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B44" w:rsidRDefault="00480B44" w:rsidP="00480B44">
      <w:pPr>
        <w:spacing w:line="360" w:lineRule="auto"/>
        <w:jc w:val="center"/>
        <w:rPr>
          <w:b/>
        </w:rPr>
      </w:pPr>
      <w:bookmarkStart w:id="0" w:name="_Toc443901959"/>
      <w:bookmarkStart w:id="1" w:name="_Toc518583002"/>
    </w:p>
    <w:p w:rsidR="00B35768" w:rsidRPr="004A7378" w:rsidRDefault="00B35768" w:rsidP="00480B44">
      <w:pPr>
        <w:spacing w:line="360" w:lineRule="auto"/>
        <w:jc w:val="center"/>
        <w:rPr>
          <w:b/>
        </w:rPr>
      </w:pPr>
      <w:r w:rsidRPr="004A7378">
        <w:rPr>
          <w:b/>
        </w:rPr>
        <w:t>GÜMÜŞHANE ÜNİVERSİTESİ * SOSYAL BİLİMLER ENSTİTÜSÜ</w:t>
      </w:r>
    </w:p>
    <w:p w:rsidR="00B35768" w:rsidRPr="004A7378" w:rsidRDefault="00985826" w:rsidP="00480B44">
      <w:pPr>
        <w:spacing w:line="360" w:lineRule="auto"/>
        <w:jc w:val="center"/>
        <w:rPr>
          <w:b/>
        </w:rPr>
      </w:pPr>
      <w:r>
        <w:rPr>
          <w:b/>
        </w:rPr>
        <w:t>TEMEL İSLÂM BİLİMLERİ</w:t>
      </w:r>
      <w:r w:rsidR="00480B44">
        <w:rPr>
          <w:b/>
        </w:rPr>
        <w:t xml:space="preserve"> ANABİLİM DALI</w:t>
      </w:r>
    </w:p>
    <w:p w:rsidR="00B35768" w:rsidRDefault="00480B44" w:rsidP="00480B44">
      <w:pPr>
        <w:spacing w:line="360" w:lineRule="auto"/>
        <w:jc w:val="center"/>
        <w:rPr>
          <w:b/>
        </w:rPr>
      </w:pPr>
      <w:r>
        <w:rPr>
          <w:b/>
        </w:rPr>
        <w:t>YÜKSEK LİSANS PROGRAMI</w:t>
      </w: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Pr="004A7378" w:rsidRDefault="00480B44" w:rsidP="00480B44">
      <w:pPr>
        <w:spacing w:line="360" w:lineRule="auto"/>
        <w:jc w:val="center"/>
        <w:rPr>
          <w:b/>
        </w:rPr>
      </w:pPr>
    </w:p>
    <w:p w:rsidR="00B35768" w:rsidRPr="004A7378" w:rsidRDefault="00B35768" w:rsidP="00480B44">
      <w:pPr>
        <w:spacing w:line="360" w:lineRule="auto"/>
        <w:jc w:val="center"/>
        <w:rPr>
          <w:b/>
        </w:rPr>
      </w:pPr>
      <w:r>
        <w:rPr>
          <w:b/>
        </w:rPr>
        <w:t>NÜZÛL ÖNCESİ DÖNEMDE VE KUR’AN’DA KURBAN</w:t>
      </w:r>
      <w:r w:rsidR="00480B44">
        <w:rPr>
          <w:b/>
        </w:rPr>
        <w:t xml:space="preserve">  </w:t>
      </w:r>
    </w:p>
    <w:p w:rsidR="00B35768" w:rsidRDefault="00B35768"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Pr="004A7378" w:rsidRDefault="00480B44" w:rsidP="00480B44">
      <w:pPr>
        <w:spacing w:line="360" w:lineRule="auto"/>
        <w:jc w:val="center"/>
        <w:rPr>
          <w:b/>
        </w:rPr>
      </w:pPr>
    </w:p>
    <w:p w:rsidR="00B35768" w:rsidRPr="004A7378" w:rsidRDefault="00480B44" w:rsidP="00480B44">
      <w:pPr>
        <w:spacing w:line="360" w:lineRule="auto"/>
        <w:jc w:val="center"/>
        <w:rPr>
          <w:b/>
        </w:rPr>
      </w:pPr>
      <w:r>
        <w:rPr>
          <w:b/>
        </w:rPr>
        <w:t xml:space="preserve"> YÜKSEK LİSANS </w:t>
      </w:r>
    </w:p>
    <w:p w:rsidR="00B35768" w:rsidRDefault="00B35768"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B35768" w:rsidRPr="004A7378" w:rsidRDefault="00B35768" w:rsidP="00480B44">
      <w:pPr>
        <w:spacing w:line="360" w:lineRule="auto"/>
        <w:jc w:val="center"/>
        <w:rPr>
          <w:b/>
        </w:rPr>
      </w:pPr>
      <w:r>
        <w:rPr>
          <w:b/>
        </w:rPr>
        <w:t>Ümit GÜLER</w:t>
      </w:r>
    </w:p>
    <w:p w:rsidR="00B35768" w:rsidRDefault="00B35768"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Pr="004A7378" w:rsidRDefault="00480B44" w:rsidP="00480B44">
      <w:pPr>
        <w:spacing w:line="360" w:lineRule="auto"/>
        <w:jc w:val="center"/>
        <w:rPr>
          <w:b/>
        </w:rPr>
      </w:pPr>
    </w:p>
    <w:p w:rsidR="00B35768" w:rsidRPr="004A7378" w:rsidRDefault="001C29A3" w:rsidP="00480B44">
      <w:pPr>
        <w:spacing w:line="360" w:lineRule="auto"/>
        <w:jc w:val="center"/>
        <w:rPr>
          <w:b/>
        </w:rPr>
      </w:pPr>
      <w:r>
        <w:rPr>
          <w:b/>
        </w:rPr>
        <w:t xml:space="preserve"> MAYIS</w:t>
      </w:r>
      <w:r w:rsidR="00480B44">
        <w:rPr>
          <w:b/>
        </w:rPr>
        <w:t xml:space="preserve"> – 2019 </w:t>
      </w:r>
    </w:p>
    <w:p w:rsidR="00B35768" w:rsidRPr="004A7378" w:rsidRDefault="00B35768" w:rsidP="00480B44">
      <w:pPr>
        <w:spacing w:line="360" w:lineRule="auto"/>
        <w:jc w:val="center"/>
        <w:rPr>
          <w:b/>
        </w:rPr>
      </w:pPr>
      <w:r w:rsidRPr="004A7378">
        <w:rPr>
          <w:b/>
        </w:rPr>
        <w:t>GÜMÜŞHANE</w:t>
      </w:r>
    </w:p>
    <w:p w:rsidR="00B35768" w:rsidRDefault="00B35768" w:rsidP="00480B44">
      <w:pPr>
        <w:spacing w:line="360" w:lineRule="auto"/>
        <w:jc w:val="center"/>
        <w:rPr>
          <w:b/>
        </w:rPr>
      </w:pPr>
    </w:p>
    <w:p w:rsidR="003A5210" w:rsidRPr="003A5210" w:rsidRDefault="00F83AE8" w:rsidP="003A5210">
      <w:pPr>
        <w:jc w:val="center"/>
      </w:pPr>
      <w:r w:rsidRPr="00F83AE8">
        <w:rPr>
          <w:noProof/>
        </w:rPr>
        <w:lastRenderedPageBreak/>
        <w:drawing>
          <wp:inline distT="0" distB="0" distL="0" distR="0">
            <wp:extent cx="717199" cy="725213"/>
            <wp:effectExtent l="0" t="0" r="698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1030" cy="739199"/>
                    </a:xfrm>
                    <a:prstGeom prst="rect">
                      <a:avLst/>
                    </a:prstGeom>
                    <a:noFill/>
                    <a:ln>
                      <a:noFill/>
                    </a:ln>
                  </pic:spPr>
                </pic:pic>
              </a:graphicData>
            </a:graphic>
          </wp:inline>
        </w:drawing>
      </w:r>
    </w:p>
    <w:p w:rsidR="00F83AE8" w:rsidRDefault="00F83AE8" w:rsidP="00480B44">
      <w:pPr>
        <w:spacing w:line="360" w:lineRule="auto"/>
        <w:jc w:val="center"/>
        <w:rPr>
          <w:b/>
        </w:rPr>
      </w:pPr>
    </w:p>
    <w:p w:rsidR="00480B44" w:rsidRPr="004A7378" w:rsidRDefault="003A5210" w:rsidP="00480B44">
      <w:pPr>
        <w:spacing w:line="360" w:lineRule="auto"/>
        <w:jc w:val="center"/>
        <w:rPr>
          <w:b/>
        </w:rPr>
      </w:pPr>
      <w:r>
        <w:rPr>
          <w:b/>
        </w:rPr>
        <w:t xml:space="preserve">GÜMÜŞHANE </w:t>
      </w:r>
      <w:r w:rsidR="00480B44" w:rsidRPr="004A7378">
        <w:rPr>
          <w:b/>
        </w:rPr>
        <w:t>ÜNİVERSİTESİ * SOSYAL BİLİMLER ENSTİTÜSÜ</w:t>
      </w:r>
    </w:p>
    <w:p w:rsidR="00480B44" w:rsidRPr="004A7378" w:rsidRDefault="00480B44" w:rsidP="00480B44">
      <w:pPr>
        <w:spacing w:line="360" w:lineRule="auto"/>
        <w:jc w:val="center"/>
        <w:rPr>
          <w:b/>
        </w:rPr>
      </w:pPr>
      <w:r>
        <w:rPr>
          <w:b/>
        </w:rPr>
        <w:t>TEMEL İSLÂM BİLİMLERİ ANABİLİM DALI</w:t>
      </w:r>
    </w:p>
    <w:p w:rsidR="00B35768" w:rsidRDefault="00480B44" w:rsidP="00480B44">
      <w:pPr>
        <w:spacing w:line="360" w:lineRule="auto"/>
        <w:jc w:val="center"/>
        <w:rPr>
          <w:b/>
        </w:rPr>
      </w:pPr>
      <w:r>
        <w:rPr>
          <w:b/>
        </w:rPr>
        <w:t>YÜKSEK LİSANS PROGRAMI</w:t>
      </w: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Pr="003A5210" w:rsidRDefault="00480B44" w:rsidP="00480B44">
      <w:pPr>
        <w:spacing w:line="360" w:lineRule="auto"/>
        <w:jc w:val="center"/>
        <w:rPr>
          <w:b/>
          <w:sz w:val="20"/>
        </w:rPr>
      </w:pPr>
    </w:p>
    <w:p w:rsidR="00480B44" w:rsidRPr="004A7378" w:rsidRDefault="00480B44" w:rsidP="00480B44">
      <w:pPr>
        <w:spacing w:line="360" w:lineRule="auto"/>
        <w:jc w:val="center"/>
        <w:rPr>
          <w:b/>
        </w:rPr>
      </w:pPr>
    </w:p>
    <w:p w:rsidR="00480B44" w:rsidRPr="004A7378" w:rsidRDefault="00480B44" w:rsidP="00480B44">
      <w:pPr>
        <w:spacing w:line="360" w:lineRule="auto"/>
        <w:jc w:val="center"/>
        <w:rPr>
          <w:b/>
        </w:rPr>
      </w:pPr>
      <w:r>
        <w:rPr>
          <w:b/>
        </w:rPr>
        <w:t xml:space="preserve">NÜZÛL ÖNCESİ DÖNEMDE VE KUR’AN’DA KURBAN  </w:t>
      </w:r>
    </w:p>
    <w:p w:rsidR="00B35768" w:rsidRDefault="00B35768" w:rsidP="00480B44">
      <w:pPr>
        <w:spacing w:line="360" w:lineRule="auto"/>
        <w:jc w:val="center"/>
        <w:rPr>
          <w:b/>
        </w:rPr>
      </w:pPr>
    </w:p>
    <w:p w:rsidR="00480B44" w:rsidRDefault="00480B44" w:rsidP="00480B44">
      <w:pPr>
        <w:spacing w:line="360" w:lineRule="auto"/>
        <w:jc w:val="center"/>
        <w:rPr>
          <w:b/>
        </w:rPr>
      </w:pPr>
    </w:p>
    <w:p w:rsidR="00480B44" w:rsidRPr="003A5210" w:rsidRDefault="00480B44" w:rsidP="00480B44">
      <w:pPr>
        <w:spacing w:line="360" w:lineRule="auto"/>
        <w:jc w:val="center"/>
        <w:rPr>
          <w:b/>
          <w:sz w:val="16"/>
        </w:rPr>
      </w:pPr>
    </w:p>
    <w:p w:rsidR="00480B44" w:rsidRDefault="00480B44" w:rsidP="00480B44">
      <w:pPr>
        <w:spacing w:line="360" w:lineRule="auto"/>
        <w:jc w:val="center"/>
        <w:rPr>
          <w:b/>
        </w:rPr>
      </w:pPr>
    </w:p>
    <w:p w:rsidR="00480B44" w:rsidRPr="00295C43" w:rsidRDefault="00480B44" w:rsidP="00480B44">
      <w:pPr>
        <w:spacing w:line="360" w:lineRule="auto"/>
        <w:jc w:val="center"/>
        <w:rPr>
          <w:b/>
          <w:sz w:val="32"/>
        </w:rPr>
      </w:pPr>
    </w:p>
    <w:p w:rsidR="00480B44" w:rsidRPr="004A7378" w:rsidRDefault="00480B44" w:rsidP="00480B44">
      <w:pPr>
        <w:spacing w:line="360" w:lineRule="auto"/>
        <w:jc w:val="center"/>
        <w:rPr>
          <w:b/>
        </w:rPr>
      </w:pPr>
      <w:r>
        <w:rPr>
          <w:b/>
        </w:rPr>
        <w:t xml:space="preserve">YÜKSEK LİSANS </w:t>
      </w: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p>
    <w:p w:rsidR="00480B44" w:rsidRDefault="00480B44" w:rsidP="00480B44">
      <w:pPr>
        <w:spacing w:line="360" w:lineRule="auto"/>
        <w:jc w:val="center"/>
        <w:rPr>
          <w:b/>
        </w:rPr>
      </w:pPr>
      <w:r>
        <w:rPr>
          <w:b/>
        </w:rPr>
        <w:t>Ümit GÜLER</w:t>
      </w:r>
    </w:p>
    <w:p w:rsidR="00480B44" w:rsidRDefault="00480B44" w:rsidP="00480B44">
      <w:pPr>
        <w:spacing w:line="360" w:lineRule="auto"/>
        <w:jc w:val="center"/>
        <w:rPr>
          <w:b/>
        </w:rPr>
      </w:pPr>
    </w:p>
    <w:p w:rsidR="00B35768" w:rsidRPr="00295C43" w:rsidRDefault="00B35768" w:rsidP="00480B44">
      <w:pPr>
        <w:spacing w:line="360" w:lineRule="auto"/>
        <w:jc w:val="center"/>
        <w:rPr>
          <w:b/>
          <w:sz w:val="32"/>
        </w:rPr>
      </w:pPr>
    </w:p>
    <w:p w:rsidR="00B35768" w:rsidRPr="004A7378" w:rsidRDefault="00B35768" w:rsidP="00480B44">
      <w:pPr>
        <w:spacing w:line="360" w:lineRule="auto"/>
        <w:jc w:val="center"/>
        <w:rPr>
          <w:b/>
        </w:rPr>
      </w:pPr>
      <w:r w:rsidRPr="004A7378">
        <w:rPr>
          <w:b/>
        </w:rPr>
        <w:t>Tez Danışm</w:t>
      </w:r>
      <w:r w:rsidR="006607A7">
        <w:rPr>
          <w:b/>
        </w:rPr>
        <w:t>anı: Doç</w:t>
      </w:r>
      <w:r>
        <w:rPr>
          <w:b/>
        </w:rPr>
        <w:t>.</w:t>
      </w:r>
      <w:r w:rsidR="006607A7">
        <w:rPr>
          <w:b/>
        </w:rPr>
        <w:t xml:space="preserve"> Dr</w:t>
      </w:r>
      <w:r>
        <w:rPr>
          <w:b/>
        </w:rPr>
        <w:t>. Davut ŞAHİN</w:t>
      </w:r>
    </w:p>
    <w:p w:rsidR="00B35768" w:rsidRDefault="00B35768" w:rsidP="00480B44">
      <w:pPr>
        <w:spacing w:line="360" w:lineRule="auto"/>
        <w:jc w:val="center"/>
        <w:rPr>
          <w:b/>
        </w:rPr>
      </w:pPr>
    </w:p>
    <w:p w:rsidR="00480B44" w:rsidRPr="00295C43" w:rsidRDefault="00480B44" w:rsidP="00480B44">
      <w:pPr>
        <w:spacing w:line="360" w:lineRule="auto"/>
        <w:jc w:val="center"/>
        <w:rPr>
          <w:b/>
          <w:sz w:val="32"/>
        </w:rPr>
      </w:pPr>
    </w:p>
    <w:p w:rsidR="00480B44" w:rsidRPr="004A7378" w:rsidRDefault="001C29A3" w:rsidP="00480B44">
      <w:pPr>
        <w:spacing w:line="360" w:lineRule="auto"/>
        <w:jc w:val="center"/>
        <w:rPr>
          <w:b/>
        </w:rPr>
      </w:pPr>
      <w:bookmarkStart w:id="2" w:name="_Toc9306204"/>
      <w:bookmarkEnd w:id="0"/>
      <w:r>
        <w:rPr>
          <w:b/>
        </w:rPr>
        <w:t>MAYIS</w:t>
      </w:r>
      <w:r w:rsidR="00480B44">
        <w:rPr>
          <w:b/>
        </w:rPr>
        <w:t xml:space="preserve"> – 2019 </w:t>
      </w:r>
    </w:p>
    <w:p w:rsidR="00F83AE8" w:rsidRDefault="00480B44" w:rsidP="00480B44">
      <w:pPr>
        <w:spacing w:line="360" w:lineRule="auto"/>
        <w:jc w:val="center"/>
        <w:rPr>
          <w:b/>
        </w:rPr>
        <w:sectPr w:rsidR="00F83AE8" w:rsidSect="009861ED">
          <w:footerReference w:type="default" r:id="rId9"/>
          <w:pgSz w:w="11906" w:h="16838" w:code="9"/>
          <w:pgMar w:top="1701" w:right="1134" w:bottom="2268" w:left="2268" w:header="709" w:footer="709" w:gutter="0"/>
          <w:pgNumType w:fmt="lowerRoman" w:start="1"/>
          <w:cols w:space="708"/>
          <w:docGrid w:linePitch="360"/>
        </w:sectPr>
      </w:pPr>
      <w:r w:rsidRPr="004A7378">
        <w:rPr>
          <w:b/>
        </w:rPr>
        <w:t>GÜMÜŞHANE</w:t>
      </w:r>
    </w:p>
    <w:p w:rsidR="00B35768" w:rsidRDefault="00B35768" w:rsidP="00480B44">
      <w:pPr>
        <w:spacing w:line="360" w:lineRule="auto"/>
        <w:jc w:val="center"/>
      </w:pPr>
    </w:p>
    <w:p w:rsidR="003A5210" w:rsidRPr="004A7378" w:rsidRDefault="003A5210" w:rsidP="00480B44">
      <w:pPr>
        <w:spacing w:line="360" w:lineRule="auto"/>
        <w:jc w:val="center"/>
      </w:pPr>
    </w:p>
    <w:p w:rsidR="00B35768" w:rsidRDefault="00B35768" w:rsidP="003C0363">
      <w:pPr>
        <w:pStyle w:val="Balk1"/>
      </w:pPr>
      <w:bookmarkStart w:id="3" w:name="_Toc10132204"/>
      <w:r w:rsidRPr="004A7378">
        <w:t>KABUL VE ONAY</w:t>
      </w:r>
      <w:bookmarkEnd w:id="2"/>
      <w:bookmarkEnd w:id="3"/>
    </w:p>
    <w:p w:rsidR="003A5210" w:rsidRPr="003A5210" w:rsidRDefault="003A5210" w:rsidP="003A5210">
      <w:pPr>
        <w:spacing w:line="360" w:lineRule="auto"/>
      </w:pPr>
    </w:p>
    <w:p w:rsidR="00B35768" w:rsidRPr="004A7378" w:rsidRDefault="00B35768" w:rsidP="00B35768">
      <w:pPr>
        <w:spacing w:line="360" w:lineRule="auto"/>
        <w:jc w:val="both"/>
      </w:pPr>
      <w:r w:rsidRPr="004A7378">
        <w:t xml:space="preserve">         </w:t>
      </w:r>
      <w:r w:rsidR="006607A7">
        <w:t>Doç. Dr</w:t>
      </w:r>
      <w:r>
        <w:t>. Davut ŞAHİN</w:t>
      </w:r>
      <w:r w:rsidRPr="004A7378">
        <w:t xml:space="preserve"> danışman</w:t>
      </w:r>
      <w:r>
        <w:t>lığında, Ümit GÜLER</w:t>
      </w:r>
      <w:r w:rsidRPr="004A7378">
        <w:t xml:space="preserve"> tarafından hazırlanan</w:t>
      </w:r>
      <w:r>
        <w:t xml:space="preserve">       “ NÜZÛL ÖNCESİ DÖNEMDE VE KUR’AN’DA KURBAN</w:t>
      </w:r>
      <w:r w:rsidRPr="004A7378">
        <w:t>” isimli bu</w:t>
      </w:r>
      <w:r>
        <w:t xml:space="preserve"> çalışma, 15</w:t>
      </w:r>
      <w:r w:rsidRPr="004A7378">
        <w:t xml:space="preserve">/05/2019 tarihinde yapılan savunma sınavı sonucunda başarılı bulunarak jürimiz tarafından Yüksek Lisans Tezi olarak kabul edilmiştir. </w:t>
      </w:r>
    </w:p>
    <w:p w:rsidR="00B35768" w:rsidRDefault="00B35768" w:rsidP="00B35768">
      <w:pPr>
        <w:spacing w:line="360" w:lineRule="auto"/>
        <w:jc w:val="both"/>
      </w:pPr>
    </w:p>
    <w:p w:rsidR="00295C43" w:rsidRPr="004A7378" w:rsidRDefault="00295C43" w:rsidP="00B35768">
      <w:pPr>
        <w:spacing w:line="360" w:lineRule="auto"/>
        <w:jc w:val="both"/>
      </w:pPr>
    </w:p>
    <w:p w:rsidR="00295C43" w:rsidRDefault="00295C43" w:rsidP="00B35768">
      <w:pPr>
        <w:jc w:val="center"/>
        <w:rPr>
          <w:rFonts w:eastAsiaTheme="majorEastAsia"/>
          <w:b/>
          <w:bCs/>
        </w:rPr>
      </w:pPr>
    </w:p>
    <w:p w:rsidR="00295C43" w:rsidRDefault="00295C43" w:rsidP="00B35768">
      <w:pPr>
        <w:jc w:val="center"/>
        <w:rPr>
          <w:rFonts w:eastAsiaTheme="majorEastAsia"/>
          <w:b/>
          <w:bCs/>
        </w:rPr>
      </w:pPr>
    </w:p>
    <w:p w:rsidR="00295C43" w:rsidRDefault="00295C43" w:rsidP="00B35768">
      <w:pPr>
        <w:jc w:val="center"/>
        <w:rPr>
          <w:rFonts w:eastAsiaTheme="majorEastAsia"/>
          <w:b/>
          <w:bCs/>
        </w:rPr>
      </w:pPr>
    </w:p>
    <w:p w:rsidR="00B35768" w:rsidRPr="004A7378" w:rsidRDefault="00295C43" w:rsidP="00B35768">
      <w:pPr>
        <w:jc w:val="center"/>
        <w:rPr>
          <w:rFonts w:eastAsiaTheme="majorEastAsia"/>
          <w:b/>
        </w:rPr>
      </w:pPr>
      <w:r>
        <w:rPr>
          <w:rFonts w:eastAsiaTheme="majorEastAsia"/>
          <w:b/>
        </w:rPr>
        <w:t>Doç.</w:t>
      </w:r>
      <w:r w:rsidR="00D81726">
        <w:rPr>
          <w:rFonts w:eastAsiaTheme="majorEastAsia"/>
          <w:b/>
        </w:rPr>
        <w:t xml:space="preserve"> </w:t>
      </w:r>
      <w:r>
        <w:rPr>
          <w:rFonts w:eastAsiaTheme="majorEastAsia"/>
          <w:b/>
        </w:rPr>
        <w:t>Dr.</w:t>
      </w:r>
      <w:r w:rsidR="00301690">
        <w:rPr>
          <w:rFonts w:eastAsiaTheme="majorEastAsia"/>
          <w:b/>
        </w:rPr>
        <w:t xml:space="preserve"> </w:t>
      </w:r>
      <w:r>
        <w:rPr>
          <w:rFonts w:eastAsiaTheme="majorEastAsia"/>
          <w:b/>
        </w:rPr>
        <w:t>Mustafa KAYHAN</w:t>
      </w:r>
      <w:r w:rsidR="00B35768" w:rsidRPr="004A7378">
        <w:rPr>
          <w:rFonts w:eastAsiaTheme="majorEastAsia"/>
          <w:b/>
        </w:rPr>
        <w:t xml:space="preserve"> ( Başkan )</w:t>
      </w:r>
    </w:p>
    <w:p w:rsidR="00B35768" w:rsidRDefault="00B35768" w:rsidP="00B35768">
      <w:pPr>
        <w:jc w:val="center"/>
        <w:rPr>
          <w:b/>
        </w:rPr>
      </w:pPr>
    </w:p>
    <w:p w:rsidR="00295C43" w:rsidRDefault="00295C43" w:rsidP="00B35768">
      <w:pPr>
        <w:jc w:val="center"/>
        <w:rPr>
          <w:b/>
        </w:rPr>
      </w:pPr>
    </w:p>
    <w:p w:rsidR="00295C43" w:rsidRDefault="00295C43" w:rsidP="00B35768">
      <w:pPr>
        <w:jc w:val="center"/>
        <w:rPr>
          <w:b/>
        </w:rPr>
      </w:pPr>
    </w:p>
    <w:p w:rsidR="00295C43" w:rsidRDefault="00295C43" w:rsidP="00B35768">
      <w:pPr>
        <w:jc w:val="center"/>
        <w:rPr>
          <w:b/>
        </w:rPr>
      </w:pPr>
    </w:p>
    <w:p w:rsidR="00295C43" w:rsidRPr="004A7378" w:rsidRDefault="00295C43" w:rsidP="00B35768">
      <w:pPr>
        <w:jc w:val="center"/>
        <w:rPr>
          <w:b/>
        </w:rPr>
      </w:pPr>
    </w:p>
    <w:p w:rsidR="00B35768" w:rsidRPr="004A7378" w:rsidRDefault="006607A7" w:rsidP="00B35768">
      <w:pPr>
        <w:jc w:val="center"/>
        <w:rPr>
          <w:rFonts w:eastAsiaTheme="majorEastAsia"/>
          <w:b/>
        </w:rPr>
      </w:pPr>
      <w:r>
        <w:rPr>
          <w:rFonts w:eastAsiaTheme="majorEastAsia"/>
          <w:b/>
        </w:rPr>
        <w:t>Doç. Dr</w:t>
      </w:r>
      <w:r w:rsidR="00B35768">
        <w:rPr>
          <w:rFonts w:eastAsiaTheme="majorEastAsia"/>
          <w:b/>
        </w:rPr>
        <w:t>. Davut ŞAHİN</w:t>
      </w:r>
      <w:r w:rsidR="00B35768" w:rsidRPr="004A7378">
        <w:rPr>
          <w:rFonts w:eastAsiaTheme="majorEastAsia"/>
          <w:b/>
        </w:rPr>
        <w:t xml:space="preserve"> ( Danışman )</w:t>
      </w:r>
    </w:p>
    <w:p w:rsidR="00B35768" w:rsidRPr="004A7378" w:rsidRDefault="00B35768" w:rsidP="00B35768">
      <w:pPr>
        <w:jc w:val="center"/>
        <w:rPr>
          <w:rFonts w:eastAsiaTheme="majorEastAsia"/>
          <w:b/>
        </w:rPr>
      </w:pPr>
    </w:p>
    <w:p w:rsidR="00B35768" w:rsidRDefault="00B35768" w:rsidP="00B35768">
      <w:pPr>
        <w:jc w:val="center"/>
        <w:rPr>
          <w:rFonts w:eastAsiaTheme="majorEastAsia"/>
          <w:b/>
        </w:rPr>
      </w:pPr>
    </w:p>
    <w:p w:rsidR="00295C43" w:rsidRDefault="00295C43" w:rsidP="00B35768">
      <w:pPr>
        <w:jc w:val="center"/>
        <w:rPr>
          <w:rFonts w:eastAsiaTheme="majorEastAsia"/>
          <w:b/>
        </w:rPr>
      </w:pPr>
    </w:p>
    <w:p w:rsidR="00295C43" w:rsidRPr="004A7378" w:rsidRDefault="00295C43" w:rsidP="00B35768">
      <w:pPr>
        <w:jc w:val="center"/>
        <w:rPr>
          <w:rFonts w:eastAsiaTheme="majorEastAsia"/>
          <w:b/>
        </w:rPr>
      </w:pPr>
    </w:p>
    <w:p w:rsidR="00B35768" w:rsidRPr="004A7378" w:rsidRDefault="00295C43" w:rsidP="00B35768">
      <w:pPr>
        <w:jc w:val="center"/>
        <w:rPr>
          <w:rFonts w:eastAsiaTheme="majorEastAsia"/>
          <w:b/>
        </w:rPr>
      </w:pPr>
      <w:r>
        <w:rPr>
          <w:rFonts w:eastAsiaTheme="majorEastAsia"/>
          <w:b/>
        </w:rPr>
        <w:t>Dr.</w:t>
      </w:r>
      <w:r w:rsidR="00D81726">
        <w:rPr>
          <w:rFonts w:eastAsiaTheme="majorEastAsia"/>
          <w:b/>
        </w:rPr>
        <w:t xml:space="preserve"> </w:t>
      </w:r>
      <w:r>
        <w:rPr>
          <w:rFonts w:eastAsiaTheme="majorEastAsia"/>
          <w:b/>
        </w:rPr>
        <w:t>Öğr.</w:t>
      </w:r>
      <w:r w:rsidR="00D81726">
        <w:rPr>
          <w:rFonts w:eastAsiaTheme="majorEastAsia"/>
          <w:b/>
        </w:rPr>
        <w:t xml:space="preserve"> </w:t>
      </w:r>
      <w:r>
        <w:rPr>
          <w:rFonts w:eastAsiaTheme="majorEastAsia"/>
          <w:b/>
        </w:rPr>
        <w:t>Üyesi</w:t>
      </w:r>
      <w:r w:rsidR="00A01462">
        <w:rPr>
          <w:rFonts w:eastAsiaTheme="majorEastAsia"/>
          <w:b/>
        </w:rPr>
        <w:t xml:space="preserve"> Resul ERTUĞRUL</w:t>
      </w:r>
      <w:r w:rsidR="00B35768" w:rsidRPr="004A7378">
        <w:rPr>
          <w:rFonts w:eastAsiaTheme="majorEastAsia"/>
          <w:b/>
        </w:rPr>
        <w:t xml:space="preserve"> ( Üye )</w:t>
      </w:r>
    </w:p>
    <w:p w:rsidR="00B35768" w:rsidRPr="004A7378" w:rsidRDefault="00B35768" w:rsidP="00B35768">
      <w:pPr>
        <w:jc w:val="center"/>
        <w:rPr>
          <w:rFonts w:eastAsiaTheme="majorEastAsia"/>
          <w:b/>
        </w:rPr>
      </w:pPr>
    </w:p>
    <w:p w:rsidR="00B35768" w:rsidRPr="004A7378" w:rsidRDefault="00B35768" w:rsidP="00B35768">
      <w:pPr>
        <w:jc w:val="center"/>
        <w:rPr>
          <w:rFonts w:eastAsiaTheme="majorEastAsia"/>
          <w:b/>
        </w:rPr>
      </w:pPr>
    </w:p>
    <w:p w:rsidR="00B35768" w:rsidRPr="004A7378" w:rsidRDefault="00B35768" w:rsidP="00B35768">
      <w:pPr>
        <w:jc w:val="center"/>
        <w:rPr>
          <w:b/>
        </w:rPr>
      </w:pPr>
    </w:p>
    <w:p w:rsidR="00B35768" w:rsidRPr="004A7378" w:rsidRDefault="00B35768" w:rsidP="00B35768">
      <w:pPr>
        <w:jc w:val="center"/>
        <w:rPr>
          <w:b/>
        </w:rPr>
      </w:pPr>
    </w:p>
    <w:p w:rsidR="00B35768" w:rsidRPr="004A7378" w:rsidRDefault="00B35768" w:rsidP="00B35768">
      <w:pPr>
        <w:spacing w:line="360" w:lineRule="auto"/>
        <w:jc w:val="center"/>
        <w:rPr>
          <w:rFonts w:eastAsiaTheme="majorEastAsia"/>
          <w:bCs/>
        </w:rPr>
      </w:pPr>
      <w:r w:rsidRPr="004A7378">
        <w:rPr>
          <w:rFonts w:eastAsiaTheme="majorEastAsia"/>
          <w:bCs/>
        </w:rPr>
        <w:t>Yukarıdaki imzaların adı geçen öğretim üyelerine ait olduğunu onaylarım.</w:t>
      </w:r>
    </w:p>
    <w:p w:rsidR="00B35768" w:rsidRPr="004A7378" w:rsidRDefault="00B35768" w:rsidP="00B35768">
      <w:pPr>
        <w:spacing w:line="360" w:lineRule="auto"/>
        <w:jc w:val="center"/>
        <w:rPr>
          <w:rFonts w:eastAsiaTheme="majorEastAsia"/>
          <w:bCs/>
        </w:rPr>
      </w:pPr>
    </w:p>
    <w:p w:rsidR="00B35768" w:rsidRDefault="00B35768" w:rsidP="00B35768">
      <w:pPr>
        <w:spacing w:line="360" w:lineRule="auto"/>
        <w:jc w:val="center"/>
        <w:rPr>
          <w:rFonts w:eastAsiaTheme="majorEastAsia"/>
          <w:bCs/>
        </w:rPr>
      </w:pPr>
    </w:p>
    <w:p w:rsidR="00A01462" w:rsidRDefault="00A01462" w:rsidP="00B35768">
      <w:pPr>
        <w:spacing w:line="360" w:lineRule="auto"/>
        <w:jc w:val="center"/>
        <w:rPr>
          <w:rFonts w:eastAsiaTheme="majorEastAsia"/>
          <w:bCs/>
        </w:rPr>
      </w:pPr>
    </w:p>
    <w:p w:rsidR="00A01462" w:rsidRPr="004A7378" w:rsidRDefault="00A01462" w:rsidP="00B35768">
      <w:pPr>
        <w:spacing w:line="360" w:lineRule="auto"/>
        <w:jc w:val="center"/>
        <w:rPr>
          <w:rFonts w:eastAsiaTheme="majorEastAsia"/>
          <w:bCs/>
        </w:rPr>
      </w:pPr>
    </w:p>
    <w:p w:rsidR="00B35768" w:rsidRPr="004A7378" w:rsidRDefault="00B35768" w:rsidP="00B35768">
      <w:pPr>
        <w:jc w:val="right"/>
        <w:rPr>
          <w:rFonts w:eastAsiaTheme="majorEastAsia"/>
          <w:b/>
        </w:rPr>
      </w:pPr>
      <w:r>
        <w:rPr>
          <w:rFonts w:eastAsiaTheme="majorEastAsia"/>
          <w:b/>
        </w:rPr>
        <w:t>15</w:t>
      </w:r>
      <w:r w:rsidRPr="004A7378">
        <w:rPr>
          <w:rFonts w:eastAsiaTheme="majorEastAsia"/>
          <w:b/>
        </w:rPr>
        <w:t>/05/2019</w:t>
      </w:r>
    </w:p>
    <w:p w:rsidR="00B35768" w:rsidRPr="004A7378" w:rsidRDefault="00B35768" w:rsidP="00B35768">
      <w:pPr>
        <w:jc w:val="right"/>
        <w:rPr>
          <w:rFonts w:eastAsiaTheme="majorEastAsia"/>
          <w:b/>
        </w:rPr>
      </w:pPr>
    </w:p>
    <w:p w:rsidR="00B35768" w:rsidRPr="004A7378" w:rsidRDefault="00B35768" w:rsidP="00B35768">
      <w:pPr>
        <w:jc w:val="right"/>
        <w:rPr>
          <w:rFonts w:eastAsiaTheme="majorEastAsia"/>
          <w:b/>
        </w:rPr>
      </w:pPr>
      <w:r w:rsidRPr="004A7378">
        <w:rPr>
          <w:rFonts w:eastAsiaTheme="majorEastAsia"/>
          <w:b/>
        </w:rPr>
        <w:t>Prof. Dr. Ekrem CENGİZ</w:t>
      </w:r>
    </w:p>
    <w:p w:rsidR="00B35768" w:rsidRPr="004A7378" w:rsidRDefault="00B35768" w:rsidP="00B35768">
      <w:pPr>
        <w:jc w:val="right"/>
        <w:rPr>
          <w:rFonts w:eastAsiaTheme="majorEastAsia"/>
          <w:b/>
        </w:rPr>
      </w:pPr>
    </w:p>
    <w:p w:rsidR="00B35768" w:rsidRPr="004A7378" w:rsidRDefault="00B35768" w:rsidP="00B35768">
      <w:pPr>
        <w:jc w:val="right"/>
        <w:rPr>
          <w:rFonts w:eastAsiaTheme="majorEastAsia"/>
          <w:b/>
        </w:rPr>
      </w:pPr>
      <w:bookmarkStart w:id="4" w:name="_Toc511739499"/>
      <w:r w:rsidRPr="004A7378">
        <w:rPr>
          <w:rFonts w:eastAsiaTheme="majorEastAsia"/>
          <w:b/>
        </w:rPr>
        <w:t>Enstitü Müdür</w:t>
      </w:r>
      <w:bookmarkEnd w:id="4"/>
      <w:r w:rsidRPr="004A7378">
        <w:rPr>
          <w:rFonts w:eastAsiaTheme="majorEastAsia"/>
          <w:b/>
        </w:rPr>
        <w:t>ü</w:t>
      </w:r>
    </w:p>
    <w:p w:rsidR="00B35768" w:rsidRPr="004A7378" w:rsidRDefault="00B35768" w:rsidP="00B35768">
      <w:pPr>
        <w:jc w:val="right"/>
        <w:rPr>
          <w:rFonts w:eastAsiaTheme="majorEastAsia"/>
          <w:bCs/>
        </w:rPr>
      </w:pPr>
    </w:p>
    <w:p w:rsidR="00A01462" w:rsidRDefault="00A01462" w:rsidP="003C0363">
      <w:pPr>
        <w:pStyle w:val="Balk1"/>
      </w:pPr>
      <w:bookmarkStart w:id="5" w:name="_Toc9306205"/>
      <w:bookmarkStart w:id="6" w:name="_Toc10132205"/>
    </w:p>
    <w:p w:rsidR="00B35768" w:rsidRDefault="00B35768" w:rsidP="003C0363">
      <w:pPr>
        <w:pStyle w:val="Balk1"/>
      </w:pPr>
      <w:r w:rsidRPr="004A7378">
        <w:t>BİLDİRİM</w:t>
      </w:r>
      <w:bookmarkEnd w:id="5"/>
      <w:bookmarkEnd w:id="6"/>
    </w:p>
    <w:p w:rsidR="00A01462" w:rsidRPr="00A01462" w:rsidRDefault="00A01462" w:rsidP="00A01462">
      <w:pPr>
        <w:spacing w:line="360" w:lineRule="auto"/>
      </w:pPr>
    </w:p>
    <w:p w:rsidR="00B35768" w:rsidRDefault="00AB743D" w:rsidP="00C125A3">
      <w:pPr>
        <w:spacing w:line="360" w:lineRule="auto"/>
        <w:ind w:firstLine="709"/>
        <w:jc w:val="both"/>
      </w:pPr>
      <w:r w:rsidRPr="004A7378">
        <w:t>Yüksek Lisans</w:t>
      </w:r>
      <w:r w:rsidR="00B35768" w:rsidRPr="004A7378">
        <w:t xml:space="preserve"> </w:t>
      </w:r>
      <w:r w:rsidRPr="004A7378">
        <w:t>Tezi olarak</w:t>
      </w:r>
      <w:r>
        <w:t xml:space="preserve"> hazırlamış olduğum </w:t>
      </w:r>
      <w:r w:rsidR="00B35768">
        <w:t>“</w:t>
      </w:r>
      <w:r w:rsidR="003933BF">
        <w:t>Nüzûl Öncesi Dönemde ve Kur’an’da Kurban</w:t>
      </w:r>
      <w:r w:rsidR="00B35768" w:rsidRPr="004A7378">
        <w:t xml:space="preserve">” </w:t>
      </w:r>
      <w:r w:rsidRPr="004A7378">
        <w:t>isimli bu çalışmanın</w:t>
      </w:r>
      <w:r>
        <w:t xml:space="preserve">, </w:t>
      </w:r>
      <w:r w:rsidRPr="004A7378">
        <w:t>tamamen kendi</w:t>
      </w:r>
      <w:r w:rsidR="00B35768" w:rsidRPr="004A7378">
        <w:t xml:space="preserve"> çalışmam olduğunu, her alıntıya kaynak gösterdiğimi ve alıntı yaptığım tüm çalışmaların </w:t>
      </w:r>
      <w:r w:rsidRPr="004A7378">
        <w:t>kaynakçada yer aldığını taahhüt eder</w:t>
      </w:r>
      <w:r>
        <w:t>. T</w:t>
      </w:r>
      <w:r w:rsidRPr="004A7378">
        <w:t>ezimin kâğıt ve elektronik kopyalarının</w:t>
      </w:r>
      <w:r w:rsidR="00B35768" w:rsidRPr="004A7378">
        <w:t xml:space="preserve"> </w:t>
      </w:r>
      <w:r w:rsidRPr="004A7378">
        <w:t>Gümüşhane Üniversitesi Sosyal Bilimler Enstitüsü arşivlerinde aşağıda belirttiğim</w:t>
      </w:r>
      <w:r w:rsidR="00B35768" w:rsidRPr="004A7378">
        <w:t xml:space="preserve"> koşullarda saklanmasına izin verdiğimi onaylarım.</w:t>
      </w:r>
    </w:p>
    <w:p w:rsidR="00C125A3" w:rsidRPr="004A7378" w:rsidRDefault="00C125A3" w:rsidP="00C125A3">
      <w:pPr>
        <w:spacing w:line="360" w:lineRule="auto"/>
        <w:ind w:firstLine="709"/>
        <w:jc w:val="both"/>
      </w:pPr>
    </w:p>
    <w:p w:rsidR="00B35768" w:rsidRDefault="00B35768" w:rsidP="00C125A3">
      <w:pPr>
        <w:spacing w:line="360" w:lineRule="auto"/>
        <w:ind w:firstLine="709"/>
      </w:pPr>
      <w:r w:rsidRPr="004A7378">
        <w:t>Lisansüstü Eğitim-</w:t>
      </w:r>
      <w:r w:rsidR="00AB743D">
        <w:t xml:space="preserve"> </w:t>
      </w:r>
      <w:r w:rsidRPr="004A7378">
        <w:t xml:space="preserve">Öğretim yönetmeliğinin ilgili maddeleri </w:t>
      </w:r>
      <w:r w:rsidR="00AB743D" w:rsidRPr="004A7378">
        <w:t>uyarınca gereğinin</w:t>
      </w:r>
      <w:r w:rsidR="00AB743D">
        <w:t xml:space="preserve"> </w:t>
      </w:r>
      <w:r w:rsidRPr="004A7378">
        <w:t>yapılmasını arz ederim.</w:t>
      </w:r>
    </w:p>
    <w:p w:rsidR="00C125A3" w:rsidRPr="004A7378" w:rsidRDefault="00C125A3" w:rsidP="00B35768"/>
    <w:tbl>
      <w:tblPr>
        <w:tblStyle w:val="TabloKlavuzu"/>
        <w:tblW w:w="0" w:type="auto"/>
        <w:tblLook w:val="04A0"/>
      </w:tblPr>
      <w:tblGrid>
        <w:gridCol w:w="817"/>
        <w:gridCol w:w="7827"/>
      </w:tblGrid>
      <w:tr w:rsidR="00A01462" w:rsidTr="00A01462">
        <w:trPr>
          <w:trHeight w:val="680"/>
        </w:trPr>
        <w:tc>
          <w:tcPr>
            <w:tcW w:w="817" w:type="dxa"/>
            <w:vAlign w:val="center"/>
          </w:tcPr>
          <w:tbl>
            <w:tblPr>
              <w:tblStyle w:val="TabloKlavuzu"/>
              <w:tblW w:w="0" w:type="auto"/>
              <w:tblLook w:val="04A0"/>
            </w:tblPr>
            <w:tblGrid>
              <w:gridCol w:w="481"/>
            </w:tblGrid>
            <w:tr w:rsidR="00A01462" w:rsidTr="00C125A3">
              <w:trPr>
                <w:trHeight w:val="454"/>
              </w:trPr>
              <w:tc>
                <w:tcPr>
                  <w:tcW w:w="481" w:type="dxa"/>
                </w:tcPr>
                <w:p w:rsidR="00A01462" w:rsidRDefault="00A01462" w:rsidP="00A01462">
                  <w:pPr>
                    <w:jc w:val="center"/>
                  </w:pPr>
                </w:p>
              </w:tc>
            </w:tr>
          </w:tbl>
          <w:p w:rsidR="00A01462" w:rsidRDefault="00A01462" w:rsidP="00A01462">
            <w:pPr>
              <w:jc w:val="center"/>
            </w:pPr>
          </w:p>
        </w:tc>
        <w:tc>
          <w:tcPr>
            <w:tcW w:w="7827" w:type="dxa"/>
            <w:vAlign w:val="center"/>
          </w:tcPr>
          <w:p w:rsidR="00A01462" w:rsidRDefault="00A01462" w:rsidP="007D0565">
            <w:pPr>
              <w:jc w:val="left"/>
            </w:pPr>
            <w:r>
              <w:t>Tezimin Tamamı her yerden erişime a</w:t>
            </w:r>
            <w:r w:rsidR="007D0565">
              <w:t>ç</w:t>
            </w:r>
            <w:r>
              <w:t>ılabilir.</w:t>
            </w:r>
          </w:p>
        </w:tc>
      </w:tr>
      <w:tr w:rsidR="00A01462" w:rsidTr="00A01462">
        <w:trPr>
          <w:trHeight w:val="704"/>
        </w:trPr>
        <w:tc>
          <w:tcPr>
            <w:tcW w:w="817" w:type="dxa"/>
            <w:vAlign w:val="center"/>
          </w:tcPr>
          <w:p w:rsidR="00A01462" w:rsidRDefault="00A01462"/>
          <w:tbl>
            <w:tblPr>
              <w:tblStyle w:val="TabloKlavuzu"/>
              <w:tblpPr w:leftFromText="141" w:rightFromText="141" w:vertAnchor="text" w:horzAnchor="margin" w:tblpY="3"/>
              <w:tblOverlap w:val="never"/>
              <w:tblW w:w="0" w:type="auto"/>
              <w:tblLook w:val="04A0"/>
            </w:tblPr>
            <w:tblGrid>
              <w:gridCol w:w="481"/>
            </w:tblGrid>
            <w:tr w:rsidR="00A01462" w:rsidTr="00C125A3">
              <w:trPr>
                <w:trHeight w:val="481"/>
              </w:trPr>
              <w:tc>
                <w:tcPr>
                  <w:tcW w:w="481" w:type="dxa"/>
                </w:tcPr>
                <w:p w:rsidR="00A01462" w:rsidRDefault="007D0565" w:rsidP="00A01462">
                  <w:r w:rsidRPr="007D0565">
                    <w:rPr>
                      <w:sz w:val="36"/>
                    </w:rPr>
                    <w:t>x</w:t>
                  </w:r>
                </w:p>
              </w:tc>
            </w:tr>
          </w:tbl>
          <w:p w:rsidR="00A01462" w:rsidRDefault="00A01462" w:rsidP="00A01462">
            <w:pPr>
              <w:ind w:left="0" w:firstLine="0"/>
              <w:jc w:val="center"/>
              <w:rPr>
                <w:sz w:val="24"/>
                <w:szCs w:val="24"/>
              </w:rPr>
            </w:pPr>
          </w:p>
          <w:p w:rsidR="00A01462" w:rsidRDefault="00A01462" w:rsidP="00A01462">
            <w:pPr>
              <w:jc w:val="center"/>
            </w:pPr>
          </w:p>
        </w:tc>
        <w:tc>
          <w:tcPr>
            <w:tcW w:w="7827" w:type="dxa"/>
            <w:vAlign w:val="center"/>
          </w:tcPr>
          <w:p w:rsidR="00A01462" w:rsidRDefault="00A01462" w:rsidP="00A01462">
            <w:pPr>
              <w:jc w:val="left"/>
            </w:pPr>
            <w:r>
              <w:t>Tezim sadece Gümüşhane Üniversitesi yerleşkelerinden erişime açılabilir</w:t>
            </w:r>
          </w:p>
        </w:tc>
      </w:tr>
      <w:tr w:rsidR="00A01462" w:rsidTr="00A01462">
        <w:trPr>
          <w:trHeight w:val="829"/>
        </w:trPr>
        <w:tc>
          <w:tcPr>
            <w:tcW w:w="817" w:type="dxa"/>
            <w:vAlign w:val="center"/>
          </w:tcPr>
          <w:tbl>
            <w:tblPr>
              <w:tblStyle w:val="TabloKlavuzu"/>
              <w:tblW w:w="0" w:type="auto"/>
              <w:tblLook w:val="04A0"/>
            </w:tblPr>
            <w:tblGrid>
              <w:gridCol w:w="445"/>
            </w:tblGrid>
            <w:tr w:rsidR="00C125A3" w:rsidTr="00C125A3">
              <w:trPr>
                <w:trHeight w:val="431"/>
              </w:trPr>
              <w:tc>
                <w:tcPr>
                  <w:tcW w:w="445" w:type="dxa"/>
                </w:tcPr>
                <w:p w:rsidR="00C125A3" w:rsidRDefault="00C125A3" w:rsidP="00A01462">
                  <w:pPr>
                    <w:jc w:val="center"/>
                  </w:pPr>
                </w:p>
              </w:tc>
            </w:tr>
          </w:tbl>
          <w:p w:rsidR="00A01462" w:rsidRDefault="00A01462" w:rsidP="00A01462">
            <w:pPr>
              <w:jc w:val="center"/>
            </w:pPr>
          </w:p>
        </w:tc>
        <w:tc>
          <w:tcPr>
            <w:tcW w:w="7827" w:type="dxa"/>
            <w:vAlign w:val="center"/>
          </w:tcPr>
          <w:p w:rsidR="00A01462" w:rsidRDefault="00A01462" w:rsidP="00A01462">
            <w:pPr>
              <w:ind w:left="0" w:firstLine="0"/>
            </w:pPr>
            <w:r>
              <w:t xml:space="preserve">Tezimin ……. Yıl süre ile erişime açılmasını </w:t>
            </w:r>
            <w:r w:rsidR="00EC264E">
              <w:t>istiyorum. Bu</w:t>
            </w:r>
            <w:r>
              <w:t xml:space="preserve"> sürenin sonunda uzatma için başvuruda bulunmadığım takdirde, tezimin tamamı her yerde erişime açılabilir.</w:t>
            </w:r>
          </w:p>
        </w:tc>
      </w:tr>
    </w:tbl>
    <w:p w:rsidR="00B35768" w:rsidRPr="004A7378" w:rsidRDefault="00B35768" w:rsidP="00B35768"/>
    <w:p w:rsidR="000B2452" w:rsidRDefault="000B2452" w:rsidP="00B35768">
      <w:pPr>
        <w:spacing w:line="360" w:lineRule="auto"/>
        <w:jc w:val="right"/>
        <w:rPr>
          <w:b/>
        </w:rPr>
      </w:pPr>
    </w:p>
    <w:p w:rsidR="000B2452" w:rsidRDefault="000B2452" w:rsidP="00B35768">
      <w:pPr>
        <w:spacing w:line="360" w:lineRule="auto"/>
        <w:jc w:val="right"/>
        <w:rPr>
          <w:b/>
        </w:rPr>
      </w:pPr>
    </w:p>
    <w:p w:rsidR="000B2452" w:rsidRDefault="000B2452" w:rsidP="00B35768">
      <w:pPr>
        <w:spacing w:line="360" w:lineRule="auto"/>
        <w:jc w:val="right"/>
        <w:rPr>
          <w:b/>
        </w:rPr>
      </w:pPr>
    </w:p>
    <w:p w:rsidR="000B2452" w:rsidRDefault="000B2452" w:rsidP="00B35768">
      <w:pPr>
        <w:spacing w:line="360" w:lineRule="auto"/>
        <w:jc w:val="right"/>
        <w:rPr>
          <w:b/>
        </w:rPr>
      </w:pPr>
    </w:p>
    <w:p w:rsidR="00C125A3" w:rsidRDefault="00C125A3" w:rsidP="00B35768">
      <w:pPr>
        <w:spacing w:line="360" w:lineRule="auto"/>
        <w:jc w:val="right"/>
        <w:rPr>
          <w:b/>
        </w:rPr>
      </w:pPr>
    </w:p>
    <w:p w:rsidR="000B2452" w:rsidRDefault="000B2452" w:rsidP="00B35768">
      <w:pPr>
        <w:spacing w:line="360" w:lineRule="auto"/>
        <w:jc w:val="right"/>
        <w:rPr>
          <w:b/>
        </w:rPr>
      </w:pPr>
    </w:p>
    <w:p w:rsidR="00B35768" w:rsidRPr="004A7378" w:rsidRDefault="00B35768" w:rsidP="00C125A3">
      <w:pPr>
        <w:spacing w:line="360" w:lineRule="auto"/>
        <w:jc w:val="right"/>
        <w:rPr>
          <w:b/>
        </w:rPr>
      </w:pPr>
      <w:r>
        <w:rPr>
          <w:b/>
        </w:rPr>
        <w:t>15</w:t>
      </w:r>
      <w:r w:rsidRPr="004A7378">
        <w:rPr>
          <w:b/>
        </w:rPr>
        <w:t xml:space="preserve"> /05/ 2019</w:t>
      </w:r>
    </w:p>
    <w:p w:rsidR="00B35768" w:rsidRPr="004A7378" w:rsidRDefault="00B35768" w:rsidP="00C125A3">
      <w:pPr>
        <w:spacing w:line="360" w:lineRule="auto"/>
        <w:jc w:val="right"/>
        <w:rPr>
          <w:b/>
        </w:rPr>
      </w:pPr>
      <w:r>
        <w:rPr>
          <w:b/>
        </w:rPr>
        <w:t xml:space="preserve">   Ümit GÜLER</w:t>
      </w:r>
    </w:p>
    <w:p w:rsidR="00B35768" w:rsidRPr="004A7378" w:rsidRDefault="00B35768" w:rsidP="00B35768">
      <w:pPr>
        <w:spacing w:line="360" w:lineRule="auto"/>
        <w:jc w:val="right"/>
        <w:rPr>
          <w:b/>
        </w:rPr>
      </w:pPr>
    </w:p>
    <w:p w:rsidR="003933BF" w:rsidRDefault="003933BF" w:rsidP="00A01462">
      <w:pPr>
        <w:sectPr w:rsidR="003933BF" w:rsidSect="00F83AE8">
          <w:footerReference w:type="default" r:id="rId10"/>
          <w:pgSz w:w="11906" w:h="16838" w:code="9"/>
          <w:pgMar w:top="1701" w:right="1134" w:bottom="2268" w:left="2268" w:header="709" w:footer="709" w:gutter="0"/>
          <w:pgNumType w:fmt="upperRoman" w:start="2"/>
          <w:cols w:space="708"/>
          <w:docGrid w:linePitch="360"/>
        </w:sectPr>
      </w:pPr>
      <w:bookmarkStart w:id="7" w:name="_Toc10132206"/>
    </w:p>
    <w:p w:rsidR="00C125A3" w:rsidRDefault="00C125A3" w:rsidP="003C0363">
      <w:pPr>
        <w:pStyle w:val="Balk1"/>
      </w:pPr>
    </w:p>
    <w:p w:rsidR="00C125A3" w:rsidRDefault="00C125A3" w:rsidP="003C0363">
      <w:pPr>
        <w:pStyle w:val="Balk1"/>
      </w:pPr>
    </w:p>
    <w:p w:rsidR="00E9682B" w:rsidRDefault="00E9682B" w:rsidP="003C0363">
      <w:pPr>
        <w:pStyle w:val="Balk1"/>
      </w:pPr>
      <w:r w:rsidRPr="00093D58">
        <w:t>ÖNSÖZ</w:t>
      </w:r>
      <w:bookmarkEnd w:id="7"/>
    </w:p>
    <w:p w:rsidR="00A01462" w:rsidRPr="00A01462" w:rsidRDefault="00A01462" w:rsidP="00A01462">
      <w:pPr>
        <w:spacing w:line="360" w:lineRule="auto"/>
      </w:pPr>
    </w:p>
    <w:p w:rsidR="00CA16F0" w:rsidRPr="00093D58" w:rsidRDefault="00C30F8E" w:rsidP="00A01462">
      <w:pPr>
        <w:spacing w:line="360" w:lineRule="auto"/>
        <w:ind w:firstLine="709"/>
        <w:jc w:val="both"/>
      </w:pPr>
      <w:r>
        <w:t xml:space="preserve">Hayat kitabı olan </w:t>
      </w:r>
      <w:r w:rsidR="00717B29" w:rsidRPr="00093D58">
        <w:t>Kur'an</w:t>
      </w:r>
      <w:r>
        <w:t>’ın ihtiva ettiği bütün konular insanın faydasınadır</w:t>
      </w:r>
      <w:r w:rsidR="00CA16F0" w:rsidRPr="00093D58">
        <w:t xml:space="preserve">. </w:t>
      </w:r>
      <w:r w:rsidR="00A87986" w:rsidRPr="00093D58">
        <w:t>O i</w:t>
      </w:r>
      <w:r>
        <w:t>nsana bilmediklerini öğretir ve</w:t>
      </w:r>
      <w:r w:rsidR="00CA16F0" w:rsidRPr="00093D58">
        <w:t xml:space="preserve"> </w:t>
      </w:r>
      <w:r w:rsidR="00A87986" w:rsidRPr="00093D58">
        <w:t>i</w:t>
      </w:r>
      <w:r>
        <w:t>nsanı</w:t>
      </w:r>
      <w:r w:rsidR="003C163C" w:rsidRPr="00093D58">
        <w:t xml:space="preserve"> </w:t>
      </w:r>
      <w:r w:rsidR="008C6AB4" w:rsidRPr="00093D58">
        <w:t>kâinatta</w:t>
      </w:r>
      <w:r w:rsidR="003C163C" w:rsidRPr="00093D58">
        <w:t>ki</w:t>
      </w:r>
      <w:r w:rsidR="00CA16F0" w:rsidRPr="00093D58">
        <w:t xml:space="preserve"> esrar perdeleri içind</w:t>
      </w:r>
      <w:r w:rsidR="008C6AB4" w:rsidRPr="00093D58">
        <w:t xml:space="preserve">e boğulmaktan kurtarır. </w:t>
      </w:r>
      <w:r>
        <w:t xml:space="preserve">Bu çercevede </w:t>
      </w:r>
      <w:r w:rsidR="00D81726">
        <w:t>Kur'an'da</w:t>
      </w:r>
      <w:r w:rsidR="00CA16F0" w:rsidRPr="00093D58">
        <w:t xml:space="preserve"> öne</w:t>
      </w:r>
      <w:r w:rsidR="00717B29" w:rsidRPr="00093D58">
        <w:t>m</w:t>
      </w:r>
      <w:r w:rsidR="00D81726">
        <w:t>le bahsettiği</w:t>
      </w:r>
      <w:r w:rsidR="00513FCD">
        <w:t xml:space="preserve"> konulardan biri</w:t>
      </w:r>
      <w:r w:rsidR="00D81726">
        <w:t>si</w:t>
      </w:r>
      <w:r w:rsidR="00513FCD">
        <w:t xml:space="preserve"> de k</w:t>
      </w:r>
      <w:r w:rsidR="00717B29" w:rsidRPr="00093D58">
        <w:t>urban</w:t>
      </w:r>
      <w:r w:rsidR="00CA16F0" w:rsidRPr="00093D58">
        <w:t xml:space="preserve">dır. </w:t>
      </w:r>
      <w:r w:rsidR="008C6AB4" w:rsidRPr="00093D58">
        <w:t>Kur’an’ın b</w:t>
      </w:r>
      <w:r w:rsidR="00CA16F0" w:rsidRPr="00093D58">
        <w:t xml:space="preserve">irçok </w:t>
      </w:r>
      <w:r w:rsidR="00F907D5" w:rsidRPr="00093D58">
        <w:t>âyet</w:t>
      </w:r>
      <w:r>
        <w:t>i</w:t>
      </w:r>
      <w:r w:rsidR="008C6AB4" w:rsidRPr="00093D58">
        <w:t>n</w:t>
      </w:r>
      <w:r w:rsidR="00CA16F0" w:rsidRPr="00093D58">
        <w:t>de</w:t>
      </w:r>
      <w:r>
        <w:t xml:space="preserve"> ve </w:t>
      </w:r>
      <w:r w:rsidR="008C6AB4" w:rsidRPr="00093D58">
        <w:t xml:space="preserve">değişik isimler altında kurban </w:t>
      </w:r>
      <w:r>
        <w:t>ibadetine temas edilmektedir</w:t>
      </w:r>
      <w:r w:rsidR="008C6AB4" w:rsidRPr="00093D58">
        <w:t xml:space="preserve">. </w:t>
      </w:r>
      <w:r w:rsidR="00F907D5" w:rsidRPr="00093D58">
        <w:t>Âyet</w:t>
      </w:r>
      <w:r w:rsidR="008C6AB4" w:rsidRPr="00093D58">
        <w:t xml:space="preserve">lerde geçen </w:t>
      </w:r>
      <w:r w:rsidR="00CA16F0" w:rsidRPr="00093D58">
        <w:t>kurban</w:t>
      </w:r>
      <w:r w:rsidR="008C6AB4" w:rsidRPr="00093D58">
        <w:t xml:space="preserve"> ifadeleri</w:t>
      </w:r>
      <w:r w:rsidR="00CA16F0" w:rsidRPr="00093D58">
        <w:t xml:space="preserve">, bazen </w:t>
      </w:r>
      <w:r w:rsidR="00717B29" w:rsidRPr="00093D58">
        <w:t>‘</w:t>
      </w:r>
      <w:r w:rsidR="00DF684C" w:rsidRPr="00093D58">
        <w:rPr>
          <w:i/>
        </w:rPr>
        <w:t>h</w:t>
      </w:r>
      <w:r w:rsidR="00CA16F0" w:rsidRPr="00093D58">
        <w:rPr>
          <w:i/>
        </w:rPr>
        <w:t>ediy</w:t>
      </w:r>
      <w:r w:rsidR="00717B29" w:rsidRPr="00093D58">
        <w:t>’, bazen ‘</w:t>
      </w:r>
      <w:r w:rsidR="00717B29" w:rsidRPr="00093D58">
        <w:rPr>
          <w:i/>
        </w:rPr>
        <w:t>n</w:t>
      </w:r>
      <w:r w:rsidR="00CA16F0" w:rsidRPr="00093D58">
        <w:rPr>
          <w:i/>
        </w:rPr>
        <w:t>üsük</w:t>
      </w:r>
      <w:r w:rsidR="00717B29" w:rsidRPr="00093D58">
        <w:t>’, bazen ‘</w:t>
      </w:r>
      <w:r w:rsidR="00717B29" w:rsidRPr="00093D58">
        <w:rPr>
          <w:i/>
        </w:rPr>
        <w:t>b</w:t>
      </w:r>
      <w:r w:rsidR="00CA16F0" w:rsidRPr="00093D58">
        <w:rPr>
          <w:i/>
        </w:rPr>
        <w:t>üdün</w:t>
      </w:r>
      <w:r w:rsidR="00717B29" w:rsidRPr="00093D58">
        <w:t>’, bazen de ‘</w:t>
      </w:r>
      <w:r w:rsidR="00717B29" w:rsidRPr="00093D58">
        <w:rPr>
          <w:i/>
        </w:rPr>
        <w:t>n</w:t>
      </w:r>
      <w:r w:rsidR="00CA16F0" w:rsidRPr="00093D58">
        <w:rPr>
          <w:i/>
        </w:rPr>
        <w:t>ah</w:t>
      </w:r>
      <w:r w:rsidR="008C6AB4" w:rsidRPr="00093D58">
        <w:rPr>
          <w:i/>
        </w:rPr>
        <w:t>r</w:t>
      </w:r>
      <w:r w:rsidR="00717B29" w:rsidRPr="00093D58">
        <w:t>’</w:t>
      </w:r>
      <w:r w:rsidR="00513FCD">
        <w:t xml:space="preserve"> kelimeleriyle ifade edilmektedi</w:t>
      </w:r>
      <w:r>
        <w:t>r</w:t>
      </w:r>
      <w:r w:rsidR="00CA16F0" w:rsidRPr="00093D58">
        <w:t>. Hat</w:t>
      </w:r>
      <w:r w:rsidR="00CA16F0" w:rsidRPr="00093D58">
        <w:softHyphen/>
        <w:t xml:space="preserve">ta bazı </w:t>
      </w:r>
      <w:r w:rsidR="00F907D5" w:rsidRPr="00093D58">
        <w:t>âyet</w:t>
      </w:r>
      <w:r w:rsidR="00CA16F0" w:rsidRPr="00093D58">
        <w:t>lerde kurban doğrudan doğruya Allah'a izafe edi</w:t>
      </w:r>
      <w:r>
        <w:t>lmekte ve ona</w:t>
      </w:r>
      <w:r w:rsidR="00CA16F0" w:rsidRPr="00093D58">
        <w:t xml:space="preserve"> "Allah'ın şiarı" unvanıyla dikkat çek</w:t>
      </w:r>
      <w:r w:rsidR="005C609F">
        <w:t>il</w:t>
      </w:r>
      <w:r w:rsidR="00CA16F0" w:rsidRPr="00093D58">
        <w:t>mekt</w:t>
      </w:r>
      <w:r w:rsidR="003C163C" w:rsidRPr="00093D58">
        <w:t xml:space="preserve">edir. </w:t>
      </w:r>
      <w:r w:rsidR="005C609F">
        <w:t>Ayrıca â</w:t>
      </w:r>
      <w:r w:rsidR="00F907D5" w:rsidRPr="00093D58">
        <w:t>yet</w:t>
      </w:r>
      <w:r w:rsidR="003C163C" w:rsidRPr="00093D58">
        <w:t xml:space="preserve">lerde </w:t>
      </w:r>
      <w:r w:rsidR="00717B29" w:rsidRPr="00093D58">
        <w:t>k</w:t>
      </w:r>
      <w:r w:rsidR="008C6AB4" w:rsidRPr="00093D58">
        <w:t xml:space="preserve">urban ile </w:t>
      </w:r>
      <w:r w:rsidR="00717B29" w:rsidRPr="00093D58">
        <w:t>k</w:t>
      </w:r>
      <w:r w:rsidR="00CA16F0" w:rsidRPr="00093D58">
        <w:t>urbanlı</w:t>
      </w:r>
      <w:r w:rsidR="00513FCD">
        <w:t>kların gerdanlıklarından söz et</w:t>
      </w:r>
      <w:r w:rsidR="005C609F">
        <w:t>mektedir</w:t>
      </w:r>
      <w:r w:rsidR="003C163C" w:rsidRPr="00093D58">
        <w:t>.</w:t>
      </w:r>
      <w:r w:rsidR="00CA16F0" w:rsidRPr="00093D58">
        <w:t xml:space="preserve"> </w:t>
      </w:r>
      <w:r w:rsidR="00513FCD">
        <w:t>Allah’ın âyetlerinde kurban ibadeti ve kurbanlık hayvanlar</w:t>
      </w:r>
      <w:r w:rsidR="008C6AB4" w:rsidRPr="00093D58">
        <w:t xml:space="preserve"> </w:t>
      </w:r>
      <w:r w:rsidR="00717B29" w:rsidRPr="00093D58">
        <w:t>‘</w:t>
      </w:r>
      <w:r w:rsidR="008C6AB4" w:rsidRPr="00093D58">
        <w:t>Al</w:t>
      </w:r>
      <w:r w:rsidR="003C163C" w:rsidRPr="00093D58">
        <w:t>lah'ın şiarı</w:t>
      </w:r>
      <w:r w:rsidR="00717B29" w:rsidRPr="00093D58">
        <w:t>’</w:t>
      </w:r>
      <w:r w:rsidR="005C609F">
        <w:t xml:space="preserve"> olarak betimle</w:t>
      </w:r>
      <w:r w:rsidR="00513FCD">
        <w:t>n</w:t>
      </w:r>
      <w:r w:rsidR="005C609F">
        <w:t>mektedir</w:t>
      </w:r>
      <w:r w:rsidR="003C163C" w:rsidRPr="00093D58">
        <w:t>. Bu bildirimler dikkate alındığında</w:t>
      </w:r>
      <w:r w:rsidR="008C6AB4" w:rsidRPr="00093D58">
        <w:t xml:space="preserve"> Kur'an'ın</w:t>
      </w:r>
      <w:r w:rsidR="00CA16F0" w:rsidRPr="00093D58">
        <w:t xml:space="preserve"> kurbana verdiği özel</w:t>
      </w:r>
      <w:r w:rsidR="003C163C" w:rsidRPr="00093D58">
        <w:t xml:space="preserve"> değer</w:t>
      </w:r>
      <w:r w:rsidR="005C609F">
        <w:t>, daha iyi anlaşılmaktadır</w:t>
      </w:r>
      <w:r w:rsidR="003C163C" w:rsidRPr="00093D58">
        <w:t>.</w:t>
      </w:r>
    </w:p>
    <w:p w:rsidR="002A3738" w:rsidRPr="00093D58" w:rsidRDefault="005C609F" w:rsidP="00A01462">
      <w:pPr>
        <w:spacing w:line="360" w:lineRule="auto"/>
        <w:ind w:firstLine="709"/>
        <w:jc w:val="both"/>
      </w:pPr>
      <w:r>
        <w:t>Kur’an’da kurban</w:t>
      </w:r>
      <w:r w:rsidR="002A3738" w:rsidRPr="00093D58">
        <w:t xml:space="preserve"> ibadetin</w:t>
      </w:r>
      <w:r>
        <w:t>in</w:t>
      </w:r>
      <w:r w:rsidR="002A3738" w:rsidRPr="00093D58">
        <w:t xml:space="preserve"> ifası hususunda </w:t>
      </w:r>
      <w:r>
        <w:t xml:space="preserve">kimi </w:t>
      </w:r>
      <w:r w:rsidR="002A3738" w:rsidRPr="00093D58">
        <w:t>temel bilgiler mevcuttur. Kur</w:t>
      </w:r>
      <w:r>
        <w:t xml:space="preserve">banın hangi hayvandan olacağı, nerede ve nasıl </w:t>
      </w:r>
      <w:r w:rsidR="002A3738" w:rsidRPr="00093D58">
        <w:t>kesileceği ve etinin kimler tarafından yenileceği</w:t>
      </w:r>
      <w:r>
        <w:t xml:space="preserve">ne dair </w:t>
      </w:r>
      <w:r w:rsidR="008C6AB4" w:rsidRPr="00093D58">
        <w:t xml:space="preserve">Kur’an </w:t>
      </w:r>
      <w:r>
        <w:t>da</w:t>
      </w:r>
      <w:r w:rsidR="00DF684C" w:rsidRPr="00093D58">
        <w:t xml:space="preserve"> bazı </w:t>
      </w:r>
      <w:r w:rsidR="003C163C" w:rsidRPr="00093D58">
        <w:t>bilgiler verir</w:t>
      </w:r>
      <w:r w:rsidR="002A3738" w:rsidRPr="00093D58">
        <w:t>. Burada asıl vurgu</w:t>
      </w:r>
      <w:r w:rsidR="008C6AB4" w:rsidRPr="00093D58">
        <w:t>lanan, diğer ibadetlerde olduğu</w:t>
      </w:r>
      <w:r w:rsidR="002832DA" w:rsidRPr="00093D58">
        <w:t xml:space="preserve"> gibi</w:t>
      </w:r>
      <w:r w:rsidR="003C163C" w:rsidRPr="00093D58">
        <w:t xml:space="preserve"> kurban ibadetinin</w:t>
      </w:r>
      <w:r w:rsidR="00DE02F6">
        <w:t>de</w:t>
      </w:r>
      <w:r w:rsidR="003C163C" w:rsidRPr="00093D58">
        <w:t xml:space="preserve"> sadece </w:t>
      </w:r>
      <w:r w:rsidR="002832DA" w:rsidRPr="00093D58">
        <w:t xml:space="preserve">Allah </w:t>
      </w:r>
      <w:r w:rsidR="003C163C" w:rsidRPr="00093D58">
        <w:t xml:space="preserve">rızası </w:t>
      </w:r>
      <w:r w:rsidR="002832DA" w:rsidRPr="00093D58">
        <w:t xml:space="preserve">için </w:t>
      </w:r>
      <w:r w:rsidR="00DE02F6">
        <w:t xml:space="preserve">olması </w:t>
      </w:r>
      <w:r w:rsidR="002832DA" w:rsidRPr="00093D58">
        <w:t xml:space="preserve">ve yalnızca Allah’ın adının anılarak kesilmesi hususudur. </w:t>
      </w:r>
      <w:r w:rsidR="003C163C" w:rsidRPr="00093D58">
        <w:t xml:space="preserve">Yine Allah </w:t>
      </w:r>
      <w:r w:rsidR="00F907D5" w:rsidRPr="00093D58">
        <w:t>âyet</w:t>
      </w:r>
      <w:r w:rsidR="002832DA" w:rsidRPr="00093D58">
        <w:t xml:space="preserve">lerde geçen kurbanların ne </w:t>
      </w:r>
      <w:r w:rsidR="003C163C" w:rsidRPr="00093D58">
        <w:t>et</w:t>
      </w:r>
      <w:r w:rsidR="00A87986" w:rsidRPr="00093D58">
        <w:t>ler</w:t>
      </w:r>
      <w:r w:rsidR="003C163C" w:rsidRPr="00093D58">
        <w:t>inin ne</w:t>
      </w:r>
      <w:r>
        <w:t xml:space="preserve"> de kanlarının kendisine ulaş</w:t>
      </w:r>
      <w:r w:rsidR="003C163C" w:rsidRPr="00093D58">
        <w:t>acağı</w:t>
      </w:r>
      <w:r>
        <w:t>ndan bahseder ve bu manada</w:t>
      </w:r>
      <w:r w:rsidR="003C163C" w:rsidRPr="00093D58">
        <w:t xml:space="preserve"> insanları uyarır. Bu uyarı ile</w:t>
      </w:r>
      <w:r w:rsidR="00513FCD">
        <w:t xml:space="preserve"> </w:t>
      </w:r>
      <w:r w:rsidR="00513FCD" w:rsidRPr="00093D58">
        <w:t>insana</w:t>
      </w:r>
      <w:r w:rsidR="003C163C" w:rsidRPr="00093D58">
        <w:t xml:space="preserve"> </w:t>
      </w:r>
      <w:r w:rsidR="00513FCD">
        <w:t>kurban ibadeti yerine getirilirken</w:t>
      </w:r>
      <w:r w:rsidR="00A87986" w:rsidRPr="00093D58">
        <w:t xml:space="preserve"> </w:t>
      </w:r>
      <w:r w:rsidR="005B431F" w:rsidRPr="00093D58">
        <w:t>sade</w:t>
      </w:r>
      <w:r w:rsidR="003C163C" w:rsidRPr="00093D58">
        <w:t>ce</w:t>
      </w:r>
      <w:r w:rsidR="002832DA" w:rsidRPr="00093D58">
        <w:t xml:space="preserve"> </w:t>
      </w:r>
      <w:r w:rsidR="00513FCD">
        <w:t xml:space="preserve">insanın </w:t>
      </w:r>
      <w:r w:rsidR="002832DA" w:rsidRPr="00093D58">
        <w:t>takvasını</w:t>
      </w:r>
      <w:r>
        <w:t>n Allah katında değer göreceği</w:t>
      </w:r>
      <w:r w:rsidR="00513FCD">
        <w:t xml:space="preserve"> mesajı verilmektedir. Âyetler b</w:t>
      </w:r>
      <w:r w:rsidR="003C163C" w:rsidRPr="00093D58">
        <w:t>u hususlara önem verildiği takdirde</w:t>
      </w:r>
      <w:r w:rsidR="00717B29" w:rsidRPr="00093D58">
        <w:t xml:space="preserve"> k</w:t>
      </w:r>
      <w:r w:rsidR="002832DA" w:rsidRPr="00093D58">
        <w:t>urban ibadeti</w:t>
      </w:r>
      <w:r w:rsidR="00513FCD">
        <w:t xml:space="preserve"> sayesinde insanın takva boyutuna</w:t>
      </w:r>
      <w:r w:rsidR="002832DA" w:rsidRPr="00093D58">
        <w:t xml:space="preserve"> ulaşmasına katkı sa</w:t>
      </w:r>
      <w:r w:rsidR="00513FCD">
        <w:t>ğlayacağını vurgulamaktadır</w:t>
      </w:r>
      <w:r w:rsidR="002832DA" w:rsidRPr="00093D58">
        <w:t>.</w:t>
      </w:r>
    </w:p>
    <w:p w:rsidR="006D5B39" w:rsidRDefault="00D81726" w:rsidP="00A01462">
      <w:pPr>
        <w:spacing w:line="360" w:lineRule="auto"/>
        <w:ind w:firstLine="709"/>
        <w:jc w:val="both"/>
      </w:pPr>
      <w:r>
        <w:t>Bu ç</w:t>
      </w:r>
      <w:r w:rsidR="0012124D">
        <w:t>alışmada</w:t>
      </w:r>
      <w:r w:rsidR="00C0553B" w:rsidRPr="00093D58">
        <w:t xml:space="preserve"> bir giriş</w:t>
      </w:r>
      <w:r w:rsidR="0012124D">
        <w:t xml:space="preserve"> kısmı ile</w:t>
      </w:r>
      <w:r w:rsidR="00C0553B" w:rsidRPr="00093D58">
        <w:t xml:space="preserve"> i</w:t>
      </w:r>
      <w:r w:rsidR="0012124D">
        <w:t xml:space="preserve">ki bölüm başlığına </w:t>
      </w:r>
      <w:r>
        <w:t>yer verilmektedir</w:t>
      </w:r>
      <w:r w:rsidR="0012124D">
        <w:t>. İlk</w:t>
      </w:r>
      <w:r w:rsidR="002A3738" w:rsidRPr="00093D58">
        <w:t xml:space="preserve"> bölü</w:t>
      </w:r>
      <w:r w:rsidR="00C0553B" w:rsidRPr="00093D58">
        <w:t>m</w:t>
      </w:r>
      <w:r w:rsidR="005C609F">
        <w:t>, çeşitli kültürlerde ve İ</w:t>
      </w:r>
      <w:r w:rsidR="002A3738" w:rsidRPr="00093D58">
        <w:t xml:space="preserve">slam öncesi ilahi </w:t>
      </w:r>
      <w:r w:rsidR="005C609F">
        <w:t xml:space="preserve">menşeli </w:t>
      </w:r>
      <w:r w:rsidR="002A3738" w:rsidRPr="00093D58">
        <w:t>dinlerde</w:t>
      </w:r>
      <w:r w:rsidR="0033745E" w:rsidRPr="00093D58">
        <w:t>ki</w:t>
      </w:r>
      <w:r w:rsidR="002A3738" w:rsidRPr="00093D58">
        <w:t xml:space="preserve"> kurban</w:t>
      </w:r>
      <w:r w:rsidR="0033745E" w:rsidRPr="00093D58">
        <w:t xml:space="preserve"> çeşitleri, </w:t>
      </w:r>
      <w:r w:rsidR="005C609F">
        <w:t xml:space="preserve">ilgili ritüeller ve </w:t>
      </w:r>
      <w:r w:rsidR="0033745E" w:rsidRPr="00093D58">
        <w:t>uy</w:t>
      </w:r>
      <w:r w:rsidR="00717B29" w:rsidRPr="00093D58">
        <w:t>gu</w:t>
      </w:r>
      <w:r w:rsidR="005C609F">
        <w:t>lama biçimleri anlatılmaktadır</w:t>
      </w:r>
      <w:r w:rsidR="006D5B39">
        <w:t>. Kurbanın sadece ilahi dinlerl</w:t>
      </w:r>
      <w:r w:rsidR="0033745E" w:rsidRPr="00093D58">
        <w:t xml:space="preserve">e sınırlı olmadığını görmek için </w:t>
      </w:r>
      <w:r w:rsidR="006D5B39">
        <w:t>çeşitli dinlerde kurban konusu ele alınmaktadır. Cahiliye döneminde</w:t>
      </w:r>
      <w:r>
        <w:t>ki</w:t>
      </w:r>
      <w:r w:rsidR="006D5B39">
        <w:t xml:space="preserve"> kurban konusunun </w:t>
      </w:r>
      <w:r w:rsidR="0012124D">
        <w:t>üzereinde çalışılması</w:t>
      </w:r>
      <w:r w:rsidR="006D5B39">
        <w:t xml:space="preserve"> ise konu</w:t>
      </w:r>
      <w:r w:rsidR="002401F2">
        <w:t>muz</w:t>
      </w:r>
      <w:r w:rsidR="0033745E" w:rsidRPr="00093D58">
        <w:t xml:space="preserve"> açısından </w:t>
      </w:r>
      <w:r w:rsidR="0012124D">
        <w:t xml:space="preserve">daha </w:t>
      </w:r>
      <w:r w:rsidR="0033745E" w:rsidRPr="00093D58">
        <w:t>ayrı bir önem arz etmektedir. Bu dönem</w:t>
      </w:r>
      <w:r w:rsidR="006D5B39">
        <w:t xml:space="preserve">deki kurban uygulamalarını </w:t>
      </w:r>
      <w:r w:rsidR="00717B29" w:rsidRPr="00093D58">
        <w:t xml:space="preserve">görerek Kur’an’ın </w:t>
      </w:r>
      <w:r w:rsidR="00717B29" w:rsidRPr="00093D58">
        <w:lastRenderedPageBreak/>
        <w:t>m</w:t>
      </w:r>
      <w:r w:rsidR="0033745E" w:rsidRPr="00093D58">
        <w:t>üslümanlara kazand</w:t>
      </w:r>
      <w:r w:rsidR="006D5B39">
        <w:t>ırmaya çalıştığı kurban algısı</w:t>
      </w:r>
      <w:r w:rsidR="0033745E" w:rsidRPr="00093D58">
        <w:t xml:space="preserve"> daha net </w:t>
      </w:r>
      <w:r w:rsidR="002046D5">
        <w:t>olarak ortaya çıkarılması</w:t>
      </w:r>
      <w:r w:rsidR="006D5B39">
        <w:t xml:space="preserve"> amaçlanmaktadır</w:t>
      </w:r>
      <w:r w:rsidR="0033745E" w:rsidRPr="00093D58">
        <w:t xml:space="preserve">. </w:t>
      </w:r>
    </w:p>
    <w:p w:rsidR="002A3738" w:rsidRPr="00093D58" w:rsidRDefault="0033745E" w:rsidP="00A01462">
      <w:pPr>
        <w:spacing w:line="360" w:lineRule="auto"/>
        <w:ind w:firstLine="709"/>
        <w:jc w:val="both"/>
      </w:pPr>
      <w:r w:rsidRPr="00093D58">
        <w:t>İ</w:t>
      </w:r>
      <w:r w:rsidR="002A3738" w:rsidRPr="00093D58">
        <w:t>kinci bölümde ise, k</w:t>
      </w:r>
      <w:r w:rsidR="001611D8" w:rsidRPr="00093D58">
        <w:t xml:space="preserve">urban ibadetine ilişkin </w:t>
      </w:r>
      <w:r w:rsidR="00F907D5" w:rsidRPr="00093D58">
        <w:t>âyet</w:t>
      </w:r>
      <w:r w:rsidR="006D5B39">
        <w:t>ler ve müfessirlerin</w:t>
      </w:r>
      <w:r w:rsidR="001611D8" w:rsidRPr="00093D58">
        <w:t xml:space="preserve"> bu </w:t>
      </w:r>
      <w:r w:rsidR="00F907D5" w:rsidRPr="00093D58">
        <w:t>âyet</w:t>
      </w:r>
      <w:r w:rsidR="001611D8" w:rsidRPr="00093D58">
        <w:t>lerin</w:t>
      </w:r>
      <w:r w:rsidR="002A3738" w:rsidRPr="00093D58">
        <w:t xml:space="preserve"> içerikleri</w:t>
      </w:r>
      <w:r w:rsidR="006D5B39">
        <w:t>yle ilgili tefsirleri</w:t>
      </w:r>
      <w:r w:rsidR="002A3738" w:rsidRPr="00093D58">
        <w:t xml:space="preserve"> bağl</w:t>
      </w:r>
      <w:r w:rsidR="002046D5">
        <w:t>amlarıyla incelenmektedir</w:t>
      </w:r>
      <w:r w:rsidR="0086784A">
        <w:t>. Kurban ibadetine diar</w:t>
      </w:r>
      <w:r w:rsidRPr="00093D58">
        <w:t xml:space="preserve"> Kur’an-ı Kerim’de geçen</w:t>
      </w:r>
      <w:r w:rsidR="000E59CD">
        <w:t xml:space="preserve"> </w:t>
      </w:r>
      <w:r w:rsidR="0086784A">
        <w:t>kurban ibadetinden bahseden</w:t>
      </w:r>
      <w:r w:rsidR="005B431F" w:rsidRPr="00093D58">
        <w:t xml:space="preserve"> </w:t>
      </w:r>
      <w:r w:rsidR="0086784A">
        <w:t>8</w:t>
      </w:r>
      <w:r w:rsidRPr="00093D58">
        <w:t xml:space="preserve"> </w:t>
      </w:r>
      <w:r w:rsidR="00F907D5" w:rsidRPr="00093D58">
        <w:t>âyet</w:t>
      </w:r>
      <w:r w:rsidR="0086784A">
        <w:t xml:space="preserve"> ele alınacaktır.</w:t>
      </w:r>
      <w:r w:rsidR="002046D5">
        <w:t xml:space="preserve"> </w:t>
      </w:r>
      <w:r w:rsidR="0086784A">
        <w:t xml:space="preserve">Bu âyetler kendi </w:t>
      </w:r>
      <w:r w:rsidR="005B431F" w:rsidRPr="00093D58">
        <w:t>bağlamından hareketle</w:t>
      </w:r>
      <w:r w:rsidR="00723AD1" w:rsidRPr="00093D58">
        <w:t xml:space="preserve"> </w:t>
      </w:r>
      <w:r w:rsidR="000E59CD">
        <w:t>çeşitli başlıklar altında incelenmektedir</w:t>
      </w:r>
      <w:r w:rsidRPr="00093D58">
        <w:t>.</w:t>
      </w:r>
      <w:r w:rsidR="008167BE" w:rsidRPr="00093D58">
        <w:t xml:space="preserve"> Kurbanın tarihini konu edinen Hz. Âdem’in oğulları ile Hz. İbrahim ve oğlu aras</w:t>
      </w:r>
      <w:r w:rsidR="000E59CD">
        <w:t xml:space="preserve">ında </w:t>
      </w:r>
      <w:r w:rsidR="0086784A">
        <w:t xml:space="preserve">geçen yine İsrailoğulları arasında yaşanan bir cinayetin aydınlanmasını konu edinen </w:t>
      </w:r>
      <w:r w:rsidR="000E59CD">
        <w:t>kurbanla</w:t>
      </w:r>
      <w:r w:rsidR="0086784A">
        <w:t xml:space="preserve">r incelenmektedir. Bu olaylarla </w:t>
      </w:r>
      <w:r w:rsidR="000E59CD">
        <w:t>alakalı</w:t>
      </w:r>
      <w:r w:rsidR="008167BE" w:rsidRPr="00093D58">
        <w:t xml:space="preserve"> diy</w:t>
      </w:r>
      <w:r w:rsidR="000E59CD">
        <w:t xml:space="preserve">aloglar öncelikle ele alınmaktadır. Daha sonra hac ibadetindeki </w:t>
      </w:r>
      <w:r w:rsidR="0086784A">
        <w:t>kesilmesi emredilen kurbanlar ile hac</w:t>
      </w:r>
      <w:r w:rsidR="000E59CD">
        <w:t xml:space="preserve"> ibadet</w:t>
      </w:r>
      <w:r w:rsidR="0086784A">
        <w:t>i</w:t>
      </w:r>
      <w:r w:rsidR="008167BE" w:rsidRPr="00093D58">
        <w:t xml:space="preserve"> dışında </w:t>
      </w:r>
      <w:r w:rsidR="0086784A">
        <w:t>müslümanların kestikleri kurbanı</w:t>
      </w:r>
      <w:r w:rsidR="008167BE" w:rsidRPr="00093D58">
        <w:t xml:space="preserve"> konu edinen </w:t>
      </w:r>
      <w:r w:rsidR="00F907D5" w:rsidRPr="00093D58">
        <w:t>âyet</w:t>
      </w:r>
      <w:r w:rsidR="000E59CD">
        <w:t>ler araştırılmaktadır</w:t>
      </w:r>
      <w:r w:rsidR="008167BE" w:rsidRPr="00093D58">
        <w:t xml:space="preserve">. Kurbanın </w:t>
      </w:r>
      <w:r w:rsidR="000E59CD">
        <w:t>ibadet olarak kesilmesi amacına ek olarak bu ibadetin</w:t>
      </w:r>
      <w:r w:rsidR="008167BE" w:rsidRPr="00093D58">
        <w:t xml:space="preserve"> </w:t>
      </w:r>
      <w:r w:rsidR="005B431F" w:rsidRPr="00093D58">
        <w:t xml:space="preserve">müslümanlara uygulanan </w:t>
      </w:r>
      <w:r w:rsidR="00390440" w:rsidRPr="00093D58">
        <w:t>mâli</w:t>
      </w:r>
      <w:r w:rsidR="005B431F" w:rsidRPr="00093D58">
        <w:t xml:space="preserve"> </w:t>
      </w:r>
      <w:r w:rsidR="000E59CD">
        <w:t xml:space="preserve">bir ibadet </w:t>
      </w:r>
      <w:r w:rsidR="008167BE" w:rsidRPr="00093D58">
        <w:t>ol</w:t>
      </w:r>
      <w:r w:rsidR="000E59CD">
        <w:t>duğu konusu irdelenmektedir</w:t>
      </w:r>
      <w:r w:rsidR="005B431F" w:rsidRPr="00093D58">
        <w:t>.</w:t>
      </w:r>
      <w:r w:rsidR="0086784A">
        <w:t xml:space="preserve"> Ayrıca b</w:t>
      </w:r>
      <w:r w:rsidR="00DE02F6">
        <w:t xml:space="preserve">u bölümde </w:t>
      </w:r>
      <w:r w:rsidR="005B431F" w:rsidRPr="00093D58">
        <w:t>kurb</w:t>
      </w:r>
      <w:r w:rsidR="00DE02F6">
        <w:t>an konusu</w:t>
      </w:r>
      <w:r w:rsidR="005B431F" w:rsidRPr="00093D58">
        <w:t xml:space="preserve"> </w:t>
      </w:r>
      <w:r w:rsidR="00F907D5" w:rsidRPr="00093D58">
        <w:t>âyet</w:t>
      </w:r>
      <w:r w:rsidR="00DE02F6">
        <w:t xml:space="preserve"> ve hadislere dayandırılarak</w:t>
      </w:r>
      <w:r w:rsidR="005B431F" w:rsidRPr="00093D58">
        <w:t xml:space="preserve"> bu ibadet</w:t>
      </w:r>
      <w:r w:rsidR="00DE02F6">
        <w:t>le ilgili verilen</w:t>
      </w:r>
      <w:r w:rsidR="0086784A">
        <w:t xml:space="preserve"> hükümler incelenecektir</w:t>
      </w:r>
      <w:r w:rsidR="00DE02F6">
        <w:t>. Bu</w:t>
      </w:r>
      <w:r w:rsidR="005B431F" w:rsidRPr="00093D58">
        <w:t xml:space="preserve"> konuların tümü bize, Kur’an’da anlatılan kurban ile İslam ilmihalinde anlatılan kurbanı karşılaştırma </w:t>
      </w:r>
      <w:r w:rsidR="00723AD1" w:rsidRPr="00093D58">
        <w:t>imkânı</w:t>
      </w:r>
      <w:r w:rsidR="00DE02F6">
        <w:t xml:space="preserve"> vermektedir</w:t>
      </w:r>
      <w:r w:rsidR="005B431F" w:rsidRPr="00093D58">
        <w:t>.</w:t>
      </w:r>
    </w:p>
    <w:p w:rsidR="002A3738" w:rsidRPr="00093D58" w:rsidRDefault="002A3738" w:rsidP="00A01462">
      <w:pPr>
        <w:spacing w:line="360" w:lineRule="auto"/>
        <w:ind w:firstLine="709"/>
        <w:jc w:val="both"/>
      </w:pPr>
      <w:r w:rsidRPr="00093D58">
        <w:t>Çal</w:t>
      </w:r>
      <w:r w:rsidR="003A39D6" w:rsidRPr="00093D58">
        <w:t>ı</w:t>
      </w:r>
      <w:r w:rsidR="00C8166C" w:rsidRPr="00093D58">
        <w:t>şma konu</w:t>
      </w:r>
      <w:r w:rsidR="00DE02F6">
        <w:t>sun</w:t>
      </w:r>
      <w:r w:rsidR="00C8166C" w:rsidRPr="00093D58">
        <w:t>un belirlenmesi</w:t>
      </w:r>
      <w:r w:rsidR="009146EA" w:rsidRPr="00093D58">
        <w:t>,</w:t>
      </w:r>
      <w:r w:rsidR="00C8166C" w:rsidRPr="00093D58">
        <w:t xml:space="preserve"> işlenmesi </w:t>
      </w:r>
      <w:r w:rsidR="00DE02F6">
        <w:t>sü</w:t>
      </w:r>
      <w:r w:rsidR="00F907D5" w:rsidRPr="00093D58">
        <w:t>re</w:t>
      </w:r>
      <w:r w:rsidR="00C8166C" w:rsidRPr="00093D58">
        <w:t>cinde kat</w:t>
      </w:r>
      <w:r w:rsidR="0012124D">
        <w:t>kısını,</w:t>
      </w:r>
      <w:r w:rsidR="00C0772D" w:rsidRPr="00093D58">
        <w:t xml:space="preserve"> desteklerini esirgemeyen </w:t>
      </w:r>
      <w:r w:rsidR="00301690">
        <w:t xml:space="preserve">kıymetli </w:t>
      </w:r>
      <w:r w:rsidR="00C0772D" w:rsidRPr="00093D58">
        <w:t>danışman</w:t>
      </w:r>
      <w:r w:rsidR="0012124D">
        <w:t xml:space="preserve"> </w:t>
      </w:r>
      <w:r w:rsidR="0012124D" w:rsidRPr="00093D58">
        <w:t>hocam</w:t>
      </w:r>
      <w:r w:rsidR="00C8166C" w:rsidRPr="00093D58">
        <w:t xml:space="preserve"> Doç. Dr. Davut ŞAHİN’e teşekkürü bir borç bilirim.</w:t>
      </w:r>
      <w:r w:rsidR="00301690">
        <w:t xml:space="preserve"> Bu çalışmamızın</w:t>
      </w:r>
      <w:r w:rsidR="0012124D">
        <w:t xml:space="preserve"> ilim adına</w:t>
      </w:r>
      <w:r w:rsidR="001F4494">
        <w:t xml:space="preserve"> yolculuk yapanlar için</w:t>
      </w:r>
      <w:r w:rsidR="00DE02F6">
        <w:t xml:space="preserve"> hayırlara vesile olmasını yüce Allah’tan niyaz ederim.</w:t>
      </w:r>
    </w:p>
    <w:p w:rsidR="002A3738" w:rsidRPr="00093D58" w:rsidRDefault="002A3738" w:rsidP="00CA16F0">
      <w:pPr>
        <w:spacing w:after="200" w:line="360" w:lineRule="auto"/>
        <w:ind w:firstLine="709"/>
        <w:jc w:val="both"/>
      </w:pPr>
    </w:p>
    <w:p w:rsidR="002A3738" w:rsidRPr="007D0565" w:rsidRDefault="00DE02F6" w:rsidP="00DE02F6">
      <w:pPr>
        <w:spacing w:after="200" w:line="360" w:lineRule="auto"/>
        <w:ind w:firstLine="709"/>
        <w:jc w:val="right"/>
        <w:rPr>
          <w:b/>
        </w:rPr>
      </w:pPr>
      <w:r w:rsidRPr="007D0565">
        <w:rPr>
          <w:b/>
        </w:rPr>
        <w:t>Gümüşhane- 2019</w:t>
      </w:r>
    </w:p>
    <w:p w:rsidR="00C125A3" w:rsidRPr="007D0565" w:rsidRDefault="00DE02F6" w:rsidP="00C125A3">
      <w:pPr>
        <w:spacing w:after="200" w:line="360" w:lineRule="auto"/>
        <w:ind w:firstLine="709"/>
        <w:jc w:val="center"/>
        <w:rPr>
          <w:b/>
        </w:rPr>
      </w:pPr>
      <w:r w:rsidRPr="007D0565">
        <w:rPr>
          <w:b/>
        </w:rPr>
        <w:t xml:space="preserve">                                                                                                    Ümit GÜLER</w:t>
      </w:r>
      <w:bookmarkStart w:id="8" w:name="_Toc10132207"/>
    </w:p>
    <w:p w:rsidR="00C125A3" w:rsidRDefault="00C125A3" w:rsidP="00C125A3">
      <w:pPr>
        <w:spacing w:after="200" w:line="360" w:lineRule="auto"/>
        <w:ind w:firstLine="709"/>
        <w:jc w:val="center"/>
      </w:pPr>
    </w:p>
    <w:p w:rsidR="00C125A3" w:rsidRDefault="00C125A3" w:rsidP="00C125A3">
      <w:pPr>
        <w:spacing w:after="200" w:line="360" w:lineRule="auto"/>
        <w:ind w:firstLine="709"/>
        <w:jc w:val="center"/>
      </w:pPr>
    </w:p>
    <w:p w:rsidR="00C125A3" w:rsidRDefault="00C125A3" w:rsidP="00C125A3">
      <w:pPr>
        <w:spacing w:after="200" w:line="360" w:lineRule="auto"/>
        <w:ind w:firstLine="709"/>
        <w:jc w:val="center"/>
      </w:pPr>
    </w:p>
    <w:p w:rsidR="00C125A3" w:rsidRDefault="00C125A3" w:rsidP="00C125A3">
      <w:pPr>
        <w:spacing w:after="200" w:line="360" w:lineRule="auto"/>
        <w:ind w:firstLine="709"/>
        <w:jc w:val="center"/>
      </w:pPr>
    </w:p>
    <w:p w:rsidR="003933BF" w:rsidRDefault="003933BF" w:rsidP="001F4494">
      <w:pPr>
        <w:spacing w:after="200" w:line="360" w:lineRule="auto"/>
        <w:sectPr w:rsidR="003933BF" w:rsidSect="003933BF">
          <w:footerReference w:type="default" r:id="rId11"/>
          <w:pgSz w:w="11906" w:h="16838" w:code="9"/>
          <w:pgMar w:top="1701" w:right="1134" w:bottom="2268" w:left="2268" w:header="709" w:footer="709" w:gutter="0"/>
          <w:pgNumType w:fmt="upperRoman" w:start="4"/>
          <w:cols w:space="708"/>
          <w:docGrid w:linePitch="360"/>
        </w:sectPr>
      </w:pPr>
    </w:p>
    <w:p w:rsidR="003933BF" w:rsidRPr="003933BF" w:rsidRDefault="003933BF" w:rsidP="003C0363">
      <w:pPr>
        <w:pStyle w:val="Balk1"/>
      </w:pPr>
    </w:p>
    <w:p w:rsidR="003933BF" w:rsidRPr="003933BF" w:rsidRDefault="003933BF" w:rsidP="003C0363">
      <w:pPr>
        <w:pStyle w:val="Balk1"/>
      </w:pPr>
    </w:p>
    <w:p w:rsidR="003933BF" w:rsidRDefault="009422DB" w:rsidP="003C0363">
      <w:pPr>
        <w:pStyle w:val="Balk1"/>
      </w:pPr>
      <w:r w:rsidRPr="00093D58">
        <w:t>ÖZET</w:t>
      </w:r>
      <w:bookmarkEnd w:id="8"/>
    </w:p>
    <w:p w:rsidR="003933BF" w:rsidRPr="003933BF" w:rsidRDefault="003933BF" w:rsidP="003933BF">
      <w:pPr>
        <w:rPr>
          <w:sz w:val="22"/>
        </w:rPr>
      </w:pPr>
    </w:p>
    <w:p w:rsidR="003933BF" w:rsidRPr="004A7378" w:rsidRDefault="003933BF" w:rsidP="003933BF">
      <w:pPr>
        <w:spacing w:line="360" w:lineRule="auto"/>
        <w:ind w:firstLine="709"/>
        <w:jc w:val="both"/>
        <w:rPr>
          <w:b/>
        </w:rPr>
      </w:pPr>
      <w:r>
        <w:t>[GÜLER Ümit],</w:t>
      </w:r>
      <w:r w:rsidRPr="003933BF">
        <w:rPr>
          <w:b/>
        </w:rPr>
        <w:t xml:space="preserve"> </w:t>
      </w:r>
      <w:r>
        <w:t>Nüzûl Öncesi Dönemde v</w:t>
      </w:r>
      <w:r w:rsidRPr="003933BF">
        <w:t xml:space="preserve">e Kur’an’da </w:t>
      </w:r>
      <w:r w:rsidR="00301690" w:rsidRPr="003933BF">
        <w:t>Kurban</w:t>
      </w:r>
      <w:r w:rsidR="00301690">
        <w:rPr>
          <w:b/>
        </w:rPr>
        <w:t xml:space="preserve"> </w:t>
      </w:r>
      <w:r w:rsidR="00301690" w:rsidRPr="00301690">
        <w:t>Yüksek</w:t>
      </w:r>
      <w:r w:rsidRPr="003933BF">
        <w:t xml:space="preserve"> Lisans Tezi, 2019 (</w:t>
      </w:r>
      <w:r w:rsidR="00D432DE">
        <w:t>XI</w:t>
      </w:r>
      <w:r w:rsidRPr="003933BF">
        <w:t>+</w:t>
      </w:r>
      <w:r w:rsidR="00D432DE">
        <w:t>114</w:t>
      </w:r>
      <w:r w:rsidRPr="003933BF">
        <w:t>)</w:t>
      </w:r>
      <w:r>
        <w:t>.</w:t>
      </w:r>
    </w:p>
    <w:p w:rsidR="004F241B" w:rsidRPr="00093D58" w:rsidRDefault="00697F07" w:rsidP="003933BF">
      <w:pPr>
        <w:spacing w:line="360" w:lineRule="auto"/>
        <w:ind w:firstLine="709"/>
        <w:jc w:val="both"/>
      </w:pPr>
      <w:r>
        <w:t>Ç</w:t>
      </w:r>
      <w:r w:rsidR="00AA5314" w:rsidRPr="00093D58">
        <w:t>alışma</w:t>
      </w:r>
      <w:r>
        <w:t>mız</w:t>
      </w:r>
      <w:r w:rsidR="00C0772D" w:rsidRPr="00093D58">
        <w:t>,</w:t>
      </w:r>
      <w:r w:rsidR="00E161EE" w:rsidRPr="00093D58">
        <w:t xml:space="preserve"> Kuran’da</w:t>
      </w:r>
      <w:r>
        <w:t xml:space="preserve"> yer alan </w:t>
      </w:r>
      <w:r w:rsidR="00AA5314" w:rsidRPr="00093D58">
        <w:t xml:space="preserve">kurban </w:t>
      </w:r>
      <w:r w:rsidR="00F907D5" w:rsidRPr="00093D58">
        <w:t>âyet</w:t>
      </w:r>
      <w:r w:rsidR="00AA5314" w:rsidRPr="00093D58">
        <w:t>lerini</w:t>
      </w:r>
      <w:r>
        <w:t xml:space="preserve"> ve</w:t>
      </w:r>
      <w:r w:rsidR="00AA5314" w:rsidRPr="00093D58">
        <w:t xml:space="preserve"> müfessirler</w:t>
      </w:r>
      <w:r w:rsidR="00C0772D" w:rsidRPr="00093D58">
        <w:t>in yorumlarını dikkate alarak</w:t>
      </w:r>
      <w:r w:rsidR="00AA5314" w:rsidRPr="00093D58">
        <w:t xml:space="preserve"> </w:t>
      </w:r>
      <w:r w:rsidRPr="00093D58">
        <w:t>âyetleri</w:t>
      </w:r>
      <w:r>
        <w:t xml:space="preserve"> </w:t>
      </w:r>
      <w:r w:rsidR="00063DDF" w:rsidRPr="00093D58">
        <w:t>ta</w:t>
      </w:r>
      <w:r w:rsidR="00AA5314" w:rsidRPr="00093D58">
        <w:t>hlil e</w:t>
      </w:r>
      <w:r w:rsidR="00C0772D" w:rsidRPr="00093D58">
        <w:t>tmeyi amaçlamaktadır.</w:t>
      </w:r>
      <w:r w:rsidR="00AA5314" w:rsidRPr="00093D58">
        <w:t xml:space="preserve"> </w:t>
      </w:r>
      <w:r w:rsidR="004F241B" w:rsidRPr="00093D58">
        <w:t>Hak ve</w:t>
      </w:r>
      <w:r w:rsidR="00EE4D8F" w:rsidRPr="00093D58">
        <w:t>ya</w:t>
      </w:r>
      <w:r w:rsidR="00C0772D" w:rsidRPr="00093D58">
        <w:t xml:space="preserve"> b</w:t>
      </w:r>
      <w:r w:rsidR="004F241B" w:rsidRPr="00093D58">
        <w:t>atıl</w:t>
      </w:r>
      <w:r w:rsidR="00EE4D8F" w:rsidRPr="00093D58">
        <w:t xml:space="preserve"> olsun</w:t>
      </w:r>
      <w:r w:rsidR="004F241B" w:rsidRPr="00093D58">
        <w:t xml:space="preserve"> </w:t>
      </w:r>
      <w:r w:rsidR="00C0772D" w:rsidRPr="00093D58">
        <w:t xml:space="preserve">genelde </w:t>
      </w:r>
      <w:r w:rsidR="004F241B" w:rsidRPr="00093D58">
        <w:t>bütün din</w:t>
      </w:r>
      <w:r w:rsidR="00EE4D8F" w:rsidRPr="00093D58">
        <w:t>lerin</w:t>
      </w:r>
      <w:r w:rsidR="004F241B" w:rsidRPr="00093D58">
        <w:t xml:space="preserve"> ve </w:t>
      </w:r>
      <w:r w:rsidR="00EE4D8F" w:rsidRPr="00093D58">
        <w:t>dini kaynaklı olduğunu iddia eden</w:t>
      </w:r>
      <w:r>
        <w:t xml:space="preserve"> tüm</w:t>
      </w:r>
      <w:r w:rsidR="00EE4D8F" w:rsidRPr="00093D58">
        <w:t xml:space="preserve"> </w:t>
      </w:r>
      <w:r w:rsidR="004F241B" w:rsidRPr="00093D58">
        <w:t xml:space="preserve">sistemlerin, kendine </w:t>
      </w:r>
      <w:r w:rsidR="00C0772D" w:rsidRPr="00093D58">
        <w:t xml:space="preserve">özgü </w:t>
      </w:r>
      <w:r w:rsidRPr="00093D58">
        <w:t>farklı</w:t>
      </w:r>
      <w:r>
        <w:t>lıkları</w:t>
      </w:r>
      <w:r w:rsidRPr="00093D58">
        <w:t xml:space="preserve"> olmakla birlikte </w:t>
      </w:r>
      <w:r>
        <w:t xml:space="preserve">kendilerine ait </w:t>
      </w:r>
      <w:r w:rsidR="00C0772D" w:rsidRPr="00093D58">
        <w:t>k</w:t>
      </w:r>
      <w:r>
        <w:t>urban ritüelleri</w:t>
      </w:r>
      <w:r w:rsidR="004F241B" w:rsidRPr="00093D58">
        <w:t xml:space="preserve"> </w:t>
      </w:r>
      <w:r w:rsidR="00000892">
        <w:t>bulunmaktadır</w:t>
      </w:r>
      <w:r w:rsidR="003B4746">
        <w:t xml:space="preserve">. </w:t>
      </w:r>
      <w:r w:rsidR="00E65F14" w:rsidRPr="00093D58">
        <w:t>Cahiliye dönemind</w:t>
      </w:r>
      <w:r w:rsidR="00000892">
        <w:t>e de kurban bir ibadet olarak uygulanmaktadır</w:t>
      </w:r>
      <w:r w:rsidR="00E65F14" w:rsidRPr="00093D58">
        <w:t xml:space="preserve">. </w:t>
      </w:r>
      <w:r w:rsidR="00C0772D" w:rsidRPr="00093D58">
        <w:t>Bu</w:t>
      </w:r>
      <w:r w:rsidR="00E65F14" w:rsidRPr="00093D58">
        <w:t xml:space="preserve"> dönemi</w:t>
      </w:r>
      <w:r w:rsidR="00C0772D" w:rsidRPr="00093D58">
        <w:t>n</w:t>
      </w:r>
      <w:r w:rsidR="00E65F14" w:rsidRPr="00093D58">
        <w:t xml:space="preserve"> insanı </w:t>
      </w:r>
      <w:r w:rsidR="006E51F3">
        <w:t xml:space="preserve">şirk içeren tüm unsur ve davranışları </w:t>
      </w:r>
      <w:r w:rsidR="00E65F14" w:rsidRPr="00093D58">
        <w:t>diğer ibadetler</w:t>
      </w:r>
      <w:r w:rsidR="006E51F3">
        <w:t>ine karıştırdıkları gibi kurban ayinlerine karıştırmakta</w:t>
      </w:r>
      <w:r w:rsidR="003B4746">
        <w:t>dır</w:t>
      </w:r>
      <w:r w:rsidR="00E65F14" w:rsidRPr="00093D58">
        <w:t>. Kur’an</w:t>
      </w:r>
      <w:r w:rsidR="006E51F3">
        <w:t>- Kerim ise kurban</w:t>
      </w:r>
      <w:r w:rsidR="00E65F14" w:rsidRPr="00093D58">
        <w:t xml:space="preserve"> ibadetin</w:t>
      </w:r>
      <w:r w:rsidR="006E51F3">
        <w:t>i</w:t>
      </w:r>
      <w:r w:rsidR="00E65F14" w:rsidRPr="00093D58">
        <w:t xml:space="preserve"> tevhid ve takva odaklı bir ibade</w:t>
      </w:r>
      <w:r w:rsidR="00000892">
        <w:t>t hali</w:t>
      </w:r>
      <w:r w:rsidR="006E51F3">
        <w:t>ne gelmeyi amaçlamaktadır</w:t>
      </w:r>
      <w:r w:rsidR="00E65F14" w:rsidRPr="00093D58">
        <w:t>.</w:t>
      </w:r>
    </w:p>
    <w:p w:rsidR="00426A27" w:rsidRDefault="00E161EE" w:rsidP="003933BF">
      <w:pPr>
        <w:spacing w:line="360" w:lineRule="auto"/>
        <w:ind w:firstLine="709"/>
        <w:jc w:val="both"/>
      </w:pPr>
      <w:r w:rsidRPr="00093D58">
        <w:t>Kuran’ın</w:t>
      </w:r>
      <w:r w:rsidR="00AA5314" w:rsidRPr="00093D58">
        <w:t xml:space="preserve"> üzerinde öneml</w:t>
      </w:r>
      <w:r w:rsidR="006E51F3">
        <w:t>e durduğu konulardan biri de kurban</w:t>
      </w:r>
      <w:r w:rsidR="00AA5314" w:rsidRPr="00093D58">
        <w:t xml:space="preserve">dır. </w:t>
      </w:r>
      <w:r w:rsidR="003C163C" w:rsidRPr="00093D58">
        <w:t>Kur’an b</w:t>
      </w:r>
      <w:r w:rsidR="00AA5314" w:rsidRPr="00093D58">
        <w:t xml:space="preserve">irçok </w:t>
      </w:r>
      <w:r w:rsidR="00F907D5" w:rsidRPr="00093D58">
        <w:t>âyet</w:t>
      </w:r>
      <w:r w:rsidR="00C0772D" w:rsidRPr="00093D58">
        <w:t>t</w:t>
      </w:r>
      <w:r w:rsidR="00AA5314" w:rsidRPr="00093D58">
        <w:t xml:space="preserve">e </w:t>
      </w:r>
      <w:r w:rsidR="003C163C" w:rsidRPr="00093D58">
        <w:t xml:space="preserve">kurbanı </w:t>
      </w:r>
      <w:r w:rsidR="00AA5314" w:rsidRPr="00093D58">
        <w:t>değişi</w:t>
      </w:r>
      <w:r w:rsidR="00000892">
        <w:t xml:space="preserve">k isimler altında </w:t>
      </w:r>
      <w:r w:rsidR="00AA5314" w:rsidRPr="00093D58">
        <w:t>sunm</w:t>
      </w:r>
      <w:r w:rsidR="006E51F3">
        <w:t xml:space="preserve">aktadır. </w:t>
      </w:r>
      <w:r w:rsidR="001611D8" w:rsidRPr="00093D58">
        <w:t>Kur’an</w:t>
      </w:r>
      <w:r w:rsidR="006E51F3">
        <w:t>’ın bazı</w:t>
      </w:r>
      <w:r w:rsidR="001611D8" w:rsidRPr="00093D58">
        <w:t xml:space="preserve"> </w:t>
      </w:r>
      <w:r w:rsidR="00F907D5" w:rsidRPr="00093D58">
        <w:t>âyet</w:t>
      </w:r>
      <w:r w:rsidR="001611D8" w:rsidRPr="00093D58">
        <w:t xml:space="preserve">lerinde kurban </w:t>
      </w:r>
      <w:r w:rsidR="00717B29" w:rsidRPr="00093D58">
        <w:t>‘</w:t>
      </w:r>
      <w:r w:rsidR="00000892">
        <w:rPr>
          <w:i/>
        </w:rPr>
        <w:t>hed</w:t>
      </w:r>
      <w:r w:rsidR="00723AD1" w:rsidRPr="00093D58">
        <w:rPr>
          <w:i/>
        </w:rPr>
        <w:t>y</w:t>
      </w:r>
      <w:r w:rsidR="00717B29" w:rsidRPr="00093D58">
        <w:t>’</w:t>
      </w:r>
      <w:r w:rsidR="00723AD1" w:rsidRPr="00093D58">
        <w:t xml:space="preserve"> ve </w:t>
      </w:r>
      <w:r w:rsidR="00717B29" w:rsidRPr="00093D58">
        <w:t>‘</w:t>
      </w:r>
      <w:r w:rsidR="00723AD1" w:rsidRPr="00093D58">
        <w:rPr>
          <w:i/>
        </w:rPr>
        <w:t>n</w:t>
      </w:r>
      <w:r w:rsidR="001611D8" w:rsidRPr="00093D58">
        <w:rPr>
          <w:i/>
        </w:rPr>
        <w:t>üsük</w:t>
      </w:r>
      <w:r w:rsidR="00717B29" w:rsidRPr="00093D58">
        <w:t>’</w:t>
      </w:r>
      <w:r w:rsidR="001611D8" w:rsidRPr="00093D58">
        <w:t xml:space="preserve"> kavramı ile ifade edilirken </w:t>
      </w:r>
      <w:r w:rsidR="006E51F3">
        <w:t xml:space="preserve">bazı </w:t>
      </w:r>
      <w:r w:rsidR="00000892">
        <w:t>diğer</w:t>
      </w:r>
      <w:r w:rsidR="001611D8" w:rsidRPr="00093D58">
        <w:t xml:space="preserve"> </w:t>
      </w:r>
      <w:r w:rsidR="00F907D5" w:rsidRPr="00093D58">
        <w:t>âyet</w:t>
      </w:r>
      <w:r w:rsidR="001611D8" w:rsidRPr="00093D58">
        <w:t>ler</w:t>
      </w:r>
      <w:r w:rsidR="006E51F3">
        <w:t>in</w:t>
      </w:r>
      <w:r w:rsidR="001611D8" w:rsidRPr="00093D58">
        <w:t xml:space="preserve">de </w:t>
      </w:r>
      <w:r w:rsidR="00717B29" w:rsidRPr="00093D58">
        <w:t>‘</w:t>
      </w:r>
      <w:r w:rsidR="00723AD1" w:rsidRPr="00093D58">
        <w:rPr>
          <w:i/>
        </w:rPr>
        <w:t>b</w:t>
      </w:r>
      <w:r w:rsidR="001611D8" w:rsidRPr="00093D58">
        <w:rPr>
          <w:i/>
        </w:rPr>
        <w:t>üdün</w:t>
      </w:r>
      <w:r w:rsidR="00B7137A" w:rsidRPr="00093D58">
        <w:t>’</w:t>
      </w:r>
      <w:r w:rsidR="00000892">
        <w:t xml:space="preserve"> ve</w:t>
      </w:r>
      <w:r w:rsidR="00B7137A" w:rsidRPr="00093D58">
        <w:t xml:space="preserve"> ‘n</w:t>
      </w:r>
      <w:r w:rsidR="00AA5314" w:rsidRPr="00093D58">
        <w:t>ahr</w:t>
      </w:r>
      <w:r w:rsidR="00B7137A" w:rsidRPr="00093D58">
        <w:t>’</w:t>
      </w:r>
      <w:r w:rsidR="00000892">
        <w:t xml:space="preserve"> sözcükleriyle anlatılmaktadır</w:t>
      </w:r>
      <w:r w:rsidR="006E51F3">
        <w:t>. Hatta bahsedilen</w:t>
      </w:r>
      <w:r w:rsidR="001611D8" w:rsidRPr="00093D58">
        <w:t xml:space="preserve"> </w:t>
      </w:r>
      <w:r w:rsidR="00F907D5" w:rsidRPr="00093D58">
        <w:t>âyet</w:t>
      </w:r>
      <w:r w:rsidR="001611D8" w:rsidRPr="00093D58">
        <w:t>ler</w:t>
      </w:r>
      <w:r w:rsidR="00AA5314" w:rsidRPr="00093D58">
        <w:t xml:space="preserve"> kurban</w:t>
      </w:r>
      <w:r w:rsidR="001611D8" w:rsidRPr="00093D58">
        <w:t>ı</w:t>
      </w:r>
      <w:r w:rsidR="00000892">
        <w:t xml:space="preserve"> doğruca</w:t>
      </w:r>
      <w:r w:rsidR="00AA5314" w:rsidRPr="00093D58">
        <w:t xml:space="preserve"> </w:t>
      </w:r>
      <w:r w:rsidR="00815994" w:rsidRPr="00093D58">
        <w:t>Allah</w:t>
      </w:r>
      <w:r w:rsidR="00C0772D" w:rsidRPr="00093D58">
        <w:t>’a</w:t>
      </w:r>
      <w:r w:rsidR="001611D8" w:rsidRPr="00093D58">
        <w:t xml:space="preserve"> bağlam</w:t>
      </w:r>
      <w:r w:rsidR="00815994" w:rsidRPr="00093D58">
        <w:t>aktadır</w:t>
      </w:r>
      <w:r w:rsidR="001611D8" w:rsidRPr="00093D58">
        <w:t>. Bu bağlama</w:t>
      </w:r>
      <w:r w:rsidR="00815994" w:rsidRPr="00093D58">
        <w:t>ktan kasıt</w:t>
      </w:r>
      <w:r w:rsidR="00000892">
        <w:t>,</w:t>
      </w:r>
      <w:r w:rsidR="001611D8" w:rsidRPr="00093D58">
        <w:t xml:space="preserve"> kurban</w:t>
      </w:r>
      <w:r w:rsidR="00815994" w:rsidRPr="00093D58">
        <w:t xml:space="preserve"> ibadeti</w:t>
      </w:r>
      <w:r w:rsidR="00421F90" w:rsidRPr="00093D58">
        <w:t>ne</w:t>
      </w:r>
      <w:r w:rsidR="00B7137A" w:rsidRPr="00093D58">
        <w:t xml:space="preserve"> ‘Allah'ın şiarı’</w:t>
      </w:r>
      <w:r w:rsidR="001611D8" w:rsidRPr="00093D58">
        <w:t xml:space="preserve"> unvanı</w:t>
      </w:r>
      <w:r w:rsidR="007B5168" w:rsidRPr="00093D58">
        <w:t xml:space="preserve"> </w:t>
      </w:r>
      <w:r w:rsidR="00421F90" w:rsidRPr="00093D58">
        <w:t>ver</w:t>
      </w:r>
      <w:r w:rsidR="00C0772D" w:rsidRPr="00093D58">
        <w:t>il</w:t>
      </w:r>
      <w:r w:rsidR="00000892">
        <w:t>mekte</w:t>
      </w:r>
      <w:r w:rsidR="006E51F3">
        <w:t>dir</w:t>
      </w:r>
      <w:r w:rsidR="003B4746">
        <w:t xml:space="preserve">. </w:t>
      </w:r>
      <w:r w:rsidR="00F907D5" w:rsidRPr="00093D58">
        <w:t>Âyet</w:t>
      </w:r>
      <w:r w:rsidR="00B7137A" w:rsidRPr="00093D58">
        <w:t>lerde ‘Allah’ın şiarı’</w:t>
      </w:r>
      <w:r w:rsidR="00815994" w:rsidRPr="00093D58">
        <w:t xml:space="preserve"> </w:t>
      </w:r>
      <w:r w:rsidR="00C0772D" w:rsidRPr="00093D58">
        <w:t xml:space="preserve">şeklinde </w:t>
      </w:r>
      <w:r w:rsidR="00815994" w:rsidRPr="00093D58">
        <w:t>kurbanlık</w:t>
      </w:r>
      <w:r w:rsidR="00421F90" w:rsidRPr="00093D58">
        <w:t>lar</w:t>
      </w:r>
      <w:r w:rsidR="00C0772D" w:rsidRPr="00093D58">
        <w:t>dan</w:t>
      </w:r>
      <w:r w:rsidR="00421F90" w:rsidRPr="00093D58">
        <w:t xml:space="preserve"> ve kurbanlık </w:t>
      </w:r>
      <w:r w:rsidR="006E51F3">
        <w:t xml:space="preserve">hayvanın </w:t>
      </w:r>
      <w:r w:rsidR="00000892">
        <w:t>ge</w:t>
      </w:r>
      <w:r w:rsidR="006E51F3">
        <w:t>rdanlıklarından söz edilmesi bahsedilen önemi artırmaktadır. Bu önem ve vurgu</w:t>
      </w:r>
      <w:r w:rsidR="00426A27">
        <w:t xml:space="preserve"> </w:t>
      </w:r>
      <w:r w:rsidR="006E51F3">
        <w:t>kurban ibadetini</w:t>
      </w:r>
      <w:r w:rsidR="00426A27">
        <w:t xml:space="preserve"> daha da etkili bir </w:t>
      </w:r>
      <w:r w:rsidR="00BE31EB" w:rsidRPr="00093D58">
        <w:t>hale getirmektedir</w:t>
      </w:r>
      <w:r w:rsidR="00421F90" w:rsidRPr="00093D58">
        <w:t>.</w:t>
      </w:r>
      <w:r w:rsidR="007B5168" w:rsidRPr="00093D58">
        <w:t xml:space="preserve"> </w:t>
      </w:r>
    </w:p>
    <w:p w:rsidR="003933BF" w:rsidRDefault="007B5168" w:rsidP="003933BF">
      <w:pPr>
        <w:spacing w:line="360" w:lineRule="auto"/>
        <w:ind w:firstLine="709"/>
        <w:jc w:val="both"/>
        <w:rPr>
          <w:b/>
        </w:rPr>
      </w:pPr>
      <w:r w:rsidRPr="00093D58">
        <w:t>Kur’an</w:t>
      </w:r>
      <w:r w:rsidR="006E51F3">
        <w:t xml:space="preserve">-ı Kerim, inananları </w:t>
      </w:r>
      <w:r w:rsidR="006E51F3" w:rsidRPr="00093D58">
        <w:t>takva</w:t>
      </w:r>
      <w:r w:rsidR="006E51F3">
        <w:t xml:space="preserve"> konusunda uyarmaktadır. Bu uyarı kurbanlık hayvanların</w:t>
      </w:r>
      <w:r w:rsidR="00815994" w:rsidRPr="00093D58">
        <w:t xml:space="preserve"> </w:t>
      </w:r>
      <w:r w:rsidR="00BE31EB" w:rsidRPr="00093D58">
        <w:t>etinin ve</w:t>
      </w:r>
      <w:r w:rsidR="00815994" w:rsidRPr="00093D58">
        <w:t xml:space="preserve"> kanının </w:t>
      </w:r>
      <w:r w:rsidRPr="00093D58">
        <w:t>Allah’a ulaşm</w:t>
      </w:r>
      <w:r w:rsidR="006E51F3">
        <w:t>ayacağı konusunda insandan takvalı hareket etmesini</w:t>
      </w:r>
      <w:r w:rsidR="00815994" w:rsidRPr="00093D58">
        <w:t xml:space="preserve"> </w:t>
      </w:r>
      <w:r w:rsidR="00312779">
        <w:t>istemek süretiyle birkez daha hatırlatılmaktadır</w:t>
      </w:r>
      <w:r w:rsidRPr="00093D58">
        <w:t>. Allah</w:t>
      </w:r>
      <w:r w:rsidR="00B7137A" w:rsidRPr="00093D58">
        <w:t>, insanın k</w:t>
      </w:r>
      <w:r w:rsidR="00BE31EB" w:rsidRPr="00093D58">
        <w:t>urban ibadetiyle</w:t>
      </w:r>
      <w:r w:rsidRPr="00093D58">
        <w:t xml:space="preserve"> takva</w:t>
      </w:r>
      <w:r w:rsidR="00BE31EB" w:rsidRPr="00093D58">
        <w:t>ya</w:t>
      </w:r>
      <w:r w:rsidRPr="00093D58">
        <w:t xml:space="preserve"> ulaşacağı ve takva hususunda d</w:t>
      </w:r>
      <w:r w:rsidR="00BE31EB" w:rsidRPr="00093D58">
        <w:t>a</w:t>
      </w:r>
      <w:r w:rsidR="00815994" w:rsidRPr="00093D58">
        <w:t xml:space="preserve"> </w:t>
      </w:r>
      <w:r w:rsidR="001611D8" w:rsidRPr="00093D58">
        <w:t>Allah’a daha yakın</w:t>
      </w:r>
      <w:r w:rsidR="00426A27">
        <w:t xml:space="preserve"> olabileceği mesajını </w:t>
      </w:r>
      <w:r w:rsidRPr="00093D58">
        <w:t xml:space="preserve">vermektedir. </w:t>
      </w:r>
      <w:r w:rsidR="00BE31EB" w:rsidRPr="00093D58">
        <w:t>Bu emir ve tavsiyeler</w:t>
      </w:r>
      <w:r w:rsidR="00426A27">
        <w:t>,</w:t>
      </w:r>
      <w:r w:rsidR="00AA5314" w:rsidRPr="00093D58">
        <w:t xml:space="preserve"> Kur'an'</w:t>
      </w:r>
      <w:r w:rsidR="00063DDF" w:rsidRPr="00093D58">
        <w:t>ı</w:t>
      </w:r>
      <w:r w:rsidR="004F241B" w:rsidRPr="00093D58">
        <w:t>n</w:t>
      </w:r>
      <w:r w:rsidR="00AA5314" w:rsidRPr="00093D58">
        <w:t xml:space="preserve"> kurbana verdiği özel</w:t>
      </w:r>
      <w:r w:rsidR="003C163C" w:rsidRPr="00093D58">
        <w:t xml:space="preserve"> değerin </w:t>
      </w:r>
      <w:r w:rsidR="00426A27">
        <w:t xml:space="preserve">ve </w:t>
      </w:r>
      <w:r w:rsidR="00B7137A" w:rsidRPr="00093D58">
        <w:t>kurban ibad</w:t>
      </w:r>
      <w:r w:rsidR="00BE31EB" w:rsidRPr="00093D58">
        <w:t>e</w:t>
      </w:r>
      <w:r w:rsidR="00B7137A" w:rsidRPr="00093D58">
        <w:t>t</w:t>
      </w:r>
      <w:r w:rsidR="00426A27">
        <w:t xml:space="preserve">inin hikmet ile sırlarının çok net </w:t>
      </w:r>
      <w:r w:rsidR="001A49B9" w:rsidRPr="00093D58">
        <w:t>belirtisidir. Bu</w:t>
      </w:r>
      <w:r w:rsidR="004F241B" w:rsidRPr="00093D58">
        <w:t xml:space="preserve"> </w:t>
      </w:r>
      <w:r w:rsidR="00BE31EB" w:rsidRPr="00093D58">
        <w:t xml:space="preserve">hikmet ve </w:t>
      </w:r>
      <w:r w:rsidR="00426A27">
        <w:t xml:space="preserve">sırlara bir derece temas etmek ve </w:t>
      </w:r>
      <w:r w:rsidR="00426A27" w:rsidRPr="00093D58">
        <w:t>insanın</w:t>
      </w:r>
      <w:r w:rsidR="00B7137A" w:rsidRPr="00093D58">
        <w:t xml:space="preserve"> hayat kı</w:t>
      </w:r>
      <w:r w:rsidR="00B7137A" w:rsidRPr="00093D58">
        <w:softHyphen/>
        <w:t>lavuzu olan Kur’an’</w:t>
      </w:r>
      <w:r w:rsidR="004F241B" w:rsidRPr="00093D58">
        <w:t>ın bu konudaki beyan</w:t>
      </w:r>
      <w:r w:rsidR="006F27E3" w:rsidRPr="00093D58">
        <w:t>larını</w:t>
      </w:r>
      <w:r w:rsidR="004F241B" w:rsidRPr="00093D58">
        <w:t xml:space="preserve"> müfessirlerin tesbitler</w:t>
      </w:r>
      <w:r w:rsidR="00426A27">
        <w:t xml:space="preserve">iyle ortaya çıkarmak hedeflenmiştir. Bu nedenle </w:t>
      </w:r>
      <w:r w:rsidR="00312779" w:rsidRPr="00246444">
        <w:rPr>
          <w:i/>
        </w:rPr>
        <w:t>“</w:t>
      </w:r>
      <w:r w:rsidR="00426A27" w:rsidRPr="00246444">
        <w:rPr>
          <w:i/>
        </w:rPr>
        <w:t xml:space="preserve">Nüzûl Öncesi Dönemde ve </w:t>
      </w:r>
      <w:r w:rsidR="002A3738" w:rsidRPr="00246444">
        <w:rPr>
          <w:i/>
        </w:rPr>
        <w:t>Kur</w:t>
      </w:r>
      <w:r w:rsidR="00426A27" w:rsidRPr="00246444">
        <w:rPr>
          <w:i/>
        </w:rPr>
        <w:t>’</w:t>
      </w:r>
      <w:r w:rsidR="002A3738" w:rsidRPr="00246444">
        <w:rPr>
          <w:i/>
        </w:rPr>
        <w:t xml:space="preserve">an’da </w:t>
      </w:r>
      <w:r w:rsidR="006F27E3" w:rsidRPr="00246444">
        <w:rPr>
          <w:i/>
        </w:rPr>
        <w:t>Kurban</w:t>
      </w:r>
      <w:r w:rsidR="00312779" w:rsidRPr="00246444">
        <w:rPr>
          <w:i/>
        </w:rPr>
        <w:t>”</w:t>
      </w:r>
      <w:r w:rsidR="00426A27">
        <w:t xml:space="preserve"> </w:t>
      </w:r>
      <w:r w:rsidR="004F241B" w:rsidRPr="00093D58">
        <w:t>adlı b</w:t>
      </w:r>
      <w:r w:rsidR="00426A27">
        <w:t>u çalışmayı hazırlamış bulunmaktayız</w:t>
      </w:r>
      <w:r w:rsidR="004F241B" w:rsidRPr="00093D58">
        <w:t>.</w:t>
      </w:r>
      <w:r w:rsidR="004F241B" w:rsidRPr="00093D58">
        <w:rPr>
          <w:b/>
        </w:rPr>
        <w:t xml:space="preserve"> </w:t>
      </w:r>
    </w:p>
    <w:p w:rsidR="003933BF" w:rsidRDefault="003933BF" w:rsidP="003933BF">
      <w:pPr>
        <w:spacing w:line="360" w:lineRule="auto"/>
        <w:ind w:firstLine="709"/>
        <w:jc w:val="both"/>
        <w:rPr>
          <w:b/>
        </w:rPr>
      </w:pPr>
    </w:p>
    <w:p w:rsidR="003933BF" w:rsidRDefault="004F241B" w:rsidP="003933BF">
      <w:pPr>
        <w:spacing w:line="360" w:lineRule="auto"/>
        <w:ind w:firstLine="709"/>
        <w:jc w:val="both"/>
        <w:rPr>
          <w:b/>
        </w:rPr>
      </w:pPr>
      <w:r w:rsidRPr="00093D58">
        <w:rPr>
          <w:b/>
        </w:rPr>
        <w:t xml:space="preserve">Anahtar Kelimeler: </w:t>
      </w:r>
      <w:r w:rsidR="002A3738" w:rsidRPr="00093D58">
        <w:t xml:space="preserve">Kur'an, </w:t>
      </w:r>
      <w:r w:rsidRPr="00093D58">
        <w:t xml:space="preserve">Kurban, </w:t>
      </w:r>
      <w:r w:rsidR="002A3738" w:rsidRPr="00093D58">
        <w:t>Kurban eti, Allah'ın şiarı</w:t>
      </w:r>
      <w:r w:rsidR="00426A27">
        <w:t>.</w:t>
      </w:r>
      <w:r w:rsidR="002A3738" w:rsidRPr="00093D58">
        <w:rPr>
          <w:b/>
        </w:rPr>
        <w:t xml:space="preserve"> </w:t>
      </w:r>
    </w:p>
    <w:p w:rsidR="003933BF" w:rsidRDefault="003933BF" w:rsidP="003933BF">
      <w:pPr>
        <w:spacing w:line="360" w:lineRule="auto"/>
        <w:ind w:firstLine="709"/>
        <w:jc w:val="both"/>
        <w:rPr>
          <w:b/>
        </w:rPr>
        <w:sectPr w:rsidR="003933BF" w:rsidSect="003933BF">
          <w:footerReference w:type="default" r:id="rId12"/>
          <w:pgSz w:w="11906" w:h="16838" w:code="9"/>
          <w:pgMar w:top="1843" w:right="1134" w:bottom="1843" w:left="2268" w:header="709" w:footer="709" w:gutter="0"/>
          <w:pgNumType w:fmt="upperRoman" w:start="6"/>
          <w:cols w:space="708"/>
          <w:docGrid w:linePitch="360"/>
        </w:sectPr>
      </w:pPr>
    </w:p>
    <w:p w:rsidR="003B4746" w:rsidRDefault="003B4746" w:rsidP="003C0363">
      <w:pPr>
        <w:pStyle w:val="Balk1"/>
      </w:pPr>
      <w:bookmarkStart w:id="9" w:name="_Toc10132208"/>
    </w:p>
    <w:p w:rsidR="003B4746" w:rsidRDefault="003B4746" w:rsidP="003C0363">
      <w:pPr>
        <w:pStyle w:val="Balk1"/>
      </w:pPr>
    </w:p>
    <w:p w:rsidR="009422DB" w:rsidRDefault="009422DB" w:rsidP="003C0363">
      <w:pPr>
        <w:pStyle w:val="Balk1"/>
      </w:pPr>
      <w:r w:rsidRPr="00093D58">
        <w:t>ABSTRACT</w:t>
      </w:r>
      <w:bookmarkEnd w:id="9"/>
    </w:p>
    <w:p w:rsidR="003933BF" w:rsidRPr="003933BF" w:rsidRDefault="003933BF" w:rsidP="003933BF"/>
    <w:p w:rsidR="003933BF" w:rsidRPr="003933BF" w:rsidRDefault="003933BF" w:rsidP="00B62232">
      <w:pPr>
        <w:spacing w:line="360" w:lineRule="auto"/>
        <w:ind w:firstLine="709"/>
        <w:jc w:val="both"/>
        <w:rPr>
          <w:b/>
        </w:rPr>
      </w:pPr>
      <w:r w:rsidRPr="00B62232">
        <w:t>[GÜLER Ümit],</w:t>
      </w:r>
      <w:r w:rsidRPr="00B62232">
        <w:rPr>
          <w:b/>
        </w:rPr>
        <w:t xml:space="preserve"> </w:t>
      </w:r>
      <w:r w:rsidRPr="00B62232">
        <w:t xml:space="preserve">Sacrifice in the Qur'an and in the Pre-Nüzûl </w:t>
      </w:r>
      <w:r w:rsidR="00301690" w:rsidRPr="00B62232">
        <w:t>Period</w:t>
      </w:r>
      <w:r w:rsidR="00301690">
        <w:t xml:space="preserve"> </w:t>
      </w:r>
      <w:r w:rsidR="00301690" w:rsidRPr="00301690">
        <w:t>Master</w:t>
      </w:r>
      <w:r w:rsidR="00B62232" w:rsidRPr="00301690">
        <w:t xml:space="preserve"> </w:t>
      </w:r>
      <w:r w:rsidR="00B62232">
        <w:t>Thesis</w:t>
      </w:r>
      <w:r w:rsidRPr="00B62232">
        <w:t>, 2019 (</w:t>
      </w:r>
      <w:r w:rsidR="00D432DE">
        <w:t>XI</w:t>
      </w:r>
      <w:r w:rsidR="00D432DE" w:rsidRPr="003933BF">
        <w:t>+</w:t>
      </w:r>
      <w:r w:rsidR="00D432DE">
        <w:t>114</w:t>
      </w:r>
      <w:r w:rsidRPr="00B62232">
        <w:t>).</w:t>
      </w:r>
    </w:p>
    <w:p w:rsidR="004D2418" w:rsidRPr="00093D58" w:rsidRDefault="004D2418" w:rsidP="00B62232">
      <w:pPr>
        <w:pStyle w:val="HTMLncedenBiimlendirilmi"/>
        <w:shd w:val="clear" w:color="auto" w:fill="FFFFFF"/>
        <w:spacing w:line="360" w:lineRule="auto"/>
        <w:ind w:firstLine="709"/>
        <w:jc w:val="both"/>
        <w:rPr>
          <w:rFonts w:ascii="Times New Roman" w:hAnsi="Times New Roman" w:cs="Times New Roman"/>
          <w:sz w:val="24"/>
          <w:szCs w:val="24"/>
        </w:rPr>
      </w:pPr>
      <w:r w:rsidRPr="00093D58">
        <w:rPr>
          <w:rFonts w:ascii="Times New Roman" w:hAnsi="Times New Roman" w:cs="Times New Roman"/>
          <w:sz w:val="24"/>
          <w:szCs w:val="24"/>
        </w:rPr>
        <w:t>The purpose of this study is to analyze the Qur'anic verses in the context of examiners. The systems that claim that all religions or religious origin, whether right or superficial, are different, but each has its own sacrifice and worship. When we look at history, there is a sacrifice offered to God in almost every religion, whether it is divine or not. In Jahiliyah, the victim was a worship. The Jahiliyya period included the elements of worship in sacrifice rituals as in other worshipings. The Qur'an has allowed this worship to become a worship of monotheism and credibility.</w:t>
      </w:r>
    </w:p>
    <w:p w:rsidR="00B62232" w:rsidRPr="00093D58" w:rsidRDefault="004D2418" w:rsidP="00B62232">
      <w:pPr>
        <w:pStyle w:val="HTMLncedenBiimlendirilmi"/>
        <w:spacing w:line="360" w:lineRule="auto"/>
        <w:ind w:firstLine="709"/>
        <w:jc w:val="both"/>
        <w:rPr>
          <w:rFonts w:ascii="Times New Roman" w:hAnsi="Times New Roman" w:cs="Times New Roman"/>
          <w:sz w:val="24"/>
          <w:szCs w:val="24"/>
        </w:rPr>
      </w:pPr>
      <w:r w:rsidRPr="00093D58">
        <w:rPr>
          <w:rFonts w:ascii="Times New Roman" w:hAnsi="Times New Roman" w:cs="Times New Roman"/>
          <w:sz w:val="24"/>
          <w:szCs w:val="24"/>
        </w:rPr>
        <w:t xml:space="preserve">One of the issues that the Qur'an emphasizes is the "Sacrifice". In many verses, the Qur'an presents the victim under different names. In some Qur'anic verses, the sacrifice is expressed with the concept of </w:t>
      </w:r>
      <w:r w:rsidR="00B7137A" w:rsidRPr="00093D58">
        <w:rPr>
          <w:rFonts w:ascii="Times New Roman" w:hAnsi="Times New Roman" w:cs="Times New Roman"/>
          <w:sz w:val="24"/>
          <w:szCs w:val="24"/>
        </w:rPr>
        <w:t>‘</w:t>
      </w:r>
      <w:r w:rsidR="00B7137A" w:rsidRPr="00093D58">
        <w:rPr>
          <w:rFonts w:ascii="Times New Roman" w:hAnsi="Times New Roman" w:cs="Times New Roman"/>
          <w:i/>
          <w:sz w:val="24"/>
          <w:szCs w:val="24"/>
        </w:rPr>
        <w:t>h</w:t>
      </w:r>
      <w:r w:rsidRPr="00093D58">
        <w:rPr>
          <w:rFonts w:ascii="Times New Roman" w:hAnsi="Times New Roman" w:cs="Times New Roman"/>
          <w:i/>
          <w:sz w:val="24"/>
          <w:szCs w:val="24"/>
        </w:rPr>
        <w:t>ediy</w:t>
      </w:r>
      <w:r w:rsidR="00B7137A" w:rsidRPr="00093D58">
        <w:rPr>
          <w:rFonts w:ascii="Times New Roman" w:hAnsi="Times New Roman" w:cs="Times New Roman"/>
          <w:sz w:val="24"/>
          <w:szCs w:val="24"/>
        </w:rPr>
        <w:t>’ and ‘</w:t>
      </w:r>
      <w:r w:rsidR="00B7137A" w:rsidRPr="00093D58">
        <w:rPr>
          <w:rFonts w:ascii="Times New Roman" w:hAnsi="Times New Roman" w:cs="Times New Roman"/>
          <w:i/>
          <w:sz w:val="24"/>
          <w:szCs w:val="24"/>
        </w:rPr>
        <w:t>n</w:t>
      </w:r>
      <w:r w:rsidRPr="00093D58">
        <w:rPr>
          <w:rFonts w:ascii="Times New Roman" w:hAnsi="Times New Roman" w:cs="Times New Roman"/>
          <w:i/>
          <w:sz w:val="24"/>
          <w:szCs w:val="24"/>
        </w:rPr>
        <w:t>üsük</w:t>
      </w:r>
      <w:r w:rsidR="00B7137A" w:rsidRPr="00093D58">
        <w:rPr>
          <w:rFonts w:ascii="Times New Roman" w:hAnsi="Times New Roman" w:cs="Times New Roman"/>
          <w:sz w:val="24"/>
          <w:szCs w:val="24"/>
        </w:rPr>
        <w:t>’</w:t>
      </w:r>
      <w:r w:rsidRPr="00093D58">
        <w:rPr>
          <w:rFonts w:ascii="Times New Roman" w:hAnsi="Times New Roman" w:cs="Times New Roman"/>
          <w:sz w:val="24"/>
          <w:szCs w:val="24"/>
        </w:rPr>
        <w:t>.</w:t>
      </w:r>
      <w:r w:rsidRPr="00093D58">
        <w:rPr>
          <w:rFonts w:ascii="inherit" w:hAnsi="inherit"/>
        </w:rPr>
        <w:t xml:space="preserve"> </w:t>
      </w:r>
      <w:r w:rsidRPr="00093D58">
        <w:rPr>
          <w:rFonts w:ascii="Times New Roman" w:hAnsi="Times New Roman" w:cs="Times New Roman"/>
          <w:sz w:val="24"/>
          <w:szCs w:val="24"/>
        </w:rPr>
        <w:t xml:space="preserve">Some verses even </w:t>
      </w:r>
      <w:r w:rsidR="00B7137A" w:rsidRPr="00093D58">
        <w:rPr>
          <w:rFonts w:ascii="Times New Roman" w:hAnsi="Times New Roman" w:cs="Times New Roman"/>
          <w:sz w:val="24"/>
          <w:szCs w:val="24"/>
        </w:rPr>
        <w:t>‘</w:t>
      </w:r>
      <w:r w:rsidRPr="00093D58">
        <w:rPr>
          <w:rFonts w:ascii="Times New Roman" w:hAnsi="Times New Roman" w:cs="Times New Roman"/>
          <w:i/>
          <w:sz w:val="24"/>
          <w:szCs w:val="24"/>
        </w:rPr>
        <w:t>bind</w:t>
      </w:r>
      <w:r w:rsidR="00B7137A" w:rsidRPr="00093D58">
        <w:rPr>
          <w:rFonts w:ascii="Times New Roman" w:hAnsi="Times New Roman" w:cs="Times New Roman"/>
          <w:sz w:val="24"/>
          <w:szCs w:val="24"/>
        </w:rPr>
        <w:t>’</w:t>
      </w:r>
      <w:r w:rsidRPr="00093D58">
        <w:rPr>
          <w:rFonts w:ascii="Times New Roman" w:hAnsi="Times New Roman" w:cs="Times New Roman"/>
          <w:sz w:val="24"/>
          <w:szCs w:val="24"/>
        </w:rPr>
        <w:t xml:space="preserve"> the </w:t>
      </w:r>
      <w:r w:rsidR="00B7137A" w:rsidRPr="00093D58">
        <w:rPr>
          <w:rFonts w:ascii="Times New Roman" w:hAnsi="Times New Roman" w:cs="Times New Roman"/>
          <w:sz w:val="24"/>
          <w:szCs w:val="24"/>
        </w:rPr>
        <w:t>‘</w:t>
      </w:r>
      <w:r w:rsidRPr="00093D58">
        <w:rPr>
          <w:rFonts w:ascii="Times New Roman" w:hAnsi="Times New Roman" w:cs="Times New Roman"/>
          <w:i/>
          <w:sz w:val="24"/>
          <w:szCs w:val="24"/>
        </w:rPr>
        <w:t>victim</w:t>
      </w:r>
      <w:r w:rsidR="00B7137A" w:rsidRPr="00093D58">
        <w:rPr>
          <w:rFonts w:ascii="Times New Roman" w:hAnsi="Times New Roman" w:cs="Times New Roman"/>
          <w:sz w:val="24"/>
          <w:szCs w:val="24"/>
        </w:rPr>
        <w:t>’</w:t>
      </w:r>
      <w:r w:rsidRPr="00093D58">
        <w:rPr>
          <w:rFonts w:ascii="Times New Roman" w:hAnsi="Times New Roman" w:cs="Times New Roman"/>
          <w:sz w:val="24"/>
          <w:szCs w:val="24"/>
        </w:rPr>
        <w:t xml:space="preserve"> directly to Allah. This ties to the sacrifice of the Qur'an verses, "God's God" by giving the title of the importance of this worship is pointed out. verses, the mention of da God's God m, sacrifices and necklaces of the sacrificial animals makes the attractiveness even more effective. The Qur'anic verses ask the human being for the purpose that the flesh and blood of the sacrificial animals will not reach God. Allah is given the message that man can be supported by the sacrifice of the Sacrifice and that Allah can be closer to Allah in terms of takva. In the verses, the sacrifice was mentioned, but the mentioning of the necklaces of the sacrifices commanded not to disrespect the worship which is the slogan of God.</w:t>
      </w:r>
      <w:r w:rsidRPr="00093D58">
        <w:rPr>
          <w:rFonts w:ascii="inherit" w:hAnsi="inherit"/>
        </w:rPr>
        <w:t xml:space="preserve"> </w:t>
      </w:r>
      <w:r w:rsidRPr="00093D58">
        <w:rPr>
          <w:rFonts w:ascii="Times New Roman" w:hAnsi="Times New Roman" w:cs="Times New Roman"/>
          <w:sz w:val="24"/>
          <w:szCs w:val="24"/>
        </w:rPr>
        <w:t>These orders and recommendations are another sign of the wisdom and secrets of the sacrifice of the sacred value of the Qur'an.</w:t>
      </w:r>
      <w:r w:rsidRPr="00093D58">
        <w:rPr>
          <w:rFonts w:ascii="inherit" w:hAnsi="inherit"/>
        </w:rPr>
        <w:t xml:space="preserve"> </w:t>
      </w:r>
      <w:r w:rsidR="00301690" w:rsidRPr="00301690">
        <w:rPr>
          <w:rFonts w:ascii="Times New Roman" w:hAnsi="Times New Roman" w:cs="Times New Roman"/>
          <w:sz w:val="24"/>
          <w:szCs w:val="24"/>
        </w:rPr>
        <w:t>It is aimed to make some contact with these wisdom and secrets and to reveal the statements of the Qur'an, which is the human life guide, with the determination of the commentators. Therefore, we have prepared this study called ”Sacrifice in the Pre-Nuzûl Period and the Qur'an”</w:t>
      </w:r>
    </w:p>
    <w:p w:rsidR="00375EC2" w:rsidRPr="00093D58" w:rsidRDefault="003933BF" w:rsidP="00B62232">
      <w:pPr>
        <w:pStyle w:val="HTMLncedenBiimlendirilmi"/>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Keyw</w:t>
      </w:r>
      <w:r w:rsidR="00375EC2" w:rsidRPr="00093D58">
        <w:rPr>
          <w:rFonts w:ascii="Times New Roman" w:hAnsi="Times New Roman" w:cs="Times New Roman"/>
          <w:b/>
          <w:sz w:val="24"/>
          <w:szCs w:val="24"/>
        </w:rPr>
        <w:t>ords:</w:t>
      </w:r>
      <w:r w:rsidR="00375EC2" w:rsidRPr="00093D58">
        <w:rPr>
          <w:rFonts w:ascii="Times New Roman" w:hAnsi="Times New Roman" w:cs="Times New Roman"/>
          <w:sz w:val="24"/>
          <w:szCs w:val="24"/>
        </w:rPr>
        <w:t xml:space="preserve"> Qur'an, Sacrifice, Sacrifice, </w:t>
      </w:r>
      <w:r w:rsidR="00B7137A" w:rsidRPr="00093D58">
        <w:rPr>
          <w:rFonts w:ascii="Times New Roman" w:hAnsi="Times New Roman" w:cs="Times New Roman"/>
          <w:sz w:val="24"/>
          <w:szCs w:val="24"/>
        </w:rPr>
        <w:t>God</w:t>
      </w:r>
      <w:r w:rsidR="00375EC2" w:rsidRPr="00093D58">
        <w:rPr>
          <w:rFonts w:ascii="Times New Roman" w:hAnsi="Times New Roman" w:cs="Times New Roman"/>
          <w:sz w:val="24"/>
          <w:szCs w:val="24"/>
        </w:rPr>
        <w:t>s motto</w:t>
      </w:r>
      <w:r w:rsidR="008E0FA3">
        <w:rPr>
          <w:rFonts w:ascii="Times New Roman" w:hAnsi="Times New Roman" w:cs="Times New Roman"/>
          <w:sz w:val="24"/>
          <w:szCs w:val="24"/>
        </w:rPr>
        <w:t>.</w:t>
      </w:r>
    </w:p>
    <w:p w:rsidR="009422DB" w:rsidRPr="00093D58" w:rsidRDefault="009422DB" w:rsidP="00063DDF">
      <w:pPr>
        <w:spacing w:before="240" w:after="240" w:line="360" w:lineRule="auto"/>
        <w:rPr>
          <w:rFonts w:eastAsiaTheme="majorEastAsia"/>
          <w:bCs/>
        </w:rPr>
      </w:pPr>
    </w:p>
    <w:p w:rsidR="00586403" w:rsidRDefault="009422DB" w:rsidP="003B4746">
      <w:pPr>
        <w:jc w:val="center"/>
        <w:rPr>
          <w:b/>
        </w:rPr>
      </w:pPr>
      <w:r w:rsidRPr="00093D58">
        <w:br w:type="page"/>
      </w:r>
      <w:bookmarkStart w:id="10" w:name="_Toc10132209"/>
      <w:r w:rsidR="003B4746">
        <w:lastRenderedPageBreak/>
        <w:br/>
      </w:r>
      <w:r w:rsidR="003B4746">
        <w:br/>
      </w:r>
      <w:r w:rsidR="00586403" w:rsidRPr="003B4746">
        <w:rPr>
          <w:b/>
        </w:rPr>
        <w:t>İÇİNDEKİLER</w:t>
      </w:r>
      <w:bookmarkEnd w:id="1"/>
      <w:bookmarkEnd w:id="10"/>
    </w:p>
    <w:p w:rsidR="003B4746" w:rsidRPr="003B4746" w:rsidRDefault="003B4746" w:rsidP="003B4746">
      <w:pPr>
        <w:jc w:val="center"/>
      </w:pPr>
    </w:p>
    <w:sdt>
      <w:sdtPr>
        <w:id w:val="298136876"/>
        <w:docPartObj>
          <w:docPartGallery w:val="Table of Contents"/>
          <w:docPartUnique/>
        </w:docPartObj>
      </w:sdtPr>
      <w:sdtContent>
        <w:p w:rsidR="000B2452" w:rsidRDefault="000B2452" w:rsidP="000B2452"/>
        <w:p w:rsidR="000B2452" w:rsidRPr="006C6CFA" w:rsidRDefault="006C6CFA" w:rsidP="006C6CFA">
          <w:pPr>
            <w:spacing w:line="360" w:lineRule="auto"/>
            <w:rPr>
              <w:b/>
            </w:rPr>
          </w:pPr>
          <w:r w:rsidRPr="006C6CFA">
            <w:rPr>
              <w:b/>
            </w:rPr>
            <w:t>DIŞ KAPAK</w:t>
          </w:r>
        </w:p>
        <w:p w:rsidR="00B62232" w:rsidRPr="006C6CFA" w:rsidRDefault="006C6CFA" w:rsidP="006C6CFA">
          <w:pPr>
            <w:pStyle w:val="T1"/>
            <w:jc w:val="left"/>
            <w:rPr>
              <w:b/>
            </w:rPr>
          </w:pPr>
          <w:r w:rsidRPr="006C6CFA">
            <w:rPr>
              <w:b/>
            </w:rPr>
            <w:t>İÇ KAPAK</w:t>
          </w:r>
        </w:p>
        <w:p w:rsidR="007C0A21" w:rsidRPr="006C6CFA" w:rsidRDefault="00A462F2" w:rsidP="006C6CFA">
          <w:pPr>
            <w:pStyle w:val="T1"/>
            <w:rPr>
              <w:rFonts w:asciiTheme="minorHAnsi" w:eastAsiaTheme="minorEastAsia" w:hAnsiTheme="minorHAnsi" w:cstheme="minorBidi"/>
              <w:b/>
              <w:sz w:val="22"/>
              <w:szCs w:val="22"/>
            </w:rPr>
          </w:pPr>
          <w:r>
            <w:fldChar w:fldCharType="begin"/>
          </w:r>
          <w:r w:rsidR="00454145">
            <w:instrText xml:space="preserve"> TOC \o "1-3" \h \z \u </w:instrText>
          </w:r>
          <w:r>
            <w:fldChar w:fldCharType="separate"/>
          </w:r>
          <w:hyperlink w:anchor="_Toc10132204" w:history="1">
            <w:r w:rsidR="007C0A21" w:rsidRPr="006C6CFA">
              <w:rPr>
                <w:rStyle w:val="Kpr"/>
                <w:b/>
              </w:rPr>
              <w:t>KABUL VE ONAY</w:t>
            </w:r>
            <w:r w:rsidR="007C0A21" w:rsidRPr="006C6CFA">
              <w:rPr>
                <w:b/>
                <w:webHidden/>
              </w:rPr>
              <w:tab/>
            </w:r>
            <w:r w:rsidR="00F75410">
              <w:rPr>
                <w:b/>
                <w:webHidden/>
              </w:rPr>
              <w:t>II</w:t>
            </w:r>
          </w:hyperlink>
        </w:p>
        <w:p w:rsidR="007C0A21" w:rsidRPr="006C6CFA" w:rsidRDefault="00A462F2" w:rsidP="006C6CFA">
          <w:pPr>
            <w:pStyle w:val="T1"/>
            <w:rPr>
              <w:rFonts w:asciiTheme="minorHAnsi" w:eastAsiaTheme="minorEastAsia" w:hAnsiTheme="minorHAnsi" w:cstheme="minorBidi"/>
              <w:b/>
              <w:sz w:val="22"/>
              <w:szCs w:val="22"/>
            </w:rPr>
          </w:pPr>
          <w:hyperlink w:anchor="_Toc10132205" w:history="1">
            <w:r w:rsidR="007C0A21" w:rsidRPr="006C6CFA">
              <w:rPr>
                <w:rStyle w:val="Kpr"/>
                <w:b/>
              </w:rPr>
              <w:t>BİLDİRİM</w:t>
            </w:r>
            <w:r w:rsidR="007C0A21" w:rsidRPr="006C6CFA">
              <w:rPr>
                <w:b/>
                <w:webHidden/>
              </w:rPr>
              <w:tab/>
            </w:r>
          </w:hyperlink>
          <w:r w:rsidR="00F75410" w:rsidRPr="00F75410">
            <w:rPr>
              <w:b/>
            </w:rPr>
            <w:t>III</w:t>
          </w:r>
        </w:p>
        <w:p w:rsidR="007C0A21" w:rsidRPr="006C6CFA" w:rsidRDefault="00A462F2" w:rsidP="006C6CFA">
          <w:pPr>
            <w:pStyle w:val="T1"/>
            <w:rPr>
              <w:rFonts w:asciiTheme="minorHAnsi" w:eastAsiaTheme="minorEastAsia" w:hAnsiTheme="minorHAnsi" w:cstheme="minorBidi"/>
              <w:b/>
              <w:sz w:val="22"/>
              <w:szCs w:val="22"/>
            </w:rPr>
          </w:pPr>
          <w:hyperlink w:anchor="_Toc10132206" w:history="1">
            <w:r w:rsidR="007C0A21" w:rsidRPr="006C6CFA">
              <w:rPr>
                <w:rStyle w:val="Kpr"/>
                <w:b/>
              </w:rPr>
              <w:t>ÖNSÖZ</w:t>
            </w:r>
            <w:r w:rsidR="007C0A21" w:rsidRPr="006C6CFA">
              <w:rPr>
                <w:b/>
                <w:webHidden/>
              </w:rPr>
              <w:tab/>
            </w:r>
            <w:r w:rsidRPr="006C6CFA">
              <w:rPr>
                <w:b/>
                <w:webHidden/>
              </w:rPr>
              <w:fldChar w:fldCharType="begin"/>
            </w:r>
            <w:r w:rsidR="007C0A21" w:rsidRPr="006C6CFA">
              <w:rPr>
                <w:b/>
                <w:webHidden/>
              </w:rPr>
              <w:instrText xml:space="preserve"> PAGEREF _Toc10132206 \h </w:instrText>
            </w:r>
            <w:r w:rsidRPr="006C6CFA">
              <w:rPr>
                <w:b/>
                <w:webHidden/>
              </w:rPr>
            </w:r>
            <w:r w:rsidRPr="006C6CFA">
              <w:rPr>
                <w:b/>
                <w:webHidden/>
              </w:rPr>
              <w:fldChar w:fldCharType="separate"/>
            </w:r>
            <w:r w:rsidR="0063651C">
              <w:rPr>
                <w:b/>
                <w:webHidden/>
              </w:rPr>
              <w:t>IV</w:t>
            </w:r>
            <w:r w:rsidRPr="006C6CFA">
              <w:rPr>
                <w:b/>
                <w:webHidden/>
              </w:rPr>
              <w:fldChar w:fldCharType="end"/>
            </w:r>
          </w:hyperlink>
        </w:p>
        <w:p w:rsidR="007C0A21" w:rsidRPr="006C6CFA" w:rsidRDefault="00A462F2" w:rsidP="006C6CFA">
          <w:pPr>
            <w:pStyle w:val="T1"/>
            <w:rPr>
              <w:rFonts w:asciiTheme="minorHAnsi" w:eastAsiaTheme="minorEastAsia" w:hAnsiTheme="minorHAnsi" w:cstheme="minorBidi"/>
              <w:b/>
              <w:sz w:val="22"/>
              <w:szCs w:val="22"/>
            </w:rPr>
          </w:pPr>
          <w:hyperlink w:anchor="_Toc10132207" w:history="1">
            <w:r w:rsidR="007C0A21" w:rsidRPr="006C6CFA">
              <w:rPr>
                <w:rStyle w:val="Kpr"/>
                <w:b/>
              </w:rPr>
              <w:t>ÖZET</w:t>
            </w:r>
            <w:r w:rsidR="007C0A21" w:rsidRPr="006C6CFA">
              <w:rPr>
                <w:b/>
                <w:webHidden/>
              </w:rPr>
              <w:tab/>
            </w:r>
            <w:r w:rsidRPr="006C6CFA">
              <w:rPr>
                <w:b/>
                <w:webHidden/>
              </w:rPr>
              <w:fldChar w:fldCharType="begin"/>
            </w:r>
            <w:r w:rsidR="007C0A21" w:rsidRPr="006C6CFA">
              <w:rPr>
                <w:b/>
                <w:webHidden/>
              </w:rPr>
              <w:instrText xml:space="preserve"> PAGEREF _Toc10132207 \h </w:instrText>
            </w:r>
            <w:r w:rsidRPr="006C6CFA">
              <w:rPr>
                <w:b/>
                <w:webHidden/>
              </w:rPr>
            </w:r>
            <w:r w:rsidRPr="006C6CFA">
              <w:rPr>
                <w:b/>
                <w:webHidden/>
              </w:rPr>
              <w:fldChar w:fldCharType="separate"/>
            </w:r>
            <w:r w:rsidR="0063651C">
              <w:rPr>
                <w:b/>
                <w:webHidden/>
              </w:rPr>
              <w:t>VI</w:t>
            </w:r>
            <w:r w:rsidRPr="006C6CFA">
              <w:rPr>
                <w:b/>
                <w:webHidden/>
              </w:rPr>
              <w:fldChar w:fldCharType="end"/>
            </w:r>
          </w:hyperlink>
        </w:p>
        <w:p w:rsidR="007C0A21" w:rsidRPr="006C6CFA" w:rsidRDefault="00A462F2" w:rsidP="006C6CFA">
          <w:pPr>
            <w:pStyle w:val="T1"/>
            <w:rPr>
              <w:rFonts w:asciiTheme="minorHAnsi" w:eastAsiaTheme="minorEastAsia" w:hAnsiTheme="minorHAnsi" w:cstheme="minorBidi"/>
              <w:b/>
              <w:sz w:val="22"/>
              <w:szCs w:val="22"/>
            </w:rPr>
          </w:pPr>
          <w:hyperlink w:anchor="_Toc10132208" w:history="1">
            <w:r w:rsidR="007C0A21" w:rsidRPr="006C6CFA">
              <w:rPr>
                <w:rStyle w:val="Kpr"/>
                <w:b/>
              </w:rPr>
              <w:t>ABSTRACT</w:t>
            </w:r>
            <w:r w:rsidR="007C0A21" w:rsidRPr="006C6CFA">
              <w:rPr>
                <w:b/>
                <w:webHidden/>
              </w:rPr>
              <w:tab/>
            </w:r>
            <w:r w:rsidRPr="006C6CFA">
              <w:rPr>
                <w:b/>
                <w:webHidden/>
              </w:rPr>
              <w:fldChar w:fldCharType="begin"/>
            </w:r>
            <w:r w:rsidR="007C0A21" w:rsidRPr="006C6CFA">
              <w:rPr>
                <w:b/>
                <w:webHidden/>
              </w:rPr>
              <w:instrText xml:space="preserve"> PAGEREF _Toc10132208 \h </w:instrText>
            </w:r>
            <w:r w:rsidRPr="006C6CFA">
              <w:rPr>
                <w:b/>
                <w:webHidden/>
              </w:rPr>
            </w:r>
            <w:r w:rsidRPr="006C6CFA">
              <w:rPr>
                <w:b/>
                <w:webHidden/>
              </w:rPr>
              <w:fldChar w:fldCharType="separate"/>
            </w:r>
            <w:r w:rsidR="0063651C">
              <w:rPr>
                <w:b/>
                <w:webHidden/>
              </w:rPr>
              <w:t>VII</w:t>
            </w:r>
            <w:r w:rsidRPr="006C6CFA">
              <w:rPr>
                <w:b/>
                <w:webHidden/>
              </w:rPr>
              <w:fldChar w:fldCharType="end"/>
            </w:r>
          </w:hyperlink>
        </w:p>
        <w:p w:rsidR="007C0A21" w:rsidRPr="006C6CFA" w:rsidRDefault="00A462F2" w:rsidP="006C6CFA">
          <w:pPr>
            <w:pStyle w:val="T1"/>
            <w:rPr>
              <w:rFonts w:asciiTheme="minorHAnsi" w:eastAsiaTheme="minorEastAsia" w:hAnsiTheme="minorHAnsi" w:cstheme="minorBidi"/>
              <w:b/>
              <w:sz w:val="22"/>
              <w:szCs w:val="22"/>
            </w:rPr>
          </w:pPr>
          <w:hyperlink w:anchor="_Toc10132209" w:history="1">
            <w:r w:rsidR="007C0A21" w:rsidRPr="006C6CFA">
              <w:rPr>
                <w:rStyle w:val="Kpr"/>
                <w:b/>
              </w:rPr>
              <w:t>İÇİNDEKİLER</w:t>
            </w:r>
            <w:r w:rsidR="007C0A21" w:rsidRPr="006C6CFA">
              <w:rPr>
                <w:b/>
                <w:webHidden/>
              </w:rPr>
              <w:tab/>
            </w:r>
            <w:r w:rsidRPr="006C6CFA">
              <w:rPr>
                <w:b/>
                <w:webHidden/>
              </w:rPr>
              <w:fldChar w:fldCharType="begin"/>
            </w:r>
            <w:r w:rsidR="007C0A21" w:rsidRPr="006C6CFA">
              <w:rPr>
                <w:b/>
                <w:webHidden/>
              </w:rPr>
              <w:instrText xml:space="preserve"> PAGEREF _Toc10132209 \h </w:instrText>
            </w:r>
            <w:r w:rsidRPr="006C6CFA">
              <w:rPr>
                <w:b/>
                <w:webHidden/>
              </w:rPr>
            </w:r>
            <w:r w:rsidRPr="006C6CFA">
              <w:rPr>
                <w:b/>
                <w:webHidden/>
              </w:rPr>
              <w:fldChar w:fldCharType="separate"/>
            </w:r>
            <w:r w:rsidR="0063651C">
              <w:rPr>
                <w:b/>
                <w:webHidden/>
              </w:rPr>
              <w:t>VIII</w:t>
            </w:r>
            <w:r w:rsidRPr="006C6CFA">
              <w:rPr>
                <w:b/>
                <w:webHidden/>
              </w:rPr>
              <w:fldChar w:fldCharType="end"/>
            </w:r>
          </w:hyperlink>
        </w:p>
        <w:p w:rsidR="007C0A21" w:rsidRPr="006C6CFA" w:rsidRDefault="00A462F2" w:rsidP="006C6CFA">
          <w:pPr>
            <w:pStyle w:val="T1"/>
            <w:rPr>
              <w:b/>
            </w:rPr>
          </w:pPr>
          <w:hyperlink w:anchor="_Toc10132210" w:history="1">
            <w:r w:rsidR="007C0A21" w:rsidRPr="006C6CFA">
              <w:rPr>
                <w:rStyle w:val="Kpr"/>
                <w:b/>
              </w:rPr>
              <w:t>KISALTMALAR</w:t>
            </w:r>
            <w:r w:rsidR="007C0A21" w:rsidRPr="006C6CFA">
              <w:rPr>
                <w:b/>
                <w:webHidden/>
              </w:rPr>
              <w:tab/>
            </w:r>
            <w:r w:rsidRPr="006C6CFA">
              <w:rPr>
                <w:b/>
                <w:webHidden/>
              </w:rPr>
              <w:fldChar w:fldCharType="begin"/>
            </w:r>
            <w:r w:rsidR="007C0A21" w:rsidRPr="006C6CFA">
              <w:rPr>
                <w:b/>
                <w:webHidden/>
              </w:rPr>
              <w:instrText xml:space="preserve"> PAGEREF _Toc10132210 \h </w:instrText>
            </w:r>
            <w:r w:rsidRPr="006C6CFA">
              <w:rPr>
                <w:b/>
                <w:webHidden/>
              </w:rPr>
            </w:r>
            <w:r w:rsidRPr="006C6CFA">
              <w:rPr>
                <w:b/>
                <w:webHidden/>
              </w:rPr>
              <w:fldChar w:fldCharType="separate"/>
            </w:r>
            <w:r w:rsidR="0063651C">
              <w:rPr>
                <w:b/>
                <w:webHidden/>
              </w:rPr>
              <w:t>XI</w:t>
            </w:r>
            <w:r w:rsidRPr="006C6CFA">
              <w:rPr>
                <w:b/>
                <w:webHidden/>
              </w:rPr>
              <w:fldChar w:fldCharType="end"/>
            </w:r>
          </w:hyperlink>
        </w:p>
        <w:p w:rsidR="006C6CFA" w:rsidRPr="006C6CFA" w:rsidRDefault="006C6CFA" w:rsidP="006C6CFA">
          <w:pPr>
            <w:rPr>
              <w:rFonts w:eastAsiaTheme="minorEastAsia"/>
              <w:b/>
            </w:rPr>
          </w:pPr>
        </w:p>
        <w:p w:rsidR="007C0A21" w:rsidRPr="006C6CFA" w:rsidRDefault="00A462F2" w:rsidP="006C6CFA">
          <w:pPr>
            <w:pStyle w:val="T1"/>
            <w:rPr>
              <w:b/>
            </w:rPr>
          </w:pPr>
          <w:hyperlink w:anchor="_Toc10132211" w:history="1">
            <w:r w:rsidR="007C0A21" w:rsidRPr="006C6CFA">
              <w:rPr>
                <w:rStyle w:val="Kpr"/>
                <w:b/>
              </w:rPr>
              <w:t>GİRİŞ</w:t>
            </w:r>
            <w:r w:rsidR="007C0A21" w:rsidRPr="006C6CFA">
              <w:rPr>
                <w:b/>
                <w:webHidden/>
              </w:rPr>
              <w:tab/>
            </w:r>
            <w:r w:rsidRPr="006C6CFA">
              <w:rPr>
                <w:b/>
                <w:webHidden/>
              </w:rPr>
              <w:fldChar w:fldCharType="begin"/>
            </w:r>
            <w:r w:rsidR="007C0A21" w:rsidRPr="006C6CFA">
              <w:rPr>
                <w:b/>
                <w:webHidden/>
              </w:rPr>
              <w:instrText xml:space="preserve"> PAGEREF _Toc10132211 \h </w:instrText>
            </w:r>
            <w:r w:rsidRPr="006C6CFA">
              <w:rPr>
                <w:b/>
                <w:webHidden/>
              </w:rPr>
            </w:r>
            <w:r w:rsidRPr="006C6CFA">
              <w:rPr>
                <w:b/>
                <w:webHidden/>
              </w:rPr>
              <w:fldChar w:fldCharType="separate"/>
            </w:r>
            <w:r w:rsidR="0063651C">
              <w:rPr>
                <w:b/>
                <w:webHidden/>
              </w:rPr>
              <w:t>1</w:t>
            </w:r>
            <w:r w:rsidRPr="006C6CFA">
              <w:rPr>
                <w:b/>
                <w:webHidden/>
              </w:rPr>
              <w:fldChar w:fldCharType="end"/>
            </w:r>
          </w:hyperlink>
        </w:p>
        <w:p w:rsidR="006C6CFA" w:rsidRPr="006C6CFA" w:rsidRDefault="006C6CFA" w:rsidP="006C6CFA">
          <w:pPr>
            <w:rPr>
              <w:rFonts w:eastAsiaTheme="minorEastAsia"/>
            </w:rPr>
          </w:pPr>
        </w:p>
        <w:p w:rsidR="007C0A21" w:rsidRPr="006C6CFA" w:rsidRDefault="00A462F2" w:rsidP="006C6CFA">
          <w:pPr>
            <w:pStyle w:val="T1"/>
            <w:rPr>
              <w:b/>
            </w:rPr>
          </w:pPr>
          <w:hyperlink w:anchor="_Toc10132212" w:history="1">
            <w:r w:rsidR="007C0A21" w:rsidRPr="006C6CFA">
              <w:rPr>
                <w:rStyle w:val="Kpr"/>
                <w:b/>
              </w:rPr>
              <w:t>BİRİNCİ BÖLÜM</w:t>
            </w:r>
          </w:hyperlink>
        </w:p>
        <w:p w:rsidR="006C6CFA" w:rsidRPr="006C6CFA" w:rsidRDefault="006C6CFA" w:rsidP="006C6CFA">
          <w:pPr>
            <w:rPr>
              <w:rFonts w:eastAsiaTheme="minorEastAsia"/>
            </w:rPr>
          </w:pPr>
        </w:p>
        <w:p w:rsidR="007C0A21" w:rsidRPr="006C6CFA" w:rsidRDefault="00A462F2" w:rsidP="006C6CFA">
          <w:pPr>
            <w:pStyle w:val="T1"/>
            <w:rPr>
              <w:rFonts w:asciiTheme="minorHAnsi" w:eastAsiaTheme="minorEastAsia" w:hAnsiTheme="minorHAnsi" w:cstheme="minorBidi"/>
              <w:b/>
              <w:sz w:val="22"/>
              <w:szCs w:val="22"/>
            </w:rPr>
          </w:pPr>
          <w:hyperlink w:anchor="_Toc10132213" w:history="1">
            <w:r w:rsidR="007C0A21" w:rsidRPr="006C6CFA">
              <w:rPr>
                <w:rStyle w:val="Kpr"/>
                <w:b/>
              </w:rPr>
              <w:t>1.KURBAN KAVRAMI VE ÇEŞİTLİ KÜLTÜRLERDE KURBAN</w:t>
            </w:r>
            <w:r w:rsidR="007C0A21" w:rsidRPr="006C6CFA">
              <w:rPr>
                <w:b/>
                <w:webHidden/>
              </w:rPr>
              <w:tab/>
            </w:r>
            <w:r w:rsidR="00F75410">
              <w:rPr>
                <w:b/>
                <w:webHidden/>
              </w:rPr>
              <w:t>3</w:t>
            </w:r>
          </w:hyperlink>
        </w:p>
        <w:p w:rsidR="007C0A21" w:rsidRDefault="00A462F2" w:rsidP="006C6CFA">
          <w:pPr>
            <w:pStyle w:val="T1"/>
            <w:ind w:firstLine="142"/>
            <w:rPr>
              <w:rFonts w:asciiTheme="minorHAnsi" w:eastAsiaTheme="minorEastAsia" w:hAnsiTheme="minorHAnsi" w:cstheme="minorBidi"/>
              <w:sz w:val="22"/>
              <w:szCs w:val="22"/>
            </w:rPr>
          </w:pPr>
          <w:hyperlink w:anchor="_Toc10132214" w:history="1">
            <w:r w:rsidR="007C0A21" w:rsidRPr="000037C0">
              <w:rPr>
                <w:rStyle w:val="Kpr"/>
              </w:rPr>
              <w:t>1.1.</w:t>
            </w:r>
            <w:r w:rsidR="00F75410" w:rsidRPr="000037C0">
              <w:rPr>
                <w:rStyle w:val="Kpr"/>
              </w:rPr>
              <w:t>Kurban Kavramı</w:t>
            </w:r>
            <w:r w:rsidR="007C0A21">
              <w:rPr>
                <w:webHidden/>
              </w:rPr>
              <w:tab/>
            </w:r>
            <w:r w:rsidR="00F75410">
              <w:rPr>
                <w:webHidden/>
              </w:rPr>
              <w:t>3</w:t>
            </w:r>
          </w:hyperlink>
        </w:p>
        <w:p w:rsidR="007C0A21" w:rsidRDefault="00A462F2" w:rsidP="006C6CFA">
          <w:pPr>
            <w:pStyle w:val="T2"/>
            <w:tabs>
              <w:tab w:val="right" w:leader="dot" w:pos="8494"/>
            </w:tabs>
            <w:ind w:hanging="98"/>
            <w:rPr>
              <w:rFonts w:asciiTheme="minorHAnsi" w:eastAsiaTheme="minorEastAsia" w:hAnsiTheme="minorHAnsi" w:cstheme="minorBidi"/>
              <w:noProof/>
              <w:sz w:val="22"/>
              <w:szCs w:val="22"/>
            </w:rPr>
          </w:pPr>
          <w:hyperlink w:anchor="_Toc10132215" w:history="1">
            <w:r w:rsidR="007C0A21" w:rsidRPr="000037C0">
              <w:rPr>
                <w:rStyle w:val="Kpr"/>
                <w:noProof/>
              </w:rPr>
              <w:t xml:space="preserve">1.2. </w:t>
            </w:r>
            <w:r w:rsidR="00F75410" w:rsidRPr="000037C0">
              <w:rPr>
                <w:rStyle w:val="Kpr"/>
                <w:noProof/>
              </w:rPr>
              <w:t>Çeşitli Kültürlerde Kurban İbadeti</w:t>
            </w:r>
            <w:r w:rsidR="007C0A21">
              <w:rPr>
                <w:noProof/>
                <w:webHidden/>
              </w:rPr>
              <w:tab/>
            </w:r>
            <w:r>
              <w:rPr>
                <w:noProof/>
                <w:webHidden/>
              </w:rPr>
              <w:fldChar w:fldCharType="begin"/>
            </w:r>
            <w:r w:rsidR="007C0A21">
              <w:rPr>
                <w:noProof/>
                <w:webHidden/>
              </w:rPr>
              <w:instrText xml:space="preserve"> PAGEREF _Toc10132215 \h </w:instrText>
            </w:r>
            <w:r>
              <w:rPr>
                <w:noProof/>
                <w:webHidden/>
              </w:rPr>
            </w:r>
            <w:r>
              <w:rPr>
                <w:noProof/>
                <w:webHidden/>
              </w:rPr>
              <w:fldChar w:fldCharType="separate"/>
            </w:r>
            <w:r w:rsidR="0063651C">
              <w:rPr>
                <w:noProof/>
                <w:webHidden/>
              </w:rPr>
              <w:t>7</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16" w:history="1">
            <w:r w:rsidR="007C0A21" w:rsidRPr="000037C0">
              <w:rPr>
                <w:rStyle w:val="Kpr"/>
                <w:noProof/>
              </w:rPr>
              <w:t>1.2.1 Antik Yunanlılarda Kurban</w:t>
            </w:r>
            <w:r w:rsidR="007C0A21">
              <w:rPr>
                <w:noProof/>
                <w:webHidden/>
              </w:rPr>
              <w:tab/>
            </w:r>
            <w:r>
              <w:rPr>
                <w:noProof/>
                <w:webHidden/>
              </w:rPr>
              <w:fldChar w:fldCharType="begin"/>
            </w:r>
            <w:r w:rsidR="007C0A21">
              <w:rPr>
                <w:noProof/>
                <w:webHidden/>
              </w:rPr>
              <w:instrText xml:space="preserve"> PAGEREF _Toc10132216 \h </w:instrText>
            </w:r>
            <w:r>
              <w:rPr>
                <w:noProof/>
                <w:webHidden/>
              </w:rPr>
            </w:r>
            <w:r>
              <w:rPr>
                <w:noProof/>
                <w:webHidden/>
              </w:rPr>
              <w:fldChar w:fldCharType="separate"/>
            </w:r>
            <w:r w:rsidR="0063651C">
              <w:rPr>
                <w:noProof/>
                <w:webHidden/>
              </w:rPr>
              <w:t>9</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17" w:history="1">
            <w:r w:rsidR="007C0A21" w:rsidRPr="000037C0">
              <w:rPr>
                <w:rStyle w:val="Kpr"/>
                <w:noProof/>
              </w:rPr>
              <w:t>1.2.2. Eski Mısır, Sümer ve Hititlerde Kurban</w:t>
            </w:r>
            <w:r w:rsidR="007C0A21">
              <w:rPr>
                <w:noProof/>
                <w:webHidden/>
              </w:rPr>
              <w:tab/>
            </w:r>
            <w:r>
              <w:rPr>
                <w:noProof/>
                <w:webHidden/>
              </w:rPr>
              <w:fldChar w:fldCharType="begin"/>
            </w:r>
            <w:r w:rsidR="007C0A21">
              <w:rPr>
                <w:noProof/>
                <w:webHidden/>
              </w:rPr>
              <w:instrText xml:space="preserve"> PAGEREF _Toc10132217 \h </w:instrText>
            </w:r>
            <w:r>
              <w:rPr>
                <w:noProof/>
                <w:webHidden/>
              </w:rPr>
            </w:r>
            <w:r>
              <w:rPr>
                <w:noProof/>
                <w:webHidden/>
              </w:rPr>
              <w:fldChar w:fldCharType="separate"/>
            </w:r>
            <w:r w:rsidR="0063651C">
              <w:rPr>
                <w:noProof/>
                <w:webHidden/>
              </w:rPr>
              <w:t>9</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18" w:history="1">
            <w:r w:rsidR="007C0A21" w:rsidRPr="000037C0">
              <w:rPr>
                <w:rStyle w:val="Kpr"/>
                <w:noProof/>
              </w:rPr>
              <w:t>1.2.3. Eski İran’da Kurban</w:t>
            </w:r>
            <w:r w:rsidR="007C0A21">
              <w:rPr>
                <w:noProof/>
                <w:webHidden/>
              </w:rPr>
              <w:tab/>
            </w:r>
            <w:r>
              <w:rPr>
                <w:noProof/>
                <w:webHidden/>
              </w:rPr>
              <w:fldChar w:fldCharType="begin"/>
            </w:r>
            <w:r w:rsidR="007C0A21">
              <w:rPr>
                <w:noProof/>
                <w:webHidden/>
              </w:rPr>
              <w:instrText xml:space="preserve"> PAGEREF _Toc10132218 \h </w:instrText>
            </w:r>
            <w:r>
              <w:rPr>
                <w:noProof/>
                <w:webHidden/>
              </w:rPr>
            </w:r>
            <w:r>
              <w:rPr>
                <w:noProof/>
                <w:webHidden/>
              </w:rPr>
              <w:fldChar w:fldCharType="separate"/>
            </w:r>
            <w:r w:rsidR="0063651C">
              <w:rPr>
                <w:noProof/>
                <w:webHidden/>
              </w:rPr>
              <w:t>10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19" w:history="1">
            <w:r w:rsidR="007C0A21" w:rsidRPr="000037C0">
              <w:rPr>
                <w:rStyle w:val="Kpr"/>
                <w:noProof/>
              </w:rPr>
              <w:t>1.2.4. Sâbiîlerde Kurban</w:t>
            </w:r>
            <w:r w:rsidR="007C0A21">
              <w:rPr>
                <w:noProof/>
                <w:webHidden/>
              </w:rPr>
              <w:tab/>
            </w:r>
            <w:r>
              <w:rPr>
                <w:noProof/>
                <w:webHidden/>
              </w:rPr>
              <w:fldChar w:fldCharType="begin"/>
            </w:r>
            <w:r w:rsidR="007C0A21">
              <w:rPr>
                <w:noProof/>
                <w:webHidden/>
              </w:rPr>
              <w:instrText xml:space="preserve"> PAGEREF _Toc10132219 \h </w:instrText>
            </w:r>
            <w:r>
              <w:rPr>
                <w:noProof/>
                <w:webHidden/>
              </w:rPr>
            </w:r>
            <w:r>
              <w:rPr>
                <w:noProof/>
                <w:webHidden/>
              </w:rPr>
              <w:fldChar w:fldCharType="separate"/>
            </w:r>
            <w:r w:rsidR="0063651C">
              <w:rPr>
                <w:noProof/>
                <w:webHidden/>
              </w:rPr>
              <w:t>11</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20" w:history="1">
            <w:r w:rsidR="007C0A21" w:rsidRPr="000037C0">
              <w:rPr>
                <w:rStyle w:val="Kpr"/>
                <w:noProof/>
              </w:rPr>
              <w:t>1.2.5. Japon Dini Şintoizm’de Kurban</w:t>
            </w:r>
            <w:r w:rsidR="007C0A21">
              <w:rPr>
                <w:noProof/>
                <w:webHidden/>
              </w:rPr>
              <w:tab/>
            </w:r>
            <w:r>
              <w:rPr>
                <w:noProof/>
                <w:webHidden/>
              </w:rPr>
              <w:fldChar w:fldCharType="begin"/>
            </w:r>
            <w:r w:rsidR="007C0A21">
              <w:rPr>
                <w:noProof/>
                <w:webHidden/>
              </w:rPr>
              <w:instrText xml:space="preserve"> PAGEREF _Toc10132220 \h </w:instrText>
            </w:r>
            <w:r>
              <w:rPr>
                <w:noProof/>
                <w:webHidden/>
              </w:rPr>
            </w:r>
            <w:r>
              <w:rPr>
                <w:noProof/>
                <w:webHidden/>
              </w:rPr>
              <w:fldChar w:fldCharType="separate"/>
            </w:r>
            <w:r w:rsidR="0063651C">
              <w:rPr>
                <w:noProof/>
                <w:webHidden/>
              </w:rPr>
              <w:t>11</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21" w:history="1">
            <w:r w:rsidR="007C0A21" w:rsidRPr="000037C0">
              <w:rPr>
                <w:rStyle w:val="Kpr"/>
                <w:noProof/>
              </w:rPr>
              <w:t>1.2.6. Eski Çin’de Kurban</w:t>
            </w:r>
            <w:r w:rsidR="007C0A21">
              <w:rPr>
                <w:noProof/>
                <w:webHidden/>
              </w:rPr>
              <w:tab/>
            </w:r>
            <w:r>
              <w:rPr>
                <w:noProof/>
                <w:webHidden/>
              </w:rPr>
              <w:fldChar w:fldCharType="begin"/>
            </w:r>
            <w:r w:rsidR="007C0A21">
              <w:rPr>
                <w:noProof/>
                <w:webHidden/>
              </w:rPr>
              <w:instrText xml:space="preserve"> PAGEREF _Toc10132221 \h </w:instrText>
            </w:r>
            <w:r>
              <w:rPr>
                <w:noProof/>
                <w:webHidden/>
              </w:rPr>
            </w:r>
            <w:r>
              <w:rPr>
                <w:noProof/>
                <w:webHidden/>
              </w:rPr>
              <w:fldChar w:fldCharType="separate"/>
            </w:r>
            <w:r w:rsidR="0063651C">
              <w:rPr>
                <w:noProof/>
                <w:webHidden/>
              </w:rPr>
              <w:t>12</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22" w:history="1">
            <w:r w:rsidR="007C0A21" w:rsidRPr="000037C0">
              <w:rPr>
                <w:rStyle w:val="Kpr"/>
                <w:noProof/>
              </w:rPr>
              <w:t>1.2.7. Hinduizm’de Kurban</w:t>
            </w:r>
            <w:r w:rsidR="007C0A21">
              <w:rPr>
                <w:noProof/>
                <w:webHidden/>
              </w:rPr>
              <w:tab/>
            </w:r>
            <w:r>
              <w:rPr>
                <w:noProof/>
                <w:webHidden/>
              </w:rPr>
              <w:fldChar w:fldCharType="begin"/>
            </w:r>
            <w:r w:rsidR="007C0A21">
              <w:rPr>
                <w:noProof/>
                <w:webHidden/>
              </w:rPr>
              <w:instrText xml:space="preserve"> PAGEREF _Toc10132222 \h </w:instrText>
            </w:r>
            <w:r>
              <w:rPr>
                <w:noProof/>
                <w:webHidden/>
              </w:rPr>
            </w:r>
            <w:r>
              <w:rPr>
                <w:noProof/>
                <w:webHidden/>
              </w:rPr>
              <w:fldChar w:fldCharType="separate"/>
            </w:r>
            <w:r w:rsidR="0063651C">
              <w:rPr>
                <w:noProof/>
                <w:webHidden/>
              </w:rPr>
              <w:t>12</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23" w:history="1">
            <w:r w:rsidR="007C0A21" w:rsidRPr="000037C0">
              <w:rPr>
                <w:rStyle w:val="Kpr"/>
                <w:noProof/>
              </w:rPr>
              <w:t>1.2.8. Eski Türklerde Kurban</w:t>
            </w:r>
            <w:r w:rsidR="007C0A21">
              <w:rPr>
                <w:noProof/>
                <w:webHidden/>
              </w:rPr>
              <w:tab/>
            </w:r>
            <w:r>
              <w:rPr>
                <w:noProof/>
                <w:webHidden/>
              </w:rPr>
              <w:fldChar w:fldCharType="begin"/>
            </w:r>
            <w:r w:rsidR="007C0A21">
              <w:rPr>
                <w:noProof/>
                <w:webHidden/>
              </w:rPr>
              <w:instrText xml:space="preserve"> PAGEREF _Toc10132223 \h </w:instrText>
            </w:r>
            <w:r>
              <w:rPr>
                <w:noProof/>
                <w:webHidden/>
              </w:rPr>
            </w:r>
            <w:r>
              <w:rPr>
                <w:noProof/>
                <w:webHidden/>
              </w:rPr>
              <w:fldChar w:fldCharType="separate"/>
            </w:r>
            <w:r w:rsidR="0063651C">
              <w:rPr>
                <w:noProof/>
                <w:webHidden/>
              </w:rPr>
              <w:t>13</w:t>
            </w:r>
            <w:r>
              <w:rPr>
                <w:noProof/>
                <w:webHidden/>
              </w:rPr>
              <w:fldChar w:fldCharType="end"/>
            </w:r>
          </w:hyperlink>
        </w:p>
        <w:p w:rsidR="007C0A21" w:rsidRDefault="00A462F2" w:rsidP="006C6CFA">
          <w:pPr>
            <w:pStyle w:val="T2"/>
            <w:tabs>
              <w:tab w:val="right" w:leader="dot" w:pos="8494"/>
            </w:tabs>
            <w:ind w:hanging="98"/>
            <w:rPr>
              <w:rFonts w:asciiTheme="minorHAnsi" w:eastAsiaTheme="minorEastAsia" w:hAnsiTheme="minorHAnsi" w:cstheme="minorBidi"/>
              <w:noProof/>
              <w:sz w:val="22"/>
              <w:szCs w:val="22"/>
            </w:rPr>
          </w:pPr>
          <w:hyperlink w:anchor="_Toc10132224" w:history="1">
            <w:r w:rsidR="007C0A21" w:rsidRPr="000037C0">
              <w:rPr>
                <w:rStyle w:val="Kpr"/>
                <w:noProof/>
              </w:rPr>
              <w:t>1.3. İSLAM ÖNCESİ İLAHİ DİNLERDE KURBAN</w:t>
            </w:r>
            <w:r w:rsidR="007C0A21">
              <w:rPr>
                <w:noProof/>
                <w:webHidden/>
              </w:rPr>
              <w:tab/>
            </w:r>
            <w:r>
              <w:rPr>
                <w:noProof/>
                <w:webHidden/>
              </w:rPr>
              <w:fldChar w:fldCharType="begin"/>
            </w:r>
            <w:r w:rsidR="007C0A21">
              <w:rPr>
                <w:noProof/>
                <w:webHidden/>
              </w:rPr>
              <w:instrText xml:space="preserve"> PAGEREF _Toc10132224 \h </w:instrText>
            </w:r>
            <w:r>
              <w:rPr>
                <w:noProof/>
                <w:webHidden/>
              </w:rPr>
            </w:r>
            <w:r>
              <w:rPr>
                <w:noProof/>
                <w:webHidden/>
              </w:rPr>
              <w:fldChar w:fldCharType="separate"/>
            </w:r>
            <w:r w:rsidR="0063651C">
              <w:rPr>
                <w:noProof/>
                <w:webHidden/>
              </w:rPr>
              <w:t>14</w:t>
            </w:r>
            <w:r>
              <w:rPr>
                <w:noProof/>
                <w:webHidden/>
              </w:rPr>
              <w:fldChar w:fldCharType="end"/>
            </w:r>
          </w:hyperlink>
        </w:p>
        <w:p w:rsidR="007C0A21" w:rsidRDefault="00A462F2" w:rsidP="006C6CFA">
          <w:pPr>
            <w:pStyle w:val="T2"/>
            <w:tabs>
              <w:tab w:val="right" w:leader="dot" w:pos="8494"/>
            </w:tabs>
            <w:ind w:firstLine="186"/>
            <w:rPr>
              <w:rFonts w:asciiTheme="minorHAnsi" w:eastAsiaTheme="minorEastAsia" w:hAnsiTheme="minorHAnsi" w:cstheme="minorBidi"/>
              <w:noProof/>
              <w:sz w:val="22"/>
              <w:szCs w:val="22"/>
            </w:rPr>
          </w:pPr>
          <w:hyperlink w:anchor="_Toc10132225" w:history="1">
            <w:r w:rsidR="007C0A21" w:rsidRPr="000037C0">
              <w:rPr>
                <w:rStyle w:val="Kpr"/>
                <w:noProof/>
              </w:rPr>
              <w:t>1.3.1. Yahudilikte Kurban İbadeti</w:t>
            </w:r>
            <w:r w:rsidR="007C0A21">
              <w:rPr>
                <w:noProof/>
                <w:webHidden/>
              </w:rPr>
              <w:tab/>
            </w:r>
            <w:r>
              <w:rPr>
                <w:noProof/>
                <w:webHidden/>
              </w:rPr>
              <w:fldChar w:fldCharType="begin"/>
            </w:r>
            <w:r w:rsidR="007C0A21">
              <w:rPr>
                <w:noProof/>
                <w:webHidden/>
              </w:rPr>
              <w:instrText xml:space="preserve"> PAGEREF _Toc10132225 \h </w:instrText>
            </w:r>
            <w:r>
              <w:rPr>
                <w:noProof/>
                <w:webHidden/>
              </w:rPr>
            </w:r>
            <w:r>
              <w:rPr>
                <w:noProof/>
                <w:webHidden/>
              </w:rPr>
              <w:fldChar w:fldCharType="separate"/>
            </w:r>
            <w:r w:rsidR="0063651C">
              <w:rPr>
                <w:noProof/>
                <w:webHidden/>
              </w:rPr>
              <w:t>14</w:t>
            </w:r>
            <w:r>
              <w:rPr>
                <w:noProof/>
                <w:webHidden/>
              </w:rPr>
              <w:fldChar w:fldCharType="end"/>
            </w:r>
          </w:hyperlink>
        </w:p>
        <w:p w:rsidR="007C0A21" w:rsidRDefault="00A462F2" w:rsidP="006C6CFA">
          <w:pPr>
            <w:pStyle w:val="T2"/>
            <w:tabs>
              <w:tab w:val="right" w:leader="dot" w:pos="8494"/>
            </w:tabs>
            <w:ind w:firstLine="186"/>
            <w:rPr>
              <w:rFonts w:asciiTheme="minorHAnsi" w:eastAsiaTheme="minorEastAsia" w:hAnsiTheme="minorHAnsi" w:cstheme="minorBidi"/>
              <w:noProof/>
              <w:sz w:val="22"/>
              <w:szCs w:val="22"/>
            </w:rPr>
          </w:pPr>
          <w:hyperlink w:anchor="_Toc10132226" w:history="1">
            <w:r w:rsidR="007C0A21" w:rsidRPr="000037C0">
              <w:rPr>
                <w:rStyle w:val="Kpr"/>
                <w:noProof/>
              </w:rPr>
              <w:t>1.3.2. Hristiyanlıkta Kurban İbadeti</w:t>
            </w:r>
            <w:r w:rsidR="007C0A21">
              <w:rPr>
                <w:noProof/>
                <w:webHidden/>
              </w:rPr>
              <w:tab/>
            </w:r>
            <w:r>
              <w:rPr>
                <w:noProof/>
                <w:webHidden/>
              </w:rPr>
              <w:fldChar w:fldCharType="begin"/>
            </w:r>
            <w:r w:rsidR="007C0A21">
              <w:rPr>
                <w:noProof/>
                <w:webHidden/>
              </w:rPr>
              <w:instrText xml:space="preserve"> PAGEREF _Toc10132226 \h </w:instrText>
            </w:r>
            <w:r>
              <w:rPr>
                <w:noProof/>
                <w:webHidden/>
              </w:rPr>
            </w:r>
            <w:r>
              <w:rPr>
                <w:noProof/>
                <w:webHidden/>
              </w:rPr>
              <w:fldChar w:fldCharType="separate"/>
            </w:r>
            <w:r w:rsidR="0063651C">
              <w:rPr>
                <w:noProof/>
                <w:webHidden/>
              </w:rPr>
              <w:t>18</w:t>
            </w:r>
            <w:r>
              <w:rPr>
                <w:noProof/>
                <w:webHidden/>
              </w:rPr>
              <w:fldChar w:fldCharType="end"/>
            </w:r>
          </w:hyperlink>
        </w:p>
        <w:p w:rsidR="007C0A21" w:rsidRDefault="00A462F2" w:rsidP="006C6CFA">
          <w:pPr>
            <w:pStyle w:val="T1"/>
            <w:ind w:firstLine="142"/>
            <w:rPr>
              <w:rFonts w:asciiTheme="minorHAnsi" w:eastAsiaTheme="minorEastAsia" w:hAnsiTheme="minorHAnsi" w:cstheme="minorBidi"/>
              <w:sz w:val="22"/>
              <w:szCs w:val="22"/>
            </w:rPr>
          </w:pPr>
          <w:hyperlink w:anchor="_Toc10132227" w:history="1">
            <w:r w:rsidR="007C0A21" w:rsidRPr="000037C0">
              <w:rPr>
                <w:rStyle w:val="Kpr"/>
              </w:rPr>
              <w:t>1.4. CAHİLİYYE ÇAĞINDA KURBAN</w:t>
            </w:r>
            <w:r w:rsidR="007C0A21">
              <w:rPr>
                <w:webHidden/>
              </w:rPr>
              <w:tab/>
            </w:r>
            <w:r>
              <w:rPr>
                <w:webHidden/>
              </w:rPr>
              <w:fldChar w:fldCharType="begin"/>
            </w:r>
            <w:r w:rsidR="007C0A21">
              <w:rPr>
                <w:webHidden/>
              </w:rPr>
              <w:instrText xml:space="preserve"> PAGEREF _Toc10132227 \h </w:instrText>
            </w:r>
            <w:r>
              <w:rPr>
                <w:webHidden/>
              </w:rPr>
            </w:r>
            <w:r>
              <w:rPr>
                <w:webHidden/>
              </w:rPr>
              <w:fldChar w:fldCharType="separate"/>
            </w:r>
            <w:r w:rsidR="0063651C">
              <w:rPr>
                <w:webHidden/>
              </w:rPr>
              <w:t>22</w:t>
            </w:r>
            <w:r>
              <w:rPr>
                <w:webHidden/>
              </w:rPr>
              <w:fldChar w:fldCharType="end"/>
            </w:r>
          </w:hyperlink>
        </w:p>
        <w:p w:rsidR="007C0A21" w:rsidRDefault="00A462F2" w:rsidP="006C6CFA">
          <w:pPr>
            <w:pStyle w:val="T2"/>
            <w:tabs>
              <w:tab w:val="right" w:leader="dot" w:pos="8494"/>
            </w:tabs>
            <w:ind w:firstLine="186"/>
            <w:rPr>
              <w:rFonts w:asciiTheme="minorHAnsi" w:eastAsiaTheme="minorEastAsia" w:hAnsiTheme="minorHAnsi" w:cstheme="minorBidi"/>
              <w:noProof/>
              <w:sz w:val="22"/>
              <w:szCs w:val="22"/>
            </w:rPr>
          </w:pPr>
          <w:hyperlink w:anchor="_Toc10132228" w:history="1">
            <w:r w:rsidR="007C0A21" w:rsidRPr="000037C0">
              <w:rPr>
                <w:rStyle w:val="Kpr"/>
                <w:noProof/>
              </w:rPr>
              <w:t>1.4.1. Bahîra Kurbanı</w:t>
            </w:r>
            <w:r w:rsidR="007C0A21">
              <w:rPr>
                <w:noProof/>
                <w:webHidden/>
              </w:rPr>
              <w:tab/>
            </w:r>
            <w:r>
              <w:rPr>
                <w:noProof/>
                <w:webHidden/>
              </w:rPr>
              <w:fldChar w:fldCharType="begin"/>
            </w:r>
            <w:r w:rsidR="007C0A21">
              <w:rPr>
                <w:noProof/>
                <w:webHidden/>
              </w:rPr>
              <w:instrText xml:space="preserve"> PAGEREF _Toc10132228 \h </w:instrText>
            </w:r>
            <w:r>
              <w:rPr>
                <w:noProof/>
                <w:webHidden/>
              </w:rPr>
            </w:r>
            <w:r>
              <w:rPr>
                <w:noProof/>
                <w:webHidden/>
              </w:rPr>
              <w:fldChar w:fldCharType="separate"/>
            </w:r>
            <w:r w:rsidR="0063651C">
              <w:rPr>
                <w:noProof/>
                <w:webHidden/>
              </w:rPr>
              <w:t>23</w:t>
            </w:r>
            <w:r>
              <w:rPr>
                <w:noProof/>
                <w:webHidden/>
              </w:rPr>
              <w:fldChar w:fldCharType="end"/>
            </w:r>
          </w:hyperlink>
        </w:p>
        <w:p w:rsidR="007C0A21" w:rsidRDefault="00A462F2" w:rsidP="006C6CFA">
          <w:pPr>
            <w:pStyle w:val="T2"/>
            <w:tabs>
              <w:tab w:val="right" w:leader="dot" w:pos="8494"/>
            </w:tabs>
            <w:ind w:firstLine="186"/>
            <w:rPr>
              <w:rFonts w:asciiTheme="minorHAnsi" w:eastAsiaTheme="minorEastAsia" w:hAnsiTheme="minorHAnsi" w:cstheme="minorBidi"/>
              <w:noProof/>
              <w:sz w:val="22"/>
              <w:szCs w:val="22"/>
            </w:rPr>
          </w:pPr>
          <w:hyperlink w:anchor="_Toc10132229" w:history="1">
            <w:r w:rsidR="007C0A21" w:rsidRPr="000037C0">
              <w:rPr>
                <w:rStyle w:val="Kpr"/>
                <w:noProof/>
              </w:rPr>
              <w:t>1.4.2. Saibe Kurbanı</w:t>
            </w:r>
            <w:r w:rsidR="007C0A21">
              <w:rPr>
                <w:noProof/>
                <w:webHidden/>
              </w:rPr>
              <w:tab/>
            </w:r>
            <w:r>
              <w:rPr>
                <w:noProof/>
                <w:webHidden/>
              </w:rPr>
              <w:fldChar w:fldCharType="begin"/>
            </w:r>
            <w:r w:rsidR="007C0A21">
              <w:rPr>
                <w:noProof/>
                <w:webHidden/>
              </w:rPr>
              <w:instrText xml:space="preserve"> PAGEREF _Toc10132229 \h </w:instrText>
            </w:r>
            <w:r>
              <w:rPr>
                <w:noProof/>
                <w:webHidden/>
              </w:rPr>
            </w:r>
            <w:r>
              <w:rPr>
                <w:noProof/>
                <w:webHidden/>
              </w:rPr>
              <w:fldChar w:fldCharType="separate"/>
            </w:r>
            <w:r w:rsidR="0063651C">
              <w:rPr>
                <w:noProof/>
                <w:webHidden/>
              </w:rPr>
              <w:t>23</w:t>
            </w:r>
            <w:r>
              <w:rPr>
                <w:noProof/>
                <w:webHidden/>
              </w:rPr>
              <w:fldChar w:fldCharType="end"/>
            </w:r>
          </w:hyperlink>
        </w:p>
        <w:p w:rsidR="007C0A21" w:rsidRDefault="00A462F2" w:rsidP="003C0363">
          <w:pPr>
            <w:pStyle w:val="T2"/>
            <w:tabs>
              <w:tab w:val="right" w:leader="dot" w:pos="8494"/>
            </w:tabs>
            <w:ind w:firstLine="186"/>
            <w:rPr>
              <w:rFonts w:asciiTheme="minorHAnsi" w:eastAsiaTheme="minorEastAsia" w:hAnsiTheme="minorHAnsi" w:cstheme="minorBidi"/>
              <w:noProof/>
              <w:sz w:val="22"/>
              <w:szCs w:val="22"/>
            </w:rPr>
          </w:pPr>
          <w:hyperlink w:anchor="_Toc10132230" w:history="1">
            <w:r w:rsidR="007C0A21" w:rsidRPr="000037C0">
              <w:rPr>
                <w:rStyle w:val="Kpr"/>
                <w:noProof/>
              </w:rPr>
              <w:t>1.4.3. Vasîle Kurbanı</w:t>
            </w:r>
            <w:r w:rsidR="007C0A21">
              <w:rPr>
                <w:noProof/>
                <w:webHidden/>
              </w:rPr>
              <w:tab/>
            </w:r>
            <w:r>
              <w:rPr>
                <w:noProof/>
                <w:webHidden/>
              </w:rPr>
              <w:fldChar w:fldCharType="begin"/>
            </w:r>
            <w:r w:rsidR="007C0A21">
              <w:rPr>
                <w:noProof/>
                <w:webHidden/>
              </w:rPr>
              <w:instrText xml:space="preserve"> PAGEREF _Toc10132230 \h </w:instrText>
            </w:r>
            <w:r>
              <w:rPr>
                <w:noProof/>
                <w:webHidden/>
              </w:rPr>
            </w:r>
            <w:r>
              <w:rPr>
                <w:noProof/>
                <w:webHidden/>
              </w:rPr>
              <w:fldChar w:fldCharType="separate"/>
            </w:r>
            <w:r w:rsidR="0063651C">
              <w:rPr>
                <w:noProof/>
                <w:webHidden/>
              </w:rPr>
              <w:t>24</w:t>
            </w:r>
            <w:r>
              <w:rPr>
                <w:noProof/>
                <w:webHidden/>
              </w:rPr>
              <w:fldChar w:fldCharType="end"/>
            </w:r>
          </w:hyperlink>
        </w:p>
        <w:p w:rsidR="007C0A21" w:rsidRDefault="00A462F2" w:rsidP="003C0363">
          <w:pPr>
            <w:pStyle w:val="T2"/>
            <w:tabs>
              <w:tab w:val="right" w:leader="dot" w:pos="8494"/>
            </w:tabs>
            <w:ind w:firstLine="186"/>
            <w:rPr>
              <w:rFonts w:asciiTheme="minorHAnsi" w:eastAsiaTheme="minorEastAsia" w:hAnsiTheme="minorHAnsi" w:cstheme="minorBidi"/>
              <w:noProof/>
              <w:sz w:val="22"/>
              <w:szCs w:val="22"/>
            </w:rPr>
          </w:pPr>
          <w:hyperlink w:anchor="_Toc10132231" w:history="1">
            <w:r w:rsidR="007C0A21" w:rsidRPr="000037C0">
              <w:rPr>
                <w:rStyle w:val="Kpr"/>
                <w:noProof/>
              </w:rPr>
              <w:t>1.4.4. Hâm Kurbanı</w:t>
            </w:r>
            <w:r w:rsidR="007C0A21">
              <w:rPr>
                <w:noProof/>
                <w:webHidden/>
              </w:rPr>
              <w:tab/>
            </w:r>
            <w:r>
              <w:rPr>
                <w:noProof/>
                <w:webHidden/>
              </w:rPr>
              <w:fldChar w:fldCharType="begin"/>
            </w:r>
            <w:r w:rsidR="007C0A21">
              <w:rPr>
                <w:noProof/>
                <w:webHidden/>
              </w:rPr>
              <w:instrText xml:space="preserve"> PAGEREF _Toc10132231 \h </w:instrText>
            </w:r>
            <w:r>
              <w:rPr>
                <w:noProof/>
                <w:webHidden/>
              </w:rPr>
            </w:r>
            <w:r>
              <w:rPr>
                <w:noProof/>
                <w:webHidden/>
              </w:rPr>
              <w:fldChar w:fldCharType="separate"/>
            </w:r>
            <w:r w:rsidR="0063651C">
              <w:rPr>
                <w:noProof/>
                <w:webHidden/>
              </w:rPr>
              <w:t>24</w:t>
            </w:r>
            <w:r>
              <w:rPr>
                <w:noProof/>
                <w:webHidden/>
              </w:rPr>
              <w:fldChar w:fldCharType="end"/>
            </w:r>
          </w:hyperlink>
        </w:p>
        <w:p w:rsidR="007C0A21" w:rsidRDefault="00A462F2" w:rsidP="003C0363">
          <w:pPr>
            <w:pStyle w:val="T2"/>
            <w:tabs>
              <w:tab w:val="right" w:leader="dot" w:pos="8494"/>
            </w:tabs>
            <w:ind w:firstLine="186"/>
            <w:rPr>
              <w:rFonts w:asciiTheme="minorHAnsi" w:eastAsiaTheme="minorEastAsia" w:hAnsiTheme="minorHAnsi" w:cstheme="minorBidi"/>
              <w:noProof/>
              <w:sz w:val="22"/>
              <w:szCs w:val="22"/>
            </w:rPr>
          </w:pPr>
          <w:hyperlink w:anchor="_Toc10132232" w:history="1">
            <w:r w:rsidR="007C0A21" w:rsidRPr="000037C0">
              <w:rPr>
                <w:rStyle w:val="Kpr"/>
                <w:noProof/>
              </w:rPr>
              <w:t>1.4.5. Beliyye Kurbanı</w:t>
            </w:r>
            <w:r w:rsidR="007C0A21">
              <w:rPr>
                <w:noProof/>
                <w:webHidden/>
              </w:rPr>
              <w:tab/>
            </w:r>
            <w:r>
              <w:rPr>
                <w:noProof/>
                <w:webHidden/>
              </w:rPr>
              <w:fldChar w:fldCharType="begin"/>
            </w:r>
            <w:r w:rsidR="007C0A21">
              <w:rPr>
                <w:noProof/>
                <w:webHidden/>
              </w:rPr>
              <w:instrText xml:space="preserve"> PAGEREF _Toc10132232 \h </w:instrText>
            </w:r>
            <w:r>
              <w:rPr>
                <w:noProof/>
                <w:webHidden/>
              </w:rPr>
            </w:r>
            <w:r>
              <w:rPr>
                <w:noProof/>
                <w:webHidden/>
              </w:rPr>
              <w:fldChar w:fldCharType="separate"/>
            </w:r>
            <w:r w:rsidR="0063651C">
              <w:rPr>
                <w:noProof/>
                <w:webHidden/>
              </w:rPr>
              <w:t>26</w:t>
            </w:r>
            <w:r>
              <w:rPr>
                <w:noProof/>
                <w:webHidden/>
              </w:rPr>
              <w:fldChar w:fldCharType="end"/>
            </w:r>
          </w:hyperlink>
        </w:p>
        <w:p w:rsidR="007C0A21" w:rsidRDefault="00A462F2" w:rsidP="003C0363">
          <w:pPr>
            <w:pStyle w:val="T2"/>
            <w:tabs>
              <w:tab w:val="right" w:leader="dot" w:pos="8494"/>
            </w:tabs>
            <w:ind w:firstLine="186"/>
            <w:rPr>
              <w:noProof/>
            </w:rPr>
          </w:pPr>
          <w:hyperlink w:anchor="_Toc10132233" w:history="1">
            <w:r w:rsidR="007C0A21" w:rsidRPr="000037C0">
              <w:rPr>
                <w:rStyle w:val="Kpr"/>
                <w:noProof/>
              </w:rPr>
              <w:t>1.4.6. Fera, Atire Kurbanı</w:t>
            </w:r>
            <w:r w:rsidR="007C0A21">
              <w:rPr>
                <w:noProof/>
                <w:webHidden/>
              </w:rPr>
              <w:tab/>
            </w:r>
            <w:r>
              <w:rPr>
                <w:noProof/>
                <w:webHidden/>
              </w:rPr>
              <w:fldChar w:fldCharType="begin"/>
            </w:r>
            <w:r w:rsidR="007C0A21">
              <w:rPr>
                <w:noProof/>
                <w:webHidden/>
              </w:rPr>
              <w:instrText xml:space="preserve"> PAGEREF _Toc10132233 \h </w:instrText>
            </w:r>
            <w:r>
              <w:rPr>
                <w:noProof/>
                <w:webHidden/>
              </w:rPr>
            </w:r>
            <w:r>
              <w:rPr>
                <w:noProof/>
                <w:webHidden/>
              </w:rPr>
              <w:fldChar w:fldCharType="separate"/>
            </w:r>
            <w:r w:rsidR="0063651C">
              <w:rPr>
                <w:noProof/>
                <w:webHidden/>
              </w:rPr>
              <w:t>26</w:t>
            </w:r>
            <w:r>
              <w:rPr>
                <w:noProof/>
                <w:webHidden/>
              </w:rPr>
              <w:fldChar w:fldCharType="end"/>
            </w:r>
          </w:hyperlink>
        </w:p>
        <w:p w:rsidR="006C6CFA" w:rsidRPr="006C6CFA" w:rsidRDefault="006C6CFA" w:rsidP="006C6CFA">
          <w:pPr>
            <w:rPr>
              <w:rFonts w:eastAsiaTheme="minorEastAsia"/>
            </w:rPr>
          </w:pPr>
        </w:p>
        <w:p w:rsidR="007C0A21" w:rsidRPr="003C0363" w:rsidRDefault="00A462F2" w:rsidP="006C6CFA">
          <w:pPr>
            <w:pStyle w:val="T1"/>
            <w:rPr>
              <w:b/>
            </w:rPr>
          </w:pPr>
          <w:hyperlink w:anchor="_Toc10132234" w:history="1">
            <w:r w:rsidR="007C0A21" w:rsidRPr="003C0363">
              <w:rPr>
                <w:rStyle w:val="Kpr"/>
                <w:b/>
              </w:rPr>
              <w:t>İKİNCİ BÖLÜM</w:t>
            </w:r>
          </w:hyperlink>
        </w:p>
        <w:p w:rsidR="006C6CFA" w:rsidRPr="006C6CFA" w:rsidRDefault="006C6CFA" w:rsidP="006C6CFA">
          <w:pPr>
            <w:rPr>
              <w:rFonts w:eastAsiaTheme="minorEastAsia"/>
            </w:rPr>
          </w:pPr>
        </w:p>
        <w:p w:rsidR="007C0A21" w:rsidRDefault="00A462F2" w:rsidP="006C6CFA">
          <w:pPr>
            <w:pStyle w:val="T1"/>
            <w:rPr>
              <w:rFonts w:asciiTheme="minorHAnsi" w:eastAsiaTheme="minorEastAsia" w:hAnsiTheme="minorHAnsi" w:cstheme="minorBidi"/>
              <w:sz w:val="22"/>
              <w:szCs w:val="22"/>
            </w:rPr>
          </w:pPr>
          <w:hyperlink w:anchor="_Toc10132235" w:history="1">
            <w:r w:rsidR="007C0A21" w:rsidRPr="000037C0">
              <w:rPr>
                <w:rStyle w:val="Kpr"/>
              </w:rPr>
              <w:t>2.KURBAN İBADETİNE İLİŞKİN ÂYETLER VE İÇERİKLERİ</w:t>
            </w:r>
            <w:r w:rsidR="007C0A21">
              <w:rPr>
                <w:webHidden/>
              </w:rPr>
              <w:tab/>
            </w:r>
            <w:r>
              <w:rPr>
                <w:webHidden/>
              </w:rPr>
              <w:fldChar w:fldCharType="begin"/>
            </w:r>
            <w:r w:rsidR="007C0A21">
              <w:rPr>
                <w:webHidden/>
              </w:rPr>
              <w:instrText xml:space="preserve"> PAGEREF _Toc10132235 \h </w:instrText>
            </w:r>
            <w:r>
              <w:rPr>
                <w:webHidden/>
              </w:rPr>
            </w:r>
            <w:r>
              <w:rPr>
                <w:webHidden/>
              </w:rPr>
              <w:fldChar w:fldCharType="separate"/>
            </w:r>
            <w:r w:rsidR="0063651C">
              <w:rPr>
                <w:webHidden/>
              </w:rPr>
              <w:t>29</w:t>
            </w:r>
            <w:r>
              <w:rPr>
                <w:webHidden/>
              </w:rPr>
              <w:fldChar w:fldCharType="end"/>
            </w:r>
          </w:hyperlink>
        </w:p>
        <w:p w:rsidR="007C0A21" w:rsidRDefault="00A462F2" w:rsidP="003C0363">
          <w:pPr>
            <w:pStyle w:val="T1"/>
            <w:ind w:firstLine="142"/>
            <w:rPr>
              <w:rFonts w:asciiTheme="minorHAnsi" w:eastAsiaTheme="minorEastAsia" w:hAnsiTheme="minorHAnsi" w:cstheme="minorBidi"/>
              <w:sz w:val="22"/>
              <w:szCs w:val="22"/>
            </w:rPr>
          </w:pPr>
          <w:hyperlink w:anchor="_Toc10132236" w:history="1">
            <w:r w:rsidR="007C0A21" w:rsidRPr="000037C0">
              <w:rPr>
                <w:rStyle w:val="Kpr"/>
              </w:rPr>
              <w:t xml:space="preserve">2.1. KUR’AN’DA </w:t>
            </w:r>
            <w:r w:rsidR="00DA122B">
              <w:rPr>
                <w:rStyle w:val="Kpr"/>
              </w:rPr>
              <w:t xml:space="preserve">KURBAN </w:t>
            </w:r>
            <w:r w:rsidR="007C0A21" w:rsidRPr="000037C0">
              <w:rPr>
                <w:rStyle w:val="Kpr"/>
              </w:rPr>
              <w:t>KELİMESİNE İŞARET EDEN KELİMELER</w:t>
            </w:r>
            <w:r w:rsidR="007C0A21">
              <w:rPr>
                <w:webHidden/>
              </w:rPr>
              <w:tab/>
            </w:r>
            <w:r>
              <w:rPr>
                <w:webHidden/>
              </w:rPr>
              <w:fldChar w:fldCharType="begin"/>
            </w:r>
            <w:r w:rsidR="007C0A21">
              <w:rPr>
                <w:webHidden/>
              </w:rPr>
              <w:instrText xml:space="preserve"> PAGEREF _Toc10132236 \h </w:instrText>
            </w:r>
            <w:r>
              <w:rPr>
                <w:webHidden/>
              </w:rPr>
            </w:r>
            <w:r>
              <w:rPr>
                <w:webHidden/>
              </w:rPr>
              <w:fldChar w:fldCharType="separate"/>
            </w:r>
            <w:r w:rsidR="0063651C">
              <w:rPr>
                <w:webHidden/>
              </w:rPr>
              <w:t>29</w:t>
            </w:r>
            <w:r>
              <w:rPr>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37" w:history="1">
            <w:r w:rsidR="007C0A21" w:rsidRPr="000037C0">
              <w:rPr>
                <w:rStyle w:val="Kpr"/>
                <w:noProof/>
              </w:rPr>
              <w:t>2.1.1. Kurban Kelimesi</w:t>
            </w:r>
            <w:r w:rsidR="007C0A21">
              <w:rPr>
                <w:noProof/>
                <w:webHidden/>
              </w:rPr>
              <w:tab/>
            </w:r>
            <w:r>
              <w:rPr>
                <w:noProof/>
                <w:webHidden/>
              </w:rPr>
              <w:fldChar w:fldCharType="begin"/>
            </w:r>
            <w:r w:rsidR="007C0A21">
              <w:rPr>
                <w:noProof/>
                <w:webHidden/>
              </w:rPr>
              <w:instrText xml:space="preserve"> PAGEREF _Toc10132237 \h </w:instrText>
            </w:r>
            <w:r>
              <w:rPr>
                <w:noProof/>
                <w:webHidden/>
              </w:rPr>
            </w:r>
            <w:r>
              <w:rPr>
                <w:noProof/>
                <w:webHidden/>
              </w:rPr>
              <w:fldChar w:fldCharType="separate"/>
            </w:r>
            <w:r w:rsidR="0063651C">
              <w:rPr>
                <w:noProof/>
                <w:webHidden/>
              </w:rPr>
              <w:t>29</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38" w:history="1">
            <w:r w:rsidR="007C0A21" w:rsidRPr="000037C0">
              <w:rPr>
                <w:rStyle w:val="Kpr"/>
                <w:noProof/>
              </w:rPr>
              <w:t>2.1.2. Nahr Kelimesi</w:t>
            </w:r>
            <w:r w:rsidR="007C0A21">
              <w:rPr>
                <w:noProof/>
                <w:webHidden/>
              </w:rPr>
              <w:tab/>
            </w:r>
            <w:r>
              <w:rPr>
                <w:noProof/>
                <w:webHidden/>
              </w:rPr>
              <w:fldChar w:fldCharType="begin"/>
            </w:r>
            <w:r w:rsidR="007C0A21">
              <w:rPr>
                <w:noProof/>
                <w:webHidden/>
              </w:rPr>
              <w:instrText xml:space="preserve"> PAGEREF _Toc10132238 \h </w:instrText>
            </w:r>
            <w:r>
              <w:rPr>
                <w:noProof/>
                <w:webHidden/>
              </w:rPr>
            </w:r>
            <w:r>
              <w:rPr>
                <w:noProof/>
                <w:webHidden/>
              </w:rPr>
              <w:fldChar w:fldCharType="separate"/>
            </w:r>
            <w:r w:rsidR="0063651C">
              <w:rPr>
                <w:noProof/>
                <w:webHidden/>
              </w:rPr>
              <w:t>30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39" w:history="1">
            <w:r w:rsidR="007C0A21" w:rsidRPr="000037C0">
              <w:rPr>
                <w:rStyle w:val="Kpr"/>
                <w:noProof/>
              </w:rPr>
              <w:t>2.1.3. Nüsük Kelimesi</w:t>
            </w:r>
            <w:r w:rsidR="007C0A21">
              <w:rPr>
                <w:noProof/>
                <w:webHidden/>
              </w:rPr>
              <w:tab/>
            </w:r>
            <w:r>
              <w:rPr>
                <w:noProof/>
                <w:webHidden/>
              </w:rPr>
              <w:fldChar w:fldCharType="begin"/>
            </w:r>
            <w:r w:rsidR="007C0A21">
              <w:rPr>
                <w:noProof/>
                <w:webHidden/>
              </w:rPr>
              <w:instrText xml:space="preserve"> PAGEREF _Toc10132239 \h </w:instrText>
            </w:r>
            <w:r>
              <w:rPr>
                <w:noProof/>
                <w:webHidden/>
              </w:rPr>
            </w:r>
            <w:r>
              <w:rPr>
                <w:noProof/>
                <w:webHidden/>
              </w:rPr>
              <w:fldChar w:fldCharType="separate"/>
            </w:r>
            <w:r w:rsidR="0063651C">
              <w:rPr>
                <w:noProof/>
                <w:webHidden/>
              </w:rPr>
              <w:t>32</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40" w:history="1">
            <w:r w:rsidR="007C0A21" w:rsidRPr="000037C0">
              <w:rPr>
                <w:rStyle w:val="Kpr"/>
                <w:noProof/>
              </w:rPr>
              <w:t>2.1.4. Zebiha Kelimesi</w:t>
            </w:r>
            <w:r w:rsidR="007C0A21">
              <w:rPr>
                <w:noProof/>
                <w:webHidden/>
              </w:rPr>
              <w:tab/>
            </w:r>
            <w:r>
              <w:rPr>
                <w:noProof/>
                <w:webHidden/>
              </w:rPr>
              <w:fldChar w:fldCharType="begin"/>
            </w:r>
            <w:r w:rsidR="007C0A21">
              <w:rPr>
                <w:noProof/>
                <w:webHidden/>
              </w:rPr>
              <w:instrText xml:space="preserve"> PAGEREF _Toc10132240 \h </w:instrText>
            </w:r>
            <w:r>
              <w:rPr>
                <w:noProof/>
                <w:webHidden/>
              </w:rPr>
            </w:r>
            <w:r>
              <w:rPr>
                <w:noProof/>
                <w:webHidden/>
              </w:rPr>
              <w:fldChar w:fldCharType="separate"/>
            </w:r>
            <w:r w:rsidR="0063651C">
              <w:rPr>
                <w:noProof/>
                <w:webHidden/>
              </w:rPr>
              <w:t>33</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41" w:history="1">
            <w:r w:rsidR="007C0A21" w:rsidRPr="000037C0">
              <w:rPr>
                <w:rStyle w:val="Kpr"/>
                <w:noProof/>
              </w:rPr>
              <w:t>2.1.5. Udhiye Kelimesi</w:t>
            </w:r>
            <w:r w:rsidR="007C0A21">
              <w:rPr>
                <w:noProof/>
                <w:webHidden/>
              </w:rPr>
              <w:tab/>
            </w:r>
            <w:r>
              <w:rPr>
                <w:noProof/>
                <w:webHidden/>
              </w:rPr>
              <w:fldChar w:fldCharType="begin"/>
            </w:r>
            <w:r w:rsidR="007C0A21">
              <w:rPr>
                <w:noProof/>
                <w:webHidden/>
              </w:rPr>
              <w:instrText xml:space="preserve"> PAGEREF _Toc10132241 \h </w:instrText>
            </w:r>
            <w:r>
              <w:rPr>
                <w:noProof/>
                <w:webHidden/>
              </w:rPr>
            </w:r>
            <w:r>
              <w:rPr>
                <w:noProof/>
                <w:webHidden/>
              </w:rPr>
              <w:fldChar w:fldCharType="separate"/>
            </w:r>
            <w:r w:rsidR="0063651C">
              <w:rPr>
                <w:noProof/>
                <w:webHidden/>
              </w:rPr>
              <w:t>33</w:t>
            </w:r>
            <w:r>
              <w:rPr>
                <w:noProof/>
                <w:webHidden/>
              </w:rPr>
              <w:fldChar w:fldCharType="end"/>
            </w:r>
          </w:hyperlink>
        </w:p>
        <w:p w:rsidR="007C0A21" w:rsidRDefault="00A462F2" w:rsidP="003C0363">
          <w:pPr>
            <w:pStyle w:val="T1"/>
            <w:ind w:firstLine="142"/>
            <w:rPr>
              <w:rFonts w:asciiTheme="minorHAnsi" w:eastAsiaTheme="minorEastAsia" w:hAnsiTheme="minorHAnsi" w:cstheme="minorBidi"/>
              <w:sz w:val="22"/>
              <w:szCs w:val="22"/>
            </w:rPr>
          </w:pPr>
          <w:hyperlink w:anchor="_Toc10132242" w:history="1">
            <w:r w:rsidR="007C0A21" w:rsidRPr="000037C0">
              <w:rPr>
                <w:rStyle w:val="Kpr"/>
              </w:rPr>
              <w:t>2.2. KURBANLA İLGİLİ ÂYETLER VE YORUMLARI</w:t>
            </w:r>
            <w:r w:rsidR="007C0A21">
              <w:rPr>
                <w:webHidden/>
              </w:rPr>
              <w:tab/>
            </w:r>
            <w:r>
              <w:rPr>
                <w:webHidden/>
              </w:rPr>
              <w:fldChar w:fldCharType="begin"/>
            </w:r>
            <w:r w:rsidR="007C0A21">
              <w:rPr>
                <w:webHidden/>
              </w:rPr>
              <w:instrText xml:space="preserve"> PAGEREF _Toc10132242 \h </w:instrText>
            </w:r>
            <w:r>
              <w:rPr>
                <w:webHidden/>
              </w:rPr>
            </w:r>
            <w:r>
              <w:rPr>
                <w:webHidden/>
              </w:rPr>
              <w:fldChar w:fldCharType="separate"/>
            </w:r>
            <w:r w:rsidR="0063651C">
              <w:rPr>
                <w:webHidden/>
              </w:rPr>
              <w:t>34</w:t>
            </w:r>
            <w:r>
              <w:rPr>
                <w:webHidden/>
              </w:rPr>
              <w:fldChar w:fldCharType="end"/>
            </w:r>
          </w:hyperlink>
        </w:p>
        <w:p w:rsidR="007C0A21" w:rsidRDefault="00A462F2">
          <w:pPr>
            <w:pStyle w:val="T2"/>
            <w:tabs>
              <w:tab w:val="left" w:pos="1100"/>
              <w:tab w:val="right" w:leader="dot" w:pos="8494"/>
            </w:tabs>
            <w:rPr>
              <w:rFonts w:asciiTheme="minorHAnsi" w:eastAsiaTheme="minorEastAsia" w:hAnsiTheme="minorHAnsi" w:cstheme="minorBidi"/>
              <w:noProof/>
              <w:sz w:val="22"/>
              <w:szCs w:val="22"/>
            </w:rPr>
          </w:pPr>
          <w:hyperlink w:anchor="_Toc10132243" w:history="1">
            <w:r w:rsidR="007C0A21" w:rsidRPr="000037C0">
              <w:rPr>
                <w:rStyle w:val="Kpr"/>
                <w:noProof/>
              </w:rPr>
              <w:t>2.2.1.Kur’an’da Kurbanı İlk Kabul Edilenler: Habil ve Hz. İbrahim</w:t>
            </w:r>
            <w:r w:rsidR="007C0A21">
              <w:rPr>
                <w:noProof/>
                <w:webHidden/>
              </w:rPr>
              <w:tab/>
            </w:r>
            <w:r>
              <w:rPr>
                <w:noProof/>
                <w:webHidden/>
              </w:rPr>
              <w:fldChar w:fldCharType="begin"/>
            </w:r>
            <w:r w:rsidR="007C0A21">
              <w:rPr>
                <w:noProof/>
                <w:webHidden/>
              </w:rPr>
              <w:instrText xml:space="preserve"> PAGEREF _Toc10132243 \h </w:instrText>
            </w:r>
            <w:r>
              <w:rPr>
                <w:noProof/>
                <w:webHidden/>
              </w:rPr>
            </w:r>
            <w:r>
              <w:rPr>
                <w:noProof/>
                <w:webHidden/>
              </w:rPr>
              <w:fldChar w:fldCharType="separate"/>
            </w:r>
            <w:r w:rsidR="0063651C">
              <w:rPr>
                <w:noProof/>
                <w:webHidden/>
              </w:rPr>
              <w:t>35</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44" w:history="1">
            <w:r w:rsidR="007C0A21" w:rsidRPr="000037C0">
              <w:rPr>
                <w:rStyle w:val="Kpr"/>
                <w:noProof/>
              </w:rPr>
              <w:t>2.2.1.1. Âyetlerin Nüzû</w:t>
            </w:r>
            <w:r w:rsidR="00CB0696">
              <w:rPr>
                <w:rStyle w:val="Kpr"/>
                <w:noProof/>
              </w:rPr>
              <w:t>l Sebebi</w:t>
            </w:r>
            <w:r w:rsidR="007C0A21">
              <w:rPr>
                <w:noProof/>
                <w:webHidden/>
              </w:rPr>
              <w:tab/>
            </w:r>
            <w:r>
              <w:rPr>
                <w:noProof/>
                <w:webHidden/>
              </w:rPr>
              <w:fldChar w:fldCharType="begin"/>
            </w:r>
            <w:r w:rsidR="007C0A21">
              <w:rPr>
                <w:noProof/>
                <w:webHidden/>
              </w:rPr>
              <w:instrText xml:space="preserve"> PAGEREF _Toc10132244 \h </w:instrText>
            </w:r>
            <w:r>
              <w:rPr>
                <w:noProof/>
                <w:webHidden/>
              </w:rPr>
            </w:r>
            <w:r>
              <w:rPr>
                <w:noProof/>
                <w:webHidden/>
              </w:rPr>
              <w:fldChar w:fldCharType="separate"/>
            </w:r>
            <w:r w:rsidR="0063651C">
              <w:rPr>
                <w:noProof/>
                <w:webHidden/>
              </w:rPr>
              <w:t>36</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45" w:history="1">
            <w:r w:rsidR="007C0A21" w:rsidRPr="000037C0">
              <w:rPr>
                <w:rStyle w:val="Kpr"/>
                <w:noProof/>
              </w:rPr>
              <w:t>2.</w:t>
            </w:r>
            <w:r w:rsidR="00CB0696">
              <w:rPr>
                <w:rStyle w:val="Kpr"/>
                <w:noProof/>
              </w:rPr>
              <w:t>2.1.2. Âyetlerin Kelime Tahlili</w:t>
            </w:r>
            <w:r w:rsidR="007C0A21">
              <w:rPr>
                <w:noProof/>
                <w:webHidden/>
              </w:rPr>
              <w:tab/>
            </w:r>
            <w:r>
              <w:rPr>
                <w:noProof/>
                <w:webHidden/>
              </w:rPr>
              <w:fldChar w:fldCharType="begin"/>
            </w:r>
            <w:r w:rsidR="007C0A21">
              <w:rPr>
                <w:noProof/>
                <w:webHidden/>
              </w:rPr>
              <w:instrText xml:space="preserve"> PAGEREF _Toc10132245 \h </w:instrText>
            </w:r>
            <w:r>
              <w:rPr>
                <w:noProof/>
                <w:webHidden/>
              </w:rPr>
            </w:r>
            <w:r>
              <w:rPr>
                <w:noProof/>
                <w:webHidden/>
              </w:rPr>
              <w:fldChar w:fldCharType="separate"/>
            </w:r>
            <w:r w:rsidR="0063651C">
              <w:rPr>
                <w:noProof/>
                <w:webHidden/>
              </w:rPr>
              <w:t>37</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46" w:history="1">
            <w:r w:rsidR="00CB0696">
              <w:rPr>
                <w:rStyle w:val="Kpr"/>
                <w:noProof/>
              </w:rPr>
              <w:t>2.2.1.3. Âyetlerin Genel İzahı</w:t>
            </w:r>
            <w:r w:rsidR="007C0A21">
              <w:rPr>
                <w:noProof/>
                <w:webHidden/>
              </w:rPr>
              <w:tab/>
            </w:r>
            <w:r>
              <w:rPr>
                <w:noProof/>
                <w:webHidden/>
              </w:rPr>
              <w:fldChar w:fldCharType="begin"/>
            </w:r>
            <w:r w:rsidR="007C0A21">
              <w:rPr>
                <w:noProof/>
                <w:webHidden/>
              </w:rPr>
              <w:instrText xml:space="preserve"> PAGEREF _Toc10132246 \h </w:instrText>
            </w:r>
            <w:r>
              <w:rPr>
                <w:noProof/>
                <w:webHidden/>
              </w:rPr>
            </w:r>
            <w:r>
              <w:rPr>
                <w:noProof/>
                <w:webHidden/>
              </w:rPr>
              <w:fldChar w:fldCharType="separate"/>
            </w:r>
            <w:r w:rsidR="0063651C">
              <w:rPr>
                <w:noProof/>
                <w:webHidden/>
              </w:rPr>
              <w:t>38</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47" w:history="1">
            <w:r w:rsidR="007C0A21" w:rsidRPr="000037C0">
              <w:rPr>
                <w:rStyle w:val="Kpr"/>
                <w:noProof/>
              </w:rPr>
              <w:t>2.2.2. Kurbanın Her Ümmet İçin Bir İbadet Oluşu</w:t>
            </w:r>
            <w:r w:rsidR="007C0A21">
              <w:rPr>
                <w:noProof/>
                <w:webHidden/>
              </w:rPr>
              <w:tab/>
            </w:r>
            <w:r>
              <w:rPr>
                <w:noProof/>
                <w:webHidden/>
              </w:rPr>
              <w:fldChar w:fldCharType="begin"/>
            </w:r>
            <w:r w:rsidR="007C0A21">
              <w:rPr>
                <w:noProof/>
                <w:webHidden/>
              </w:rPr>
              <w:instrText xml:space="preserve"> PAGEREF _Toc10132247 \h </w:instrText>
            </w:r>
            <w:r>
              <w:rPr>
                <w:noProof/>
                <w:webHidden/>
              </w:rPr>
            </w:r>
            <w:r>
              <w:rPr>
                <w:noProof/>
                <w:webHidden/>
              </w:rPr>
              <w:fldChar w:fldCharType="separate"/>
            </w:r>
            <w:r w:rsidR="0063651C">
              <w:rPr>
                <w:noProof/>
                <w:webHidden/>
              </w:rPr>
              <w:t>42</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48" w:history="1">
            <w:r w:rsidR="00CB0696">
              <w:rPr>
                <w:rStyle w:val="Kpr"/>
                <w:noProof/>
              </w:rPr>
              <w:t>2.2.2.1. Âyetlerin Genel İzahı</w:t>
            </w:r>
            <w:r w:rsidR="007C0A21">
              <w:rPr>
                <w:noProof/>
                <w:webHidden/>
              </w:rPr>
              <w:tab/>
            </w:r>
            <w:r>
              <w:rPr>
                <w:noProof/>
                <w:webHidden/>
              </w:rPr>
              <w:fldChar w:fldCharType="begin"/>
            </w:r>
            <w:r w:rsidR="007C0A21">
              <w:rPr>
                <w:noProof/>
                <w:webHidden/>
              </w:rPr>
              <w:instrText xml:space="preserve"> PAGEREF _Toc10132248 \h </w:instrText>
            </w:r>
            <w:r>
              <w:rPr>
                <w:noProof/>
                <w:webHidden/>
              </w:rPr>
            </w:r>
            <w:r>
              <w:rPr>
                <w:noProof/>
                <w:webHidden/>
              </w:rPr>
              <w:fldChar w:fldCharType="separate"/>
            </w:r>
            <w:r w:rsidR="0063651C">
              <w:rPr>
                <w:noProof/>
                <w:webHidden/>
              </w:rPr>
              <w:t>43</w:t>
            </w:r>
            <w:r>
              <w:rPr>
                <w:noProof/>
                <w:webHidden/>
              </w:rPr>
              <w:fldChar w:fldCharType="end"/>
            </w:r>
          </w:hyperlink>
        </w:p>
        <w:p w:rsidR="007C0A21" w:rsidRDefault="00A462F2" w:rsidP="003C0363">
          <w:pPr>
            <w:pStyle w:val="T2"/>
            <w:tabs>
              <w:tab w:val="right" w:leader="dot" w:pos="8494"/>
            </w:tabs>
            <w:ind w:left="851" w:hanging="611"/>
            <w:rPr>
              <w:rFonts w:asciiTheme="minorHAnsi" w:eastAsiaTheme="minorEastAsia" w:hAnsiTheme="minorHAnsi" w:cstheme="minorBidi"/>
              <w:noProof/>
              <w:sz w:val="22"/>
              <w:szCs w:val="22"/>
            </w:rPr>
          </w:pPr>
          <w:hyperlink w:anchor="_Toc10132249" w:history="1">
            <w:r w:rsidR="007C0A21" w:rsidRPr="000037C0">
              <w:rPr>
                <w:rStyle w:val="Kpr"/>
                <w:noProof/>
              </w:rPr>
              <w:t>2.2.3. Maddi-Manevi Açıdan İnsanı Ayakta Tutan Unsurlar: Kâ’be, Haram Aylar, Kurbanlıklar ve Gerdanlıkları</w:t>
            </w:r>
            <w:r w:rsidR="007C0A21">
              <w:rPr>
                <w:noProof/>
                <w:webHidden/>
              </w:rPr>
              <w:tab/>
            </w:r>
            <w:r>
              <w:rPr>
                <w:noProof/>
                <w:webHidden/>
              </w:rPr>
              <w:fldChar w:fldCharType="begin"/>
            </w:r>
            <w:r w:rsidR="007C0A21">
              <w:rPr>
                <w:noProof/>
                <w:webHidden/>
              </w:rPr>
              <w:instrText xml:space="preserve"> PAGEREF _Toc10132249 \h </w:instrText>
            </w:r>
            <w:r>
              <w:rPr>
                <w:noProof/>
                <w:webHidden/>
              </w:rPr>
            </w:r>
            <w:r>
              <w:rPr>
                <w:noProof/>
                <w:webHidden/>
              </w:rPr>
              <w:fldChar w:fldCharType="separate"/>
            </w:r>
            <w:r w:rsidR="0063651C">
              <w:rPr>
                <w:noProof/>
                <w:webHidden/>
              </w:rPr>
              <w:t>46</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0" w:history="1">
            <w:r w:rsidR="007C0A21" w:rsidRPr="000037C0">
              <w:rPr>
                <w:rStyle w:val="Kpr"/>
                <w:noProof/>
              </w:rPr>
              <w:t>2.2.3.1.</w:t>
            </w:r>
            <w:r w:rsidR="00CB0696">
              <w:rPr>
                <w:rStyle w:val="Kpr"/>
                <w:noProof/>
                <w:shd w:val="clear" w:color="auto" w:fill="FEFEFE"/>
              </w:rPr>
              <w:t xml:space="preserve"> Âyetin Nüzûl Sebebi</w:t>
            </w:r>
            <w:r w:rsidR="007C0A21">
              <w:rPr>
                <w:noProof/>
                <w:webHidden/>
              </w:rPr>
              <w:tab/>
            </w:r>
            <w:r>
              <w:rPr>
                <w:noProof/>
                <w:webHidden/>
              </w:rPr>
              <w:fldChar w:fldCharType="begin"/>
            </w:r>
            <w:r w:rsidR="007C0A21">
              <w:rPr>
                <w:noProof/>
                <w:webHidden/>
              </w:rPr>
              <w:instrText xml:space="preserve"> PAGEREF _Toc10132250 \h </w:instrText>
            </w:r>
            <w:r>
              <w:rPr>
                <w:noProof/>
                <w:webHidden/>
              </w:rPr>
            </w:r>
            <w:r>
              <w:rPr>
                <w:noProof/>
                <w:webHidden/>
              </w:rPr>
              <w:fldChar w:fldCharType="separate"/>
            </w:r>
            <w:r w:rsidR="0063651C">
              <w:rPr>
                <w:noProof/>
                <w:webHidden/>
              </w:rPr>
              <w:t>47</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1" w:history="1">
            <w:r w:rsidR="00CB0696">
              <w:rPr>
                <w:rStyle w:val="Kpr"/>
                <w:noProof/>
              </w:rPr>
              <w:t>2.2.3.2. Âyetin Kelime Tahlili</w:t>
            </w:r>
            <w:r w:rsidR="007C0A21">
              <w:rPr>
                <w:noProof/>
                <w:webHidden/>
              </w:rPr>
              <w:tab/>
            </w:r>
            <w:r>
              <w:rPr>
                <w:noProof/>
                <w:webHidden/>
              </w:rPr>
              <w:fldChar w:fldCharType="begin"/>
            </w:r>
            <w:r w:rsidR="007C0A21">
              <w:rPr>
                <w:noProof/>
                <w:webHidden/>
              </w:rPr>
              <w:instrText xml:space="preserve"> PAGEREF _Toc10132251 \h </w:instrText>
            </w:r>
            <w:r>
              <w:rPr>
                <w:noProof/>
                <w:webHidden/>
              </w:rPr>
            </w:r>
            <w:r>
              <w:rPr>
                <w:noProof/>
                <w:webHidden/>
              </w:rPr>
              <w:fldChar w:fldCharType="separate"/>
            </w:r>
            <w:r w:rsidR="0063651C">
              <w:rPr>
                <w:noProof/>
                <w:webHidden/>
              </w:rPr>
              <w:t>47</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2" w:history="1">
            <w:r w:rsidR="00CB0696">
              <w:rPr>
                <w:rStyle w:val="Kpr"/>
                <w:noProof/>
              </w:rPr>
              <w:t>2.2.3.3. Âyetin Genel İzahı</w:t>
            </w:r>
            <w:r w:rsidR="007C0A21">
              <w:rPr>
                <w:noProof/>
                <w:webHidden/>
              </w:rPr>
              <w:tab/>
            </w:r>
            <w:r>
              <w:rPr>
                <w:noProof/>
                <w:webHidden/>
              </w:rPr>
              <w:fldChar w:fldCharType="begin"/>
            </w:r>
            <w:r w:rsidR="007C0A21">
              <w:rPr>
                <w:noProof/>
                <w:webHidden/>
              </w:rPr>
              <w:instrText xml:space="preserve"> PAGEREF _Toc10132252 \h </w:instrText>
            </w:r>
            <w:r>
              <w:rPr>
                <w:noProof/>
                <w:webHidden/>
              </w:rPr>
            </w:r>
            <w:r>
              <w:rPr>
                <w:noProof/>
                <w:webHidden/>
              </w:rPr>
              <w:fldChar w:fldCharType="separate"/>
            </w:r>
            <w:r w:rsidR="0063651C">
              <w:rPr>
                <w:noProof/>
                <w:webHidden/>
              </w:rPr>
              <w:t>47</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53" w:history="1">
            <w:r w:rsidR="007C0A21" w:rsidRPr="000037C0">
              <w:rPr>
                <w:rStyle w:val="Kpr"/>
                <w:noProof/>
              </w:rPr>
              <w:t>2.2.4. Kurbanlıkların ve Gerdanlıkların Allah’ın Şiarı Oluşu</w:t>
            </w:r>
            <w:r w:rsidR="007C0A21">
              <w:rPr>
                <w:noProof/>
                <w:webHidden/>
              </w:rPr>
              <w:tab/>
            </w:r>
            <w:r>
              <w:rPr>
                <w:noProof/>
                <w:webHidden/>
              </w:rPr>
              <w:fldChar w:fldCharType="begin"/>
            </w:r>
            <w:r w:rsidR="007C0A21">
              <w:rPr>
                <w:noProof/>
                <w:webHidden/>
              </w:rPr>
              <w:instrText xml:space="preserve"> PAGEREF _Toc10132253 \h </w:instrText>
            </w:r>
            <w:r>
              <w:rPr>
                <w:noProof/>
                <w:webHidden/>
              </w:rPr>
            </w:r>
            <w:r>
              <w:rPr>
                <w:noProof/>
                <w:webHidden/>
              </w:rPr>
              <w:fldChar w:fldCharType="separate"/>
            </w:r>
            <w:r w:rsidR="0063651C">
              <w:rPr>
                <w:noProof/>
                <w:webHidden/>
              </w:rPr>
              <w:t>52</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4" w:history="1">
            <w:r w:rsidR="00CB0696">
              <w:rPr>
                <w:rStyle w:val="Kpr"/>
                <w:noProof/>
              </w:rPr>
              <w:t>2.2.4.1. Âyetin Nüzûl Sebebi</w:t>
            </w:r>
            <w:r w:rsidR="007C0A21">
              <w:rPr>
                <w:noProof/>
                <w:webHidden/>
              </w:rPr>
              <w:tab/>
            </w:r>
            <w:r>
              <w:rPr>
                <w:noProof/>
                <w:webHidden/>
              </w:rPr>
              <w:fldChar w:fldCharType="begin"/>
            </w:r>
            <w:r w:rsidR="007C0A21">
              <w:rPr>
                <w:noProof/>
                <w:webHidden/>
              </w:rPr>
              <w:instrText xml:space="preserve"> PAGEREF _Toc10132254 \h </w:instrText>
            </w:r>
            <w:r>
              <w:rPr>
                <w:noProof/>
                <w:webHidden/>
              </w:rPr>
            </w:r>
            <w:r>
              <w:rPr>
                <w:noProof/>
                <w:webHidden/>
              </w:rPr>
              <w:fldChar w:fldCharType="separate"/>
            </w:r>
            <w:r w:rsidR="0063651C">
              <w:rPr>
                <w:noProof/>
                <w:webHidden/>
              </w:rPr>
              <w:t>54</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5" w:history="1">
            <w:r w:rsidR="00CB0696">
              <w:rPr>
                <w:rStyle w:val="Kpr"/>
                <w:noProof/>
              </w:rPr>
              <w:t>2.2.4.2. Âyetin Kelime Tahlili</w:t>
            </w:r>
            <w:r w:rsidR="007C0A21">
              <w:rPr>
                <w:noProof/>
                <w:webHidden/>
              </w:rPr>
              <w:tab/>
            </w:r>
            <w:r>
              <w:rPr>
                <w:noProof/>
                <w:webHidden/>
              </w:rPr>
              <w:fldChar w:fldCharType="begin"/>
            </w:r>
            <w:r w:rsidR="007C0A21">
              <w:rPr>
                <w:noProof/>
                <w:webHidden/>
              </w:rPr>
              <w:instrText xml:space="preserve"> PAGEREF _Toc10132255 \h </w:instrText>
            </w:r>
            <w:r>
              <w:rPr>
                <w:noProof/>
                <w:webHidden/>
              </w:rPr>
            </w:r>
            <w:r>
              <w:rPr>
                <w:noProof/>
                <w:webHidden/>
              </w:rPr>
              <w:fldChar w:fldCharType="separate"/>
            </w:r>
            <w:r w:rsidR="0063651C">
              <w:rPr>
                <w:noProof/>
                <w:webHidden/>
              </w:rPr>
              <w:t>55</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6" w:history="1">
            <w:r w:rsidR="00CB0696">
              <w:rPr>
                <w:rStyle w:val="Kpr"/>
                <w:noProof/>
              </w:rPr>
              <w:t>2.2.4.3. Âyetin Genel İzahı</w:t>
            </w:r>
            <w:r w:rsidR="007C0A21">
              <w:rPr>
                <w:noProof/>
                <w:webHidden/>
              </w:rPr>
              <w:tab/>
            </w:r>
            <w:r>
              <w:rPr>
                <w:noProof/>
                <w:webHidden/>
              </w:rPr>
              <w:fldChar w:fldCharType="begin"/>
            </w:r>
            <w:r w:rsidR="007C0A21">
              <w:rPr>
                <w:noProof/>
                <w:webHidden/>
              </w:rPr>
              <w:instrText xml:space="preserve"> PAGEREF _Toc10132256 \h </w:instrText>
            </w:r>
            <w:r>
              <w:rPr>
                <w:noProof/>
                <w:webHidden/>
              </w:rPr>
            </w:r>
            <w:r>
              <w:rPr>
                <w:noProof/>
                <w:webHidden/>
              </w:rPr>
              <w:fldChar w:fldCharType="separate"/>
            </w:r>
            <w:r w:rsidR="0063651C">
              <w:rPr>
                <w:noProof/>
                <w:webHidden/>
              </w:rPr>
              <w:t>59</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57" w:history="1">
            <w:r w:rsidR="007C0A21" w:rsidRPr="000037C0">
              <w:rPr>
                <w:rStyle w:val="Kpr"/>
                <w:noProof/>
              </w:rPr>
              <w:t>2.2.5. Hac ve Umre İbadeti Yarıda Kalan Kimsenin Kesmesi Gereken Kurban: Hedy</w:t>
            </w:r>
            <w:r w:rsidR="007C0A21">
              <w:rPr>
                <w:noProof/>
                <w:webHidden/>
              </w:rPr>
              <w:tab/>
            </w:r>
            <w:r>
              <w:rPr>
                <w:noProof/>
                <w:webHidden/>
              </w:rPr>
              <w:fldChar w:fldCharType="begin"/>
            </w:r>
            <w:r w:rsidR="007C0A21">
              <w:rPr>
                <w:noProof/>
                <w:webHidden/>
              </w:rPr>
              <w:instrText xml:space="preserve"> PAGEREF _Toc10132257 \h </w:instrText>
            </w:r>
            <w:r>
              <w:rPr>
                <w:noProof/>
                <w:webHidden/>
              </w:rPr>
            </w:r>
            <w:r>
              <w:rPr>
                <w:noProof/>
                <w:webHidden/>
              </w:rPr>
              <w:fldChar w:fldCharType="separate"/>
            </w:r>
            <w:r w:rsidR="0063651C">
              <w:rPr>
                <w:noProof/>
                <w:webHidden/>
              </w:rPr>
              <w:t>65</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8" w:history="1">
            <w:r w:rsidR="00CB0696">
              <w:rPr>
                <w:rStyle w:val="Kpr"/>
                <w:noProof/>
              </w:rPr>
              <w:t>2.2.5.1.  Âyetin Nüzûl Sebebi</w:t>
            </w:r>
            <w:r w:rsidR="007C0A21">
              <w:rPr>
                <w:noProof/>
                <w:webHidden/>
              </w:rPr>
              <w:tab/>
            </w:r>
            <w:r>
              <w:rPr>
                <w:noProof/>
                <w:webHidden/>
              </w:rPr>
              <w:fldChar w:fldCharType="begin"/>
            </w:r>
            <w:r w:rsidR="007C0A21">
              <w:rPr>
                <w:noProof/>
                <w:webHidden/>
              </w:rPr>
              <w:instrText xml:space="preserve"> PAGEREF _Toc10132258 \h </w:instrText>
            </w:r>
            <w:r>
              <w:rPr>
                <w:noProof/>
                <w:webHidden/>
              </w:rPr>
            </w:r>
            <w:r>
              <w:rPr>
                <w:noProof/>
                <w:webHidden/>
              </w:rPr>
              <w:fldChar w:fldCharType="separate"/>
            </w:r>
            <w:r w:rsidR="0063651C">
              <w:rPr>
                <w:noProof/>
                <w:webHidden/>
              </w:rPr>
              <w:t>66</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59" w:history="1">
            <w:r w:rsidR="00CB0696">
              <w:rPr>
                <w:rStyle w:val="Kpr"/>
                <w:noProof/>
              </w:rPr>
              <w:t>2.2.5.2. Âyetin Kelime Tahlili</w:t>
            </w:r>
            <w:r w:rsidR="007C0A21">
              <w:rPr>
                <w:noProof/>
                <w:webHidden/>
              </w:rPr>
              <w:tab/>
            </w:r>
            <w:r>
              <w:rPr>
                <w:noProof/>
                <w:webHidden/>
              </w:rPr>
              <w:fldChar w:fldCharType="begin"/>
            </w:r>
            <w:r w:rsidR="007C0A21">
              <w:rPr>
                <w:noProof/>
                <w:webHidden/>
              </w:rPr>
              <w:instrText xml:space="preserve"> PAGEREF _Toc10132259 \h </w:instrText>
            </w:r>
            <w:r>
              <w:rPr>
                <w:noProof/>
                <w:webHidden/>
              </w:rPr>
            </w:r>
            <w:r>
              <w:rPr>
                <w:noProof/>
                <w:webHidden/>
              </w:rPr>
              <w:fldChar w:fldCharType="separate"/>
            </w:r>
            <w:r w:rsidR="0063651C">
              <w:rPr>
                <w:noProof/>
                <w:webHidden/>
              </w:rPr>
              <w:t>67</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0" w:history="1">
            <w:r w:rsidR="00CB0696">
              <w:rPr>
                <w:rStyle w:val="Kpr"/>
                <w:noProof/>
              </w:rPr>
              <w:t>2.2.5.3. Âyetin Genel İzahı</w:t>
            </w:r>
            <w:r w:rsidR="007C0A21">
              <w:rPr>
                <w:noProof/>
                <w:webHidden/>
              </w:rPr>
              <w:tab/>
            </w:r>
            <w:r>
              <w:rPr>
                <w:noProof/>
                <w:webHidden/>
              </w:rPr>
              <w:fldChar w:fldCharType="begin"/>
            </w:r>
            <w:r w:rsidR="007C0A21">
              <w:rPr>
                <w:noProof/>
                <w:webHidden/>
              </w:rPr>
              <w:instrText xml:space="preserve"> PAGEREF _Toc10132260 \h </w:instrText>
            </w:r>
            <w:r>
              <w:rPr>
                <w:noProof/>
                <w:webHidden/>
              </w:rPr>
            </w:r>
            <w:r>
              <w:rPr>
                <w:noProof/>
                <w:webHidden/>
              </w:rPr>
              <w:fldChar w:fldCharType="separate"/>
            </w:r>
            <w:r w:rsidR="0063651C">
              <w:rPr>
                <w:noProof/>
                <w:webHidden/>
              </w:rPr>
              <w:t>69</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61" w:history="1">
            <w:r w:rsidR="007C0A21" w:rsidRPr="000037C0">
              <w:rPr>
                <w:rStyle w:val="Kpr"/>
                <w:noProof/>
              </w:rPr>
              <w:t>2.2.6. İsrailoğullarında Yaşanan Bir Cinayeti Belirleme Aracı Olan Kurban</w:t>
            </w:r>
            <w:r w:rsidR="007C0A21">
              <w:rPr>
                <w:noProof/>
                <w:webHidden/>
              </w:rPr>
              <w:tab/>
            </w:r>
            <w:r>
              <w:rPr>
                <w:noProof/>
                <w:webHidden/>
              </w:rPr>
              <w:fldChar w:fldCharType="begin"/>
            </w:r>
            <w:r w:rsidR="007C0A21">
              <w:rPr>
                <w:noProof/>
                <w:webHidden/>
              </w:rPr>
              <w:instrText xml:space="preserve"> PAGEREF _Toc10132261 \h </w:instrText>
            </w:r>
            <w:r>
              <w:rPr>
                <w:noProof/>
                <w:webHidden/>
              </w:rPr>
            </w:r>
            <w:r>
              <w:rPr>
                <w:noProof/>
                <w:webHidden/>
              </w:rPr>
              <w:fldChar w:fldCharType="separate"/>
            </w:r>
            <w:r w:rsidR="0063651C">
              <w:rPr>
                <w:noProof/>
                <w:webHidden/>
              </w:rPr>
              <w:t>75</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2" w:history="1">
            <w:r w:rsidR="000D534B">
              <w:rPr>
                <w:rStyle w:val="Kpr"/>
                <w:noProof/>
              </w:rPr>
              <w:t>2.2.6.1. Âyetin Nüzûl Sebebi</w:t>
            </w:r>
            <w:r w:rsidR="007C0A21">
              <w:rPr>
                <w:noProof/>
                <w:webHidden/>
              </w:rPr>
              <w:tab/>
            </w:r>
            <w:r>
              <w:rPr>
                <w:noProof/>
                <w:webHidden/>
              </w:rPr>
              <w:fldChar w:fldCharType="begin"/>
            </w:r>
            <w:r w:rsidR="007C0A21">
              <w:rPr>
                <w:noProof/>
                <w:webHidden/>
              </w:rPr>
              <w:instrText xml:space="preserve"> PAGEREF _Toc10132262 \h </w:instrText>
            </w:r>
            <w:r>
              <w:rPr>
                <w:noProof/>
                <w:webHidden/>
              </w:rPr>
            </w:r>
            <w:r>
              <w:rPr>
                <w:noProof/>
                <w:webHidden/>
              </w:rPr>
              <w:fldChar w:fldCharType="separate"/>
            </w:r>
            <w:r w:rsidR="0063651C">
              <w:rPr>
                <w:noProof/>
                <w:webHidden/>
              </w:rPr>
              <w:t>75</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3" w:history="1">
            <w:r w:rsidR="000D534B">
              <w:rPr>
                <w:rStyle w:val="Kpr"/>
                <w:noProof/>
              </w:rPr>
              <w:t>2.2.6.2. Âyetin Kelime Tahlili</w:t>
            </w:r>
            <w:r w:rsidR="007C0A21">
              <w:rPr>
                <w:noProof/>
                <w:webHidden/>
              </w:rPr>
              <w:tab/>
            </w:r>
            <w:r>
              <w:rPr>
                <w:noProof/>
                <w:webHidden/>
              </w:rPr>
              <w:fldChar w:fldCharType="begin"/>
            </w:r>
            <w:r w:rsidR="007C0A21">
              <w:rPr>
                <w:noProof/>
                <w:webHidden/>
              </w:rPr>
              <w:instrText xml:space="preserve"> PAGEREF _Toc10132263 \h </w:instrText>
            </w:r>
            <w:r>
              <w:rPr>
                <w:noProof/>
                <w:webHidden/>
              </w:rPr>
            </w:r>
            <w:r>
              <w:rPr>
                <w:noProof/>
                <w:webHidden/>
              </w:rPr>
              <w:fldChar w:fldCharType="separate"/>
            </w:r>
            <w:r w:rsidR="0063651C">
              <w:rPr>
                <w:noProof/>
                <w:webHidden/>
              </w:rPr>
              <w:t>76</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4" w:history="1">
            <w:r w:rsidR="007C0A21" w:rsidRPr="000037C0">
              <w:rPr>
                <w:rStyle w:val="Kpr"/>
                <w:noProof/>
              </w:rPr>
              <w:t>2.2.6.3. Âyetin Genel İzahı</w:t>
            </w:r>
            <w:r w:rsidR="007C0A21">
              <w:rPr>
                <w:noProof/>
                <w:webHidden/>
              </w:rPr>
              <w:tab/>
            </w:r>
            <w:r>
              <w:rPr>
                <w:noProof/>
                <w:webHidden/>
              </w:rPr>
              <w:fldChar w:fldCharType="begin"/>
            </w:r>
            <w:r w:rsidR="007C0A21">
              <w:rPr>
                <w:noProof/>
                <w:webHidden/>
              </w:rPr>
              <w:instrText xml:space="preserve"> PAGEREF _Toc10132264 \h </w:instrText>
            </w:r>
            <w:r>
              <w:rPr>
                <w:noProof/>
                <w:webHidden/>
              </w:rPr>
            </w:r>
            <w:r>
              <w:rPr>
                <w:noProof/>
                <w:webHidden/>
              </w:rPr>
              <w:fldChar w:fldCharType="separate"/>
            </w:r>
            <w:r w:rsidR="0063651C">
              <w:rPr>
                <w:noProof/>
                <w:webHidden/>
              </w:rPr>
              <w:t>76</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65" w:history="1">
            <w:r w:rsidR="007C0A21" w:rsidRPr="000037C0">
              <w:rPr>
                <w:rStyle w:val="Kpr"/>
                <w:noProof/>
              </w:rPr>
              <w:t>2.2.7. İhramlının Yasak Bir Fiil İşlemesi Durumunda Kesmesi Gereken Kurban</w:t>
            </w:r>
            <w:r w:rsidR="007C0A21">
              <w:rPr>
                <w:noProof/>
                <w:webHidden/>
              </w:rPr>
              <w:tab/>
            </w:r>
            <w:r>
              <w:rPr>
                <w:noProof/>
                <w:webHidden/>
              </w:rPr>
              <w:fldChar w:fldCharType="begin"/>
            </w:r>
            <w:r w:rsidR="007C0A21">
              <w:rPr>
                <w:noProof/>
                <w:webHidden/>
              </w:rPr>
              <w:instrText xml:space="preserve"> PAGEREF _Toc10132265 \h </w:instrText>
            </w:r>
            <w:r>
              <w:rPr>
                <w:noProof/>
                <w:webHidden/>
              </w:rPr>
            </w:r>
            <w:r>
              <w:rPr>
                <w:noProof/>
                <w:webHidden/>
              </w:rPr>
              <w:fldChar w:fldCharType="separate"/>
            </w:r>
            <w:r w:rsidR="0063651C">
              <w:rPr>
                <w:noProof/>
                <w:webHidden/>
              </w:rPr>
              <w:t>80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6" w:history="1">
            <w:r w:rsidR="007C0A21" w:rsidRPr="000037C0">
              <w:rPr>
                <w:rStyle w:val="Kpr"/>
                <w:noProof/>
              </w:rPr>
              <w:t>2.2.7.1. Âyetin Nüzûl Se</w:t>
            </w:r>
            <w:r w:rsidR="000D534B">
              <w:rPr>
                <w:rStyle w:val="Kpr"/>
                <w:noProof/>
              </w:rPr>
              <w:t>bebi</w:t>
            </w:r>
            <w:r w:rsidR="007C0A21">
              <w:rPr>
                <w:noProof/>
                <w:webHidden/>
              </w:rPr>
              <w:tab/>
            </w:r>
            <w:r>
              <w:rPr>
                <w:noProof/>
                <w:webHidden/>
              </w:rPr>
              <w:fldChar w:fldCharType="begin"/>
            </w:r>
            <w:r w:rsidR="007C0A21">
              <w:rPr>
                <w:noProof/>
                <w:webHidden/>
              </w:rPr>
              <w:instrText xml:space="preserve"> PAGEREF _Toc10132266 \h </w:instrText>
            </w:r>
            <w:r>
              <w:rPr>
                <w:noProof/>
                <w:webHidden/>
              </w:rPr>
            </w:r>
            <w:r>
              <w:rPr>
                <w:noProof/>
                <w:webHidden/>
              </w:rPr>
              <w:fldChar w:fldCharType="separate"/>
            </w:r>
            <w:r w:rsidR="0063651C">
              <w:rPr>
                <w:noProof/>
                <w:webHidden/>
              </w:rPr>
              <w:t>80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7" w:history="1">
            <w:r w:rsidR="000D534B">
              <w:rPr>
                <w:rStyle w:val="Kpr"/>
                <w:noProof/>
              </w:rPr>
              <w:t>2.2.7.2. Âyetin Kelime Tahlili</w:t>
            </w:r>
            <w:r w:rsidR="007C0A21">
              <w:rPr>
                <w:noProof/>
                <w:webHidden/>
              </w:rPr>
              <w:tab/>
            </w:r>
            <w:r>
              <w:rPr>
                <w:noProof/>
                <w:webHidden/>
              </w:rPr>
              <w:fldChar w:fldCharType="begin"/>
            </w:r>
            <w:r w:rsidR="007C0A21">
              <w:rPr>
                <w:noProof/>
                <w:webHidden/>
              </w:rPr>
              <w:instrText xml:space="preserve"> PAGEREF _Toc10132267 \h </w:instrText>
            </w:r>
            <w:r>
              <w:rPr>
                <w:noProof/>
                <w:webHidden/>
              </w:rPr>
            </w:r>
            <w:r>
              <w:rPr>
                <w:noProof/>
                <w:webHidden/>
              </w:rPr>
              <w:fldChar w:fldCharType="separate"/>
            </w:r>
            <w:r w:rsidR="0063651C">
              <w:rPr>
                <w:noProof/>
                <w:webHidden/>
              </w:rPr>
              <w:t>80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68" w:history="1">
            <w:r w:rsidR="000D534B">
              <w:rPr>
                <w:rStyle w:val="Kpr"/>
                <w:noProof/>
              </w:rPr>
              <w:t>2.2.7.3. Âyetin Genel İzahı</w:t>
            </w:r>
            <w:r w:rsidR="007C0A21">
              <w:rPr>
                <w:noProof/>
                <w:webHidden/>
              </w:rPr>
              <w:tab/>
            </w:r>
            <w:r>
              <w:rPr>
                <w:noProof/>
                <w:webHidden/>
              </w:rPr>
              <w:fldChar w:fldCharType="begin"/>
            </w:r>
            <w:r w:rsidR="007C0A21">
              <w:rPr>
                <w:noProof/>
                <w:webHidden/>
              </w:rPr>
              <w:instrText xml:space="preserve"> PAGEREF _Toc10132268 \h </w:instrText>
            </w:r>
            <w:r>
              <w:rPr>
                <w:noProof/>
                <w:webHidden/>
              </w:rPr>
            </w:r>
            <w:r>
              <w:rPr>
                <w:noProof/>
                <w:webHidden/>
              </w:rPr>
              <w:fldChar w:fldCharType="separate"/>
            </w:r>
            <w:r w:rsidR="0063651C">
              <w:rPr>
                <w:noProof/>
                <w:webHidden/>
              </w:rPr>
              <w:t>81</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69" w:history="1">
            <w:r w:rsidR="007C0A21" w:rsidRPr="000037C0">
              <w:rPr>
                <w:rStyle w:val="Kpr"/>
                <w:noProof/>
              </w:rPr>
              <w:t>2.2.8. Şükür Kurbanı</w:t>
            </w:r>
            <w:r w:rsidR="007C0A21">
              <w:rPr>
                <w:noProof/>
                <w:webHidden/>
              </w:rPr>
              <w:tab/>
            </w:r>
            <w:r>
              <w:rPr>
                <w:noProof/>
                <w:webHidden/>
              </w:rPr>
              <w:fldChar w:fldCharType="begin"/>
            </w:r>
            <w:r w:rsidR="007C0A21">
              <w:rPr>
                <w:noProof/>
                <w:webHidden/>
              </w:rPr>
              <w:instrText xml:space="preserve"> PAGEREF _Toc10132269 \h </w:instrText>
            </w:r>
            <w:r>
              <w:rPr>
                <w:noProof/>
                <w:webHidden/>
              </w:rPr>
            </w:r>
            <w:r>
              <w:rPr>
                <w:noProof/>
                <w:webHidden/>
              </w:rPr>
              <w:fldChar w:fldCharType="separate"/>
            </w:r>
            <w:r w:rsidR="0063651C">
              <w:rPr>
                <w:noProof/>
                <w:webHidden/>
              </w:rPr>
              <w:t>84</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0" w:history="1">
            <w:r w:rsidR="000D534B">
              <w:rPr>
                <w:rStyle w:val="Kpr"/>
                <w:noProof/>
              </w:rPr>
              <w:t>2.2.8.1. Âyetin Nüzûl Sebebi</w:t>
            </w:r>
            <w:r w:rsidR="007C0A21">
              <w:rPr>
                <w:noProof/>
                <w:webHidden/>
              </w:rPr>
              <w:tab/>
            </w:r>
            <w:r>
              <w:rPr>
                <w:noProof/>
                <w:webHidden/>
              </w:rPr>
              <w:fldChar w:fldCharType="begin"/>
            </w:r>
            <w:r w:rsidR="007C0A21">
              <w:rPr>
                <w:noProof/>
                <w:webHidden/>
              </w:rPr>
              <w:instrText xml:space="preserve"> PAGEREF _Toc10132270 \h </w:instrText>
            </w:r>
            <w:r>
              <w:rPr>
                <w:noProof/>
                <w:webHidden/>
              </w:rPr>
            </w:r>
            <w:r>
              <w:rPr>
                <w:noProof/>
                <w:webHidden/>
              </w:rPr>
              <w:fldChar w:fldCharType="separate"/>
            </w:r>
            <w:r w:rsidR="0063651C">
              <w:rPr>
                <w:noProof/>
                <w:webHidden/>
              </w:rPr>
              <w:t>84</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1" w:history="1">
            <w:r w:rsidR="000D534B">
              <w:rPr>
                <w:rStyle w:val="Kpr"/>
                <w:noProof/>
              </w:rPr>
              <w:t>2.2.8.2. Âyetin Kelime Tahlili</w:t>
            </w:r>
            <w:r w:rsidR="007C0A21">
              <w:rPr>
                <w:noProof/>
                <w:webHidden/>
              </w:rPr>
              <w:tab/>
            </w:r>
            <w:r>
              <w:rPr>
                <w:noProof/>
                <w:webHidden/>
              </w:rPr>
              <w:fldChar w:fldCharType="begin"/>
            </w:r>
            <w:r w:rsidR="007C0A21">
              <w:rPr>
                <w:noProof/>
                <w:webHidden/>
              </w:rPr>
              <w:instrText xml:space="preserve"> PAGEREF _Toc10132271 \h </w:instrText>
            </w:r>
            <w:r>
              <w:rPr>
                <w:noProof/>
                <w:webHidden/>
              </w:rPr>
            </w:r>
            <w:r>
              <w:rPr>
                <w:noProof/>
                <w:webHidden/>
              </w:rPr>
              <w:fldChar w:fldCharType="separate"/>
            </w:r>
            <w:r w:rsidR="0063651C">
              <w:rPr>
                <w:noProof/>
                <w:webHidden/>
              </w:rPr>
              <w:t>86</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2" w:history="1">
            <w:r w:rsidR="000D534B">
              <w:rPr>
                <w:rStyle w:val="Kpr"/>
                <w:noProof/>
              </w:rPr>
              <w:t>2.2.8.3. Âyetin Genel İzahı</w:t>
            </w:r>
            <w:r w:rsidR="007C0A21">
              <w:rPr>
                <w:noProof/>
                <w:webHidden/>
              </w:rPr>
              <w:tab/>
            </w:r>
            <w:r>
              <w:rPr>
                <w:noProof/>
                <w:webHidden/>
              </w:rPr>
              <w:fldChar w:fldCharType="begin"/>
            </w:r>
            <w:r w:rsidR="007C0A21">
              <w:rPr>
                <w:noProof/>
                <w:webHidden/>
              </w:rPr>
              <w:instrText xml:space="preserve"> PAGEREF _Toc10132272 \h </w:instrText>
            </w:r>
            <w:r>
              <w:rPr>
                <w:noProof/>
                <w:webHidden/>
              </w:rPr>
            </w:r>
            <w:r>
              <w:rPr>
                <w:noProof/>
                <w:webHidden/>
              </w:rPr>
              <w:fldChar w:fldCharType="separate"/>
            </w:r>
            <w:r w:rsidR="0063651C">
              <w:rPr>
                <w:noProof/>
                <w:webHidden/>
              </w:rPr>
              <w:t>89</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73" w:history="1">
            <w:r w:rsidR="007C0A21" w:rsidRPr="000037C0">
              <w:rPr>
                <w:rStyle w:val="Kpr"/>
                <w:noProof/>
              </w:rPr>
              <w:t>2.2.9. Kurbanlık Büyükbaş Hayvanların Nişane Oluşu ve Kurbanın Takva Boyutu</w:t>
            </w:r>
            <w:r w:rsidR="007C0A21">
              <w:rPr>
                <w:noProof/>
                <w:webHidden/>
              </w:rPr>
              <w:tab/>
            </w:r>
            <w:r>
              <w:rPr>
                <w:noProof/>
                <w:webHidden/>
              </w:rPr>
              <w:fldChar w:fldCharType="begin"/>
            </w:r>
            <w:r w:rsidR="007C0A21">
              <w:rPr>
                <w:noProof/>
                <w:webHidden/>
              </w:rPr>
              <w:instrText xml:space="preserve"> PAGEREF _Toc10132273 \h </w:instrText>
            </w:r>
            <w:r>
              <w:rPr>
                <w:noProof/>
                <w:webHidden/>
              </w:rPr>
            </w:r>
            <w:r>
              <w:rPr>
                <w:noProof/>
                <w:webHidden/>
              </w:rPr>
              <w:fldChar w:fldCharType="separate"/>
            </w:r>
            <w:r w:rsidR="0063651C">
              <w:rPr>
                <w:noProof/>
                <w:webHidden/>
              </w:rPr>
              <w:t>90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4" w:history="1">
            <w:r w:rsidR="007C0A21" w:rsidRPr="000037C0">
              <w:rPr>
                <w:rStyle w:val="Kpr"/>
                <w:noProof/>
              </w:rPr>
              <w:t>2.2.9.1. Âyetin N</w:t>
            </w:r>
            <w:r w:rsidR="000D534B">
              <w:rPr>
                <w:rStyle w:val="Kpr"/>
                <w:noProof/>
              </w:rPr>
              <w:t>üzûl Sebebi</w:t>
            </w:r>
            <w:r w:rsidR="007C0A21">
              <w:rPr>
                <w:noProof/>
                <w:webHidden/>
              </w:rPr>
              <w:tab/>
            </w:r>
            <w:r>
              <w:rPr>
                <w:noProof/>
                <w:webHidden/>
              </w:rPr>
              <w:fldChar w:fldCharType="begin"/>
            </w:r>
            <w:r w:rsidR="007C0A21">
              <w:rPr>
                <w:noProof/>
                <w:webHidden/>
              </w:rPr>
              <w:instrText xml:space="preserve"> PAGEREF _Toc10132274 \h </w:instrText>
            </w:r>
            <w:r>
              <w:rPr>
                <w:noProof/>
                <w:webHidden/>
              </w:rPr>
            </w:r>
            <w:r>
              <w:rPr>
                <w:noProof/>
                <w:webHidden/>
              </w:rPr>
              <w:fldChar w:fldCharType="separate"/>
            </w:r>
            <w:r w:rsidR="0063651C">
              <w:rPr>
                <w:noProof/>
                <w:webHidden/>
              </w:rPr>
              <w:t>90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5" w:history="1">
            <w:r w:rsidR="007C0A21" w:rsidRPr="000037C0">
              <w:rPr>
                <w:rStyle w:val="Kpr"/>
                <w:noProof/>
              </w:rPr>
              <w:t>2.</w:t>
            </w:r>
            <w:r w:rsidR="001C29A3">
              <w:rPr>
                <w:rStyle w:val="Kpr"/>
                <w:noProof/>
              </w:rPr>
              <w:t>2.9</w:t>
            </w:r>
            <w:r w:rsidR="000D534B">
              <w:rPr>
                <w:rStyle w:val="Kpr"/>
                <w:noProof/>
              </w:rPr>
              <w:t>.2. Âyetlerin Kelime Tahlili</w:t>
            </w:r>
            <w:r w:rsidR="007C0A21">
              <w:rPr>
                <w:noProof/>
                <w:webHidden/>
              </w:rPr>
              <w:tab/>
            </w:r>
            <w:r>
              <w:rPr>
                <w:noProof/>
                <w:webHidden/>
              </w:rPr>
              <w:fldChar w:fldCharType="begin"/>
            </w:r>
            <w:r w:rsidR="007C0A21">
              <w:rPr>
                <w:noProof/>
                <w:webHidden/>
              </w:rPr>
              <w:instrText xml:space="preserve"> PAGEREF _Toc10132275 \h </w:instrText>
            </w:r>
            <w:r>
              <w:rPr>
                <w:noProof/>
                <w:webHidden/>
              </w:rPr>
            </w:r>
            <w:r>
              <w:rPr>
                <w:noProof/>
                <w:webHidden/>
              </w:rPr>
              <w:fldChar w:fldCharType="separate"/>
            </w:r>
            <w:r w:rsidR="0063651C">
              <w:rPr>
                <w:noProof/>
                <w:webHidden/>
              </w:rPr>
              <w:t>90</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6" w:history="1">
            <w:r w:rsidR="000D534B">
              <w:rPr>
                <w:rStyle w:val="Kpr"/>
                <w:noProof/>
              </w:rPr>
              <w:t>2.2.9.3. Âyetlerin Genel İzahı</w:t>
            </w:r>
            <w:r w:rsidR="007C0A21">
              <w:rPr>
                <w:noProof/>
                <w:webHidden/>
              </w:rPr>
              <w:tab/>
            </w:r>
            <w:r>
              <w:rPr>
                <w:noProof/>
                <w:webHidden/>
              </w:rPr>
              <w:fldChar w:fldCharType="begin"/>
            </w:r>
            <w:r w:rsidR="007C0A21">
              <w:rPr>
                <w:noProof/>
                <w:webHidden/>
              </w:rPr>
              <w:instrText xml:space="preserve"> PAGEREF _Toc10132276 \h </w:instrText>
            </w:r>
            <w:r>
              <w:rPr>
                <w:noProof/>
                <w:webHidden/>
              </w:rPr>
            </w:r>
            <w:r>
              <w:rPr>
                <w:noProof/>
                <w:webHidden/>
              </w:rPr>
              <w:fldChar w:fldCharType="separate"/>
            </w:r>
            <w:r w:rsidR="0063651C">
              <w:rPr>
                <w:noProof/>
                <w:webHidden/>
              </w:rPr>
              <w:t>92</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77" w:history="1">
            <w:r w:rsidR="007C0A21" w:rsidRPr="000037C0">
              <w:rPr>
                <w:rStyle w:val="Kpr"/>
                <w:noProof/>
              </w:rPr>
              <w:t>2.2.10. Kurbanın Paylaşma Boyutu</w:t>
            </w:r>
            <w:r w:rsidR="007C0A21">
              <w:rPr>
                <w:noProof/>
                <w:webHidden/>
              </w:rPr>
              <w:tab/>
            </w:r>
            <w:r>
              <w:rPr>
                <w:noProof/>
                <w:webHidden/>
              </w:rPr>
              <w:fldChar w:fldCharType="begin"/>
            </w:r>
            <w:r w:rsidR="007C0A21">
              <w:rPr>
                <w:noProof/>
                <w:webHidden/>
              </w:rPr>
              <w:instrText xml:space="preserve"> PAGEREF _Toc10132277 \h </w:instrText>
            </w:r>
            <w:r>
              <w:rPr>
                <w:noProof/>
                <w:webHidden/>
              </w:rPr>
            </w:r>
            <w:r>
              <w:rPr>
                <w:noProof/>
                <w:webHidden/>
              </w:rPr>
              <w:fldChar w:fldCharType="separate"/>
            </w:r>
            <w:r w:rsidR="0063651C">
              <w:rPr>
                <w:noProof/>
                <w:webHidden/>
              </w:rPr>
              <w:t>98</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8" w:history="1">
            <w:r w:rsidR="007C0A21" w:rsidRPr="000037C0">
              <w:rPr>
                <w:rStyle w:val="Kpr"/>
                <w:noProof/>
              </w:rPr>
              <w:t>2.</w:t>
            </w:r>
            <w:r w:rsidR="000D534B">
              <w:rPr>
                <w:rStyle w:val="Kpr"/>
                <w:noProof/>
              </w:rPr>
              <w:t>2.10.1.  Âyetlerin Nüzûl Sebebi</w:t>
            </w:r>
            <w:r w:rsidR="007C0A21">
              <w:rPr>
                <w:noProof/>
                <w:webHidden/>
              </w:rPr>
              <w:tab/>
            </w:r>
            <w:r>
              <w:rPr>
                <w:noProof/>
                <w:webHidden/>
              </w:rPr>
              <w:fldChar w:fldCharType="begin"/>
            </w:r>
            <w:r w:rsidR="007C0A21">
              <w:rPr>
                <w:noProof/>
                <w:webHidden/>
              </w:rPr>
              <w:instrText xml:space="preserve"> PAGEREF _Toc10132278 \h </w:instrText>
            </w:r>
            <w:r>
              <w:rPr>
                <w:noProof/>
                <w:webHidden/>
              </w:rPr>
            </w:r>
            <w:r>
              <w:rPr>
                <w:noProof/>
                <w:webHidden/>
              </w:rPr>
              <w:fldChar w:fldCharType="separate"/>
            </w:r>
            <w:r w:rsidR="0063651C">
              <w:rPr>
                <w:noProof/>
                <w:webHidden/>
              </w:rPr>
              <w:t>98</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79" w:history="1">
            <w:r w:rsidR="007C0A21" w:rsidRPr="000037C0">
              <w:rPr>
                <w:rStyle w:val="Kpr"/>
                <w:noProof/>
              </w:rPr>
              <w:t>2.2</w:t>
            </w:r>
            <w:r w:rsidR="000D534B">
              <w:rPr>
                <w:rStyle w:val="Kpr"/>
                <w:noProof/>
              </w:rPr>
              <w:t>.10.</w:t>
            </w:r>
            <w:r w:rsidR="00493A49">
              <w:rPr>
                <w:rStyle w:val="Kpr"/>
                <w:noProof/>
              </w:rPr>
              <w:t>2</w:t>
            </w:r>
            <w:r w:rsidR="000D534B">
              <w:rPr>
                <w:rStyle w:val="Kpr"/>
                <w:noProof/>
              </w:rPr>
              <w:t>. Âyetlerin Kelime Tahlili</w:t>
            </w:r>
            <w:r w:rsidR="007C0A21">
              <w:rPr>
                <w:noProof/>
                <w:webHidden/>
              </w:rPr>
              <w:tab/>
            </w:r>
            <w:r>
              <w:rPr>
                <w:noProof/>
                <w:webHidden/>
              </w:rPr>
              <w:fldChar w:fldCharType="begin"/>
            </w:r>
            <w:r w:rsidR="007C0A21">
              <w:rPr>
                <w:noProof/>
                <w:webHidden/>
              </w:rPr>
              <w:instrText xml:space="preserve"> PAGEREF _Toc10132279 \h </w:instrText>
            </w:r>
            <w:r>
              <w:rPr>
                <w:noProof/>
                <w:webHidden/>
              </w:rPr>
            </w:r>
            <w:r>
              <w:rPr>
                <w:noProof/>
                <w:webHidden/>
              </w:rPr>
              <w:fldChar w:fldCharType="separate"/>
            </w:r>
            <w:r w:rsidR="0063651C">
              <w:rPr>
                <w:noProof/>
                <w:webHidden/>
              </w:rPr>
              <w:t>99</w:t>
            </w:r>
            <w:r>
              <w:rPr>
                <w:noProof/>
                <w:webHidden/>
              </w:rPr>
              <w:fldChar w:fldCharType="end"/>
            </w:r>
          </w:hyperlink>
        </w:p>
        <w:p w:rsidR="007C0A21" w:rsidRDefault="00A462F2">
          <w:pPr>
            <w:pStyle w:val="T3"/>
            <w:rPr>
              <w:rFonts w:asciiTheme="minorHAnsi" w:eastAsiaTheme="minorEastAsia" w:hAnsiTheme="minorHAnsi" w:cstheme="minorBidi"/>
              <w:noProof/>
              <w:sz w:val="22"/>
              <w:szCs w:val="22"/>
            </w:rPr>
          </w:pPr>
          <w:hyperlink w:anchor="_Toc10132280" w:history="1">
            <w:r w:rsidR="000D534B">
              <w:rPr>
                <w:rStyle w:val="Kpr"/>
                <w:noProof/>
              </w:rPr>
              <w:t>2.2.10.</w:t>
            </w:r>
            <w:r w:rsidR="00493A49">
              <w:rPr>
                <w:rStyle w:val="Kpr"/>
                <w:noProof/>
              </w:rPr>
              <w:t>3</w:t>
            </w:r>
            <w:r w:rsidR="000D534B">
              <w:rPr>
                <w:rStyle w:val="Kpr"/>
                <w:noProof/>
              </w:rPr>
              <w:t>. Âyetlerin Genel İzahı</w:t>
            </w:r>
            <w:r w:rsidR="007C0A21">
              <w:rPr>
                <w:noProof/>
                <w:webHidden/>
              </w:rPr>
              <w:tab/>
            </w:r>
            <w:r>
              <w:rPr>
                <w:noProof/>
                <w:webHidden/>
              </w:rPr>
              <w:fldChar w:fldCharType="begin"/>
            </w:r>
            <w:r w:rsidR="007C0A21">
              <w:rPr>
                <w:noProof/>
                <w:webHidden/>
              </w:rPr>
              <w:instrText xml:space="preserve"> PAGEREF _Toc10132280 \h </w:instrText>
            </w:r>
            <w:r>
              <w:rPr>
                <w:noProof/>
                <w:webHidden/>
              </w:rPr>
            </w:r>
            <w:r>
              <w:rPr>
                <w:noProof/>
                <w:webHidden/>
              </w:rPr>
              <w:fldChar w:fldCharType="separate"/>
            </w:r>
            <w:r w:rsidR="0063651C">
              <w:rPr>
                <w:noProof/>
                <w:webHidden/>
              </w:rPr>
              <w:t>99</w:t>
            </w:r>
            <w:r>
              <w:rPr>
                <w:noProof/>
                <w:webHidden/>
              </w:rPr>
              <w:fldChar w:fldCharType="end"/>
            </w:r>
          </w:hyperlink>
        </w:p>
        <w:p w:rsidR="007C0A21" w:rsidRDefault="00A462F2" w:rsidP="006C6CFA">
          <w:pPr>
            <w:pStyle w:val="T1"/>
            <w:rPr>
              <w:rFonts w:asciiTheme="minorHAnsi" w:eastAsiaTheme="minorEastAsia" w:hAnsiTheme="minorHAnsi" w:cstheme="minorBidi"/>
              <w:sz w:val="22"/>
              <w:szCs w:val="22"/>
            </w:rPr>
          </w:pPr>
          <w:hyperlink w:anchor="_Toc10132281" w:history="1">
            <w:r w:rsidR="007C0A21" w:rsidRPr="000037C0">
              <w:rPr>
                <w:rStyle w:val="Kpr"/>
              </w:rPr>
              <w:t>2.3. KURBAN'IN DİNİ HÜKMÜ</w:t>
            </w:r>
            <w:r w:rsidR="007C0A21">
              <w:rPr>
                <w:webHidden/>
              </w:rPr>
              <w:tab/>
            </w:r>
            <w:r>
              <w:rPr>
                <w:webHidden/>
              </w:rPr>
              <w:fldChar w:fldCharType="begin"/>
            </w:r>
            <w:r w:rsidR="007C0A21">
              <w:rPr>
                <w:webHidden/>
              </w:rPr>
              <w:instrText xml:space="preserve"> PAGEREF _Toc10132281 \h </w:instrText>
            </w:r>
            <w:r>
              <w:rPr>
                <w:webHidden/>
              </w:rPr>
            </w:r>
            <w:r>
              <w:rPr>
                <w:webHidden/>
              </w:rPr>
              <w:fldChar w:fldCharType="separate"/>
            </w:r>
            <w:r w:rsidR="0063651C">
              <w:rPr>
                <w:webHidden/>
              </w:rPr>
              <w:t>102</w:t>
            </w:r>
            <w:r>
              <w:rPr>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82" w:history="1">
            <w:r w:rsidR="007C0A21" w:rsidRPr="000037C0">
              <w:rPr>
                <w:rStyle w:val="Kpr"/>
                <w:noProof/>
              </w:rPr>
              <w:t>2.3.1. Kurbanın Farz Oluşu</w:t>
            </w:r>
            <w:r w:rsidR="007C0A21">
              <w:rPr>
                <w:noProof/>
                <w:webHidden/>
              </w:rPr>
              <w:tab/>
            </w:r>
            <w:r>
              <w:rPr>
                <w:noProof/>
                <w:webHidden/>
              </w:rPr>
              <w:fldChar w:fldCharType="begin"/>
            </w:r>
            <w:r w:rsidR="007C0A21">
              <w:rPr>
                <w:noProof/>
                <w:webHidden/>
              </w:rPr>
              <w:instrText xml:space="preserve"> PAGEREF _Toc10132282 \h </w:instrText>
            </w:r>
            <w:r>
              <w:rPr>
                <w:noProof/>
                <w:webHidden/>
              </w:rPr>
            </w:r>
            <w:r>
              <w:rPr>
                <w:noProof/>
                <w:webHidden/>
              </w:rPr>
              <w:fldChar w:fldCharType="separate"/>
            </w:r>
            <w:r w:rsidR="0063651C">
              <w:rPr>
                <w:noProof/>
                <w:webHidden/>
              </w:rPr>
              <w:t>104</w:t>
            </w:r>
            <w:r>
              <w:rPr>
                <w:noProof/>
                <w:webHidden/>
              </w:rPr>
              <w:fldChar w:fldCharType="end"/>
            </w:r>
          </w:hyperlink>
        </w:p>
        <w:p w:rsidR="007C0A21" w:rsidRDefault="00A462F2">
          <w:pPr>
            <w:pStyle w:val="T2"/>
            <w:tabs>
              <w:tab w:val="right" w:leader="dot" w:pos="8494"/>
            </w:tabs>
            <w:rPr>
              <w:rFonts w:asciiTheme="minorHAnsi" w:eastAsiaTheme="minorEastAsia" w:hAnsiTheme="minorHAnsi" w:cstheme="minorBidi"/>
              <w:noProof/>
              <w:sz w:val="22"/>
              <w:szCs w:val="22"/>
            </w:rPr>
          </w:pPr>
          <w:hyperlink w:anchor="_Toc10132283" w:history="1">
            <w:r w:rsidR="007C0A21" w:rsidRPr="000037C0">
              <w:rPr>
                <w:rStyle w:val="Kpr"/>
                <w:noProof/>
              </w:rPr>
              <w:t>2.3.2. Kurbanın Vâcip Oluşu</w:t>
            </w:r>
            <w:r w:rsidR="007C0A21">
              <w:rPr>
                <w:noProof/>
                <w:webHidden/>
              </w:rPr>
              <w:tab/>
            </w:r>
            <w:r>
              <w:rPr>
                <w:noProof/>
                <w:webHidden/>
              </w:rPr>
              <w:fldChar w:fldCharType="begin"/>
            </w:r>
            <w:r w:rsidR="007C0A21">
              <w:rPr>
                <w:noProof/>
                <w:webHidden/>
              </w:rPr>
              <w:instrText xml:space="preserve"> PAGEREF _Toc10132283 \h </w:instrText>
            </w:r>
            <w:r>
              <w:rPr>
                <w:noProof/>
                <w:webHidden/>
              </w:rPr>
            </w:r>
            <w:r>
              <w:rPr>
                <w:noProof/>
                <w:webHidden/>
              </w:rPr>
              <w:fldChar w:fldCharType="separate"/>
            </w:r>
            <w:r w:rsidR="0063651C">
              <w:rPr>
                <w:noProof/>
                <w:webHidden/>
              </w:rPr>
              <w:t>106</w:t>
            </w:r>
            <w:r>
              <w:rPr>
                <w:noProof/>
                <w:webHidden/>
              </w:rPr>
              <w:fldChar w:fldCharType="end"/>
            </w:r>
          </w:hyperlink>
        </w:p>
        <w:p w:rsidR="007C0A21" w:rsidRDefault="00A462F2">
          <w:pPr>
            <w:pStyle w:val="T2"/>
            <w:tabs>
              <w:tab w:val="right" w:leader="dot" w:pos="8494"/>
            </w:tabs>
            <w:rPr>
              <w:noProof/>
            </w:rPr>
          </w:pPr>
          <w:hyperlink w:anchor="_Toc10132284" w:history="1">
            <w:r w:rsidR="007C0A21" w:rsidRPr="000037C0">
              <w:rPr>
                <w:rStyle w:val="Kpr"/>
                <w:noProof/>
              </w:rPr>
              <w:t>2.3.3. Kurbanın Sünnet Oluşu</w:t>
            </w:r>
            <w:r w:rsidR="007C0A21">
              <w:rPr>
                <w:noProof/>
                <w:webHidden/>
              </w:rPr>
              <w:tab/>
            </w:r>
            <w:r>
              <w:rPr>
                <w:noProof/>
                <w:webHidden/>
              </w:rPr>
              <w:fldChar w:fldCharType="begin"/>
            </w:r>
            <w:r w:rsidR="007C0A21">
              <w:rPr>
                <w:noProof/>
                <w:webHidden/>
              </w:rPr>
              <w:instrText xml:space="preserve"> PAGEREF _Toc10132284 \h </w:instrText>
            </w:r>
            <w:r>
              <w:rPr>
                <w:noProof/>
                <w:webHidden/>
              </w:rPr>
            </w:r>
            <w:r>
              <w:rPr>
                <w:noProof/>
                <w:webHidden/>
              </w:rPr>
              <w:fldChar w:fldCharType="separate"/>
            </w:r>
            <w:r w:rsidR="0063651C">
              <w:rPr>
                <w:noProof/>
                <w:webHidden/>
              </w:rPr>
              <w:t>109</w:t>
            </w:r>
            <w:r>
              <w:rPr>
                <w:noProof/>
                <w:webHidden/>
              </w:rPr>
              <w:fldChar w:fldCharType="end"/>
            </w:r>
          </w:hyperlink>
        </w:p>
        <w:p w:rsidR="003C0363" w:rsidRPr="003C0363" w:rsidRDefault="003C0363" w:rsidP="003C0363">
          <w:pPr>
            <w:rPr>
              <w:rFonts w:eastAsiaTheme="minorEastAsia"/>
            </w:rPr>
          </w:pPr>
        </w:p>
        <w:p w:rsidR="007C0A21" w:rsidRPr="003C0363" w:rsidRDefault="00A462F2" w:rsidP="006C6CFA">
          <w:pPr>
            <w:pStyle w:val="T1"/>
            <w:rPr>
              <w:b/>
            </w:rPr>
          </w:pPr>
          <w:hyperlink w:anchor="_Toc10132285" w:history="1">
            <w:r w:rsidR="007C0A21" w:rsidRPr="003C0363">
              <w:rPr>
                <w:rStyle w:val="Kpr"/>
                <w:b/>
              </w:rPr>
              <w:t>SONUÇ VE DEĞERLENDİRME</w:t>
            </w:r>
            <w:r w:rsidR="007C0A21" w:rsidRPr="003C0363">
              <w:rPr>
                <w:b/>
                <w:webHidden/>
              </w:rPr>
              <w:tab/>
            </w:r>
            <w:r w:rsidRPr="003C0363">
              <w:rPr>
                <w:b/>
                <w:webHidden/>
              </w:rPr>
              <w:fldChar w:fldCharType="begin"/>
            </w:r>
            <w:r w:rsidR="007C0A21" w:rsidRPr="003C0363">
              <w:rPr>
                <w:b/>
                <w:webHidden/>
              </w:rPr>
              <w:instrText xml:space="preserve"> PAGEREF _Toc10132285 \h </w:instrText>
            </w:r>
            <w:r w:rsidRPr="003C0363">
              <w:rPr>
                <w:b/>
                <w:webHidden/>
              </w:rPr>
            </w:r>
            <w:r w:rsidRPr="003C0363">
              <w:rPr>
                <w:b/>
                <w:webHidden/>
              </w:rPr>
              <w:fldChar w:fldCharType="separate"/>
            </w:r>
            <w:r w:rsidR="0063651C">
              <w:rPr>
                <w:b/>
                <w:webHidden/>
              </w:rPr>
              <w:t>111</w:t>
            </w:r>
            <w:r w:rsidRPr="003C0363">
              <w:rPr>
                <w:b/>
                <w:webHidden/>
              </w:rPr>
              <w:fldChar w:fldCharType="end"/>
            </w:r>
          </w:hyperlink>
        </w:p>
        <w:p w:rsidR="003C0363" w:rsidRPr="003C0363" w:rsidRDefault="003C0363" w:rsidP="003C0363">
          <w:pPr>
            <w:rPr>
              <w:rFonts w:eastAsiaTheme="minorEastAsia"/>
            </w:rPr>
          </w:pPr>
        </w:p>
        <w:p w:rsidR="007C0A21" w:rsidRDefault="00A462F2" w:rsidP="006C6CFA">
          <w:pPr>
            <w:pStyle w:val="T1"/>
            <w:rPr>
              <w:b/>
            </w:rPr>
          </w:pPr>
          <w:hyperlink w:anchor="_Toc10132286" w:history="1">
            <w:r w:rsidR="007C0A21" w:rsidRPr="003C0363">
              <w:rPr>
                <w:rStyle w:val="Kpr"/>
                <w:b/>
              </w:rPr>
              <w:t>KAYNAKÇA</w:t>
            </w:r>
            <w:r w:rsidR="007C0A21" w:rsidRPr="003C0363">
              <w:rPr>
                <w:b/>
                <w:webHidden/>
              </w:rPr>
              <w:tab/>
            </w:r>
            <w:r w:rsidRPr="003C0363">
              <w:rPr>
                <w:b/>
                <w:webHidden/>
              </w:rPr>
              <w:fldChar w:fldCharType="begin"/>
            </w:r>
            <w:r w:rsidR="007C0A21" w:rsidRPr="003C0363">
              <w:rPr>
                <w:b/>
                <w:webHidden/>
              </w:rPr>
              <w:instrText xml:space="preserve"> PAGEREF _Toc10132286 \h </w:instrText>
            </w:r>
            <w:r w:rsidRPr="003C0363">
              <w:rPr>
                <w:b/>
                <w:webHidden/>
              </w:rPr>
            </w:r>
            <w:r w:rsidRPr="003C0363">
              <w:rPr>
                <w:b/>
                <w:webHidden/>
              </w:rPr>
              <w:fldChar w:fldCharType="separate"/>
            </w:r>
            <w:r w:rsidR="0063651C">
              <w:rPr>
                <w:b/>
                <w:webHidden/>
              </w:rPr>
              <w:t>115</w:t>
            </w:r>
            <w:r w:rsidRPr="003C0363">
              <w:rPr>
                <w:b/>
                <w:webHidden/>
              </w:rPr>
              <w:fldChar w:fldCharType="end"/>
            </w:r>
          </w:hyperlink>
        </w:p>
        <w:p w:rsidR="003C0363" w:rsidRDefault="00A462F2" w:rsidP="003C0363">
          <w:pPr>
            <w:pStyle w:val="T1"/>
            <w:rPr>
              <w:b/>
            </w:rPr>
          </w:pPr>
          <w:hyperlink w:anchor="_Toc10132286" w:history="1">
            <w:r w:rsidR="003C0363">
              <w:rPr>
                <w:rStyle w:val="Kpr"/>
                <w:b/>
              </w:rPr>
              <w:t>ÖZGEÇMİŞ</w:t>
            </w:r>
            <w:r w:rsidR="003C0363" w:rsidRPr="003C0363">
              <w:rPr>
                <w:b/>
                <w:webHidden/>
              </w:rPr>
              <w:tab/>
            </w:r>
            <w:r w:rsidR="00F75410">
              <w:rPr>
                <w:b/>
                <w:webHidden/>
              </w:rPr>
              <w:t>12</w:t>
            </w:r>
            <w:r w:rsidR="00561F3F">
              <w:rPr>
                <w:b/>
                <w:webHidden/>
              </w:rPr>
              <w:t>2</w:t>
            </w:r>
          </w:hyperlink>
        </w:p>
        <w:p w:rsidR="003C0363" w:rsidRPr="003C0363" w:rsidRDefault="003C0363" w:rsidP="003C0363">
          <w:pPr>
            <w:rPr>
              <w:rFonts w:eastAsiaTheme="minorEastAsia"/>
            </w:rPr>
          </w:pPr>
        </w:p>
        <w:p w:rsidR="00454145" w:rsidRDefault="00A462F2">
          <w:r>
            <w:fldChar w:fldCharType="end"/>
          </w:r>
        </w:p>
      </w:sdtContent>
    </w:sdt>
    <w:p w:rsidR="00586403" w:rsidRPr="00093D58" w:rsidRDefault="00586403" w:rsidP="00063DDF">
      <w:pPr>
        <w:spacing w:before="120" w:after="120" w:line="360" w:lineRule="auto"/>
        <w:jc w:val="both"/>
        <w:rPr>
          <w:b/>
        </w:rPr>
      </w:pPr>
    </w:p>
    <w:p w:rsidR="003933BF" w:rsidRDefault="00BC62C5" w:rsidP="003C0363">
      <w:pPr>
        <w:pStyle w:val="Balk1"/>
      </w:pPr>
      <w:bookmarkStart w:id="11" w:name="_Toc518583003"/>
      <w:r w:rsidRPr="00093D58">
        <w:br w:type="page"/>
      </w:r>
      <w:bookmarkStart w:id="12" w:name="_Toc10132210"/>
    </w:p>
    <w:p w:rsidR="003933BF" w:rsidRDefault="003933BF" w:rsidP="003C0363">
      <w:pPr>
        <w:pStyle w:val="Balk1"/>
      </w:pPr>
    </w:p>
    <w:p w:rsidR="003933BF" w:rsidRDefault="003933BF" w:rsidP="003C0363">
      <w:pPr>
        <w:pStyle w:val="Balk1"/>
      </w:pPr>
    </w:p>
    <w:p w:rsidR="00BC62C5" w:rsidRDefault="00AA5314" w:rsidP="003C0363">
      <w:pPr>
        <w:pStyle w:val="Balk1"/>
      </w:pPr>
      <w:r w:rsidRPr="00093D58">
        <w:t>KISALTMALAR</w:t>
      </w:r>
      <w:bookmarkEnd w:id="12"/>
    </w:p>
    <w:p w:rsidR="003933BF" w:rsidRDefault="003933BF" w:rsidP="003933BF"/>
    <w:p w:rsidR="003933BF" w:rsidRPr="003933BF" w:rsidRDefault="003933BF" w:rsidP="003933BF"/>
    <w:p w:rsidR="00AA5314" w:rsidRPr="00093D58" w:rsidRDefault="009B7800" w:rsidP="00063DDF">
      <w:pPr>
        <w:spacing w:before="120" w:line="360" w:lineRule="auto"/>
        <w:jc w:val="both"/>
        <w:rPr>
          <w:rFonts w:eastAsiaTheme="majorEastAsia"/>
          <w:bCs/>
        </w:rPr>
      </w:pPr>
      <w:r w:rsidRPr="00036959">
        <w:rPr>
          <w:rFonts w:eastAsiaTheme="majorEastAsia"/>
          <w:b/>
          <w:bCs/>
        </w:rPr>
        <w:t>a</w:t>
      </w:r>
      <w:r w:rsidR="00585C00" w:rsidRPr="00036959">
        <w:rPr>
          <w:rFonts w:eastAsiaTheme="majorEastAsia"/>
          <w:b/>
          <w:bCs/>
        </w:rPr>
        <w:t>.</w:t>
      </w:r>
      <w:r w:rsidRPr="00036959">
        <w:rPr>
          <w:rFonts w:eastAsiaTheme="majorEastAsia"/>
          <w:b/>
          <w:bCs/>
        </w:rPr>
        <w:t>g</w:t>
      </w:r>
      <w:r w:rsidR="00585C00" w:rsidRPr="00036959">
        <w:rPr>
          <w:rFonts w:eastAsiaTheme="majorEastAsia"/>
          <w:b/>
          <w:bCs/>
        </w:rPr>
        <w:t>.</w:t>
      </w:r>
      <w:r w:rsidRPr="00036959">
        <w:rPr>
          <w:rFonts w:eastAsiaTheme="majorEastAsia"/>
          <w:b/>
          <w:bCs/>
        </w:rPr>
        <w:t>e</w:t>
      </w:r>
      <w:r w:rsidR="00585C00" w:rsidRPr="00036959">
        <w:rPr>
          <w:rFonts w:eastAsiaTheme="majorEastAsia"/>
          <w:b/>
          <w:bCs/>
        </w:rPr>
        <w:t>.</w:t>
      </w:r>
      <w:r w:rsidR="00AA5314" w:rsidRPr="00036959">
        <w:rPr>
          <w:rFonts w:eastAsiaTheme="majorEastAsia"/>
          <w:b/>
          <w:bCs/>
        </w:rPr>
        <w:tab/>
      </w:r>
      <w:r w:rsidR="00AA5314" w:rsidRPr="00036959">
        <w:rPr>
          <w:rFonts w:eastAsiaTheme="majorEastAsia"/>
          <w:b/>
          <w:bCs/>
        </w:rPr>
        <w:tab/>
        <w:t>:</w:t>
      </w:r>
      <w:r w:rsidR="00AA5314" w:rsidRPr="00093D58">
        <w:rPr>
          <w:rFonts w:eastAsiaTheme="majorEastAsia"/>
          <w:bCs/>
        </w:rPr>
        <w:t xml:space="preserve"> Adı geçen eser</w:t>
      </w:r>
    </w:p>
    <w:p w:rsidR="00AA5314" w:rsidRPr="00093D58" w:rsidRDefault="009B7800" w:rsidP="00063DDF">
      <w:pPr>
        <w:spacing w:before="120" w:line="360" w:lineRule="auto"/>
        <w:jc w:val="both"/>
        <w:rPr>
          <w:rFonts w:eastAsiaTheme="majorEastAsia"/>
          <w:bCs/>
        </w:rPr>
      </w:pPr>
      <w:r w:rsidRPr="00036959">
        <w:rPr>
          <w:rFonts w:eastAsiaTheme="majorEastAsia"/>
          <w:b/>
          <w:bCs/>
        </w:rPr>
        <w:t>a.s</w:t>
      </w:r>
      <w:r w:rsidR="00AA5314" w:rsidRPr="00036959">
        <w:rPr>
          <w:rFonts w:eastAsiaTheme="majorEastAsia"/>
          <w:b/>
          <w:bCs/>
        </w:rPr>
        <w:t>.</w:t>
      </w:r>
      <w:r w:rsidR="00063DDF" w:rsidRPr="00036959">
        <w:rPr>
          <w:rFonts w:eastAsiaTheme="majorEastAsia"/>
          <w:b/>
          <w:bCs/>
        </w:rPr>
        <w:tab/>
      </w:r>
      <w:r w:rsidR="00063DDF" w:rsidRPr="00036959">
        <w:rPr>
          <w:rFonts w:eastAsiaTheme="majorEastAsia"/>
          <w:b/>
          <w:bCs/>
        </w:rPr>
        <w:tab/>
      </w:r>
      <w:r w:rsidR="00AA5314" w:rsidRPr="00036959">
        <w:rPr>
          <w:rFonts w:eastAsiaTheme="majorEastAsia"/>
          <w:b/>
          <w:bCs/>
        </w:rPr>
        <w:t>:</w:t>
      </w:r>
      <w:r w:rsidR="00AA5314" w:rsidRPr="00093D58">
        <w:rPr>
          <w:rFonts w:eastAsiaTheme="majorEastAsia"/>
          <w:bCs/>
        </w:rPr>
        <w:t xml:space="preserve"> Aleyhi's-Selâm</w:t>
      </w:r>
    </w:p>
    <w:p w:rsidR="00AA5314" w:rsidRDefault="00585C00" w:rsidP="00063DDF">
      <w:pPr>
        <w:spacing w:before="120" w:line="360" w:lineRule="auto"/>
        <w:jc w:val="both"/>
        <w:rPr>
          <w:rFonts w:eastAsiaTheme="majorEastAsia"/>
          <w:bCs/>
        </w:rPr>
      </w:pPr>
      <w:r w:rsidRPr="00036959">
        <w:rPr>
          <w:rFonts w:eastAsiaTheme="majorEastAsia"/>
          <w:b/>
          <w:bCs/>
        </w:rPr>
        <w:t>b</w:t>
      </w:r>
      <w:r w:rsidR="00AA5314" w:rsidRPr="00036959">
        <w:rPr>
          <w:rFonts w:eastAsiaTheme="majorEastAsia"/>
          <w:b/>
          <w:bCs/>
        </w:rPr>
        <w:t>.</w:t>
      </w:r>
      <w:r w:rsidR="00AA5314" w:rsidRPr="00036959">
        <w:rPr>
          <w:rFonts w:eastAsiaTheme="majorEastAsia"/>
          <w:b/>
          <w:bCs/>
        </w:rPr>
        <w:tab/>
      </w:r>
      <w:r w:rsidR="00063DDF" w:rsidRPr="00036959">
        <w:rPr>
          <w:rFonts w:eastAsiaTheme="majorEastAsia"/>
          <w:b/>
          <w:bCs/>
        </w:rPr>
        <w:tab/>
      </w:r>
      <w:r w:rsidR="00AA5314" w:rsidRPr="00036959">
        <w:rPr>
          <w:rFonts w:eastAsiaTheme="majorEastAsia"/>
          <w:b/>
          <w:bCs/>
        </w:rPr>
        <w:t>:</w:t>
      </w:r>
      <w:r w:rsidR="001F581C" w:rsidRPr="00093D58">
        <w:rPr>
          <w:rFonts w:eastAsiaTheme="majorEastAsia"/>
          <w:bCs/>
        </w:rPr>
        <w:t xml:space="preserve"> </w:t>
      </w:r>
      <w:r w:rsidR="00AA5314" w:rsidRPr="00093D58">
        <w:rPr>
          <w:rFonts w:eastAsiaTheme="majorEastAsia"/>
          <w:bCs/>
        </w:rPr>
        <w:t>İbn</w:t>
      </w:r>
    </w:p>
    <w:p w:rsidR="00A46860" w:rsidRPr="00093D58" w:rsidRDefault="00A46860" w:rsidP="00A46860">
      <w:pPr>
        <w:tabs>
          <w:tab w:val="left" w:pos="1417"/>
        </w:tabs>
        <w:spacing w:before="120" w:line="360" w:lineRule="auto"/>
        <w:jc w:val="both"/>
        <w:rPr>
          <w:rFonts w:eastAsiaTheme="majorEastAsia"/>
          <w:bCs/>
        </w:rPr>
      </w:pPr>
      <w:r w:rsidRPr="00036959">
        <w:rPr>
          <w:rFonts w:eastAsiaTheme="majorEastAsia"/>
          <w:b/>
          <w:bCs/>
        </w:rPr>
        <w:t>bsk.</w:t>
      </w:r>
      <w:r w:rsidRPr="00036959">
        <w:rPr>
          <w:rFonts w:eastAsiaTheme="majorEastAsia"/>
          <w:b/>
          <w:bCs/>
        </w:rPr>
        <w:tab/>
        <w:t>:</w:t>
      </w:r>
      <w:r>
        <w:rPr>
          <w:rFonts w:eastAsiaTheme="majorEastAsia"/>
          <w:bCs/>
        </w:rPr>
        <w:t xml:space="preserve"> Baskı</w:t>
      </w:r>
    </w:p>
    <w:p w:rsidR="00063DDF" w:rsidRDefault="00102CB5" w:rsidP="00063DDF">
      <w:pPr>
        <w:spacing w:before="120" w:line="360" w:lineRule="auto"/>
        <w:jc w:val="both"/>
        <w:rPr>
          <w:rFonts w:eastAsiaTheme="majorEastAsia"/>
          <w:bCs/>
        </w:rPr>
      </w:pPr>
      <w:r w:rsidRPr="00036959">
        <w:rPr>
          <w:rFonts w:eastAsiaTheme="majorEastAsia"/>
          <w:b/>
          <w:bCs/>
        </w:rPr>
        <w:t>c</w:t>
      </w:r>
      <w:r w:rsidR="00AA5314" w:rsidRPr="00036959">
        <w:rPr>
          <w:rFonts w:eastAsiaTheme="majorEastAsia"/>
          <w:b/>
          <w:bCs/>
        </w:rPr>
        <w:t>.</w:t>
      </w:r>
      <w:r w:rsidR="00AA5314" w:rsidRPr="00036959">
        <w:rPr>
          <w:rFonts w:eastAsiaTheme="majorEastAsia"/>
          <w:b/>
          <w:bCs/>
        </w:rPr>
        <w:tab/>
      </w:r>
      <w:r w:rsidR="00063DDF" w:rsidRPr="00036959">
        <w:rPr>
          <w:rFonts w:eastAsiaTheme="majorEastAsia"/>
          <w:b/>
          <w:bCs/>
        </w:rPr>
        <w:tab/>
      </w:r>
      <w:r w:rsidR="00AA5314" w:rsidRPr="00036959">
        <w:rPr>
          <w:rFonts w:eastAsiaTheme="majorEastAsia"/>
          <w:b/>
          <w:bCs/>
        </w:rPr>
        <w:t>:</w:t>
      </w:r>
      <w:r w:rsidR="001F581C" w:rsidRPr="00093D58">
        <w:rPr>
          <w:rFonts w:eastAsiaTheme="majorEastAsia"/>
          <w:bCs/>
        </w:rPr>
        <w:t xml:space="preserve"> </w:t>
      </w:r>
      <w:r w:rsidR="00AA5314" w:rsidRPr="00093D58">
        <w:rPr>
          <w:rFonts w:eastAsiaTheme="majorEastAsia"/>
          <w:bCs/>
        </w:rPr>
        <w:t xml:space="preserve">Cilt </w:t>
      </w:r>
    </w:p>
    <w:p w:rsidR="00A46860" w:rsidRDefault="00A46860" w:rsidP="00A46860">
      <w:pPr>
        <w:tabs>
          <w:tab w:val="left" w:pos="1417"/>
        </w:tabs>
        <w:spacing w:before="120" w:line="360" w:lineRule="auto"/>
        <w:jc w:val="both"/>
        <w:rPr>
          <w:rFonts w:eastAsiaTheme="majorEastAsia"/>
          <w:bCs/>
        </w:rPr>
      </w:pPr>
      <w:r w:rsidRPr="00036959">
        <w:rPr>
          <w:rFonts w:eastAsiaTheme="majorEastAsia"/>
          <w:b/>
          <w:bCs/>
        </w:rPr>
        <w:t>Çev.</w:t>
      </w:r>
      <w:r w:rsidRPr="00036959">
        <w:rPr>
          <w:rFonts w:eastAsiaTheme="majorEastAsia"/>
          <w:b/>
          <w:bCs/>
        </w:rPr>
        <w:tab/>
        <w:t>:</w:t>
      </w:r>
      <w:r>
        <w:rPr>
          <w:rFonts w:eastAsiaTheme="majorEastAsia"/>
          <w:bCs/>
        </w:rPr>
        <w:t xml:space="preserve"> Çevirmen</w:t>
      </w:r>
    </w:p>
    <w:p w:rsidR="00A46860" w:rsidRDefault="00A46860" w:rsidP="00A46860">
      <w:pPr>
        <w:tabs>
          <w:tab w:val="left" w:pos="1417"/>
        </w:tabs>
        <w:spacing w:before="120" w:line="360" w:lineRule="auto"/>
        <w:jc w:val="both"/>
        <w:rPr>
          <w:rFonts w:eastAsiaTheme="majorEastAsia"/>
          <w:bCs/>
        </w:rPr>
      </w:pPr>
      <w:r w:rsidRPr="00036959">
        <w:rPr>
          <w:rFonts w:eastAsiaTheme="majorEastAsia"/>
          <w:b/>
          <w:bCs/>
        </w:rPr>
        <w:t>DİA</w:t>
      </w:r>
      <w:r w:rsidRPr="00036959">
        <w:rPr>
          <w:rFonts w:eastAsiaTheme="majorEastAsia"/>
          <w:b/>
          <w:bCs/>
        </w:rPr>
        <w:tab/>
        <w:t>:</w:t>
      </w:r>
      <w:r>
        <w:rPr>
          <w:rFonts w:eastAsiaTheme="majorEastAsia"/>
          <w:bCs/>
        </w:rPr>
        <w:t xml:space="preserve"> Diyanet İslam Ansiklopedisi</w:t>
      </w:r>
    </w:p>
    <w:p w:rsidR="00A46860" w:rsidRPr="00093D58" w:rsidRDefault="00A46860" w:rsidP="00A46860">
      <w:pPr>
        <w:spacing w:before="120" w:line="360" w:lineRule="auto"/>
        <w:jc w:val="both"/>
        <w:rPr>
          <w:rFonts w:eastAsiaTheme="majorEastAsia"/>
          <w:bCs/>
        </w:rPr>
      </w:pPr>
      <w:r w:rsidRPr="00036959">
        <w:rPr>
          <w:rFonts w:eastAsiaTheme="majorEastAsia"/>
          <w:b/>
          <w:bCs/>
        </w:rPr>
        <w:t>Hz.</w:t>
      </w:r>
      <w:r w:rsidRPr="00036959">
        <w:rPr>
          <w:rFonts w:eastAsiaTheme="majorEastAsia"/>
          <w:b/>
          <w:bCs/>
        </w:rPr>
        <w:tab/>
      </w:r>
      <w:r w:rsidRPr="00036959">
        <w:rPr>
          <w:rFonts w:eastAsiaTheme="majorEastAsia"/>
          <w:b/>
          <w:bCs/>
        </w:rPr>
        <w:tab/>
        <w:t>:</w:t>
      </w:r>
      <w:r>
        <w:rPr>
          <w:rFonts w:eastAsiaTheme="majorEastAsia"/>
          <w:bCs/>
        </w:rPr>
        <w:t xml:space="preserve"> Hazreti</w:t>
      </w:r>
    </w:p>
    <w:p w:rsidR="00A46860" w:rsidRPr="00093D58" w:rsidRDefault="00A46860" w:rsidP="00457866">
      <w:pPr>
        <w:tabs>
          <w:tab w:val="left" w:pos="1415"/>
        </w:tabs>
        <w:spacing w:before="120" w:line="360" w:lineRule="auto"/>
        <w:jc w:val="both"/>
        <w:rPr>
          <w:rFonts w:eastAsiaTheme="majorEastAsia"/>
          <w:bCs/>
        </w:rPr>
      </w:pPr>
      <w:r w:rsidRPr="00036959">
        <w:rPr>
          <w:rFonts w:eastAsiaTheme="majorEastAsia"/>
          <w:b/>
          <w:bCs/>
        </w:rPr>
        <w:t>ö.</w:t>
      </w:r>
      <w:r w:rsidRPr="00036959">
        <w:rPr>
          <w:rFonts w:eastAsiaTheme="majorEastAsia"/>
          <w:b/>
          <w:bCs/>
        </w:rPr>
        <w:tab/>
        <w:t>:</w:t>
      </w:r>
      <w:r>
        <w:rPr>
          <w:rFonts w:eastAsiaTheme="majorEastAsia"/>
          <w:bCs/>
        </w:rPr>
        <w:t xml:space="preserve"> Ölüm</w:t>
      </w:r>
    </w:p>
    <w:p w:rsidR="00063DDF" w:rsidRPr="00093D58" w:rsidRDefault="009B7800" w:rsidP="00063DDF">
      <w:pPr>
        <w:spacing w:before="120" w:line="360" w:lineRule="auto"/>
        <w:jc w:val="both"/>
        <w:rPr>
          <w:rFonts w:eastAsiaTheme="majorEastAsia"/>
          <w:bCs/>
        </w:rPr>
      </w:pPr>
      <w:r w:rsidRPr="00036959">
        <w:rPr>
          <w:rFonts w:eastAsiaTheme="majorEastAsia"/>
          <w:b/>
          <w:bCs/>
        </w:rPr>
        <w:t>r.a</w:t>
      </w:r>
      <w:r w:rsidR="00063DDF" w:rsidRPr="00036959">
        <w:rPr>
          <w:rFonts w:eastAsiaTheme="majorEastAsia"/>
          <w:b/>
          <w:bCs/>
        </w:rPr>
        <w:tab/>
      </w:r>
      <w:r w:rsidR="00063DDF" w:rsidRPr="00036959">
        <w:rPr>
          <w:rFonts w:eastAsiaTheme="majorEastAsia"/>
          <w:b/>
          <w:bCs/>
        </w:rPr>
        <w:tab/>
      </w:r>
      <w:r w:rsidR="00AA5314" w:rsidRPr="00036959">
        <w:rPr>
          <w:rFonts w:eastAsiaTheme="majorEastAsia"/>
          <w:b/>
          <w:bCs/>
        </w:rPr>
        <w:t>:</w:t>
      </w:r>
      <w:r w:rsidR="00AA5314" w:rsidRPr="00093D58">
        <w:rPr>
          <w:rFonts w:eastAsiaTheme="majorEastAsia"/>
          <w:bCs/>
        </w:rPr>
        <w:t xml:space="preserve"> Radiy</w:t>
      </w:r>
      <w:r w:rsidR="00A573F1" w:rsidRPr="00093D58">
        <w:rPr>
          <w:rFonts w:eastAsiaTheme="majorEastAsia"/>
          <w:bCs/>
        </w:rPr>
        <w:t>allahu Anh</w:t>
      </w:r>
      <w:r w:rsidR="001F581C" w:rsidRPr="00093D58">
        <w:rPr>
          <w:rFonts w:eastAsiaTheme="majorEastAsia"/>
          <w:bCs/>
        </w:rPr>
        <w:t>u</w:t>
      </w:r>
      <w:r w:rsidR="00A573F1" w:rsidRPr="00093D58">
        <w:rPr>
          <w:rFonts w:eastAsiaTheme="majorEastAsia"/>
          <w:bCs/>
        </w:rPr>
        <w:t xml:space="preserve"> veya Radiyallahu Anh</w:t>
      </w:r>
      <w:r w:rsidR="00AA5314" w:rsidRPr="00093D58">
        <w:rPr>
          <w:rFonts w:eastAsiaTheme="majorEastAsia"/>
          <w:bCs/>
        </w:rPr>
        <w:t xml:space="preserve"> </w:t>
      </w:r>
    </w:p>
    <w:p w:rsidR="00AA5314" w:rsidRDefault="009B7800" w:rsidP="00063DDF">
      <w:pPr>
        <w:spacing w:before="120" w:line="360" w:lineRule="auto"/>
        <w:jc w:val="both"/>
        <w:rPr>
          <w:rFonts w:eastAsiaTheme="majorEastAsia"/>
          <w:bCs/>
        </w:rPr>
      </w:pPr>
      <w:r w:rsidRPr="00036959">
        <w:rPr>
          <w:rFonts w:eastAsiaTheme="majorEastAsia"/>
          <w:b/>
          <w:bCs/>
        </w:rPr>
        <w:t>s</w:t>
      </w:r>
      <w:r w:rsidR="00AA5314" w:rsidRPr="00036959">
        <w:rPr>
          <w:rFonts w:eastAsiaTheme="majorEastAsia"/>
          <w:b/>
          <w:bCs/>
        </w:rPr>
        <w:t>.</w:t>
      </w:r>
      <w:r w:rsidR="00063DDF" w:rsidRPr="00036959">
        <w:rPr>
          <w:rFonts w:eastAsiaTheme="majorEastAsia"/>
          <w:b/>
          <w:bCs/>
        </w:rPr>
        <w:tab/>
      </w:r>
      <w:r w:rsidR="00063DDF" w:rsidRPr="00036959">
        <w:rPr>
          <w:rFonts w:eastAsiaTheme="majorEastAsia"/>
          <w:b/>
          <w:bCs/>
        </w:rPr>
        <w:tab/>
      </w:r>
      <w:r w:rsidR="00AA5314" w:rsidRPr="00036959">
        <w:rPr>
          <w:rFonts w:eastAsiaTheme="majorEastAsia"/>
          <w:b/>
          <w:bCs/>
        </w:rPr>
        <w:t>:</w:t>
      </w:r>
      <w:r w:rsidR="00AA5314" w:rsidRPr="00093D58">
        <w:rPr>
          <w:rFonts w:eastAsiaTheme="majorEastAsia"/>
          <w:bCs/>
        </w:rPr>
        <w:t xml:space="preserve"> Sayfa</w:t>
      </w:r>
    </w:p>
    <w:p w:rsidR="00A46860" w:rsidRPr="00093D58" w:rsidRDefault="00A46860" w:rsidP="00A46860">
      <w:pPr>
        <w:tabs>
          <w:tab w:val="left" w:pos="1415"/>
        </w:tabs>
        <w:spacing w:before="120" w:line="360" w:lineRule="auto"/>
        <w:jc w:val="both"/>
        <w:rPr>
          <w:rFonts w:eastAsiaTheme="majorEastAsia"/>
          <w:bCs/>
        </w:rPr>
      </w:pPr>
      <w:r w:rsidRPr="00036959">
        <w:rPr>
          <w:rFonts w:eastAsiaTheme="majorEastAsia"/>
          <w:b/>
          <w:bCs/>
        </w:rPr>
        <w:t>s.a.s</w:t>
      </w:r>
      <w:r w:rsidRPr="00036959">
        <w:rPr>
          <w:rFonts w:eastAsiaTheme="majorEastAsia"/>
          <w:b/>
          <w:bCs/>
        </w:rPr>
        <w:tab/>
        <w:t>:</w:t>
      </w:r>
      <w:r w:rsidRPr="00093D58">
        <w:rPr>
          <w:rFonts w:eastAsiaTheme="majorEastAsia"/>
          <w:bCs/>
        </w:rPr>
        <w:t xml:space="preserve"> Sallallahu aleyhi vesellem</w:t>
      </w:r>
    </w:p>
    <w:p w:rsidR="00AA5314" w:rsidRPr="00093D58" w:rsidRDefault="00AA5314" w:rsidP="00063DDF">
      <w:pPr>
        <w:spacing w:before="120" w:line="360" w:lineRule="auto"/>
        <w:jc w:val="both"/>
        <w:rPr>
          <w:rFonts w:eastAsiaTheme="majorEastAsia"/>
          <w:bCs/>
        </w:rPr>
      </w:pPr>
      <w:r w:rsidRPr="00036959">
        <w:rPr>
          <w:rFonts w:eastAsiaTheme="majorEastAsia"/>
          <w:b/>
          <w:bCs/>
        </w:rPr>
        <w:t>sy.</w:t>
      </w:r>
      <w:r w:rsidR="00063DDF" w:rsidRPr="00036959">
        <w:rPr>
          <w:rFonts w:eastAsiaTheme="majorEastAsia"/>
          <w:b/>
          <w:bCs/>
        </w:rPr>
        <w:tab/>
      </w:r>
      <w:r w:rsidR="00063DDF" w:rsidRPr="00036959">
        <w:rPr>
          <w:rFonts w:eastAsiaTheme="majorEastAsia"/>
          <w:b/>
          <w:bCs/>
        </w:rPr>
        <w:tab/>
      </w:r>
      <w:r w:rsidRPr="00036959">
        <w:rPr>
          <w:rFonts w:eastAsiaTheme="majorEastAsia"/>
          <w:b/>
          <w:bCs/>
        </w:rPr>
        <w:t>:</w:t>
      </w:r>
      <w:r w:rsidRPr="00093D58">
        <w:rPr>
          <w:rFonts w:eastAsiaTheme="majorEastAsia"/>
          <w:bCs/>
        </w:rPr>
        <w:t xml:space="preserve"> Sayı</w:t>
      </w:r>
    </w:p>
    <w:p w:rsidR="00AA5314" w:rsidRDefault="00AA5314" w:rsidP="00063DDF">
      <w:pPr>
        <w:spacing w:before="120" w:line="360" w:lineRule="auto"/>
        <w:jc w:val="both"/>
        <w:rPr>
          <w:rFonts w:eastAsiaTheme="majorEastAsia"/>
          <w:bCs/>
        </w:rPr>
      </w:pPr>
      <w:r w:rsidRPr="00036959">
        <w:rPr>
          <w:rFonts w:eastAsiaTheme="majorEastAsia"/>
          <w:b/>
          <w:bCs/>
        </w:rPr>
        <w:t>T.</w:t>
      </w:r>
      <w:r w:rsidR="00063DDF" w:rsidRPr="00036959">
        <w:rPr>
          <w:rFonts w:eastAsiaTheme="majorEastAsia"/>
          <w:b/>
          <w:bCs/>
        </w:rPr>
        <w:tab/>
      </w:r>
      <w:r w:rsidR="00063DDF" w:rsidRPr="00036959">
        <w:rPr>
          <w:rFonts w:eastAsiaTheme="majorEastAsia"/>
          <w:b/>
          <w:bCs/>
        </w:rPr>
        <w:tab/>
      </w:r>
      <w:r w:rsidRPr="00036959">
        <w:rPr>
          <w:rFonts w:eastAsiaTheme="majorEastAsia"/>
          <w:b/>
          <w:bCs/>
        </w:rPr>
        <w:t>:</w:t>
      </w:r>
      <w:r w:rsidRPr="00093D58">
        <w:rPr>
          <w:rFonts w:eastAsiaTheme="majorEastAsia"/>
          <w:bCs/>
        </w:rPr>
        <w:t xml:space="preserve"> Tefsi</w:t>
      </w:r>
      <w:r w:rsidR="00457866" w:rsidRPr="00093D58">
        <w:rPr>
          <w:rFonts w:eastAsiaTheme="majorEastAsia"/>
          <w:bCs/>
        </w:rPr>
        <w:t>r</w:t>
      </w:r>
    </w:p>
    <w:p w:rsidR="00A46860" w:rsidRDefault="00A46860" w:rsidP="00A46860">
      <w:pPr>
        <w:tabs>
          <w:tab w:val="left" w:pos="1418"/>
        </w:tabs>
        <w:spacing w:before="120" w:line="360" w:lineRule="auto"/>
        <w:jc w:val="both"/>
        <w:rPr>
          <w:rFonts w:eastAsiaTheme="majorEastAsia"/>
          <w:bCs/>
        </w:rPr>
      </w:pPr>
      <w:r w:rsidRPr="00036959">
        <w:rPr>
          <w:rFonts w:eastAsiaTheme="majorEastAsia"/>
          <w:b/>
          <w:bCs/>
        </w:rPr>
        <w:t>TDV</w:t>
      </w:r>
      <w:r w:rsidRPr="00036959">
        <w:rPr>
          <w:rFonts w:eastAsiaTheme="majorEastAsia"/>
          <w:b/>
          <w:bCs/>
        </w:rPr>
        <w:tab/>
      </w:r>
      <w:r w:rsidR="00036959" w:rsidRPr="00036959">
        <w:rPr>
          <w:rFonts w:eastAsiaTheme="majorEastAsia"/>
          <w:b/>
          <w:bCs/>
        </w:rPr>
        <w:t>:</w:t>
      </w:r>
      <w:r>
        <w:rPr>
          <w:rFonts w:eastAsiaTheme="majorEastAsia"/>
          <w:bCs/>
        </w:rPr>
        <w:t xml:space="preserve"> Türkiye Diyanet Vakfı</w:t>
      </w:r>
    </w:p>
    <w:p w:rsidR="009861ED" w:rsidRDefault="003D4E17" w:rsidP="009861ED">
      <w:pPr>
        <w:tabs>
          <w:tab w:val="left" w:pos="1417"/>
        </w:tabs>
        <w:spacing w:before="120" w:line="360" w:lineRule="auto"/>
        <w:jc w:val="both"/>
        <w:rPr>
          <w:rFonts w:eastAsiaTheme="majorEastAsia"/>
          <w:bCs/>
        </w:rPr>
      </w:pPr>
      <w:r w:rsidRPr="00036959">
        <w:rPr>
          <w:rFonts w:eastAsiaTheme="majorEastAsia"/>
          <w:b/>
          <w:bCs/>
        </w:rPr>
        <w:t>trs</w:t>
      </w:r>
      <w:r w:rsidR="009861ED" w:rsidRPr="00036959">
        <w:rPr>
          <w:rFonts w:eastAsiaTheme="majorEastAsia"/>
          <w:b/>
          <w:bCs/>
        </w:rPr>
        <w:t xml:space="preserve">.       </w:t>
      </w:r>
      <w:r w:rsidR="009861ED" w:rsidRPr="00036959">
        <w:rPr>
          <w:rFonts w:eastAsiaTheme="majorEastAsia"/>
          <w:b/>
          <w:bCs/>
        </w:rPr>
        <w:tab/>
        <w:t>:</w:t>
      </w:r>
      <w:r w:rsidR="009861ED">
        <w:rPr>
          <w:rFonts w:eastAsiaTheme="majorEastAsia"/>
          <w:bCs/>
        </w:rPr>
        <w:t xml:space="preserve"> Tarihsiz</w:t>
      </w:r>
    </w:p>
    <w:p w:rsidR="00A46860" w:rsidRDefault="00A46860" w:rsidP="009861ED">
      <w:pPr>
        <w:tabs>
          <w:tab w:val="left" w:pos="1417"/>
        </w:tabs>
        <w:spacing w:before="120" w:line="360" w:lineRule="auto"/>
        <w:jc w:val="both"/>
        <w:rPr>
          <w:rFonts w:eastAsiaTheme="majorEastAsia"/>
          <w:bCs/>
        </w:rPr>
      </w:pPr>
      <w:r w:rsidRPr="00036959">
        <w:rPr>
          <w:rFonts w:eastAsiaTheme="majorEastAsia"/>
          <w:b/>
          <w:bCs/>
        </w:rPr>
        <w:t>vb.</w:t>
      </w:r>
      <w:r w:rsidRPr="00036959">
        <w:rPr>
          <w:rFonts w:eastAsiaTheme="majorEastAsia"/>
          <w:b/>
          <w:bCs/>
        </w:rPr>
        <w:tab/>
        <w:t>:</w:t>
      </w:r>
      <w:r w:rsidRPr="00093D58">
        <w:rPr>
          <w:rFonts w:eastAsiaTheme="majorEastAsia"/>
          <w:bCs/>
        </w:rPr>
        <w:t xml:space="preserve"> Ve benzeri</w:t>
      </w:r>
    </w:p>
    <w:p w:rsidR="009861ED" w:rsidRDefault="009861ED" w:rsidP="009861ED">
      <w:pPr>
        <w:tabs>
          <w:tab w:val="left" w:pos="1417"/>
        </w:tabs>
        <w:spacing w:before="120" w:line="360" w:lineRule="auto"/>
        <w:jc w:val="both"/>
        <w:rPr>
          <w:rFonts w:eastAsiaTheme="majorEastAsia"/>
          <w:bCs/>
        </w:rPr>
      </w:pPr>
      <w:r w:rsidRPr="00036959">
        <w:rPr>
          <w:rFonts w:eastAsiaTheme="majorEastAsia"/>
          <w:b/>
          <w:bCs/>
        </w:rPr>
        <w:t>vd.                   :</w:t>
      </w:r>
      <w:r>
        <w:rPr>
          <w:rFonts w:eastAsiaTheme="majorEastAsia"/>
          <w:bCs/>
        </w:rPr>
        <w:t xml:space="preserve"> Ve diğerleri</w:t>
      </w:r>
    </w:p>
    <w:p w:rsidR="00AA5314" w:rsidRDefault="00AA5314" w:rsidP="00063DDF">
      <w:pPr>
        <w:spacing w:before="120" w:line="360" w:lineRule="auto"/>
        <w:jc w:val="both"/>
        <w:rPr>
          <w:rFonts w:eastAsiaTheme="majorEastAsia"/>
          <w:bCs/>
        </w:rPr>
      </w:pPr>
      <w:r w:rsidRPr="00036959">
        <w:rPr>
          <w:rFonts w:eastAsiaTheme="majorEastAsia"/>
          <w:b/>
          <w:bCs/>
        </w:rPr>
        <w:t>Yay.</w:t>
      </w:r>
      <w:r w:rsidR="00063DDF" w:rsidRPr="00036959">
        <w:rPr>
          <w:rFonts w:eastAsiaTheme="majorEastAsia"/>
          <w:b/>
          <w:bCs/>
        </w:rPr>
        <w:tab/>
      </w:r>
      <w:r w:rsidR="00063DDF" w:rsidRPr="00036959">
        <w:rPr>
          <w:rFonts w:eastAsiaTheme="majorEastAsia"/>
          <w:b/>
          <w:bCs/>
        </w:rPr>
        <w:tab/>
      </w:r>
      <w:r w:rsidRPr="00036959">
        <w:rPr>
          <w:rFonts w:eastAsiaTheme="majorEastAsia"/>
          <w:b/>
          <w:bCs/>
        </w:rPr>
        <w:t>:</w:t>
      </w:r>
      <w:r w:rsidRPr="00093D58">
        <w:rPr>
          <w:rFonts w:eastAsiaTheme="majorEastAsia"/>
          <w:bCs/>
        </w:rPr>
        <w:t xml:space="preserve"> </w:t>
      </w:r>
      <w:r w:rsidR="00A573F1" w:rsidRPr="00093D58">
        <w:rPr>
          <w:rFonts w:eastAsiaTheme="majorEastAsia"/>
          <w:bCs/>
        </w:rPr>
        <w:t>Yayınları, yayınevi, yayıncılık</w:t>
      </w:r>
    </w:p>
    <w:p w:rsidR="005F6454" w:rsidRDefault="005F6454" w:rsidP="009861ED">
      <w:pPr>
        <w:spacing w:before="120" w:line="360" w:lineRule="auto"/>
        <w:jc w:val="both"/>
        <w:rPr>
          <w:rFonts w:eastAsiaTheme="majorEastAsia"/>
          <w:bCs/>
        </w:rPr>
        <w:sectPr w:rsidR="005F6454" w:rsidSect="003933BF">
          <w:footerReference w:type="default" r:id="rId13"/>
          <w:pgSz w:w="11906" w:h="16838" w:code="9"/>
          <w:pgMar w:top="1701" w:right="1134" w:bottom="1985" w:left="2268" w:header="709" w:footer="709" w:gutter="0"/>
          <w:pgNumType w:fmt="upperRoman" w:start="7"/>
          <w:cols w:space="708"/>
          <w:docGrid w:linePitch="360"/>
        </w:sectPr>
      </w:pPr>
    </w:p>
    <w:bookmarkEnd w:id="11"/>
    <w:p w:rsidR="003C0363" w:rsidRDefault="007A2F40" w:rsidP="003C0363">
      <w:pPr>
        <w:pStyle w:val="Balk1"/>
      </w:pPr>
      <w:r w:rsidRPr="00093D58">
        <w:lastRenderedPageBreak/>
        <w:tab/>
      </w:r>
      <w:bookmarkStart w:id="13" w:name="_Toc10132211"/>
    </w:p>
    <w:p w:rsidR="003C0363" w:rsidRDefault="003C0363" w:rsidP="003C0363">
      <w:pPr>
        <w:pStyle w:val="Balk1"/>
      </w:pPr>
    </w:p>
    <w:p w:rsidR="006C6D65" w:rsidRDefault="009861ED" w:rsidP="003C0363">
      <w:pPr>
        <w:pStyle w:val="Balk1"/>
        <w:spacing w:line="360" w:lineRule="auto"/>
      </w:pPr>
      <w:r>
        <w:t>GİRİŞ</w:t>
      </w:r>
      <w:bookmarkEnd w:id="13"/>
    </w:p>
    <w:p w:rsidR="00315269" w:rsidRPr="00315269" w:rsidRDefault="00315269" w:rsidP="00315269"/>
    <w:p w:rsidR="009F554F" w:rsidRDefault="009F554F" w:rsidP="00036959">
      <w:pPr>
        <w:pStyle w:val="NormalWeb"/>
        <w:spacing w:before="0" w:beforeAutospacing="0" w:after="0" w:afterAutospacing="0" w:line="360" w:lineRule="auto"/>
        <w:ind w:firstLine="709"/>
        <w:jc w:val="both"/>
      </w:pPr>
      <w:bookmarkStart w:id="14" w:name="_Toc466223700"/>
      <w:bookmarkStart w:id="15" w:name="_Toc518583006"/>
      <w:r w:rsidRPr="009F554F">
        <w:t xml:space="preserve">Kurban, en geniş anlamda tabiatüstü gücü bulunan veya böyle bir güce sahip olduğu düşünülen tanrılara sunulan takdime olarak tarif edilir. Dinsel bir emrin, buyruğun veya bir adağın yerine getirilmesi için kesilen hayvana kurban adı verilir. </w:t>
      </w:r>
      <w:r w:rsidR="00D53214" w:rsidRPr="009F554F">
        <w:t>Doğaüstü</w:t>
      </w:r>
      <w:r w:rsidRPr="009F554F">
        <w:t xml:space="preserve"> bir varlığa veya tanrıya sunulan her cana kurban denilir.</w:t>
      </w:r>
    </w:p>
    <w:p w:rsidR="009F554F" w:rsidRDefault="009F554F" w:rsidP="00036959">
      <w:pPr>
        <w:pStyle w:val="NormalWeb"/>
        <w:spacing w:before="0" w:beforeAutospacing="0" w:after="0" w:afterAutospacing="0" w:line="360" w:lineRule="auto"/>
        <w:ind w:firstLine="709"/>
        <w:jc w:val="both"/>
      </w:pPr>
      <w:r w:rsidRPr="00F84448">
        <w:t>Hak veya batıl olsun genelde bütün dinlerin ve dini kaynaklı olduğunu iddia eden tüm</w:t>
      </w:r>
      <w:r>
        <w:t xml:space="preserve"> </w:t>
      </w:r>
      <w:r w:rsidRPr="00F84448">
        <w:t>sistemlerin, kendine özgü farklılıkları olmakla birlikte kendilerine ait kurban ritüelleri</w:t>
      </w:r>
      <w:r>
        <w:t xml:space="preserve"> </w:t>
      </w:r>
      <w:r w:rsidRPr="00F84448">
        <w:t xml:space="preserve">bulunmaktadır. </w:t>
      </w:r>
      <w:r w:rsidR="00D53214" w:rsidRPr="00093D58">
        <w:t>Çeşitli</w:t>
      </w:r>
      <w:r>
        <w:t xml:space="preserve"> milletler, kültürler</w:t>
      </w:r>
      <w:r w:rsidRPr="00093D58">
        <w:t xml:space="preserve"> ve dinlerde kurban ibadeti</w:t>
      </w:r>
      <w:r w:rsidR="00D53214">
        <w:t xml:space="preserve"> yer almaktadır</w:t>
      </w:r>
      <w:r>
        <w:t>.</w:t>
      </w:r>
      <w:r w:rsidRPr="00F84448">
        <w:t xml:space="preserve"> </w:t>
      </w:r>
      <w:r>
        <w:t>İslamdan evvel yahudilik ve h</w:t>
      </w:r>
      <w:r w:rsidRPr="00093D58">
        <w:t>ri</w:t>
      </w:r>
      <w:r>
        <w:t xml:space="preserve">stiyanlık inancı </w:t>
      </w:r>
      <w:r w:rsidR="00D53214">
        <w:t>bulunmaktadır</w:t>
      </w:r>
      <w:r w:rsidRPr="00093D58">
        <w:t xml:space="preserve">. </w:t>
      </w:r>
      <w:r>
        <w:t xml:space="preserve">Bu iki din aslen ilahi kaynaklıyken insanlar tarafından tahrif edilmiştir. Ancak her ne kadar bu iki din tahrif olsalar bile kurban ibadeti bu dinlerde de </w:t>
      </w:r>
      <w:r w:rsidR="00D53214">
        <w:t>varlığını korumuştur</w:t>
      </w:r>
      <w:r>
        <w:t xml:space="preserve">. </w:t>
      </w:r>
      <w:r w:rsidRPr="00093D58">
        <w:t>Araştırmacılar</w:t>
      </w:r>
      <w:r w:rsidR="00D53214">
        <w:t xml:space="preserve"> tarafından</w:t>
      </w:r>
      <w:r w:rsidRPr="00093D58">
        <w:t xml:space="preserve"> yahudi inançlarındaki kurban ibadetindeki boğa ve dana hayvanını </w:t>
      </w:r>
      <w:r w:rsidR="00735B96">
        <w:t xml:space="preserve">Yahudilerin özellikle </w:t>
      </w:r>
      <w:r w:rsidRPr="00093D58">
        <w:t>tercih</w:t>
      </w:r>
      <w:r>
        <w:t xml:space="preserve"> </w:t>
      </w:r>
      <w:r w:rsidRPr="00093D58">
        <w:t xml:space="preserve">etmelerini </w:t>
      </w:r>
      <w:r>
        <w:t>Mısır kültürüne bağlamışlardır</w:t>
      </w:r>
      <w:r w:rsidRPr="00093D58">
        <w:t>.</w:t>
      </w:r>
      <w:r w:rsidRPr="00F84448">
        <w:t xml:space="preserve"> </w:t>
      </w:r>
      <w:r w:rsidR="00735B96">
        <w:t>Y</w:t>
      </w:r>
      <w:r w:rsidRPr="00093D58">
        <w:t>ahudi inancında uygulanan kurbanın çeşitli kültlerden</w:t>
      </w:r>
      <w:r>
        <w:t xml:space="preserve"> veya</w:t>
      </w:r>
      <w:r w:rsidRPr="00093D58">
        <w:t xml:space="preserve"> kültürlerden </w:t>
      </w:r>
      <w:r>
        <w:t xml:space="preserve">etkilendiğini </w:t>
      </w:r>
      <w:r w:rsidR="00735B96">
        <w:t>bilimsel araştırma</w:t>
      </w:r>
      <w:r>
        <w:t xml:space="preserve">lar </w:t>
      </w:r>
      <w:r w:rsidR="00735B96">
        <w:t xml:space="preserve">sonucunda </w:t>
      </w:r>
      <w:r>
        <w:t>söylemektedir</w:t>
      </w:r>
      <w:r w:rsidRPr="00093D58">
        <w:t>. Yahudiler</w:t>
      </w:r>
      <w:r>
        <w:t>in farklı</w:t>
      </w:r>
      <w:r w:rsidRPr="00093D58">
        <w:t xml:space="preserve"> kültlerden</w:t>
      </w:r>
      <w:r>
        <w:t xml:space="preserve"> </w:t>
      </w:r>
      <w:r w:rsidRPr="00093D58">
        <w:t>almış</w:t>
      </w:r>
      <w:r>
        <w:t xml:space="preserve"> </w:t>
      </w:r>
      <w:r w:rsidRPr="00093D58">
        <w:t xml:space="preserve">oldukları </w:t>
      </w:r>
      <w:r>
        <w:t xml:space="preserve">kurban </w:t>
      </w:r>
      <w:r w:rsidRPr="00093D58">
        <w:t>uygulamaları</w:t>
      </w:r>
      <w:r>
        <w:t>nı kendilerine özgü bir sistematik yapıya dönüştürdüğü anlaşılmaktadır.</w:t>
      </w:r>
    </w:p>
    <w:p w:rsidR="009F554F" w:rsidRDefault="009F554F" w:rsidP="00036959">
      <w:pPr>
        <w:pStyle w:val="NormalWeb"/>
        <w:spacing w:before="0" w:beforeAutospacing="0" w:after="0" w:afterAutospacing="0" w:line="360" w:lineRule="auto"/>
        <w:ind w:firstLine="709"/>
        <w:jc w:val="both"/>
      </w:pPr>
      <w:r w:rsidRPr="00093D58">
        <w:t>Hristiyanlıkta, Hz. İsa’yı merkeze alan bir kurban anlayışı hâkimdir</w:t>
      </w:r>
      <w:r>
        <w:t>.</w:t>
      </w:r>
      <w:r w:rsidRPr="00F84448">
        <w:t xml:space="preserve"> </w:t>
      </w:r>
      <w:r w:rsidRPr="00093D58">
        <w:t xml:space="preserve">Hristiyanlar Hz. İsa </w:t>
      </w:r>
      <w:r>
        <w:t>(a.s</w:t>
      </w:r>
      <w:r w:rsidRPr="00093D58">
        <w:t>)’</w:t>
      </w:r>
      <w:r>
        <w:t>n</w:t>
      </w:r>
      <w:r w:rsidRPr="00093D58">
        <w:t>ın</w:t>
      </w:r>
      <w:r>
        <w:t xml:space="preserve"> </w:t>
      </w:r>
      <w:r w:rsidR="00393AEF">
        <w:t>çarmıh</w:t>
      </w:r>
      <w:r w:rsidRPr="00093D58">
        <w:t xml:space="preserve">a gerilmek </w:t>
      </w:r>
      <w:r>
        <w:t>sü</w:t>
      </w:r>
      <w:r w:rsidRPr="00093D58">
        <w:t>retiyle Allah</w:t>
      </w:r>
      <w:r>
        <w:t>’</w:t>
      </w:r>
      <w:r w:rsidRPr="00093D58">
        <w:t>a sunularak kurban edil</w:t>
      </w:r>
      <w:r>
        <w:t>diğine inanmışlardır.</w:t>
      </w:r>
      <w:r w:rsidRPr="00F84448">
        <w:t xml:space="preserve"> </w:t>
      </w:r>
      <w:r>
        <w:t xml:space="preserve">Kimi hristiyan grupları </w:t>
      </w:r>
      <w:r w:rsidRPr="00093D58">
        <w:t xml:space="preserve">Hz. İsa’nın </w:t>
      </w:r>
      <w:r>
        <w:t>tüm günahkâr insanlar adına tanrıya kurban olduğu inancını imanın bir şartı olarak görmektedir.</w:t>
      </w:r>
      <w:r w:rsidRPr="00F84448">
        <w:t xml:space="preserve"> </w:t>
      </w:r>
      <w:r w:rsidR="00735B96">
        <w:t>H</w:t>
      </w:r>
      <w:r w:rsidRPr="00093D58">
        <w:t xml:space="preserve">ristiyanlıkta görülen başka bir </w:t>
      </w:r>
      <w:r w:rsidR="00735B96">
        <w:t>kurban çeşidi ise kansız kurban uygulamalarıdır. Bu uygulamaların</w:t>
      </w:r>
      <w:r>
        <w:t xml:space="preserve"> ruhani kurbanlar olduğu beyan edilmiştir</w:t>
      </w:r>
      <w:r w:rsidR="00735B96">
        <w:t>.</w:t>
      </w:r>
    </w:p>
    <w:p w:rsidR="005F6454" w:rsidRDefault="00735B96" w:rsidP="0050050F">
      <w:pPr>
        <w:pStyle w:val="NormalWeb"/>
        <w:spacing w:before="0" w:beforeAutospacing="0" w:after="0" w:afterAutospacing="0" w:line="360" w:lineRule="auto"/>
        <w:ind w:firstLine="709"/>
        <w:jc w:val="both"/>
        <w:rPr>
          <w:bCs/>
          <w:i/>
        </w:rPr>
        <w:sectPr w:rsidR="005F6454" w:rsidSect="005F6454">
          <w:footerReference w:type="default" r:id="rId14"/>
          <w:pgSz w:w="11906" w:h="16838" w:code="9"/>
          <w:pgMar w:top="1701" w:right="1134" w:bottom="2268" w:left="2268" w:header="709" w:footer="709" w:gutter="0"/>
          <w:pgNumType w:start="1"/>
          <w:cols w:space="708"/>
          <w:docGrid w:linePitch="360"/>
        </w:sectPr>
      </w:pPr>
      <w:r>
        <w:t>M</w:t>
      </w:r>
      <w:r w:rsidR="009F554F">
        <w:t>üşriklerin</w:t>
      </w:r>
      <w:r w:rsidR="009F554F" w:rsidRPr="00093D58">
        <w:t xml:space="preserve"> ve Cahiliye Araplarının kendi gelenekleri doğrultusunda yaygın olarak uyg</w:t>
      </w:r>
      <w:r w:rsidR="009F554F">
        <w:t>uladıkları kurban ayinlerine yine bu ayinlere</w:t>
      </w:r>
      <w:r w:rsidR="009F554F" w:rsidRPr="00093D58">
        <w:t xml:space="preserve"> karşılık gelen ifade ve kavra</w:t>
      </w:r>
      <w:r>
        <w:t>mlara yer verilmektedir.</w:t>
      </w:r>
      <w:r w:rsidR="009F554F">
        <w:t xml:space="preserve"> </w:t>
      </w:r>
      <w:r w:rsidR="009F554F" w:rsidRPr="00093D58">
        <w:rPr>
          <w:bCs/>
        </w:rPr>
        <w:t>Müşriklerin</w:t>
      </w:r>
      <w:r w:rsidR="009F554F">
        <w:rPr>
          <w:bCs/>
        </w:rPr>
        <w:t xml:space="preserve"> </w:t>
      </w:r>
      <w:r w:rsidR="009F554F" w:rsidRPr="00093D58">
        <w:rPr>
          <w:bCs/>
        </w:rPr>
        <w:t>putları için kestikleri kurbanları</w:t>
      </w:r>
      <w:r w:rsidR="009F554F">
        <w:rPr>
          <w:bCs/>
        </w:rPr>
        <w:t>,</w:t>
      </w:r>
      <w:r w:rsidR="009F554F" w:rsidRPr="00093D58">
        <w:rPr>
          <w:bCs/>
        </w:rPr>
        <w:t xml:space="preserve"> Ku</w:t>
      </w:r>
      <w:r w:rsidR="009F554F">
        <w:rPr>
          <w:bCs/>
        </w:rPr>
        <w:t>r'an-ı Kerim şu şekilde beyan etmektedir.</w:t>
      </w:r>
      <w:r w:rsidR="009F554F" w:rsidRPr="00093D58">
        <w:rPr>
          <w:bCs/>
        </w:rPr>
        <w:t xml:space="preserve"> </w:t>
      </w:r>
      <w:r w:rsidR="009F554F" w:rsidRPr="00093D58">
        <w:rPr>
          <w:bCs/>
          <w:i/>
        </w:rPr>
        <w:t>"</w:t>
      </w:r>
      <w:r w:rsidR="009F554F" w:rsidRPr="00093D58">
        <w:rPr>
          <w:i/>
        </w:rPr>
        <w:t>Allah</w:t>
      </w:r>
      <w:r w:rsidR="009F554F" w:rsidRPr="00093D58">
        <w:t>,</w:t>
      </w:r>
      <w:r w:rsidR="009F554F" w:rsidRPr="00093D58">
        <w:rPr>
          <w:bCs/>
          <w:i/>
        </w:rPr>
        <w:t xml:space="preserve"> ne ‘Bahire’</w:t>
      </w:r>
      <w:r w:rsidR="001F4494">
        <w:rPr>
          <w:bCs/>
          <w:i/>
        </w:rPr>
        <w:t xml:space="preserve">yi meşru kılmıştır. Yine Allah  </w:t>
      </w:r>
      <w:r w:rsidR="001F4494" w:rsidRPr="00093D58">
        <w:rPr>
          <w:bCs/>
          <w:i/>
        </w:rPr>
        <w:t>‘Bahire</w:t>
      </w:r>
      <w:r w:rsidR="001F4494">
        <w:rPr>
          <w:bCs/>
          <w:i/>
        </w:rPr>
        <w:t xml:space="preserve">’nin yanı sıra ne </w:t>
      </w:r>
      <w:r w:rsidR="009F554F" w:rsidRPr="00093D58">
        <w:rPr>
          <w:bCs/>
          <w:i/>
        </w:rPr>
        <w:t xml:space="preserve">‘Saibe’, ne </w:t>
      </w:r>
      <w:r w:rsidR="009F554F">
        <w:rPr>
          <w:bCs/>
          <w:i/>
        </w:rPr>
        <w:t>‘Vasî</w:t>
      </w:r>
      <w:r w:rsidR="009F554F" w:rsidRPr="00093D58">
        <w:rPr>
          <w:bCs/>
          <w:i/>
        </w:rPr>
        <w:t xml:space="preserve">le’, ne de ‘Ham’ diye birşeyi meşru </w:t>
      </w:r>
      <w:r w:rsidR="009F554F">
        <w:rPr>
          <w:bCs/>
          <w:i/>
        </w:rPr>
        <w:t>kıl</w:t>
      </w:r>
      <w:r w:rsidR="009F554F" w:rsidRPr="00093D58">
        <w:rPr>
          <w:bCs/>
          <w:i/>
        </w:rPr>
        <w:t xml:space="preserve">mıştır. </w:t>
      </w:r>
      <w:r w:rsidR="00072544">
        <w:rPr>
          <w:bCs/>
          <w:i/>
        </w:rPr>
        <w:t>Fakat o kâfirler, Allah adına</w:t>
      </w:r>
      <w:r w:rsidR="009F554F" w:rsidRPr="00093D58">
        <w:rPr>
          <w:bCs/>
          <w:i/>
        </w:rPr>
        <w:t xml:space="preserve"> yalan</w:t>
      </w:r>
      <w:r w:rsidR="009F554F" w:rsidRPr="009F554F">
        <w:rPr>
          <w:bCs/>
          <w:i/>
        </w:rPr>
        <w:t xml:space="preserve"> </w:t>
      </w:r>
      <w:r w:rsidR="00072544">
        <w:rPr>
          <w:bCs/>
          <w:i/>
        </w:rPr>
        <w:t>uydurarak iftira ediyorlar. Zaten, on</w:t>
      </w:r>
      <w:r w:rsidR="009F554F">
        <w:rPr>
          <w:bCs/>
          <w:i/>
        </w:rPr>
        <w:t xml:space="preserve">ların </w:t>
      </w:r>
      <w:r w:rsidR="001F4494">
        <w:rPr>
          <w:bCs/>
          <w:i/>
        </w:rPr>
        <w:t>pek</w:t>
      </w:r>
      <w:r w:rsidR="009F554F">
        <w:rPr>
          <w:bCs/>
          <w:i/>
        </w:rPr>
        <w:t xml:space="preserve">çoğu </w:t>
      </w:r>
    </w:p>
    <w:p w:rsidR="00735B96" w:rsidRDefault="009F554F" w:rsidP="005F6454">
      <w:pPr>
        <w:pStyle w:val="NormalWeb"/>
        <w:spacing w:before="0" w:beforeAutospacing="0" w:after="0" w:afterAutospacing="0" w:line="360" w:lineRule="auto"/>
        <w:jc w:val="both"/>
      </w:pPr>
      <w:r>
        <w:rPr>
          <w:bCs/>
          <w:i/>
        </w:rPr>
        <w:lastRenderedPageBreak/>
        <w:t>akıl erdiremiyorlar</w:t>
      </w:r>
      <w:r w:rsidRPr="00093D58">
        <w:rPr>
          <w:bCs/>
          <w:i/>
        </w:rPr>
        <w:t>"</w:t>
      </w:r>
      <w:r w:rsidR="00072544">
        <w:rPr>
          <w:bCs/>
          <w:i/>
        </w:rPr>
        <w:t>.</w:t>
      </w:r>
      <w:r>
        <w:rPr>
          <w:bCs/>
          <w:i/>
        </w:rPr>
        <w:t xml:space="preserve"> </w:t>
      </w:r>
      <w:r w:rsidR="00EC264E">
        <w:t>â</w:t>
      </w:r>
      <w:r w:rsidR="00735B96">
        <w:t>yetiyle onları</w:t>
      </w:r>
      <w:r w:rsidR="0050050F">
        <w:t xml:space="preserve">n şirk unsuru içeren </w:t>
      </w:r>
      <w:r w:rsidR="003D6739">
        <w:t xml:space="preserve">bu </w:t>
      </w:r>
      <w:r w:rsidR="0050050F">
        <w:t>kurbanlar</w:t>
      </w:r>
      <w:r w:rsidR="003D6739">
        <w:t>ı ve bu kurbanlıklara verilen isimler</w:t>
      </w:r>
      <w:r w:rsidR="0050050F">
        <w:t xml:space="preserve"> </w:t>
      </w:r>
      <w:r w:rsidR="00735B96">
        <w:t>reddedilmiştir. Müşrikler</w:t>
      </w:r>
      <w:r w:rsidRPr="00093D58">
        <w:t xml:space="preserve"> </w:t>
      </w:r>
      <w:r w:rsidRPr="00093D58">
        <w:rPr>
          <w:bCs/>
        </w:rPr>
        <w:t>daha çok dişi hayvanları putlarına kurban ediyorlardı. Bunun kendilerini Allah</w:t>
      </w:r>
      <w:r>
        <w:rPr>
          <w:bCs/>
        </w:rPr>
        <w:t>’</w:t>
      </w:r>
      <w:r w:rsidRPr="00093D58">
        <w:rPr>
          <w:bCs/>
        </w:rPr>
        <w:t>a daha çok</w:t>
      </w:r>
      <w:r>
        <w:rPr>
          <w:bCs/>
        </w:rPr>
        <w:t xml:space="preserve"> </w:t>
      </w:r>
      <w:r w:rsidRPr="00093D58">
        <w:rPr>
          <w:bCs/>
        </w:rPr>
        <w:t>yak</w:t>
      </w:r>
      <w:r w:rsidRPr="00093D58">
        <w:rPr>
          <w:bCs/>
        </w:rPr>
        <w:softHyphen/>
        <w:t>laştırdığına inanıyorlardı. Gerçekte ise Kur'an bu hususu</w:t>
      </w:r>
      <w:r w:rsidR="00735B96">
        <w:rPr>
          <w:bCs/>
        </w:rPr>
        <w:t xml:space="preserve"> da</w:t>
      </w:r>
      <w:r w:rsidRPr="00093D58">
        <w:rPr>
          <w:bCs/>
        </w:rPr>
        <w:t xml:space="preserve"> şu âyetle reddediyor</w:t>
      </w:r>
      <w:r w:rsidR="00735B96">
        <w:rPr>
          <w:bCs/>
        </w:rPr>
        <w:t>du</w:t>
      </w:r>
      <w:r w:rsidRPr="00093D58">
        <w:rPr>
          <w:bCs/>
        </w:rPr>
        <w:t xml:space="preserve">: </w:t>
      </w:r>
      <w:r w:rsidRPr="00093D58">
        <w:rPr>
          <w:bCs/>
          <w:i/>
        </w:rPr>
        <w:t>"Demek erkek size,</w:t>
      </w:r>
      <w:r w:rsidRPr="009F554F">
        <w:rPr>
          <w:bCs/>
          <w:i/>
        </w:rPr>
        <w:t xml:space="preserve"> </w:t>
      </w:r>
      <w:r w:rsidR="00E343DC">
        <w:rPr>
          <w:bCs/>
          <w:i/>
        </w:rPr>
        <w:t>dişi Allah’a</w:t>
      </w:r>
      <w:r>
        <w:rPr>
          <w:bCs/>
          <w:i/>
        </w:rPr>
        <w:t xml:space="preserve"> öyle mi</w:t>
      </w:r>
      <w:r w:rsidRPr="00093D58">
        <w:rPr>
          <w:bCs/>
          <w:i/>
        </w:rPr>
        <w:t>? O halde</w:t>
      </w:r>
      <w:r>
        <w:rPr>
          <w:bCs/>
          <w:i/>
        </w:rPr>
        <w:t xml:space="preserve"> bu ne insafsızca bir taksimdir</w:t>
      </w:r>
      <w:r w:rsidR="00D53214">
        <w:rPr>
          <w:bCs/>
          <w:i/>
        </w:rPr>
        <w:t>.</w:t>
      </w:r>
      <w:r w:rsidR="00D53214" w:rsidRPr="00D53214">
        <w:t xml:space="preserve"> </w:t>
      </w:r>
      <w:r w:rsidR="00735B96" w:rsidRPr="00093D58">
        <w:t>Müşriklerin</w:t>
      </w:r>
      <w:r w:rsidR="00D53214" w:rsidRPr="00093D58">
        <w:t xml:space="preserve"> ve Cahiliye Araplarının kendi gelenekleri doğrultusunda yaygın olarak uyguladıkları</w:t>
      </w:r>
      <w:r w:rsidR="00D53214">
        <w:t xml:space="preserve"> </w:t>
      </w:r>
      <w:r w:rsidR="00D53214" w:rsidRPr="00093D58">
        <w:t>kurban uygulamaları</w:t>
      </w:r>
      <w:r w:rsidR="00D53214">
        <w:t>nı</w:t>
      </w:r>
      <w:r w:rsidR="00D53214" w:rsidRPr="00093D58">
        <w:t xml:space="preserve"> </w:t>
      </w:r>
      <w:r w:rsidR="00D53214">
        <w:t xml:space="preserve">Allah </w:t>
      </w:r>
      <w:r w:rsidR="00D53214" w:rsidRPr="00093D58">
        <w:t>redde</w:t>
      </w:r>
      <w:r w:rsidR="00D53214">
        <w:t>t</w:t>
      </w:r>
      <w:r w:rsidR="00D53214" w:rsidRPr="00093D58">
        <w:t>miştir.</w:t>
      </w:r>
      <w:r w:rsidR="00D53214" w:rsidRPr="00093D58">
        <w:rPr>
          <w:bCs/>
        </w:rPr>
        <w:t xml:space="preserve"> Cahiliye</w:t>
      </w:r>
      <w:r w:rsidR="00D53214">
        <w:rPr>
          <w:bCs/>
        </w:rPr>
        <w:t>de</w:t>
      </w:r>
      <w:r w:rsidR="00D53214" w:rsidRPr="00093D58">
        <w:rPr>
          <w:bCs/>
        </w:rPr>
        <w:t xml:space="preserve"> Arap</w:t>
      </w:r>
      <w:r w:rsidR="00D53214">
        <w:rPr>
          <w:bCs/>
        </w:rPr>
        <w:t>ların</w:t>
      </w:r>
      <w:r w:rsidR="00D53214" w:rsidRPr="00093D58">
        <w:rPr>
          <w:bCs/>
        </w:rPr>
        <w:t xml:space="preserve"> ve müşriklerin putları için kestikleri</w:t>
      </w:r>
      <w:r w:rsidR="00D53214">
        <w:rPr>
          <w:bCs/>
        </w:rPr>
        <w:t xml:space="preserve"> </w:t>
      </w:r>
      <w:r w:rsidR="00D53214" w:rsidRPr="00093D58">
        <w:rPr>
          <w:bCs/>
        </w:rPr>
        <w:t>kurbanları</w:t>
      </w:r>
      <w:r w:rsidR="00D53214" w:rsidRPr="00093D58">
        <w:t xml:space="preserve"> ve bu </w:t>
      </w:r>
      <w:r w:rsidR="00D53214">
        <w:t xml:space="preserve">kurbanları ifade etmek üzere icat ettikleri şirk unsurlarını içeren kavramlarıda, Kur’an-ı Kerim </w:t>
      </w:r>
      <w:r w:rsidR="00735B96">
        <w:t xml:space="preserve">ayrıca </w:t>
      </w:r>
      <w:r w:rsidR="00D53214">
        <w:t>reddetmiştir</w:t>
      </w:r>
      <w:r w:rsidR="00D53214" w:rsidRPr="00093D58">
        <w:t>.</w:t>
      </w:r>
      <w:r w:rsidR="00D53214" w:rsidRPr="00D53214">
        <w:t xml:space="preserve"> </w:t>
      </w:r>
    </w:p>
    <w:p w:rsidR="00036959" w:rsidRDefault="00D53214" w:rsidP="00036959">
      <w:pPr>
        <w:pStyle w:val="NormalWeb"/>
        <w:spacing w:before="0" w:beforeAutospacing="0" w:after="0" w:afterAutospacing="0" w:line="360" w:lineRule="auto"/>
        <w:ind w:firstLine="709"/>
        <w:jc w:val="both"/>
      </w:pPr>
      <w:r w:rsidRPr="00F84448">
        <w:t>Kur</w:t>
      </w:r>
      <w:r w:rsidR="00735B96">
        <w:t>’</w:t>
      </w:r>
      <w:r w:rsidRPr="00F84448">
        <w:t>an’ın üzerinde önemle durduğu konulardan biri de kurban</w:t>
      </w:r>
      <w:r w:rsidR="00735B96">
        <w:t xml:space="preserve"> ibadetidir</w:t>
      </w:r>
      <w:r w:rsidRPr="00F84448">
        <w:t>. Kur’an birçok âyette</w:t>
      </w:r>
      <w:r>
        <w:t xml:space="preserve"> </w:t>
      </w:r>
      <w:r w:rsidRPr="00F84448">
        <w:t>kurbanı değişik isimler altında sunmaktadır.</w:t>
      </w:r>
      <w:r w:rsidR="00735B96">
        <w:t xml:space="preserve"> </w:t>
      </w:r>
      <w:r w:rsidR="00072544">
        <w:t>Kurban ibadeti, Hz. İbrahim’de teslimiyet ifadesi iken,</w:t>
      </w:r>
      <w:r w:rsidRPr="00093D58">
        <w:t xml:space="preserve"> </w:t>
      </w:r>
      <w:r w:rsidR="00072544">
        <w:t xml:space="preserve">Hz. </w:t>
      </w:r>
      <w:r w:rsidRPr="00093D58">
        <w:t>İsmai</w:t>
      </w:r>
      <w:r w:rsidR="00072544">
        <w:t>l’de sabır ibadetinin ilahi tasdik</w:t>
      </w:r>
      <w:r w:rsidRPr="00093D58">
        <w:t xml:space="preserve">e ulaşmış en </w:t>
      </w:r>
      <w:r>
        <w:t>canlı ve kutsal ifadesi olmaktadır</w:t>
      </w:r>
      <w:r w:rsidRPr="00093D58">
        <w:t>.</w:t>
      </w:r>
      <w:r w:rsidR="00072544">
        <w:t xml:space="preserve"> Hz. Nebi Efendimiz</w:t>
      </w:r>
      <w:r w:rsidRPr="00093D58">
        <w:t xml:space="preserve"> bu </w:t>
      </w:r>
      <w:r>
        <w:t>vurguya dikkat çekmek süretiyle şöyle buyurmaktadır.</w:t>
      </w:r>
      <w:r w:rsidRPr="00093D58">
        <w:t xml:space="preserve"> </w:t>
      </w:r>
      <w:r w:rsidRPr="00093D58">
        <w:rPr>
          <w:i/>
          <w:iCs/>
        </w:rPr>
        <w:t>“Kurban, babanız</w:t>
      </w:r>
      <w:r w:rsidR="00072544">
        <w:rPr>
          <w:i/>
          <w:iCs/>
        </w:rPr>
        <w:t>ın yani</w:t>
      </w:r>
      <w:r w:rsidRPr="00093D58">
        <w:rPr>
          <w:i/>
          <w:iCs/>
        </w:rPr>
        <w:t xml:space="preserve"> İbrahîm’in sünnetidir.</w:t>
      </w:r>
      <w:r w:rsidR="00072544">
        <w:rPr>
          <w:i/>
          <w:iCs/>
        </w:rPr>
        <w:t xml:space="preserve"> Benim ve sizin Atanız</w:t>
      </w:r>
      <w:r w:rsidRPr="00093D58">
        <w:rPr>
          <w:i/>
          <w:iCs/>
        </w:rPr>
        <w:t xml:space="preserve"> Hz. İbrahim’den beri devam eden bir ibadettir.</w:t>
      </w:r>
      <w:r>
        <w:rPr>
          <w:i/>
          <w:iCs/>
        </w:rPr>
        <w:t xml:space="preserve"> </w:t>
      </w:r>
      <w:r w:rsidR="00E343DC" w:rsidRPr="00F84448">
        <w:t>Kur</w:t>
      </w:r>
      <w:r w:rsidR="00E343DC">
        <w:t>’</w:t>
      </w:r>
      <w:r w:rsidR="00E343DC" w:rsidRPr="00F84448">
        <w:t>an</w:t>
      </w:r>
      <w:r w:rsidR="00E343DC">
        <w:t>’da insanlığın</w:t>
      </w:r>
      <w:r w:rsidR="00735B96">
        <w:t xml:space="preserve"> başlangıcı kabul edilen</w:t>
      </w:r>
      <w:r w:rsidRPr="00093D58">
        <w:t xml:space="preserve"> Hz. Âdem</w:t>
      </w:r>
      <w:r>
        <w:t xml:space="preserve"> döneminde</w:t>
      </w:r>
      <w:r w:rsidR="00E343DC">
        <w:t>n</w:t>
      </w:r>
      <w:r>
        <w:t xml:space="preserve"> </w:t>
      </w:r>
      <w:r w:rsidR="00735B96">
        <w:t xml:space="preserve">başlayarak </w:t>
      </w:r>
      <w:r w:rsidR="00E343DC">
        <w:t xml:space="preserve">Allah’a </w:t>
      </w:r>
      <w:r>
        <w:t>ilk kurbanları</w:t>
      </w:r>
      <w:r w:rsidR="00E343DC">
        <w:t>nı</w:t>
      </w:r>
      <w:r w:rsidRPr="00093D58">
        <w:t xml:space="preserve"> takdim eden </w:t>
      </w:r>
      <w:r w:rsidRPr="00DF5F53">
        <w:rPr>
          <w:i/>
        </w:rPr>
        <w:t>‘iki kardeş’</w:t>
      </w:r>
      <w:r w:rsidRPr="00093D58">
        <w:t xml:space="preserve"> ile </w:t>
      </w:r>
      <w:r w:rsidRPr="00DF5F53">
        <w:rPr>
          <w:i/>
        </w:rPr>
        <w:t>“oğlunu kurban etmek isteyen”,</w:t>
      </w:r>
      <w:r>
        <w:t xml:space="preserve"> baba ve </w:t>
      </w:r>
      <w:r w:rsidRPr="00093D58">
        <w:t>oğul</w:t>
      </w:r>
      <w:r>
        <w:t xml:space="preserve"> haberlerini</w:t>
      </w:r>
      <w:r w:rsidRPr="00093D58">
        <w:t xml:space="preserve"> </w:t>
      </w:r>
      <w:r>
        <w:t>anlat</w:t>
      </w:r>
      <w:r w:rsidR="00E343DC">
        <w:t>ıl</w:t>
      </w:r>
      <w:r>
        <w:t xml:space="preserve">maktadır. </w:t>
      </w:r>
      <w:r w:rsidRPr="00093D58">
        <w:t>Şüphesiz İslam, Allah katında tek ve son olan mükemmel hak dindir. Bütün peygamberler bu dinin mensubu olduğundan dolayı hepsi müslümandır. Peygamberler</w:t>
      </w:r>
      <w:r>
        <w:t xml:space="preserve"> gönderildiği kavme h</w:t>
      </w:r>
      <w:r w:rsidRPr="00093D58">
        <w:t>ak ve hidây</w:t>
      </w:r>
      <w:r w:rsidR="00E343DC">
        <w:t xml:space="preserve">eti güneş gibi göstermiş, hak ve hidayet </w:t>
      </w:r>
      <w:r w:rsidRPr="00093D58">
        <w:t>yollar</w:t>
      </w:r>
      <w:r w:rsidR="00E343DC">
        <w:t>ın</w:t>
      </w:r>
      <w:r w:rsidRPr="00093D58">
        <w:t xml:space="preserve">dan </w:t>
      </w:r>
      <w:r w:rsidR="00E343DC">
        <w:t xml:space="preserve">sapanları </w:t>
      </w:r>
      <w:r w:rsidRPr="00093D58">
        <w:t>kurtarmak için çırpınmıştır.</w:t>
      </w:r>
      <w:r w:rsidRPr="00AF5B49">
        <w:t xml:space="preserve"> </w:t>
      </w:r>
      <w:r>
        <w:t>İslam dini, i</w:t>
      </w:r>
      <w:r w:rsidRPr="00093D58">
        <w:t>nsanlar tarafından şirk unsuru</w:t>
      </w:r>
      <w:r w:rsidR="00E343DC">
        <w:t xml:space="preserve"> haline getirilen</w:t>
      </w:r>
      <w:r w:rsidRPr="00093D58">
        <w:t xml:space="preserve"> putları</w:t>
      </w:r>
      <w:r w:rsidR="00E343DC">
        <w:t>nı ve putlar adına</w:t>
      </w:r>
      <w:r w:rsidRPr="00093D58">
        <w:t xml:space="preserve"> yapılan tüm</w:t>
      </w:r>
      <w:r>
        <w:t xml:space="preserve"> ibadetleri tahrif edildiği gerekçesiyle </w:t>
      </w:r>
      <w:r w:rsidRPr="00093D58">
        <w:t>reddetmiştir.</w:t>
      </w:r>
      <w:r>
        <w:t xml:space="preserve"> Tam </w:t>
      </w:r>
      <w:r w:rsidR="00E343DC">
        <w:t xml:space="preserve">da </w:t>
      </w:r>
      <w:r>
        <w:t>bu noktada putperest cahiliye dönemi insanı, İslam dini</w:t>
      </w:r>
      <w:r w:rsidR="00E343DC">
        <w:t>nin son peygamberi</w:t>
      </w:r>
      <w:r>
        <w:t xml:space="preserve"> Hz. Muhammed (s.a.s) ile yeniden hayat bulmuştur. Kur’an’da bahsedilen âyetlerde kabul edilen ve</w:t>
      </w:r>
      <w:r w:rsidR="00E343DC">
        <w:t xml:space="preserve">ya reddilen kurban olaylarına </w:t>
      </w:r>
      <w:r>
        <w:t>değinilmiştir. Nüzûl öncesi dönemlere ait çeşitli din ve kült</w:t>
      </w:r>
      <w:r w:rsidR="00E343DC">
        <w:t>ürle</w:t>
      </w:r>
      <w:r>
        <w:t>rin kurbanı</w:t>
      </w:r>
      <w:r w:rsidR="00E343DC">
        <w:t xml:space="preserve"> ile</w:t>
      </w:r>
      <w:r w:rsidRPr="00093D58">
        <w:t xml:space="preserve"> </w:t>
      </w:r>
      <w:r>
        <w:t xml:space="preserve">Kur’an’da </w:t>
      </w:r>
      <w:r w:rsidRPr="00093D58">
        <w:t xml:space="preserve">kurbana ait </w:t>
      </w:r>
      <w:r>
        <w:t xml:space="preserve">yer alan </w:t>
      </w:r>
      <w:r w:rsidRPr="00093D58">
        <w:t xml:space="preserve">kavramların </w:t>
      </w:r>
      <w:r>
        <w:t xml:space="preserve">Kur’an </w:t>
      </w:r>
      <w:r w:rsidRPr="00093D58">
        <w:t>âyetler</w:t>
      </w:r>
      <w:r>
        <w:t>inde nasıl ele alındığı incelenm</w:t>
      </w:r>
      <w:r w:rsidR="00E343DC">
        <w:t xml:space="preserve">ektedir. </w:t>
      </w:r>
      <w:r w:rsidR="00CB731B">
        <w:t>B</w:t>
      </w:r>
      <w:r w:rsidR="00E343DC">
        <w:t>u kavramlara</w:t>
      </w:r>
      <w:r w:rsidR="00CB731B">
        <w:t xml:space="preserve"> özellikle</w:t>
      </w:r>
      <w:r w:rsidR="00E343DC">
        <w:t xml:space="preserve"> bu kavramlara yer veren</w:t>
      </w:r>
      <w:r w:rsidR="00CB731B">
        <w:t xml:space="preserve"> âyetlere</w:t>
      </w:r>
      <w:r w:rsidRPr="00093D58">
        <w:t xml:space="preserve"> </w:t>
      </w:r>
      <w:r w:rsidR="00CB731B">
        <w:t xml:space="preserve">ayrıca bu kavramların değişik mânâlarına dair </w:t>
      </w:r>
      <w:r w:rsidRPr="00093D58">
        <w:t>müfessirlerin çeşitli g</w:t>
      </w:r>
      <w:r>
        <w:t xml:space="preserve">örüş </w:t>
      </w:r>
      <w:r w:rsidR="00CB731B">
        <w:t xml:space="preserve">ve düşünceleri </w:t>
      </w:r>
      <w:r w:rsidR="00CB731B" w:rsidRPr="00093D58">
        <w:t>üzerinde</w:t>
      </w:r>
      <w:r w:rsidR="00CB731B">
        <w:t xml:space="preserve"> </w:t>
      </w:r>
      <w:r w:rsidRPr="00093D58">
        <w:t>dur</w:t>
      </w:r>
      <w:r>
        <w:t>ulmaktadır</w:t>
      </w:r>
      <w:r w:rsidRPr="00093D58">
        <w:t>.</w:t>
      </w:r>
    </w:p>
    <w:p w:rsidR="005F6454" w:rsidRDefault="005F6454" w:rsidP="00036959">
      <w:pPr>
        <w:pStyle w:val="NormalWeb"/>
        <w:spacing w:before="0" w:beforeAutospacing="0" w:after="0" w:afterAutospacing="0" w:line="360" w:lineRule="auto"/>
        <w:ind w:firstLine="709"/>
        <w:jc w:val="both"/>
        <w:sectPr w:rsidR="005F6454" w:rsidSect="00036959">
          <w:footerReference w:type="default" r:id="rId15"/>
          <w:pgSz w:w="11906" w:h="16838" w:code="9"/>
          <w:pgMar w:top="1701" w:right="1134" w:bottom="2268" w:left="2268" w:header="709" w:footer="709" w:gutter="0"/>
          <w:pgNumType w:start="2"/>
          <w:cols w:space="708"/>
          <w:docGrid w:linePitch="360"/>
        </w:sectPr>
      </w:pPr>
    </w:p>
    <w:p w:rsidR="00036959" w:rsidRDefault="00036959" w:rsidP="003C0363">
      <w:pPr>
        <w:pStyle w:val="Balk1"/>
      </w:pPr>
      <w:bookmarkStart w:id="16" w:name="_Toc10132212"/>
    </w:p>
    <w:p w:rsidR="00036959" w:rsidRDefault="00036959" w:rsidP="003C0363">
      <w:pPr>
        <w:pStyle w:val="Balk1"/>
      </w:pPr>
    </w:p>
    <w:p w:rsidR="00735B96" w:rsidRPr="00036959" w:rsidRDefault="00735B96" w:rsidP="003C0363">
      <w:pPr>
        <w:pStyle w:val="Balk1"/>
        <w:rPr>
          <w:sz w:val="24"/>
        </w:rPr>
      </w:pPr>
      <w:r w:rsidRPr="00036959">
        <w:rPr>
          <w:sz w:val="24"/>
        </w:rPr>
        <w:t>BİRİNCİ BÖLÜM</w:t>
      </w:r>
      <w:bookmarkEnd w:id="16"/>
    </w:p>
    <w:p w:rsidR="00036959" w:rsidRPr="00036959" w:rsidRDefault="00036959" w:rsidP="00036959">
      <w:pPr>
        <w:spacing w:line="360" w:lineRule="auto"/>
        <w:rPr>
          <w:sz w:val="22"/>
        </w:rPr>
      </w:pPr>
    </w:p>
    <w:p w:rsidR="00735B96" w:rsidRPr="00036959" w:rsidRDefault="00735B96" w:rsidP="00036959">
      <w:pPr>
        <w:pStyle w:val="Balk1"/>
        <w:ind w:left="993" w:hanging="284"/>
        <w:jc w:val="left"/>
        <w:rPr>
          <w:sz w:val="24"/>
        </w:rPr>
      </w:pPr>
      <w:bookmarkStart w:id="17" w:name="_Toc10132213"/>
      <w:r w:rsidRPr="00036959">
        <w:rPr>
          <w:sz w:val="24"/>
        </w:rPr>
        <w:t>1.KURBAN KAVRAMI VE ÇEŞİTLİ KÜLTÜRLERDE KURBAN</w:t>
      </w:r>
      <w:bookmarkEnd w:id="17"/>
    </w:p>
    <w:p w:rsidR="00036959" w:rsidRPr="00036959" w:rsidRDefault="00036959" w:rsidP="00036959"/>
    <w:p w:rsidR="00735B96" w:rsidRPr="00036959" w:rsidRDefault="00036959" w:rsidP="00036959">
      <w:pPr>
        <w:pStyle w:val="Balk1"/>
        <w:spacing w:line="360" w:lineRule="auto"/>
        <w:ind w:firstLine="709"/>
        <w:jc w:val="left"/>
        <w:rPr>
          <w:sz w:val="24"/>
          <w:szCs w:val="24"/>
        </w:rPr>
      </w:pPr>
      <w:bookmarkStart w:id="18" w:name="_Toc10132214"/>
      <w:r w:rsidRPr="00036959">
        <w:rPr>
          <w:sz w:val="24"/>
          <w:szCs w:val="24"/>
        </w:rPr>
        <w:t>1.1.Kurban Kavramı</w:t>
      </w:r>
      <w:bookmarkEnd w:id="18"/>
    </w:p>
    <w:p w:rsidR="006C6D65" w:rsidRPr="00093D58" w:rsidRDefault="00010148" w:rsidP="00036959">
      <w:pPr>
        <w:pStyle w:val="NormalWeb"/>
        <w:spacing w:before="0" w:beforeAutospacing="0" w:after="0" w:afterAutospacing="0" w:line="360" w:lineRule="auto"/>
        <w:jc w:val="both"/>
      </w:pPr>
      <w:r>
        <w:t xml:space="preserve">           </w:t>
      </w:r>
      <w:r w:rsidR="006C6D65" w:rsidRPr="00093D58">
        <w:t>Kurba</w:t>
      </w:r>
      <w:r w:rsidR="00056EA2">
        <w:t>n, en geniş anlamda</w:t>
      </w:r>
      <w:r w:rsidR="005E5AC7" w:rsidRPr="00093D58">
        <w:t xml:space="preserve"> tabiatüstü gücü bulu</w:t>
      </w:r>
      <w:r w:rsidR="00056EA2">
        <w:t>nan veya böyle bir güce</w:t>
      </w:r>
      <w:r w:rsidR="003C163C" w:rsidRPr="00093D58">
        <w:t xml:space="preserve"> </w:t>
      </w:r>
      <w:r w:rsidR="0066132C" w:rsidRPr="00093D58">
        <w:t>sahip</w:t>
      </w:r>
      <w:r w:rsidR="005E5AC7" w:rsidRPr="00093D58">
        <w:t xml:space="preserve"> </w:t>
      </w:r>
      <w:r w:rsidR="00056EA2">
        <w:t xml:space="preserve">olduğu düşünülen </w:t>
      </w:r>
      <w:r w:rsidR="00287F2C" w:rsidRPr="00093D58">
        <w:t>tanrı</w:t>
      </w:r>
      <w:r w:rsidR="005E5AC7" w:rsidRPr="00093D58">
        <w:t>lara</w:t>
      </w:r>
      <w:r w:rsidR="00056EA2">
        <w:t xml:space="preserve"> sunulan takdime olarak tarif edilir</w:t>
      </w:r>
      <w:r w:rsidR="00296F2D" w:rsidRPr="00093D58">
        <w:t xml:space="preserve">. </w:t>
      </w:r>
      <w:r w:rsidR="003C163C" w:rsidRPr="00093D58">
        <w:t xml:space="preserve">Kurban kavramı </w:t>
      </w:r>
      <w:r w:rsidR="00056EA2">
        <w:t>daha özelde ise</w:t>
      </w:r>
      <w:r w:rsidR="006C6D65" w:rsidRPr="00093D58">
        <w:t xml:space="preserve"> </w:t>
      </w:r>
      <w:r w:rsidR="00287F2C" w:rsidRPr="00093D58">
        <w:t>tanrı</w:t>
      </w:r>
      <w:r w:rsidR="003C163C" w:rsidRPr="00093D58">
        <w:t xml:space="preserve">sal </w:t>
      </w:r>
      <w:r w:rsidR="006C6D65" w:rsidRPr="00093D58">
        <w:t>güce</w:t>
      </w:r>
      <w:r w:rsidR="003C163C" w:rsidRPr="00093D58">
        <w:t xml:space="preserve"> sahip olanlar </w:t>
      </w:r>
      <w:r w:rsidR="00296F2D" w:rsidRPr="00093D58">
        <w:t>için</w:t>
      </w:r>
      <w:r w:rsidR="006C6D65" w:rsidRPr="00093D58">
        <w:t xml:space="preserve"> </w:t>
      </w:r>
      <w:r w:rsidR="00583DF3">
        <w:t>‘</w:t>
      </w:r>
      <w:r w:rsidR="006C6D65" w:rsidRPr="00093D58">
        <w:t>boğazlama v</w:t>
      </w:r>
      <w:r w:rsidR="00296F2D" w:rsidRPr="00093D58">
        <w:t>eya öldürme</w:t>
      </w:r>
      <w:r w:rsidR="00583DF3">
        <w:t>’</w:t>
      </w:r>
      <w:r w:rsidR="00296F2D" w:rsidRPr="00093D58">
        <w:t xml:space="preserve"> yolu ile sunulan </w:t>
      </w:r>
      <w:r w:rsidR="006C6D65" w:rsidRPr="00093D58">
        <w:t>şey</w:t>
      </w:r>
      <w:r w:rsidR="00296F2D" w:rsidRPr="00093D58">
        <w:t>ler</w:t>
      </w:r>
      <w:r w:rsidR="00583DF3">
        <w:t>i ifade etmek</w:t>
      </w:r>
      <w:r w:rsidR="00A426BC">
        <w:t xml:space="preserve"> için kullanılır</w:t>
      </w:r>
      <w:r w:rsidR="006C6D65" w:rsidRPr="00093D58">
        <w:rPr>
          <w:vertAlign w:val="superscript"/>
        </w:rPr>
        <w:footnoteReference w:id="2"/>
      </w:r>
      <w:r w:rsidR="00A426BC">
        <w:t>.</w:t>
      </w:r>
      <w:r w:rsidR="006C6D65" w:rsidRPr="00093D58">
        <w:t xml:space="preserve"> Kurbana ilişkin kaynaklarda sıkça rastlanan </w:t>
      </w:r>
      <w:r w:rsidR="00583DF3">
        <w:t>bazı tanımlar vardır. Bir kısmına bu bağlamda değinilmiştir.</w:t>
      </w:r>
      <w:r w:rsidR="006C6D65" w:rsidRPr="00093D58">
        <w:t xml:space="preserve"> </w:t>
      </w:r>
      <w:r w:rsidR="00287F2C" w:rsidRPr="00093D58">
        <w:t>Tanrı</w:t>
      </w:r>
      <w:r w:rsidR="003C163C" w:rsidRPr="00093D58">
        <w:t>lar adına t</w:t>
      </w:r>
      <w:r w:rsidR="006C6D65" w:rsidRPr="00093D58">
        <w:t>ahsis edilen ve katılanların kutsallaştırdığı</w:t>
      </w:r>
      <w:r w:rsidR="003C163C" w:rsidRPr="00093D58">
        <w:t xml:space="preserve"> törenlerle</w:t>
      </w:r>
      <w:r w:rsidR="006C6D65" w:rsidRPr="00093D58">
        <w:t xml:space="preserve"> ins</w:t>
      </w:r>
      <w:r w:rsidR="003C163C" w:rsidRPr="00093D58">
        <w:t>an, hayvan veya sebzenin dünya ötesi varlığa armağan ayinine</w:t>
      </w:r>
      <w:r w:rsidR="006C6D65" w:rsidRPr="00093D58">
        <w:t xml:space="preserve"> kurban d</w:t>
      </w:r>
      <w:r w:rsidR="00A426BC">
        <w:t>enilmektedir</w:t>
      </w:r>
      <w:r w:rsidR="006C6D65" w:rsidRPr="00093D58">
        <w:rPr>
          <w:vertAlign w:val="superscript"/>
        </w:rPr>
        <w:footnoteReference w:id="3"/>
      </w:r>
      <w:r w:rsidR="00A426BC">
        <w:t>.</w:t>
      </w:r>
      <w:r w:rsidR="006C6D65" w:rsidRPr="00093D58">
        <w:t xml:space="preserve"> </w:t>
      </w:r>
      <w:r w:rsidR="00583DF3">
        <w:t>Bir başka tanıma göre ise k</w:t>
      </w:r>
      <w:r w:rsidR="003C163C" w:rsidRPr="00093D58">
        <w:t xml:space="preserve">urban </w:t>
      </w:r>
      <w:r w:rsidR="00287F2C" w:rsidRPr="00093D58">
        <w:t>tanrı</w:t>
      </w:r>
      <w:r w:rsidR="006C6D65" w:rsidRPr="00093D58">
        <w:t>yı etkileme</w:t>
      </w:r>
      <w:r w:rsidR="00583DF3">
        <w:t>k</w:t>
      </w:r>
      <w:r w:rsidR="006C6D65" w:rsidRPr="00093D58">
        <w:t xml:space="preserve"> veya </w:t>
      </w:r>
      <w:r w:rsidR="00287F2C" w:rsidRPr="00093D58">
        <w:t>tanrı</w:t>
      </w:r>
      <w:r w:rsidR="00583DF3">
        <w:t xml:space="preserve"> ile yakınlık oluşturmak</w:t>
      </w:r>
      <w:r w:rsidR="006C6D65" w:rsidRPr="00093D58">
        <w:t xml:space="preserve"> için</w:t>
      </w:r>
      <w:r w:rsidR="00583DF3">
        <w:t xml:space="preserve"> hayvan, nesne veya insan nezretme</w:t>
      </w:r>
      <w:r w:rsidR="00A426BC">
        <w:t xml:space="preserve"> eylemine denir</w:t>
      </w:r>
      <w:r w:rsidR="006C6D65" w:rsidRPr="00093D58">
        <w:rPr>
          <w:vertAlign w:val="superscript"/>
        </w:rPr>
        <w:footnoteReference w:id="4"/>
      </w:r>
      <w:r w:rsidR="00A426BC">
        <w:t xml:space="preserve">. Kurban, tapınılan </w:t>
      </w:r>
      <w:r w:rsidR="006C6D65" w:rsidRPr="00093D58">
        <w:t xml:space="preserve">yüce olan varlığa ve </w:t>
      </w:r>
      <w:r w:rsidR="003C163C" w:rsidRPr="00093D58">
        <w:t xml:space="preserve">bu </w:t>
      </w:r>
      <w:r w:rsidR="006C6D65" w:rsidRPr="00093D58">
        <w:t xml:space="preserve">güce </w:t>
      </w:r>
      <w:r w:rsidR="003C163C" w:rsidRPr="00093D58">
        <w:t xml:space="preserve">karşı </w:t>
      </w:r>
      <w:r w:rsidR="006C6D65" w:rsidRPr="00093D58">
        <w:t>şükran duygularının belirtilmesi</w:t>
      </w:r>
      <w:r w:rsidR="00A426BC">
        <w:t xml:space="preserve">, hatta bu gücün sahibinden </w:t>
      </w:r>
      <w:r w:rsidR="006C6D65" w:rsidRPr="00093D58">
        <w:t>bir şeyler dilen</w:t>
      </w:r>
      <w:r w:rsidR="00A426BC">
        <w:t>il</w:t>
      </w:r>
      <w:r w:rsidR="006C6D65" w:rsidRPr="00093D58">
        <w:t>mesi</w:t>
      </w:r>
      <w:r w:rsidR="00A426BC">
        <w:t>dir. G</w:t>
      </w:r>
      <w:r w:rsidR="00296F2D" w:rsidRPr="00093D58">
        <w:t>ünahlara</w:t>
      </w:r>
      <w:r w:rsidR="00A426BC">
        <w:t xml:space="preserve"> kefaret olması gibi</w:t>
      </w:r>
      <w:r w:rsidR="006C6D65" w:rsidRPr="00093D58">
        <w:t xml:space="preserve"> sebeplerle </w:t>
      </w:r>
      <w:r w:rsidR="00287F2C" w:rsidRPr="00093D58">
        <w:t>tanrı</w:t>
      </w:r>
      <w:r w:rsidR="00A426BC">
        <w:t>sal gücü bulunanlara veya</w:t>
      </w:r>
      <w:r w:rsidR="00296F2D" w:rsidRPr="00093D58">
        <w:t xml:space="preserve"> </w:t>
      </w:r>
      <w:r w:rsidR="00287F2C" w:rsidRPr="00093D58">
        <w:t>tanrı</w:t>
      </w:r>
      <w:r w:rsidR="00296F2D" w:rsidRPr="00093D58">
        <w:t xml:space="preserve">lara </w:t>
      </w:r>
      <w:r w:rsidR="00A426BC">
        <w:t>sunulan hediyelerdir</w:t>
      </w:r>
      <w:r w:rsidR="006C6D65" w:rsidRPr="00093D58">
        <w:rPr>
          <w:vertAlign w:val="superscript"/>
        </w:rPr>
        <w:footnoteReference w:id="5"/>
      </w:r>
      <w:r w:rsidR="00A426BC">
        <w:t>.</w:t>
      </w:r>
      <w:r w:rsidR="006C6D65" w:rsidRPr="00093D58">
        <w:t xml:space="preserve"> Dinsel bir emri</w:t>
      </w:r>
      <w:r w:rsidR="00A426BC">
        <w:t>n</w:t>
      </w:r>
      <w:r w:rsidR="006C6D65" w:rsidRPr="00093D58">
        <w:t>, buyruğu</w:t>
      </w:r>
      <w:r w:rsidR="00A426BC">
        <w:t>n</w:t>
      </w:r>
      <w:r w:rsidR="006C6D65" w:rsidRPr="00093D58">
        <w:t xml:space="preserve"> ve</w:t>
      </w:r>
      <w:r w:rsidR="00A426BC">
        <w:t>ya</w:t>
      </w:r>
      <w:r w:rsidR="006C6D65" w:rsidRPr="00093D58">
        <w:t xml:space="preserve"> bir adağın yerine getirilmesi için kesilen hayvana </w:t>
      </w:r>
      <w:r w:rsidR="00296F2D" w:rsidRPr="00093D58">
        <w:t xml:space="preserve">kurban </w:t>
      </w:r>
      <w:r w:rsidR="00A426BC">
        <w:t>adı verilir</w:t>
      </w:r>
      <w:r w:rsidR="006C6D65" w:rsidRPr="00093D58">
        <w:rPr>
          <w:vertAlign w:val="superscript"/>
        </w:rPr>
        <w:footnoteReference w:id="6"/>
      </w:r>
      <w:r w:rsidR="00A426BC">
        <w:t xml:space="preserve">. </w:t>
      </w:r>
      <w:r w:rsidR="006C6D65" w:rsidRPr="00093D58">
        <w:t xml:space="preserve">Doğaüstü bir varlık veya </w:t>
      </w:r>
      <w:r w:rsidR="00A426BC">
        <w:t>t</w:t>
      </w:r>
      <w:r w:rsidR="00287F2C" w:rsidRPr="00093D58">
        <w:t>anrı</w:t>
      </w:r>
      <w:r w:rsidR="006C6D65" w:rsidRPr="00093D58">
        <w:t xml:space="preserve">ya sunulan cana </w:t>
      </w:r>
      <w:r w:rsidR="00296F2D" w:rsidRPr="00093D58">
        <w:t xml:space="preserve">da </w:t>
      </w:r>
      <w:r w:rsidR="00A426BC">
        <w:t>kurban denir</w:t>
      </w:r>
      <w:r w:rsidR="006C6D65" w:rsidRPr="00093D58">
        <w:rPr>
          <w:vertAlign w:val="superscript"/>
        </w:rPr>
        <w:footnoteReference w:id="7"/>
      </w:r>
      <w:r w:rsidR="00A426BC">
        <w:t>.</w:t>
      </w:r>
    </w:p>
    <w:p w:rsidR="005F6454" w:rsidRDefault="006C6D65" w:rsidP="00036959">
      <w:pPr>
        <w:pStyle w:val="NormalWeb"/>
        <w:spacing w:before="0" w:beforeAutospacing="0" w:after="0" w:afterAutospacing="0" w:line="360" w:lineRule="auto"/>
        <w:jc w:val="both"/>
        <w:sectPr w:rsidR="005F6454" w:rsidSect="00036959">
          <w:footerReference w:type="default" r:id="rId16"/>
          <w:pgSz w:w="11906" w:h="16838" w:code="9"/>
          <w:pgMar w:top="1701" w:right="1134" w:bottom="2268" w:left="2268" w:header="709" w:footer="709" w:gutter="0"/>
          <w:pgNumType w:start="4"/>
          <w:cols w:space="708"/>
          <w:docGrid w:linePitch="360"/>
        </w:sectPr>
      </w:pPr>
      <w:r w:rsidRPr="00093D58">
        <w:tab/>
        <w:t>Bir ülkü için kendisini feda eden</w:t>
      </w:r>
      <w:r w:rsidR="003C163C" w:rsidRPr="00093D58">
        <w:t xml:space="preserve">, </w:t>
      </w:r>
      <w:r w:rsidR="00A426BC">
        <w:t>maddi ve manevi</w:t>
      </w:r>
      <w:r w:rsidRPr="00093D58">
        <w:t xml:space="preserve"> açıdan</w:t>
      </w:r>
      <w:r w:rsidR="003C163C" w:rsidRPr="00093D58">
        <w:t xml:space="preserve"> felakete sürükle</w:t>
      </w:r>
      <w:r w:rsidR="00A426BC">
        <w:t xml:space="preserve">nmiş olan veya kazada ölen ve </w:t>
      </w:r>
      <w:r w:rsidRPr="00093D58">
        <w:t>insani değerlerin</w:t>
      </w:r>
      <w:r w:rsidR="003C163C" w:rsidRPr="00093D58">
        <w:t xml:space="preserve">i yitirmek durumunda kalmış </w:t>
      </w:r>
      <w:r w:rsidR="0066132C" w:rsidRPr="00093D58">
        <w:t>olan</w:t>
      </w:r>
      <w:r w:rsidR="00A426BC">
        <w:t>lar için mecazî</w:t>
      </w:r>
      <w:r w:rsidRPr="00093D58">
        <w:t xml:space="preserve"> ol</w:t>
      </w:r>
      <w:r w:rsidR="00A426BC">
        <w:t xml:space="preserve">arak kurban sözcüğü kullanılır. Bunların </w:t>
      </w:r>
      <w:r w:rsidRPr="00093D58">
        <w:t xml:space="preserve">yanı sıra </w:t>
      </w:r>
      <w:r w:rsidR="00A426BC">
        <w:t xml:space="preserve">kurbanın yalvarmak anlamında </w:t>
      </w:r>
      <w:r w:rsidRPr="00093D58">
        <w:t xml:space="preserve">aşırı hayranlık ve sevgi için, kimi bölgelerde de hitap biçimi </w:t>
      </w:r>
      <w:r w:rsidR="00A426BC">
        <w:t>“</w:t>
      </w:r>
      <w:r w:rsidR="003C163C" w:rsidRPr="00A426BC">
        <w:rPr>
          <w:i/>
        </w:rPr>
        <w:t>Ey kurban olduğum, Kurban Olurum, Yoluna Kurban, Annen sana Kurban</w:t>
      </w:r>
      <w:r w:rsidR="00A426BC">
        <w:t xml:space="preserve">” </w:t>
      </w:r>
      <w:r w:rsidR="004052A2">
        <w:t>gibi</w:t>
      </w:r>
      <w:r w:rsidR="004052A2" w:rsidRPr="00093D58">
        <w:t xml:space="preserve"> şekillerde</w:t>
      </w:r>
      <w:r w:rsidR="003C163C" w:rsidRPr="00093D58">
        <w:t xml:space="preserve"> de</w:t>
      </w:r>
      <w:r w:rsidR="00CB731B">
        <w:t xml:space="preserve"> kullanıldığı</w:t>
      </w:r>
      <w:r w:rsidR="00CB731B" w:rsidRPr="00CB731B">
        <w:rPr>
          <w:color w:val="FFFFFF" w:themeColor="background1"/>
        </w:rPr>
        <w:t>.</w:t>
      </w:r>
      <w:r w:rsidR="004A1A98">
        <w:t>görülmektedir</w:t>
      </w:r>
      <w:r w:rsidRPr="00093D58">
        <w:rPr>
          <w:vertAlign w:val="superscript"/>
        </w:rPr>
        <w:footnoteReference w:id="8"/>
      </w:r>
      <w:r w:rsidR="004A1A98">
        <w:t>.</w:t>
      </w:r>
    </w:p>
    <w:p w:rsidR="006C6D65" w:rsidRPr="00093D58" w:rsidRDefault="004A1A98" w:rsidP="00036959">
      <w:pPr>
        <w:pStyle w:val="NormalWeb"/>
        <w:spacing w:before="0" w:beforeAutospacing="0" w:after="0" w:afterAutospacing="0" w:line="360" w:lineRule="auto"/>
        <w:jc w:val="both"/>
      </w:pPr>
      <w:r>
        <w:lastRenderedPageBreak/>
        <w:tab/>
        <w:t>Günümüz batı dünyasında kurban</w:t>
      </w:r>
      <w:r w:rsidR="006C6D65" w:rsidRPr="00093D58">
        <w:t xml:space="preserve"> kavramı da</w:t>
      </w:r>
      <w:r>
        <w:t xml:space="preserve">ha geniş ve </w:t>
      </w:r>
      <w:r w:rsidR="006C6D65" w:rsidRPr="00093D58">
        <w:t>kap</w:t>
      </w:r>
      <w:r>
        <w:t>samlı olarak kullanılmaktadır. O toplumlarda k</w:t>
      </w:r>
      <w:r w:rsidR="006C6D65" w:rsidRPr="00093D58">
        <w:t xml:space="preserve">azanmak adına kaybedilmiş olan her şeyin </w:t>
      </w:r>
      <w:r>
        <w:t xml:space="preserve">kurban şeklinde </w:t>
      </w:r>
      <w:r w:rsidR="006C6D65" w:rsidRPr="00093D58">
        <w:t>değerlendirildiği görülmektedir</w:t>
      </w:r>
      <w:r w:rsidR="00296F2D" w:rsidRPr="00093D58">
        <w:t>.</w:t>
      </w:r>
      <w:r w:rsidR="006C6D65" w:rsidRPr="00093D58">
        <w:t xml:space="preserve"> </w:t>
      </w:r>
      <w:r w:rsidR="00296F2D" w:rsidRPr="00093D58">
        <w:t xml:space="preserve">Bazen </w:t>
      </w:r>
      <w:r w:rsidR="006C6D65" w:rsidRPr="00093D58">
        <w:t>Amerika’nın g</w:t>
      </w:r>
      <w:r>
        <w:t>elişimine katkı sağlayan</w:t>
      </w:r>
      <w:r w:rsidR="006C6D65" w:rsidRPr="00093D58">
        <w:t xml:space="preserve"> emeklerini al</w:t>
      </w:r>
      <w:r w:rsidR="00F8747E" w:rsidRPr="00093D58">
        <w:t>a</w:t>
      </w:r>
      <w:r>
        <w:t>mamış olan işçiler ile</w:t>
      </w:r>
      <w:r w:rsidR="006C6D65" w:rsidRPr="00093D58">
        <w:t xml:space="preserve"> soykırı</w:t>
      </w:r>
      <w:r w:rsidR="00F8747E" w:rsidRPr="00093D58">
        <w:t>m mağdurlarının da</w:t>
      </w:r>
      <w:r>
        <w:t xml:space="preserve"> kurban </w:t>
      </w:r>
      <w:r w:rsidR="006C6D65" w:rsidRPr="00093D58">
        <w:t>kavramı</w:t>
      </w:r>
      <w:r>
        <w:t>yl</w:t>
      </w:r>
      <w:r w:rsidR="00915AD4">
        <w:t>a if</w:t>
      </w:r>
      <w:r w:rsidR="00B41A91">
        <w:t xml:space="preserve">ade edildiği görülmektedir. Bazen, </w:t>
      </w:r>
      <w:r w:rsidR="00B41A91" w:rsidRPr="00093D58">
        <w:t>başarı adına yapılmış olan fe</w:t>
      </w:r>
      <w:r w:rsidR="00B41A91">
        <w:t>dakârlıklar karşısında bir</w:t>
      </w:r>
      <w:r w:rsidR="00915AD4" w:rsidRPr="00093D58">
        <w:t xml:space="preserve"> sanatçının sanatı i</w:t>
      </w:r>
      <w:r w:rsidR="00915AD4">
        <w:t>çin</w:t>
      </w:r>
      <w:r w:rsidR="00B41A91">
        <w:t xml:space="preserve"> katlanmış olduğu onca sıkıntılara rağmen, başkaları tarafından emeğinin çalınarak sanat hayatına küstürülen</w:t>
      </w:r>
      <w:r w:rsidR="00915AD4">
        <w:t>lerin kurban oldukları ifade edilmektedir</w:t>
      </w:r>
      <w:r w:rsidR="00B41A91">
        <w:t>.</w:t>
      </w:r>
      <w:r w:rsidR="00915AD4">
        <w:t xml:space="preserve"> </w:t>
      </w:r>
      <w:r w:rsidR="00B41A91">
        <w:t>Bu yaklaşımlar gözönüne alındığında</w:t>
      </w:r>
      <w:r w:rsidR="001D3DA1">
        <w:t xml:space="preserve"> ise</w:t>
      </w:r>
      <w:r w:rsidR="00F8747E" w:rsidRPr="00093D58">
        <w:t xml:space="preserve"> dini bir kavram olan kurban kelimesinin anlamını</w:t>
      </w:r>
      <w:r w:rsidR="006C6D65" w:rsidRPr="00093D58">
        <w:t xml:space="preserve"> teke indirgeyip yorumlara kapalı tutmanı</w:t>
      </w:r>
      <w:r w:rsidR="006B4C5E">
        <w:t>n mümkün olmadığı görülmektedir</w:t>
      </w:r>
      <w:r w:rsidR="006C6D65" w:rsidRPr="00093D58">
        <w:rPr>
          <w:vertAlign w:val="superscript"/>
        </w:rPr>
        <w:footnoteReference w:id="9"/>
      </w:r>
      <w:r w:rsidR="006B4C5E">
        <w:t>.</w:t>
      </w:r>
      <w:r w:rsidR="006C6D65" w:rsidRPr="00093D58">
        <w:t xml:space="preserve"> Dolay</w:t>
      </w:r>
      <w:r w:rsidR="003C163C" w:rsidRPr="00093D58">
        <w:t>ı</w:t>
      </w:r>
      <w:r w:rsidR="006C6D65" w:rsidRPr="00093D58">
        <w:t>sıyla farklı yaklaşım ve tutumların olması g</w:t>
      </w:r>
      <w:r w:rsidR="00F907D5" w:rsidRPr="00093D58">
        <w:t>âyet</w:t>
      </w:r>
      <w:r w:rsidR="006C6D65" w:rsidRPr="00093D58">
        <w:t xml:space="preserve"> doğaldır. Bu durum kurbanın hem çeşitli açılardan değerlendirilmesi</w:t>
      </w:r>
      <w:r>
        <w:t>ni</w:t>
      </w:r>
      <w:r w:rsidR="006C6D65" w:rsidRPr="00093D58">
        <w:t xml:space="preserve"> hem de kurban ç</w:t>
      </w:r>
      <w:r>
        <w:t>alışmalarına katkı sağlanmasını gerektirmektedir</w:t>
      </w:r>
      <w:r w:rsidR="006C6D65" w:rsidRPr="00093D58">
        <w:t>.</w:t>
      </w:r>
      <w:r w:rsidR="006C6D65" w:rsidRPr="00093D58">
        <w:tab/>
        <w:t xml:space="preserve"> </w:t>
      </w:r>
    </w:p>
    <w:p w:rsidR="006C6D65" w:rsidRPr="00093D58" w:rsidRDefault="004A1A98" w:rsidP="00311A0E">
      <w:pPr>
        <w:pStyle w:val="NormalWeb"/>
        <w:spacing w:before="0" w:beforeAutospacing="0" w:after="0" w:afterAutospacing="0" w:line="360" w:lineRule="auto"/>
        <w:ind w:firstLine="708"/>
        <w:jc w:val="both"/>
      </w:pPr>
      <w:r>
        <w:t>Çeşitli dillerde kurban</w:t>
      </w:r>
      <w:r w:rsidR="006C6D65" w:rsidRPr="00093D58">
        <w:t xml:space="preserve"> için kullanılan </w:t>
      </w:r>
      <w:r>
        <w:t>çeşitli kelimelerin kök anlamlarında beyan edilen manalara yakın anlamlar keşfedilmektedir. Bu husus üzerinde durmak gerekir. Kurban kelimesi</w:t>
      </w:r>
      <w:r w:rsidR="006C6D65" w:rsidRPr="00093D58">
        <w:t xml:space="preserve"> </w:t>
      </w:r>
      <w:r w:rsidR="00311A0E">
        <w:t>Batı dillerinin birçoğunda</w:t>
      </w:r>
      <w:r w:rsidR="006C6D65" w:rsidRPr="00093D58">
        <w:t xml:space="preserve"> genellikle </w:t>
      </w:r>
      <w:r w:rsidR="006C6D65" w:rsidRPr="004A1A98">
        <w:rPr>
          <w:i/>
        </w:rPr>
        <w:t>“Sacrifice</w:t>
      </w:r>
      <w:r w:rsidR="006B4C5E">
        <w:rPr>
          <w:i/>
        </w:rPr>
        <w:t>”</w:t>
      </w:r>
      <w:r w:rsidR="00311A0E">
        <w:t xml:space="preserve"> sözcüğüyle</w:t>
      </w:r>
      <w:r w:rsidR="006C6D65" w:rsidRPr="00093D58">
        <w:t xml:space="preserve"> i</w:t>
      </w:r>
      <w:r w:rsidR="00311A0E">
        <w:t>fade edilmektedir. Bu sözcük</w:t>
      </w:r>
      <w:r w:rsidR="006C6D65" w:rsidRPr="00093D58">
        <w:t xml:space="preserve"> ‘Kutsal</w:t>
      </w:r>
      <w:r w:rsidR="00311A0E">
        <w:t xml:space="preserve"> veya Kutsallık</w:t>
      </w:r>
      <w:r w:rsidR="006C6D65" w:rsidRPr="00093D58">
        <w:t>’</w:t>
      </w:r>
      <w:r w:rsidR="006B4C5E">
        <w:t xml:space="preserve"> </w:t>
      </w:r>
      <w:r w:rsidR="006C6D65" w:rsidRPr="00093D58">
        <w:t xml:space="preserve">anlamına gelen </w:t>
      </w:r>
      <w:r w:rsidR="006C6D65" w:rsidRPr="006B4C5E">
        <w:rPr>
          <w:i/>
        </w:rPr>
        <w:t>“sacer”</w:t>
      </w:r>
      <w:r w:rsidR="006C6D65" w:rsidRPr="00093D58">
        <w:t xml:space="preserve"> ile </w:t>
      </w:r>
      <w:r w:rsidR="006C6D65" w:rsidRPr="006B4C5E">
        <w:rPr>
          <w:i/>
        </w:rPr>
        <w:t>“yapmak”</w:t>
      </w:r>
      <w:r w:rsidR="006C6D65" w:rsidRPr="00093D58">
        <w:t xml:space="preserve"> anlamına gelen </w:t>
      </w:r>
      <w:r w:rsidR="006C6D65" w:rsidRPr="006B4C5E">
        <w:rPr>
          <w:i/>
        </w:rPr>
        <w:t>“facere”</w:t>
      </w:r>
      <w:r w:rsidR="00311A0E">
        <w:t xml:space="preserve"> sözcüklerinin</w:t>
      </w:r>
      <w:r w:rsidR="006C6D65" w:rsidRPr="00093D58">
        <w:t xml:space="preserve"> bir araya g</w:t>
      </w:r>
      <w:r w:rsidR="006B4C5E">
        <w:t>etirilmesinden teşkil edilmiştir. Bu kelimenin</w:t>
      </w:r>
      <w:r w:rsidR="006C6D65" w:rsidRPr="00093D58">
        <w:t xml:space="preserve"> Latincede</w:t>
      </w:r>
      <w:r w:rsidR="006B4C5E">
        <w:t>ki</w:t>
      </w:r>
      <w:r w:rsidR="006C6D65" w:rsidRPr="00093D58">
        <w:t xml:space="preserve"> </w:t>
      </w:r>
      <w:r w:rsidR="006C6D65" w:rsidRPr="006B4C5E">
        <w:rPr>
          <w:i/>
        </w:rPr>
        <w:t>“sacrificare”</w:t>
      </w:r>
      <w:r w:rsidR="006C6D65" w:rsidRPr="00093D58">
        <w:t xml:space="preserve"> veya </w:t>
      </w:r>
      <w:r w:rsidR="006C6D65" w:rsidRPr="006B4C5E">
        <w:rPr>
          <w:i/>
        </w:rPr>
        <w:t>“sacrific</w:t>
      </w:r>
      <w:r w:rsidR="00FC24EE" w:rsidRPr="006B4C5E">
        <w:rPr>
          <w:i/>
        </w:rPr>
        <w:t>ium”</w:t>
      </w:r>
      <w:r w:rsidR="006B4C5E">
        <w:t xml:space="preserve"> sözcüğünden </w:t>
      </w:r>
      <w:r w:rsidR="00FC24EE" w:rsidRPr="00093D58">
        <w:t xml:space="preserve">geldiği </w:t>
      </w:r>
      <w:r w:rsidR="00311A0E">
        <w:t xml:space="preserve">de </w:t>
      </w:r>
      <w:r w:rsidR="00FC24EE" w:rsidRPr="00093D58">
        <w:t>söylen</w:t>
      </w:r>
      <w:r w:rsidR="00311A0E">
        <w:t>il</w:t>
      </w:r>
      <w:r w:rsidR="00FC24EE" w:rsidRPr="00093D58">
        <w:t xml:space="preserve">mektedir. Sacrificare, </w:t>
      </w:r>
      <w:r w:rsidR="00311A0E">
        <w:t xml:space="preserve">nesne veya </w:t>
      </w:r>
      <w:r w:rsidR="00FC24EE" w:rsidRPr="00093D58">
        <w:t xml:space="preserve">objeleri </w:t>
      </w:r>
      <w:r w:rsidR="00287F2C" w:rsidRPr="00093D58">
        <w:t>tanrı</w:t>
      </w:r>
      <w:r w:rsidR="00311A0E">
        <w:t>ya,</w:t>
      </w:r>
      <w:r w:rsidR="00FC24EE" w:rsidRPr="00093D58">
        <w:t xml:space="preserve"> diğer </w:t>
      </w:r>
      <w:r w:rsidR="006B4C5E">
        <w:t>tabiatüstü varlıklara yakınlaştırmak</w:t>
      </w:r>
      <w:r w:rsidR="00311A0E">
        <w:t xml:space="preserve"> için</w:t>
      </w:r>
      <w:r w:rsidR="00FC24EE" w:rsidRPr="00093D58">
        <w:t xml:space="preserve"> şükran duygularını ifade etme</w:t>
      </w:r>
      <w:r w:rsidR="006B4C5E">
        <w:t>k</w:t>
      </w:r>
      <w:r w:rsidR="00311A0E">
        <w:t xml:space="preserve"> demektir. Veya bu sözcük Tanrılardan </w:t>
      </w:r>
      <w:r w:rsidR="00FC24EE" w:rsidRPr="00093D58">
        <w:t>bir şey isteme</w:t>
      </w:r>
      <w:r w:rsidR="006B4C5E">
        <w:t>k</w:t>
      </w:r>
      <w:r w:rsidR="00311A0E">
        <w:t xml:space="preserve"> için</w:t>
      </w:r>
      <w:r w:rsidR="006B4C5E">
        <w:t xml:space="preserve"> ya da günahlara kefaret olmak</w:t>
      </w:r>
      <w:r w:rsidR="00FC24EE" w:rsidRPr="00093D58">
        <w:t xml:space="preserve"> gibi niyetlerle sunulan varlık ve nesneler olarak tanım</w:t>
      </w:r>
      <w:r w:rsidR="00311A0E">
        <w:t xml:space="preserve">lanmaktadır. Doğaüstü bir gücü olduğu inanılan Tanrılara </w:t>
      </w:r>
      <w:r w:rsidR="00FC24EE" w:rsidRPr="00093D58">
        <w:t>sunulan nesnelere</w:t>
      </w:r>
      <w:r w:rsidR="00311A0E">
        <w:t xml:space="preserve"> ise </w:t>
      </w:r>
      <w:r w:rsidR="00FC24EE" w:rsidRPr="00093D58">
        <w:t xml:space="preserve">genel anlamda </w:t>
      </w:r>
      <w:r w:rsidR="00FC24EE" w:rsidRPr="006B4C5E">
        <w:rPr>
          <w:i/>
        </w:rPr>
        <w:t>“takdime”</w:t>
      </w:r>
      <w:r w:rsidR="00311A0E">
        <w:t xml:space="preserve"> adı verilirmektedir. Kurban sözcüğü</w:t>
      </w:r>
      <w:r w:rsidR="00FC24EE" w:rsidRPr="00093D58">
        <w:t xml:space="preserve"> özellikle öldürme veya boğazlama yoluyla </w:t>
      </w:r>
      <w:r w:rsidR="00311A0E">
        <w:t xml:space="preserve">kesilen ya da sunulan her nesne </w:t>
      </w:r>
      <w:r w:rsidR="00FC24EE" w:rsidRPr="00093D58">
        <w:t xml:space="preserve">için </w:t>
      </w:r>
      <w:r w:rsidR="00C41C4B" w:rsidRPr="00093D58">
        <w:t>kullanılmaktadır</w:t>
      </w:r>
      <w:r w:rsidR="006C6D65" w:rsidRPr="00093D58">
        <w:rPr>
          <w:rStyle w:val="DipnotBavurusu"/>
          <w:rFonts w:eastAsiaTheme="majorEastAsia"/>
        </w:rPr>
        <w:footnoteReference w:id="10"/>
      </w:r>
      <w:r w:rsidR="006B4C5E">
        <w:t>.</w:t>
      </w:r>
    </w:p>
    <w:p w:rsidR="006C6D65" w:rsidRPr="00093D58" w:rsidRDefault="006C6D65" w:rsidP="00036959">
      <w:pPr>
        <w:pStyle w:val="NormalWeb"/>
        <w:spacing w:before="0" w:beforeAutospacing="0" w:after="0" w:afterAutospacing="0" w:line="360" w:lineRule="auto"/>
        <w:ind w:firstLine="708"/>
        <w:jc w:val="both"/>
      </w:pPr>
      <w:r w:rsidRPr="00093D58">
        <w:t>Kurban ile yakından il</w:t>
      </w:r>
      <w:r w:rsidR="004052A2">
        <w:t xml:space="preserve">gili bir diğer Latince </w:t>
      </w:r>
      <w:r w:rsidRPr="00093D58">
        <w:t>terim</w:t>
      </w:r>
      <w:r w:rsidR="004052A2">
        <w:t>in</w:t>
      </w:r>
      <w:r w:rsidRPr="00093D58">
        <w:t xml:space="preserve"> </w:t>
      </w:r>
      <w:r w:rsidRPr="004052A2">
        <w:rPr>
          <w:i/>
        </w:rPr>
        <w:t>“</w:t>
      </w:r>
      <w:r w:rsidRPr="004052A2">
        <w:rPr>
          <w:i/>
          <w:iCs/>
        </w:rPr>
        <w:t>offering</w:t>
      </w:r>
      <w:r w:rsidR="004052A2" w:rsidRPr="004052A2">
        <w:rPr>
          <w:i/>
        </w:rPr>
        <w:t>”</w:t>
      </w:r>
      <w:r w:rsidR="004052A2">
        <w:t xml:space="preserve"> olduğuna dikkat çekilir</w:t>
      </w:r>
      <w:r w:rsidRPr="00093D58">
        <w:t xml:space="preserve">. Almanca </w:t>
      </w:r>
      <w:r w:rsidR="004052A2" w:rsidRPr="004052A2">
        <w:rPr>
          <w:i/>
        </w:rPr>
        <w:t>‘</w:t>
      </w:r>
      <w:r w:rsidRPr="004052A2">
        <w:rPr>
          <w:i/>
          <w:iCs/>
        </w:rPr>
        <w:t>opfer</w:t>
      </w:r>
      <w:r w:rsidR="004052A2" w:rsidRPr="004052A2">
        <w:rPr>
          <w:i/>
          <w:iCs/>
        </w:rPr>
        <w:t>’</w:t>
      </w:r>
      <w:r w:rsidR="00FC24EE" w:rsidRPr="00093D58">
        <w:rPr>
          <w:i/>
          <w:iCs/>
        </w:rPr>
        <w:t xml:space="preserve"> </w:t>
      </w:r>
      <w:r w:rsidRPr="00093D58">
        <w:rPr>
          <w:i/>
          <w:iCs/>
        </w:rPr>
        <w:t>,</w:t>
      </w:r>
      <w:r w:rsidRPr="00093D58">
        <w:t xml:space="preserve"> Fransızca </w:t>
      </w:r>
      <w:r w:rsidR="00FC24EE" w:rsidRPr="004052A2">
        <w:rPr>
          <w:i/>
        </w:rPr>
        <w:t>‘</w:t>
      </w:r>
      <w:r w:rsidRPr="004052A2">
        <w:rPr>
          <w:i/>
          <w:iCs/>
        </w:rPr>
        <w:t>offrande</w:t>
      </w:r>
      <w:r w:rsidR="00FC24EE" w:rsidRPr="004052A2">
        <w:rPr>
          <w:i/>
          <w:iCs/>
        </w:rPr>
        <w:t>’</w:t>
      </w:r>
      <w:r w:rsidRPr="00093D58">
        <w:t>,</w:t>
      </w:r>
      <w:r w:rsidRPr="00093D58">
        <w:rPr>
          <w:rStyle w:val="DipnotBavurusu"/>
        </w:rPr>
        <w:footnoteReference w:id="11"/>
      </w:r>
      <w:r w:rsidR="00FC24EE" w:rsidRPr="00093D58">
        <w:t xml:space="preserve"> </w:t>
      </w:r>
      <w:hyperlink w:anchor="bookmark105" w:tooltip="Current Document"/>
      <w:r w:rsidRPr="00093D58">
        <w:t xml:space="preserve">İngilizce </w:t>
      </w:r>
      <w:r w:rsidR="00FC24EE" w:rsidRPr="004052A2">
        <w:rPr>
          <w:i/>
        </w:rPr>
        <w:t>‘</w:t>
      </w:r>
      <w:r w:rsidRPr="004052A2">
        <w:rPr>
          <w:i/>
          <w:iCs/>
        </w:rPr>
        <w:t>offer</w:t>
      </w:r>
      <w:r w:rsidR="00FC24EE" w:rsidRPr="004052A2">
        <w:rPr>
          <w:i/>
          <w:iCs/>
        </w:rPr>
        <w:t>’</w:t>
      </w:r>
      <w:r w:rsidRPr="00093D58">
        <w:t xml:space="preserve"> kelimeler</w:t>
      </w:r>
      <w:r w:rsidR="004052A2">
        <w:t>,</w:t>
      </w:r>
      <w:r w:rsidRPr="00093D58">
        <w:t xml:space="preserve"> Latince “</w:t>
      </w:r>
      <w:r w:rsidRPr="00093D58">
        <w:rPr>
          <w:i/>
          <w:iCs/>
        </w:rPr>
        <w:t xml:space="preserve">offere” </w:t>
      </w:r>
      <w:r w:rsidRPr="00093D58">
        <w:t>fi</w:t>
      </w:r>
      <w:r w:rsidR="004052A2">
        <w:t>ilinden türetilmiş olup, sunmak ve</w:t>
      </w:r>
      <w:r w:rsidRPr="00093D58">
        <w:t xml:space="preserve"> takdim etmek anlamına gelir. </w:t>
      </w:r>
      <w:r w:rsidR="004052A2" w:rsidRPr="004052A2">
        <w:rPr>
          <w:i/>
        </w:rPr>
        <w:t>“</w:t>
      </w:r>
      <w:r w:rsidRPr="004052A2">
        <w:rPr>
          <w:i/>
          <w:iCs/>
        </w:rPr>
        <w:t>Offering</w:t>
      </w:r>
      <w:r w:rsidR="004052A2" w:rsidRPr="004052A2">
        <w:rPr>
          <w:i/>
          <w:iCs/>
        </w:rPr>
        <w:t>”</w:t>
      </w:r>
      <w:r w:rsidRPr="00093D58">
        <w:t xml:space="preserve"> kapsam olarak </w:t>
      </w:r>
      <w:r w:rsidR="00FC24EE" w:rsidRPr="00093D58">
        <w:t>‘</w:t>
      </w:r>
      <w:r w:rsidRPr="00093D58">
        <w:rPr>
          <w:i/>
          <w:iCs/>
        </w:rPr>
        <w:t>sacrifice</w:t>
      </w:r>
      <w:r w:rsidR="00FC24EE" w:rsidRPr="00093D58">
        <w:rPr>
          <w:i/>
          <w:iCs/>
        </w:rPr>
        <w:t>’</w:t>
      </w:r>
      <w:r w:rsidRPr="00093D58">
        <w:t xml:space="preserve"> kelimesinden daha geniştir. </w:t>
      </w:r>
      <w:r w:rsidR="004052A2">
        <w:t>Öldürülerek sunulanlar için</w:t>
      </w:r>
      <w:r w:rsidRPr="00093D58">
        <w:t xml:space="preserve"> </w:t>
      </w:r>
      <w:r w:rsidR="00FC24EE" w:rsidRPr="00093D58">
        <w:lastRenderedPageBreak/>
        <w:t>‘</w:t>
      </w:r>
      <w:r w:rsidRPr="00093D58">
        <w:rPr>
          <w:i/>
          <w:iCs/>
        </w:rPr>
        <w:t>sacrifice</w:t>
      </w:r>
      <w:r w:rsidR="00FC24EE" w:rsidRPr="00093D58">
        <w:rPr>
          <w:i/>
          <w:iCs/>
        </w:rPr>
        <w:t>’</w:t>
      </w:r>
      <w:r w:rsidR="004052A2">
        <w:t xml:space="preserve"> istimal edilirken</w:t>
      </w:r>
      <w:r w:rsidRPr="00093D58">
        <w:t xml:space="preserve">, her ne </w:t>
      </w:r>
      <w:r w:rsidR="00311A0E">
        <w:t xml:space="preserve">suret ve </w:t>
      </w:r>
      <w:r w:rsidRPr="00093D58">
        <w:t xml:space="preserve">şekilde olursa olsun tüm sunular için </w:t>
      </w:r>
      <w:r w:rsidR="00FC24EE" w:rsidRPr="00093D58">
        <w:t>‘</w:t>
      </w:r>
      <w:r w:rsidRPr="00093D58">
        <w:rPr>
          <w:i/>
          <w:iCs/>
        </w:rPr>
        <w:t>offering</w:t>
      </w:r>
      <w:r w:rsidR="00FC24EE" w:rsidRPr="00093D58">
        <w:rPr>
          <w:i/>
          <w:iCs/>
        </w:rPr>
        <w:t>’</w:t>
      </w:r>
      <w:r w:rsidRPr="00093D58">
        <w:t xml:space="preserve"> kelimesi kullanılmaktadır</w:t>
      </w:r>
      <w:r w:rsidRPr="00093D58">
        <w:rPr>
          <w:rStyle w:val="DipnotBavurusu"/>
        </w:rPr>
        <w:footnoteReference w:id="12"/>
      </w:r>
      <w:r w:rsidR="004052A2">
        <w:t>.</w:t>
      </w:r>
    </w:p>
    <w:p w:rsidR="006C6D65" w:rsidRPr="00093D58" w:rsidRDefault="006C6D65" w:rsidP="00036959">
      <w:pPr>
        <w:pStyle w:val="NormalWeb"/>
        <w:spacing w:before="0" w:beforeAutospacing="0" w:after="0" w:afterAutospacing="0" w:line="360" w:lineRule="auto"/>
        <w:ind w:firstLine="708"/>
        <w:jc w:val="both"/>
      </w:pPr>
      <w:r w:rsidRPr="00093D58">
        <w:t xml:space="preserve">Bu kelimelerin yanında Hristiyanlıktaki kurban anlayışı ile yakından ilgili kan </w:t>
      </w:r>
      <w:r w:rsidRPr="00093D58">
        <w:rPr>
          <w:i/>
          <w:iCs/>
        </w:rPr>
        <w:t>(blood),</w:t>
      </w:r>
      <w:r w:rsidRPr="00093D58">
        <w:t xml:space="preserve"> kurtarma ve geri alma </w:t>
      </w:r>
      <w:r w:rsidRPr="00093D58">
        <w:rPr>
          <w:i/>
          <w:iCs/>
        </w:rPr>
        <w:t>(redemption),</w:t>
      </w:r>
      <w:r w:rsidRPr="00093D58">
        <w:t xml:space="preserve"> kefaret </w:t>
      </w:r>
      <w:r w:rsidRPr="00093D58">
        <w:rPr>
          <w:i/>
          <w:iCs/>
        </w:rPr>
        <w:t>(atonement),</w:t>
      </w:r>
      <w:r w:rsidRPr="00093D58">
        <w:t xml:space="preserve"> ahit </w:t>
      </w:r>
      <w:r w:rsidRPr="00093D58">
        <w:rPr>
          <w:i/>
          <w:iCs/>
        </w:rPr>
        <w:t xml:space="preserve">(covenant) </w:t>
      </w:r>
      <w:r w:rsidRPr="00093D58">
        <w:t xml:space="preserve">vekâleten kurban </w:t>
      </w:r>
      <w:r w:rsidRPr="00093D58">
        <w:rPr>
          <w:i/>
          <w:iCs/>
        </w:rPr>
        <w:t>(expiation)</w:t>
      </w:r>
      <w:hyperlink w:anchor="bookmark107" w:tooltip="Current Document">
        <w:r w:rsidRPr="00093D58">
          <w:rPr>
            <w:rStyle w:val="Kpr"/>
            <w:i/>
            <w:iCs/>
            <w:color w:val="auto"/>
            <w:u w:val="none"/>
          </w:rPr>
          <w:t>,</w:t>
        </w:r>
      </w:hyperlink>
      <w:r w:rsidRPr="00093D58">
        <w:rPr>
          <w:rStyle w:val="DipnotBavurusu"/>
        </w:rPr>
        <w:footnoteReference w:id="13"/>
      </w:r>
      <w:r w:rsidRPr="00093D58">
        <w:t xml:space="preserve"> fidye </w:t>
      </w:r>
      <w:r w:rsidRPr="00093D58">
        <w:rPr>
          <w:i/>
          <w:iCs/>
        </w:rPr>
        <w:t>(ransom)</w:t>
      </w:r>
      <w:r w:rsidRPr="00093D58">
        <w:t xml:space="preserve"> ve bedel </w:t>
      </w:r>
      <w:r w:rsidRPr="00093D58">
        <w:rPr>
          <w:i/>
          <w:iCs/>
        </w:rPr>
        <w:t>(substitution)</w:t>
      </w:r>
      <w:r w:rsidRPr="00093D58">
        <w:rPr>
          <w:rStyle w:val="DipnotBavurusu"/>
          <w:i/>
          <w:iCs/>
        </w:rPr>
        <w:footnoteReference w:id="14"/>
      </w:r>
      <w:r w:rsidR="00FC24EE" w:rsidRPr="00093D58">
        <w:rPr>
          <w:i/>
          <w:iCs/>
        </w:rPr>
        <w:t xml:space="preserve"> </w:t>
      </w:r>
      <w:hyperlink w:anchor="bookmark108" w:tooltip="Current Document"/>
      <w:r w:rsidR="00222139">
        <w:t>gibi</w:t>
      </w:r>
      <w:r w:rsidRPr="00093D58">
        <w:t xml:space="preserve"> terimler günümüz </w:t>
      </w:r>
      <w:r w:rsidR="00222139">
        <w:t xml:space="preserve">kurban etütlerinde ve </w:t>
      </w:r>
      <w:r w:rsidRPr="00093D58">
        <w:t xml:space="preserve">çalışmalarında </w:t>
      </w:r>
      <w:r w:rsidR="00222139">
        <w:t xml:space="preserve">göze çarpmaktadır. İncil’de ise </w:t>
      </w:r>
      <w:r w:rsidR="00222139">
        <w:rPr>
          <w:i/>
          <w:iCs/>
        </w:rPr>
        <w:t>“</w:t>
      </w:r>
      <w:r w:rsidRPr="00093D58">
        <w:rPr>
          <w:i/>
          <w:iCs/>
        </w:rPr>
        <w:t>günahlar için son kurba</w:t>
      </w:r>
      <w:r w:rsidR="00222139">
        <w:rPr>
          <w:i/>
          <w:iCs/>
        </w:rPr>
        <w:t>n”</w:t>
      </w:r>
      <w:r w:rsidRPr="00093D58">
        <w:t>,</w:t>
      </w:r>
      <w:r w:rsidRPr="00093D58">
        <w:rPr>
          <w:rStyle w:val="DipnotBavurusu"/>
        </w:rPr>
        <w:footnoteReference w:id="15"/>
      </w:r>
      <w:r w:rsidR="00FC24EE" w:rsidRPr="00093D58">
        <w:t xml:space="preserve"> </w:t>
      </w:r>
      <w:r w:rsidR="00222139">
        <w:t xml:space="preserve">ve </w:t>
      </w:r>
      <w:hyperlink w:anchor="bookmark109" w:tooltip="Current Document"/>
      <w:r w:rsidR="00222139">
        <w:t>dünyanın günahını kaldıran ‘</w:t>
      </w:r>
      <w:r w:rsidR="00222139">
        <w:rPr>
          <w:i/>
          <w:iCs/>
        </w:rPr>
        <w:t>t</w:t>
      </w:r>
      <w:r w:rsidR="00287F2C" w:rsidRPr="00093D58">
        <w:rPr>
          <w:i/>
          <w:iCs/>
        </w:rPr>
        <w:t>anrı</w:t>
      </w:r>
      <w:r w:rsidRPr="00093D58">
        <w:rPr>
          <w:i/>
          <w:iCs/>
        </w:rPr>
        <w:t xml:space="preserve"> kuzusu</w:t>
      </w:r>
      <w:r w:rsidR="00222139">
        <w:rPr>
          <w:i/>
          <w:iCs/>
        </w:rPr>
        <w:t>’</w:t>
      </w:r>
      <w:r w:rsidRPr="00093D58">
        <w:rPr>
          <w:rStyle w:val="DipnotBavurusu"/>
          <w:i/>
          <w:iCs/>
        </w:rPr>
        <w:footnoteReference w:id="16"/>
      </w:r>
      <w:r w:rsidR="00FC24EE" w:rsidRPr="00093D58">
        <w:rPr>
          <w:i/>
          <w:iCs/>
        </w:rPr>
        <w:t xml:space="preserve"> </w:t>
      </w:r>
      <w:r w:rsidR="00222139">
        <w:t xml:space="preserve">gibi </w:t>
      </w:r>
      <w:r w:rsidRPr="00093D58">
        <w:t xml:space="preserve">ifadeler </w:t>
      </w:r>
      <w:r w:rsidR="00222139" w:rsidRPr="00093D58">
        <w:t xml:space="preserve">Hz. İsa </w:t>
      </w:r>
      <w:r w:rsidR="00222139">
        <w:t xml:space="preserve">için </w:t>
      </w:r>
      <w:r w:rsidRPr="00093D58">
        <w:t>kullanılmaktadır.</w:t>
      </w:r>
    </w:p>
    <w:p w:rsidR="006C6D65" w:rsidRPr="00093D58" w:rsidRDefault="006C6D65" w:rsidP="00036959">
      <w:pPr>
        <w:pStyle w:val="NormalWeb"/>
        <w:spacing w:before="0" w:beforeAutospacing="0" w:after="0" w:afterAutospacing="0" w:line="360" w:lineRule="auto"/>
        <w:ind w:firstLine="708"/>
        <w:jc w:val="both"/>
      </w:pPr>
      <w:r w:rsidRPr="00093D58">
        <w:t xml:space="preserve">Sümer dilinde kurban için iki ayrı kelime kullanılmaktadır. Bunlardan </w:t>
      </w:r>
      <w:r w:rsidR="003C163C" w:rsidRPr="00093D58">
        <w:t>biri</w:t>
      </w:r>
      <w:r w:rsidR="00222139">
        <w:t xml:space="preserve"> olan</w:t>
      </w:r>
      <w:r w:rsidR="003C163C" w:rsidRPr="00093D58">
        <w:t xml:space="preserve"> </w:t>
      </w:r>
      <w:r w:rsidRPr="00093D58">
        <w:t>"</w:t>
      </w:r>
      <w:r w:rsidRPr="00093D58">
        <w:rPr>
          <w:i/>
          <w:iCs/>
        </w:rPr>
        <w:t>puhu</w:t>
      </w:r>
      <w:r w:rsidRPr="00093D58">
        <w:t xml:space="preserve">" insanın yerine geçen, </w:t>
      </w:r>
      <w:r w:rsidR="003C163C" w:rsidRPr="00093D58">
        <w:t xml:space="preserve">diğeri </w:t>
      </w:r>
      <w:r w:rsidRPr="00093D58">
        <w:t>“</w:t>
      </w:r>
      <w:r w:rsidRPr="00093D58">
        <w:rPr>
          <w:i/>
          <w:iCs/>
        </w:rPr>
        <w:t>dinanu</w:t>
      </w:r>
      <w:r w:rsidR="00222139">
        <w:t>” ise sunulan kurban ile</w:t>
      </w:r>
      <w:r w:rsidRPr="00093D58">
        <w:t xml:space="preserve"> sunucusunu özdeşleştiren anlamı taşımaktadır.</w:t>
      </w:r>
      <w:r w:rsidRPr="00093D58">
        <w:rPr>
          <w:rStyle w:val="DipnotBavurusu"/>
        </w:rPr>
        <w:footnoteReference w:id="17"/>
      </w:r>
      <w:r w:rsidR="00C41C4B" w:rsidRPr="00093D58">
        <w:t xml:space="preserve"> </w:t>
      </w:r>
      <w:hyperlink w:anchor="bookmark111" w:tooltip="Current Document"/>
      <w:r w:rsidRPr="00093D58">
        <w:t>Sami kökenli dillerde ise kurban karşılığı</w:t>
      </w:r>
      <w:r w:rsidR="00EA5F2B">
        <w:t>nda birçok kelime icat</w:t>
      </w:r>
      <w:r w:rsidR="00222139">
        <w:t xml:space="preserve"> edilmiştir</w:t>
      </w:r>
      <w:r w:rsidRPr="00093D58">
        <w:t>. İbranice ve Arapçada kurbanın cinsi, sunuş şekli ve amacına göre kul</w:t>
      </w:r>
      <w:r w:rsidR="00C41C4B" w:rsidRPr="00093D58">
        <w:t xml:space="preserve">lanılan terimler bulunmaktadır. </w:t>
      </w:r>
      <w:r w:rsidRPr="00093D58">
        <w:t xml:space="preserve">Kabala’nın en </w:t>
      </w:r>
      <w:r w:rsidR="004357F2" w:rsidRPr="00093D58">
        <w:t>eski</w:t>
      </w:r>
      <w:r w:rsidR="00387A5D">
        <w:t xml:space="preserve"> metni olarak bilinen</w:t>
      </w:r>
      <w:r w:rsidRPr="00093D58">
        <w:t xml:space="preserve"> </w:t>
      </w:r>
      <w:r w:rsidR="00222139" w:rsidRPr="00222139">
        <w:rPr>
          <w:i/>
        </w:rPr>
        <w:t>‘</w:t>
      </w:r>
      <w:r w:rsidRPr="00222139">
        <w:rPr>
          <w:i/>
          <w:iCs/>
        </w:rPr>
        <w:t>Seferha-Bahir</w:t>
      </w:r>
      <w:r w:rsidR="00222139" w:rsidRPr="00222139">
        <w:rPr>
          <w:i/>
          <w:iCs/>
        </w:rPr>
        <w:t>’</w:t>
      </w:r>
      <w:r w:rsidR="00387A5D">
        <w:rPr>
          <w:i/>
          <w:iCs/>
        </w:rPr>
        <w:t xml:space="preserve"> </w:t>
      </w:r>
      <w:r w:rsidR="00222139" w:rsidRPr="00222139">
        <w:t>de k</w:t>
      </w:r>
      <w:r w:rsidRPr="00222139">
        <w:t>ur</w:t>
      </w:r>
      <w:r w:rsidRPr="00093D58">
        <w:t>banın birleştiriciliğine dikkat çekilmektedir. İbranicedeki ‘</w:t>
      </w:r>
      <w:r w:rsidR="00EB7DB6">
        <w:rPr>
          <w:i/>
          <w:iCs/>
        </w:rPr>
        <w:t xml:space="preserve">korban’ </w:t>
      </w:r>
      <w:r w:rsidR="00EB7DB6" w:rsidRPr="00EB7DB6">
        <w:t>sözcüğü</w:t>
      </w:r>
      <w:r w:rsidRPr="00093D58">
        <w:rPr>
          <w:i/>
          <w:iCs/>
        </w:rPr>
        <w:t xml:space="preserve"> </w:t>
      </w:r>
      <w:r w:rsidR="00EB7DB6">
        <w:rPr>
          <w:i/>
          <w:iCs/>
        </w:rPr>
        <w:t>‘</w:t>
      </w:r>
      <w:r w:rsidRPr="00093D58">
        <w:rPr>
          <w:i/>
          <w:iCs/>
        </w:rPr>
        <w:t>karev</w:t>
      </w:r>
      <w:r w:rsidR="00EB7DB6">
        <w:t>’</w:t>
      </w:r>
      <w:r w:rsidR="00C41C4B" w:rsidRPr="00093D58">
        <w:t xml:space="preserve"> </w:t>
      </w:r>
      <w:r w:rsidR="00EB7DB6">
        <w:t xml:space="preserve">kökünden </w:t>
      </w:r>
      <w:r w:rsidRPr="00093D58">
        <w:t xml:space="preserve">gelip üç noktayı birleştirdiği anlatılmaktadır. İlk olarak </w:t>
      </w:r>
      <w:r w:rsidR="00C60D56">
        <w:t>t</w:t>
      </w:r>
      <w:r w:rsidR="00287F2C" w:rsidRPr="00093D58">
        <w:t>anrı</w:t>
      </w:r>
      <w:r w:rsidRPr="00093D58">
        <w:t xml:space="preserve"> v</w:t>
      </w:r>
      <w:r w:rsidR="003C163C" w:rsidRPr="00093D58">
        <w:t>e insanı, ikinci olarak anne-</w:t>
      </w:r>
      <w:r w:rsidRPr="00093D58">
        <w:t>babayı, üçüncü o</w:t>
      </w:r>
      <w:r w:rsidR="003C163C" w:rsidRPr="00093D58">
        <w:t>larak metafizik dünyada erkek-</w:t>
      </w:r>
      <w:r w:rsidRPr="00093D58">
        <w:t>dişi elementleri birleştirdiği yönünde tefsiri yapılmıştır</w:t>
      </w:r>
      <w:hyperlink w:anchor="bookmark112" w:tooltip="Current Document">
        <w:r w:rsidRPr="00093D58">
          <w:rPr>
            <w:rStyle w:val="Kpr"/>
            <w:color w:val="auto"/>
            <w:u w:val="none"/>
          </w:rPr>
          <w:t>.</w:t>
        </w:r>
      </w:hyperlink>
      <w:r w:rsidR="00C41C4B" w:rsidRPr="00093D58">
        <w:t xml:space="preserve"> </w:t>
      </w:r>
      <w:r w:rsidRPr="00093D58">
        <w:t xml:space="preserve">İbranicedeki </w:t>
      </w:r>
      <w:r w:rsidRPr="00093D58">
        <w:rPr>
          <w:i/>
          <w:iCs/>
        </w:rPr>
        <w:t>“godashim</w:t>
      </w:r>
      <w:r w:rsidRPr="00093D58">
        <w:t>”</w:t>
      </w:r>
      <w:r w:rsidR="00C41C4B" w:rsidRPr="00093D58">
        <w:t xml:space="preserve"> </w:t>
      </w:r>
      <w:r w:rsidR="00C60D56">
        <w:t>(takdis edilmiş şeyler) y</w:t>
      </w:r>
      <w:r w:rsidRPr="00093D58">
        <w:t xml:space="preserve">ahudilikteki kurbana tekabül eder. </w:t>
      </w:r>
      <w:r w:rsidR="00F12A21">
        <w:t>İbranicede k</w:t>
      </w:r>
      <w:r w:rsidR="00C60D56">
        <w:t>urban için kullanılan d</w:t>
      </w:r>
      <w:r w:rsidRPr="00093D58">
        <w:t xml:space="preserve">iğer terimler ise yaklaştıran anlamında </w:t>
      </w:r>
      <w:r w:rsidRPr="00093D58">
        <w:rPr>
          <w:i/>
          <w:iCs/>
        </w:rPr>
        <w:t>“gorban”</w:t>
      </w:r>
      <w:r w:rsidR="00C60D56">
        <w:rPr>
          <w:i/>
          <w:iCs/>
        </w:rPr>
        <w:t xml:space="preserve"> </w:t>
      </w:r>
      <w:r w:rsidR="00C60D56" w:rsidRPr="00C60D56">
        <w:t>ile</w:t>
      </w:r>
      <w:r w:rsidRPr="00093D58">
        <w:t xml:space="preserve"> vergi anlamına gelen </w:t>
      </w:r>
      <w:r w:rsidRPr="00F12A21">
        <w:rPr>
          <w:i/>
        </w:rPr>
        <w:t>“minha”</w:t>
      </w:r>
      <w:r w:rsidR="00C60D56">
        <w:t xml:space="preserve"> sözcükleridir. Bir başka </w:t>
      </w:r>
      <w:r w:rsidR="00F12A21">
        <w:t xml:space="preserve">kurban </w:t>
      </w:r>
      <w:r w:rsidR="00C60D56">
        <w:t>teri</w:t>
      </w:r>
      <w:r w:rsidR="00F12A21">
        <w:t>mi şeklinde ifade edilen</w:t>
      </w:r>
      <w:r w:rsidR="00C60D56">
        <w:t xml:space="preserve"> </w:t>
      </w:r>
      <w:r w:rsidR="00C41C4B" w:rsidRPr="00093D58">
        <w:t xml:space="preserve"> </w:t>
      </w:r>
      <w:r w:rsidR="00C60D56" w:rsidRPr="00F12A21">
        <w:rPr>
          <w:i/>
        </w:rPr>
        <w:t>“iseh”</w:t>
      </w:r>
      <w:r w:rsidR="00C60D56">
        <w:t xml:space="preserve"> kelimesine </w:t>
      </w:r>
      <w:r w:rsidRPr="00093D58">
        <w:t>önceleri ateşte yakma anlamı verilirken daha sonra h</w:t>
      </w:r>
      <w:r w:rsidR="00C60D56">
        <w:t xml:space="preserve">ediye anlamı verilmiştir. </w:t>
      </w:r>
      <w:r w:rsidRPr="00093D58">
        <w:t xml:space="preserve"> </w:t>
      </w:r>
      <w:hyperlink w:anchor="bookmark116" w:tooltip="Current Document"/>
      <w:r w:rsidR="00C60D56">
        <w:t>K</w:t>
      </w:r>
      <w:r w:rsidRPr="00093D58">
        <w:t xml:space="preserve">an dökme anlamına gelen </w:t>
      </w:r>
      <w:r w:rsidRPr="00F12A21">
        <w:rPr>
          <w:i/>
        </w:rPr>
        <w:t>“zebah”</w:t>
      </w:r>
      <w:r w:rsidRPr="00093D58">
        <w:t xml:space="preserve"> ve ateşte yakılan</w:t>
      </w:r>
      <w:r w:rsidR="00F12A21">
        <w:t xml:space="preserve"> kurban anlamına gelen </w:t>
      </w:r>
      <w:r w:rsidR="00F12A21" w:rsidRPr="00F12A21">
        <w:rPr>
          <w:i/>
        </w:rPr>
        <w:t>“olah”</w:t>
      </w:r>
      <w:r w:rsidR="00F12A21">
        <w:t xml:space="preserve"> sözcükleri kurban için kullanıldığı tespit edilen terimlerdir</w:t>
      </w:r>
      <w:r w:rsidRPr="00093D58">
        <w:rPr>
          <w:rStyle w:val="DipnotBavurusu"/>
        </w:rPr>
        <w:footnoteReference w:id="18"/>
      </w:r>
      <w:r w:rsidR="00F12A21">
        <w:t xml:space="preserve">. </w:t>
      </w:r>
      <w:r w:rsidRPr="00093D58">
        <w:t xml:space="preserve">Yahudilikte </w:t>
      </w:r>
      <w:r w:rsidR="00F12A21">
        <w:t xml:space="preserve">kurbanlık </w:t>
      </w:r>
      <w:r w:rsidRPr="00093D58">
        <w:t xml:space="preserve">tüm sunular </w:t>
      </w:r>
      <w:r w:rsidR="00F12A21">
        <w:t xml:space="preserve">için </w:t>
      </w:r>
      <w:r w:rsidR="003C163C" w:rsidRPr="00F12A21">
        <w:rPr>
          <w:i/>
        </w:rPr>
        <w:t>‘</w:t>
      </w:r>
      <w:r w:rsidRPr="00F12A21">
        <w:rPr>
          <w:i/>
          <w:iCs/>
        </w:rPr>
        <w:t>korban</w:t>
      </w:r>
      <w:r w:rsidR="003C163C" w:rsidRPr="00F12A21">
        <w:rPr>
          <w:i/>
          <w:iCs/>
        </w:rPr>
        <w:t>’</w:t>
      </w:r>
      <w:r w:rsidRPr="00093D58">
        <w:t xml:space="preserve"> </w:t>
      </w:r>
      <w:r w:rsidR="00FF3737">
        <w:t>sözcüğü ifade edilirken yine</w:t>
      </w:r>
      <w:r w:rsidR="00F12A21">
        <w:t xml:space="preserve"> </w:t>
      </w:r>
      <w:r w:rsidR="00FF3737">
        <w:t xml:space="preserve">Yahudilik </w:t>
      </w:r>
      <w:r w:rsidR="00CB0696">
        <w:t>inancında kanlı</w:t>
      </w:r>
      <w:r w:rsidR="00F12A21">
        <w:t xml:space="preserve"> kurbanlar </w:t>
      </w:r>
      <w:r w:rsidR="00CC266E">
        <w:t>için</w:t>
      </w:r>
      <w:r w:rsidR="00F12A21">
        <w:t xml:space="preserve"> daima </w:t>
      </w:r>
      <w:r w:rsidR="00F12A21" w:rsidRPr="00F12A21">
        <w:rPr>
          <w:i/>
        </w:rPr>
        <w:t>‘</w:t>
      </w:r>
      <w:r w:rsidRPr="00F12A21">
        <w:rPr>
          <w:i/>
          <w:iCs/>
        </w:rPr>
        <w:t>zebah</w:t>
      </w:r>
      <w:r w:rsidR="00F12A21" w:rsidRPr="00F12A21">
        <w:rPr>
          <w:i/>
        </w:rPr>
        <w:t>’</w:t>
      </w:r>
      <w:r w:rsidRPr="00093D58">
        <w:t xml:space="preserve"> </w:t>
      </w:r>
      <w:r w:rsidR="00F12A21">
        <w:t>sözcüğü</w:t>
      </w:r>
      <w:r w:rsidR="00CC266E">
        <w:t>ne yer veril</w:t>
      </w:r>
      <w:r w:rsidR="00FF3737">
        <w:t>mektedir</w:t>
      </w:r>
      <w:r w:rsidRPr="00093D58">
        <w:rPr>
          <w:rStyle w:val="DipnotBavurusu"/>
        </w:rPr>
        <w:footnoteReference w:id="19"/>
      </w:r>
      <w:r w:rsidR="00CC266E">
        <w:t>.</w:t>
      </w:r>
    </w:p>
    <w:p w:rsidR="006C6D65" w:rsidRPr="00093D58" w:rsidRDefault="00387A5D" w:rsidP="00036959">
      <w:pPr>
        <w:pStyle w:val="NormalWeb"/>
        <w:spacing w:before="0" w:beforeAutospacing="0" w:after="0" w:afterAutospacing="0" w:line="360" w:lineRule="auto"/>
        <w:ind w:firstLine="708"/>
        <w:jc w:val="both"/>
      </w:pPr>
      <w:r>
        <w:lastRenderedPageBreak/>
        <w:t>İbranicede dilinde yer alan</w:t>
      </w:r>
      <w:r w:rsidR="00F12A21">
        <w:t xml:space="preserve"> ‘</w:t>
      </w:r>
      <w:r w:rsidR="006C6D65" w:rsidRPr="00093D58">
        <w:rPr>
          <w:i/>
          <w:iCs/>
        </w:rPr>
        <w:t>korban</w:t>
      </w:r>
      <w:r w:rsidR="00F12A21">
        <w:t>’</w:t>
      </w:r>
      <w:r>
        <w:t xml:space="preserve"> teriminin</w:t>
      </w:r>
      <w:r w:rsidR="006C6D65" w:rsidRPr="00093D58">
        <w:t xml:space="preserve"> Aramice</w:t>
      </w:r>
      <w:r>
        <w:t xml:space="preserve"> dili</w:t>
      </w:r>
      <w:r w:rsidR="006C6D65" w:rsidRPr="00093D58">
        <w:t xml:space="preserve"> vasıtasıyla </w:t>
      </w:r>
      <w:r>
        <w:t xml:space="preserve">Arapça diline </w:t>
      </w:r>
      <w:r w:rsidR="006C6D65" w:rsidRPr="00093D58">
        <w:t xml:space="preserve">geçtiği </w:t>
      </w:r>
      <w:r>
        <w:t xml:space="preserve">bazı </w:t>
      </w:r>
      <w:r w:rsidR="006C6D65" w:rsidRPr="00093D58">
        <w:t>kaynaklarda yer almaktadır</w:t>
      </w:r>
      <w:r w:rsidR="006C6D65" w:rsidRPr="00093D58">
        <w:rPr>
          <w:rStyle w:val="DipnotBavurusu"/>
        </w:rPr>
        <w:footnoteReference w:id="20"/>
      </w:r>
      <w:r w:rsidR="007C572F">
        <w:t>.</w:t>
      </w:r>
      <w:r w:rsidR="00C41C4B" w:rsidRPr="00093D58">
        <w:t xml:space="preserve"> </w:t>
      </w:r>
      <w:hyperlink w:anchor="bookmark120" w:tooltip="Current Document">
        <w:r w:rsidR="006C6D65" w:rsidRPr="00093D58">
          <w:rPr>
            <w:rStyle w:val="Kpr"/>
            <w:color w:val="auto"/>
            <w:u w:val="none"/>
          </w:rPr>
          <w:t>A</w:t>
        </w:r>
      </w:hyperlink>
      <w:r>
        <w:t xml:space="preserve">rapça dilinde </w:t>
      </w:r>
      <w:r w:rsidRPr="00093D58">
        <w:t>kurban</w:t>
      </w:r>
      <w:r w:rsidR="006C6D65" w:rsidRPr="00093D58">
        <w:t xml:space="preserve"> </w:t>
      </w:r>
      <w:r w:rsidR="006C6D65" w:rsidRPr="00093D58">
        <w:rPr>
          <w:i/>
          <w:iCs/>
        </w:rPr>
        <w:t>“krb”</w:t>
      </w:r>
      <w:r>
        <w:t xml:space="preserve"> kökünden türetilerek mastar haliyle</w:t>
      </w:r>
      <w:r w:rsidR="006C6D65" w:rsidRPr="00093D58">
        <w:t xml:space="preserve"> “</w:t>
      </w:r>
      <w:r w:rsidR="006C6D65" w:rsidRPr="00093D58">
        <w:rPr>
          <w:i/>
          <w:iCs/>
        </w:rPr>
        <w:t>yakınlık</w:t>
      </w:r>
      <w:r w:rsidR="006C6D65" w:rsidRPr="00093D58">
        <w:t>’ ve “</w:t>
      </w:r>
      <w:r w:rsidR="006C6D65" w:rsidRPr="00093D58">
        <w:rPr>
          <w:i/>
          <w:iCs/>
        </w:rPr>
        <w:t>akrabalık</w:t>
      </w:r>
      <w:r w:rsidR="006C6D65" w:rsidRPr="00093D58">
        <w:t>’ anlamları taşımaktadır</w:t>
      </w:r>
      <w:r w:rsidR="006C6D65" w:rsidRPr="00093D58">
        <w:rPr>
          <w:rStyle w:val="DipnotBavurusu"/>
        </w:rPr>
        <w:footnoteReference w:id="21"/>
      </w:r>
      <w:r w:rsidR="007C572F">
        <w:t>.</w:t>
      </w:r>
      <w:r w:rsidR="006C6D65" w:rsidRPr="00093D58">
        <w:t xml:space="preserve"> </w:t>
      </w:r>
      <w:r w:rsidR="00C41C4B" w:rsidRPr="00093D58">
        <w:t xml:space="preserve"> </w:t>
      </w:r>
      <w:r w:rsidR="006C6D65" w:rsidRPr="00093D58">
        <w:t>Kur’an’da kurban</w:t>
      </w:r>
      <w:r>
        <w:t>a karşılık</w:t>
      </w:r>
      <w:r w:rsidR="006C6D65" w:rsidRPr="00093D58">
        <w:t xml:space="preserve"> olarak </w:t>
      </w:r>
      <w:r>
        <w:t xml:space="preserve">gelen </w:t>
      </w:r>
      <w:r w:rsidR="006C6D65" w:rsidRPr="00093D58">
        <w:t xml:space="preserve">boğazlayarak kesme </w:t>
      </w:r>
      <w:r w:rsidRPr="00093D58">
        <w:rPr>
          <w:i/>
          <w:iCs/>
        </w:rPr>
        <w:t xml:space="preserve"> </w:t>
      </w:r>
      <w:r>
        <w:rPr>
          <w:i/>
          <w:iCs/>
        </w:rPr>
        <w:t>‘</w:t>
      </w:r>
      <w:r w:rsidR="006C6D65" w:rsidRPr="00093D58">
        <w:rPr>
          <w:i/>
          <w:iCs/>
        </w:rPr>
        <w:t>zebeha</w:t>
      </w:r>
      <w:r>
        <w:rPr>
          <w:i/>
          <w:iCs/>
        </w:rPr>
        <w:t xml:space="preserve">’ </w:t>
      </w:r>
      <w:hyperlink w:anchor="bookmark123" w:tooltip="Current Document"/>
      <w:r w:rsidR="006C6D65" w:rsidRPr="00093D58">
        <w:t>fiili</w:t>
      </w:r>
      <w:r>
        <w:t>dir.</w:t>
      </w:r>
      <w:r w:rsidR="006C6D65" w:rsidRPr="00093D58">
        <w:t xml:space="preserve"> </w:t>
      </w:r>
      <w:r>
        <w:t xml:space="preserve">Bu fiil ile beraber </w:t>
      </w:r>
      <w:r w:rsidR="006C6D65" w:rsidRPr="00FF3737">
        <w:rPr>
          <w:i/>
        </w:rPr>
        <w:t>“neseke”</w:t>
      </w:r>
      <w:r w:rsidR="006C6D65" w:rsidRPr="00093D58">
        <w:t xml:space="preserve"> kökünden </w:t>
      </w:r>
      <w:r w:rsidR="007C572F">
        <w:t xml:space="preserve">gelen </w:t>
      </w:r>
      <w:r w:rsidR="007C572F">
        <w:rPr>
          <w:i/>
          <w:iCs/>
        </w:rPr>
        <w:t>‘</w:t>
      </w:r>
      <w:r w:rsidR="006C6D65" w:rsidRPr="00093D58">
        <w:rPr>
          <w:i/>
          <w:iCs/>
        </w:rPr>
        <w:t>nüsuk, mensek</w:t>
      </w:r>
      <w:r w:rsidR="006C6D65" w:rsidRPr="00093D58">
        <w:t xml:space="preserve">’ </w:t>
      </w:r>
      <w:hyperlink w:anchor="bookmark124" w:tooltip="Current Document"/>
      <w:r w:rsidR="006C6D65" w:rsidRPr="00093D58">
        <w:t>ve deve kurbanı için</w:t>
      </w:r>
      <w:r w:rsidR="00C41C4B" w:rsidRPr="00093D58">
        <w:t xml:space="preserve"> </w:t>
      </w:r>
      <w:r w:rsidR="006C6D65" w:rsidRPr="00FF3737">
        <w:rPr>
          <w:i/>
        </w:rPr>
        <w:t>“nahr”</w:t>
      </w:r>
      <w:r w:rsidR="006C6D65" w:rsidRPr="00FF3737">
        <w:rPr>
          <w:rStyle w:val="DipnotBavurusu"/>
          <w:i/>
        </w:rPr>
        <w:footnoteReference w:id="22"/>
      </w:r>
      <w:r w:rsidR="006C6D65" w:rsidRPr="00093D58">
        <w:t xml:space="preserve"> </w:t>
      </w:r>
      <w:r w:rsidR="007C572F">
        <w:t xml:space="preserve">gibi sözcükler </w:t>
      </w:r>
      <w:r w:rsidR="00FF3737">
        <w:t xml:space="preserve">kullanılır. </w:t>
      </w:r>
      <w:r w:rsidR="00EE2B87" w:rsidRPr="00093D58">
        <w:t>Allah</w:t>
      </w:r>
      <w:r w:rsidR="007C572F">
        <w:t>’</w:t>
      </w:r>
      <w:r w:rsidR="006C6D65" w:rsidRPr="00093D58">
        <w:t xml:space="preserve">a yaklaşmak </w:t>
      </w:r>
      <w:r w:rsidR="007C572F">
        <w:t>istey</w:t>
      </w:r>
      <w:r w:rsidR="00FF3737">
        <w:t>en veya ihram yasağını çiğneyen</w:t>
      </w:r>
      <w:r w:rsidR="007C572F">
        <w:t xml:space="preserve"> kimselerin </w:t>
      </w:r>
      <w:r w:rsidR="006C6D65" w:rsidRPr="00093D58">
        <w:t xml:space="preserve">Harem-i Şerife </w:t>
      </w:r>
      <w:r w:rsidR="00FF3737">
        <w:t>kurbanlığın</w:t>
      </w:r>
      <w:r w:rsidR="007C572F">
        <w:t xml:space="preserve"> </w:t>
      </w:r>
      <w:r w:rsidR="006C6D65" w:rsidRPr="00093D58">
        <w:t>ken</w:t>
      </w:r>
      <w:hyperlink w:anchor="bookmark125" w:tooltip="Current Document">
        <w:r w:rsidR="006C6D65" w:rsidRPr="00093D58">
          <w:rPr>
            <w:rStyle w:val="Kpr"/>
            <w:color w:val="auto"/>
            <w:u w:val="none"/>
          </w:rPr>
          <w:t>d</w:t>
        </w:r>
      </w:hyperlink>
      <w:r w:rsidRPr="00093D58">
        <w:t>isi</w:t>
      </w:r>
      <w:r>
        <w:t>ni</w:t>
      </w:r>
      <w:r w:rsidR="006C6D65" w:rsidRPr="00093D58">
        <w:t xml:space="preserve"> yahut </w:t>
      </w:r>
      <w:r w:rsidR="00FF3737">
        <w:t>kurbanlığa karşılık gelen para şeklinde</w:t>
      </w:r>
      <w:r w:rsidR="006C6D65" w:rsidRPr="00093D58">
        <w:t xml:space="preserve"> gön</w:t>
      </w:r>
      <w:r w:rsidR="00FF3737">
        <w:t>derilen şey</w:t>
      </w:r>
      <w:r w:rsidR="007C572F">
        <w:t xml:space="preserve"> anlamına gelen ‘hedy’</w:t>
      </w:r>
      <w:r w:rsidR="006C6D65" w:rsidRPr="00093D58">
        <w:t xml:space="preserve"> </w:t>
      </w:r>
      <w:r w:rsidR="00FF3737">
        <w:t>sözcüğü kullanılmaktadır</w:t>
      </w:r>
      <w:r w:rsidR="007C572F">
        <w:t>. Ayrıca kurban bayramı</w:t>
      </w:r>
      <w:r w:rsidR="006C6D65" w:rsidRPr="00093D58">
        <w:t xml:space="preserve">nda </w:t>
      </w:r>
      <w:r w:rsidR="007C572F">
        <w:t>Allah’a</w:t>
      </w:r>
      <w:r w:rsidR="006C6D65" w:rsidRPr="00093D58">
        <w:t xml:space="preserve"> yaklaşmak amacıyla kesilen be</w:t>
      </w:r>
      <w:hyperlink w:anchor="bookmark126" w:tooltip="Current Document">
        <w:r w:rsidR="006C6D65" w:rsidRPr="00093D58">
          <w:rPr>
            <w:rStyle w:val="Kpr"/>
            <w:color w:val="auto"/>
            <w:u w:val="none"/>
          </w:rPr>
          <w:t>ll</w:t>
        </w:r>
      </w:hyperlink>
      <w:r w:rsidR="00C41C4B" w:rsidRPr="00093D58">
        <w:t>i cins ve nitelikteki</w:t>
      </w:r>
      <w:r w:rsidR="006C6D65" w:rsidRPr="00093D58">
        <w:t xml:space="preserve"> hayvanlar için Arapçada “</w:t>
      </w:r>
      <w:r w:rsidR="003753B7" w:rsidRPr="00093D58">
        <w:rPr>
          <w:i/>
          <w:iCs/>
        </w:rPr>
        <w:t>udhiye</w:t>
      </w:r>
      <w:r w:rsidR="006C6D65" w:rsidRPr="00093D58">
        <w:t>”, “</w:t>
      </w:r>
      <w:r w:rsidR="007C572F">
        <w:rPr>
          <w:i/>
          <w:iCs/>
        </w:rPr>
        <w:t>dâhiye</w:t>
      </w:r>
      <w:r w:rsidR="006C6D65" w:rsidRPr="00093D58">
        <w:rPr>
          <w:i/>
          <w:iCs/>
        </w:rPr>
        <w:t xml:space="preserve"> </w:t>
      </w:r>
      <w:r w:rsidR="006C6D65" w:rsidRPr="00093D58">
        <w:t xml:space="preserve">” ve </w:t>
      </w:r>
      <w:r w:rsidR="007C572F">
        <w:rPr>
          <w:i/>
          <w:iCs/>
        </w:rPr>
        <w:t>“</w:t>
      </w:r>
      <w:r w:rsidR="003753B7" w:rsidRPr="00093D58">
        <w:rPr>
          <w:i/>
          <w:iCs/>
        </w:rPr>
        <w:t>tadhiye</w:t>
      </w:r>
      <w:r w:rsidR="006C6D65" w:rsidRPr="00093D58">
        <w:t>” kelimeleri kullanılmaktadır</w:t>
      </w:r>
      <w:r w:rsidR="006C6D65" w:rsidRPr="00093D58">
        <w:rPr>
          <w:rStyle w:val="DipnotBavurusu"/>
        </w:rPr>
        <w:footnoteReference w:id="23"/>
      </w:r>
      <w:r w:rsidR="007C572F">
        <w:t>.</w:t>
      </w:r>
    </w:p>
    <w:p w:rsidR="006C6D65" w:rsidRPr="00093D58" w:rsidRDefault="003C163C" w:rsidP="00036959">
      <w:pPr>
        <w:pStyle w:val="NormalWeb"/>
        <w:spacing w:before="0" w:beforeAutospacing="0" w:after="0" w:afterAutospacing="0" w:line="360" w:lineRule="auto"/>
        <w:ind w:firstLine="708"/>
        <w:jc w:val="both"/>
      </w:pPr>
      <w:r w:rsidRPr="00093D58">
        <w:t xml:space="preserve">Kurban için Nijerya’da </w:t>
      </w:r>
      <w:r w:rsidR="006C6D65" w:rsidRPr="00093D58">
        <w:t>ku</w:t>
      </w:r>
      <w:r w:rsidR="008C10F0">
        <w:t>llanılan iki kelime vardır:</w:t>
      </w:r>
      <w:r w:rsidR="006C6D65" w:rsidRPr="00093D58">
        <w:t xml:space="preserve"> </w:t>
      </w:r>
      <w:r w:rsidR="007C572F">
        <w:t xml:space="preserve">Bunlar </w:t>
      </w:r>
      <w:r w:rsidR="006C6D65" w:rsidRPr="00093D58">
        <w:t>“</w:t>
      </w:r>
      <w:r w:rsidR="006C6D65" w:rsidRPr="008C10F0">
        <w:rPr>
          <w:i/>
        </w:rPr>
        <w:t>Ebo</w:t>
      </w:r>
      <w:r w:rsidR="006C6D65" w:rsidRPr="00093D58">
        <w:t>” ve “</w:t>
      </w:r>
      <w:r w:rsidR="006C6D65" w:rsidRPr="00093D58">
        <w:rPr>
          <w:i/>
          <w:iCs/>
        </w:rPr>
        <w:t>etutu</w:t>
      </w:r>
      <w:r w:rsidR="008C10F0">
        <w:t>” sözcükleridir</w:t>
      </w:r>
      <w:r w:rsidRPr="00093D58">
        <w:t>. Bu iki kelimenin</w:t>
      </w:r>
      <w:r w:rsidR="006C6D65" w:rsidRPr="00093D58">
        <w:t xml:space="preserve"> anlamları oldukça dikkat çekicidir. </w:t>
      </w:r>
      <w:r w:rsidR="008C10F0">
        <w:t>Ebo</w:t>
      </w:r>
      <w:r w:rsidR="006C6D65" w:rsidRPr="00093D58">
        <w:rPr>
          <w:i/>
          <w:iCs/>
        </w:rPr>
        <w:t xml:space="preserve"> </w:t>
      </w:r>
      <w:r w:rsidR="008C10F0" w:rsidRPr="008C10F0">
        <w:rPr>
          <w:i/>
          <w:iCs/>
        </w:rPr>
        <w:t>‘</w:t>
      </w:r>
      <w:r w:rsidR="006C6D65" w:rsidRPr="008C10F0">
        <w:rPr>
          <w:i/>
        </w:rPr>
        <w:t>ibadet, saygı ve tapınma</w:t>
      </w:r>
      <w:r w:rsidR="008C10F0" w:rsidRPr="008C10F0">
        <w:rPr>
          <w:i/>
        </w:rPr>
        <w:t>’</w:t>
      </w:r>
      <w:r w:rsidR="006C6D65" w:rsidRPr="00093D58">
        <w:t xml:space="preserve"> anlamında</w:t>
      </w:r>
      <w:r w:rsidR="00C31210" w:rsidRPr="00093D58">
        <w:t>ki</w:t>
      </w:r>
      <w:r w:rsidR="006C6D65" w:rsidRPr="00093D58">
        <w:t xml:space="preserve"> kurban</w:t>
      </w:r>
      <w:r w:rsidR="008C10F0">
        <w:t>lara denilmektedir</w:t>
      </w:r>
      <w:r w:rsidR="00C31210" w:rsidRPr="00093D58">
        <w:t>. Bu kurbanlar s</w:t>
      </w:r>
      <w:r w:rsidR="006C6D65" w:rsidRPr="00093D58">
        <w:t>adaka</w:t>
      </w:r>
      <w:r w:rsidR="00FF3737">
        <w:t xml:space="preserve"> ve hediye sunularını karşılık gelmektedir</w:t>
      </w:r>
      <w:r w:rsidR="008C10F0">
        <w:t xml:space="preserve">. Etutu </w:t>
      </w:r>
      <w:r w:rsidR="006C6D65" w:rsidRPr="00093D58">
        <w:t xml:space="preserve">ise </w:t>
      </w:r>
      <w:r w:rsidR="008C10F0" w:rsidRPr="008C10F0">
        <w:rPr>
          <w:i/>
        </w:rPr>
        <w:t>‘</w:t>
      </w:r>
      <w:r w:rsidR="006C6D65" w:rsidRPr="008C10F0">
        <w:rPr>
          <w:i/>
        </w:rPr>
        <w:t>barış ve t</w:t>
      </w:r>
      <w:r w:rsidR="004357F2" w:rsidRPr="008C10F0">
        <w:rPr>
          <w:i/>
        </w:rPr>
        <w:t>eski</w:t>
      </w:r>
      <w:r w:rsidR="006C6D65" w:rsidRPr="008C10F0">
        <w:rPr>
          <w:i/>
        </w:rPr>
        <w:t>n</w:t>
      </w:r>
      <w:r w:rsidR="008C10F0" w:rsidRPr="008C10F0">
        <w:rPr>
          <w:i/>
        </w:rPr>
        <w:t>’</w:t>
      </w:r>
      <w:r w:rsidR="006C6D65" w:rsidRPr="00093D58">
        <w:t xml:space="preserve"> anlamında olup kefaret takdimesini </w:t>
      </w:r>
      <w:r w:rsidR="008C10F0">
        <w:t>kapsamaktadır</w:t>
      </w:r>
      <w:r w:rsidR="006C6D65" w:rsidRPr="00093D58">
        <w:rPr>
          <w:rStyle w:val="DipnotBavurusu"/>
        </w:rPr>
        <w:footnoteReference w:id="24"/>
      </w:r>
      <w:r w:rsidR="008C10F0">
        <w:t>.</w:t>
      </w:r>
    </w:p>
    <w:p w:rsidR="003C163C" w:rsidRPr="00093D58" w:rsidRDefault="00C31210" w:rsidP="00036959">
      <w:pPr>
        <w:pStyle w:val="NormalWeb"/>
        <w:spacing w:before="0" w:beforeAutospacing="0" w:after="0" w:afterAutospacing="0" w:line="360" w:lineRule="auto"/>
        <w:ind w:firstLine="708"/>
        <w:jc w:val="both"/>
      </w:pPr>
      <w:r w:rsidRPr="00093D58">
        <w:t>Türklerin</w:t>
      </w:r>
      <w:r w:rsidR="005444C6">
        <w:t>,</w:t>
      </w:r>
      <w:r w:rsidRPr="00093D58">
        <w:t xml:space="preserve"> </w:t>
      </w:r>
      <w:r w:rsidR="005444C6">
        <w:t>kurban ibadeti uygulamalarında ittifak olmamakla birlikte</w:t>
      </w:r>
      <w:r w:rsidR="006C6D65" w:rsidRPr="00093D58">
        <w:t xml:space="preserve"> </w:t>
      </w:r>
      <w:r w:rsidR="005444C6">
        <w:t>kurban ibadetine</w:t>
      </w:r>
      <w:r w:rsidR="005444C6" w:rsidRPr="00093D58">
        <w:t xml:space="preserve"> </w:t>
      </w:r>
      <w:r w:rsidR="005444C6">
        <w:t xml:space="preserve">karşılık geldiği anlaşılan birçok sözcüğü bu ibadet için kullandıkları </w:t>
      </w:r>
      <w:r w:rsidR="005444C6" w:rsidRPr="00093D58">
        <w:t>bilinmektedir</w:t>
      </w:r>
      <w:r w:rsidR="006C6D65" w:rsidRPr="00093D58">
        <w:t xml:space="preserve">. </w:t>
      </w:r>
      <w:r w:rsidR="005444C6" w:rsidRPr="005444C6">
        <w:t>Kırgızlarda</w:t>
      </w:r>
      <w:r w:rsidR="005444C6">
        <w:rPr>
          <w:i/>
          <w:iCs/>
        </w:rPr>
        <w:t xml:space="preserve"> ‘taylga ve </w:t>
      </w:r>
      <w:r w:rsidR="006C6D65" w:rsidRPr="00093D58">
        <w:rPr>
          <w:i/>
          <w:iCs/>
        </w:rPr>
        <w:t>yağışlık tapıg</w:t>
      </w:r>
      <w:r w:rsidR="005444C6">
        <w:t xml:space="preserve">’ sözcükleri kullanılmaktadır. </w:t>
      </w:r>
      <w:r w:rsidR="006C6D65" w:rsidRPr="00093D58">
        <w:t xml:space="preserve">Kazaklarda </w:t>
      </w:r>
      <w:r w:rsidR="005444C6">
        <w:rPr>
          <w:i/>
          <w:iCs/>
        </w:rPr>
        <w:t>‘</w:t>
      </w:r>
      <w:r w:rsidR="006C6D65" w:rsidRPr="00093D58">
        <w:rPr>
          <w:i/>
          <w:iCs/>
        </w:rPr>
        <w:t>kudayı</w:t>
      </w:r>
      <w:r w:rsidR="005444C6">
        <w:t>’</w:t>
      </w:r>
      <w:r w:rsidR="006C6D65" w:rsidRPr="00093D58">
        <w:t xml:space="preserve">, Yakutlarda ise </w:t>
      </w:r>
      <w:r w:rsidR="005444C6">
        <w:rPr>
          <w:i/>
        </w:rPr>
        <w:t>‘</w:t>
      </w:r>
      <w:r w:rsidR="006C6D65" w:rsidRPr="008C10F0">
        <w:rPr>
          <w:i/>
        </w:rPr>
        <w:t>kereh</w:t>
      </w:r>
      <w:r w:rsidR="005444C6">
        <w:rPr>
          <w:i/>
        </w:rPr>
        <w:t>’</w:t>
      </w:r>
      <w:r w:rsidRPr="00093D58">
        <w:t xml:space="preserve"> </w:t>
      </w:r>
      <w:hyperlink w:anchor="bookmark133" w:tooltip="Current Document"/>
      <w:r w:rsidR="006C6D65" w:rsidRPr="00093D58">
        <w:t>sözcü</w:t>
      </w:r>
      <w:hyperlink w:anchor="bookmark131" w:tooltip="Current Document">
        <w:r w:rsidR="006C6D65" w:rsidRPr="00093D58">
          <w:rPr>
            <w:rStyle w:val="Kpr"/>
            <w:color w:val="auto"/>
            <w:u w:val="none"/>
          </w:rPr>
          <w:t>kl</w:t>
        </w:r>
      </w:hyperlink>
      <w:r w:rsidR="006C6D65" w:rsidRPr="00093D58">
        <w:t>eri kurban karşılığı kullanılmıştır. Kaşgarl</w:t>
      </w:r>
      <w:r w:rsidR="008C10F0">
        <w:t>ı Mahmut kurbanlık hayvan için “</w:t>
      </w:r>
      <w:r w:rsidR="006C6D65" w:rsidRPr="00093D58">
        <w:rPr>
          <w:i/>
          <w:iCs/>
        </w:rPr>
        <w:t>yağış</w:t>
      </w:r>
      <w:r w:rsidR="008C10F0">
        <w:rPr>
          <w:i/>
          <w:iCs/>
        </w:rPr>
        <w:t>”</w:t>
      </w:r>
      <w:r w:rsidR="006C6D65" w:rsidRPr="00093D58">
        <w:t xml:space="preserve"> </w:t>
      </w:r>
      <w:hyperlink w:anchor="bookmark134" w:tooltip="Current Document"/>
      <w:r w:rsidR="006C6D65" w:rsidRPr="00093D58">
        <w:t>kelimesinin</w:t>
      </w:r>
      <w:r w:rsidR="008C10F0">
        <w:t xml:space="preserve"> kullanıldığını bildirmektedir</w:t>
      </w:r>
      <w:r w:rsidRPr="00093D58">
        <w:t xml:space="preserve">. </w:t>
      </w:r>
      <w:r w:rsidR="006C6D65" w:rsidRPr="00093D58">
        <w:t>Eröz</w:t>
      </w:r>
      <w:r w:rsidR="008C10F0">
        <w:t>, kurban</w:t>
      </w:r>
      <w:r w:rsidR="005444C6">
        <w:t xml:space="preserve"> ibadeti için</w:t>
      </w:r>
      <w:r w:rsidR="006C6D65" w:rsidRPr="00093D58">
        <w:t xml:space="preserve"> </w:t>
      </w:r>
      <w:r w:rsidR="008C10F0">
        <w:rPr>
          <w:i/>
          <w:iCs/>
        </w:rPr>
        <w:t>‘</w:t>
      </w:r>
      <w:r w:rsidR="006C6D65" w:rsidRPr="00093D58">
        <w:rPr>
          <w:i/>
          <w:iCs/>
        </w:rPr>
        <w:t>tolu</w:t>
      </w:r>
      <w:r w:rsidR="008C10F0">
        <w:rPr>
          <w:i/>
          <w:iCs/>
        </w:rPr>
        <w:t>’</w:t>
      </w:r>
      <w:r w:rsidR="008C10F0">
        <w:t xml:space="preserve"> veya </w:t>
      </w:r>
      <w:r w:rsidR="008C10F0" w:rsidRPr="008C10F0">
        <w:rPr>
          <w:i/>
        </w:rPr>
        <w:t>‘dolu’</w:t>
      </w:r>
      <w:r w:rsidR="008C10F0">
        <w:t xml:space="preserve"> sözcüğünü kullanıldığını </w:t>
      </w:r>
      <w:r w:rsidR="005444C6">
        <w:t>bil</w:t>
      </w:r>
      <w:r w:rsidR="00FF3737">
        <w:t>in</w:t>
      </w:r>
      <w:r w:rsidR="005444C6">
        <w:t>mektedir</w:t>
      </w:r>
      <w:r w:rsidR="008C10F0">
        <w:t xml:space="preserve">. </w:t>
      </w:r>
      <w:r w:rsidR="006C6D65" w:rsidRPr="00093D58">
        <w:t xml:space="preserve"> J.</w:t>
      </w:r>
      <w:r w:rsidR="008C10F0">
        <w:t xml:space="preserve"> </w:t>
      </w:r>
      <w:r w:rsidR="006C6D65" w:rsidRPr="00093D58">
        <w:t>P.</w:t>
      </w:r>
      <w:r w:rsidR="008C10F0">
        <w:t xml:space="preserve"> </w:t>
      </w:r>
      <w:r w:rsidR="006C6D65" w:rsidRPr="00093D58">
        <w:t xml:space="preserve">Roux ise ilahî dua anlamına gelen </w:t>
      </w:r>
      <w:r w:rsidR="006C6D65" w:rsidRPr="00093D58">
        <w:rPr>
          <w:i/>
          <w:iCs/>
        </w:rPr>
        <w:t>“tablig</w:t>
      </w:r>
      <w:r w:rsidR="006C6D65" w:rsidRPr="00093D58">
        <w:t xml:space="preserve">” sözcüğünün </w:t>
      </w:r>
      <w:r w:rsidR="005444C6">
        <w:t xml:space="preserve">bu ibadet için </w:t>
      </w:r>
      <w:r w:rsidR="006C6D65" w:rsidRPr="00093D58">
        <w:t xml:space="preserve">kullanıldığını ifade etmektedir. </w:t>
      </w:r>
      <w:r w:rsidR="00387A5D">
        <w:t>Türklerde kansız kurban terimine karşılık</w:t>
      </w:r>
      <w:r w:rsidR="005444C6">
        <w:t xml:space="preserve"> gelen</w:t>
      </w:r>
      <w:r w:rsidR="006C6D65" w:rsidRPr="00093D58">
        <w:t xml:space="preserve"> “</w:t>
      </w:r>
      <w:r w:rsidR="006C6D65" w:rsidRPr="00093D58">
        <w:rPr>
          <w:i/>
          <w:iCs/>
        </w:rPr>
        <w:t>saçı, saçu, saçılga</w:t>
      </w:r>
      <w:r w:rsidR="006C6D65" w:rsidRPr="00093D58">
        <w:t>” sözcü</w:t>
      </w:r>
      <w:r w:rsidR="00E55514">
        <w:t>kleri kullanılmaktadır</w:t>
      </w:r>
      <w:r w:rsidR="006C6D65" w:rsidRPr="00093D58">
        <w:rPr>
          <w:rStyle w:val="DipnotBavurusu"/>
        </w:rPr>
        <w:footnoteReference w:id="25"/>
      </w:r>
      <w:r w:rsidR="00475D29">
        <w:t>.</w:t>
      </w:r>
      <w:r w:rsidR="00693B05">
        <w:t xml:space="preserve"> Günümüz Türkçesinde ise </w:t>
      </w:r>
      <w:r w:rsidR="006C6D65" w:rsidRPr="00093D58">
        <w:t xml:space="preserve">kurban </w:t>
      </w:r>
      <w:r w:rsidR="006C6D65" w:rsidRPr="00093D58">
        <w:rPr>
          <w:i/>
          <w:iCs/>
        </w:rPr>
        <w:lastRenderedPageBreak/>
        <w:t xml:space="preserve">“Dinî bir </w:t>
      </w:r>
      <w:r w:rsidR="00387A5D">
        <w:rPr>
          <w:i/>
          <w:iCs/>
        </w:rPr>
        <w:t>emrin veya bir adak buyruğunun</w:t>
      </w:r>
      <w:r w:rsidR="006C6D65" w:rsidRPr="00093D58">
        <w:rPr>
          <w:i/>
          <w:iCs/>
        </w:rPr>
        <w:t xml:space="preserve"> yerine getir</w:t>
      </w:r>
      <w:r w:rsidR="00387A5D">
        <w:rPr>
          <w:i/>
          <w:iCs/>
        </w:rPr>
        <w:t>il</w:t>
      </w:r>
      <w:r w:rsidR="006C6D65" w:rsidRPr="00093D58">
        <w:rPr>
          <w:i/>
          <w:iCs/>
        </w:rPr>
        <w:t xml:space="preserve">mek </w:t>
      </w:r>
      <w:r w:rsidR="00387A5D">
        <w:rPr>
          <w:i/>
          <w:iCs/>
        </w:rPr>
        <w:t xml:space="preserve">istenmesi </w:t>
      </w:r>
      <w:r w:rsidR="006C6D65" w:rsidRPr="00093D58">
        <w:rPr>
          <w:i/>
          <w:iCs/>
        </w:rPr>
        <w:t>için kesilen hayvan”</w:t>
      </w:r>
      <w:r w:rsidR="006C6D65" w:rsidRPr="00093D58">
        <w:t xml:space="preserve"> anlamı</w:t>
      </w:r>
      <w:r w:rsidR="00387A5D">
        <w:t xml:space="preserve"> taşımaktadır</w:t>
      </w:r>
      <w:r w:rsidR="006C6D65" w:rsidRPr="00093D58">
        <w:rPr>
          <w:rStyle w:val="DipnotBavurusu"/>
        </w:rPr>
        <w:footnoteReference w:id="26"/>
      </w:r>
      <w:r w:rsidR="00693B05">
        <w:t>.</w:t>
      </w:r>
      <w:r w:rsidR="006C6D65" w:rsidRPr="00093D58">
        <w:t xml:space="preserve"> </w:t>
      </w:r>
    </w:p>
    <w:p w:rsidR="006C6D65" w:rsidRDefault="00EE086D" w:rsidP="00036959">
      <w:pPr>
        <w:pStyle w:val="NormalWeb"/>
        <w:spacing w:before="0" w:beforeAutospacing="0" w:after="0" w:afterAutospacing="0" w:line="360" w:lineRule="auto"/>
        <w:ind w:firstLine="708"/>
        <w:jc w:val="both"/>
      </w:pPr>
      <w:r w:rsidRPr="00093D58">
        <w:t>Özetle,</w:t>
      </w:r>
      <w:r w:rsidR="003C163C" w:rsidRPr="00093D58">
        <w:t xml:space="preserve"> </w:t>
      </w:r>
      <w:r w:rsidRPr="00093D58">
        <w:t>d</w:t>
      </w:r>
      <w:r w:rsidR="00E55514">
        <w:t>oğaüstü bir varlığa</w:t>
      </w:r>
      <w:r w:rsidR="003C163C" w:rsidRPr="00093D58">
        <w:t xml:space="preserve"> veya </w:t>
      </w:r>
      <w:r w:rsidR="00287F2C" w:rsidRPr="00093D58">
        <w:t>tanrı</w:t>
      </w:r>
      <w:r w:rsidR="003C163C" w:rsidRPr="00093D58">
        <w:t xml:space="preserve">ya sunulan </w:t>
      </w:r>
      <w:r w:rsidR="00E55514">
        <w:t>her cana</w:t>
      </w:r>
      <w:r w:rsidR="003C163C" w:rsidRPr="00093D58">
        <w:t xml:space="preserve"> kurban deni</w:t>
      </w:r>
      <w:r w:rsidR="00E55514">
        <w:t>lir. Bazı dillerde kurban ibadetine karşıklık İbranicede</w:t>
      </w:r>
      <w:r w:rsidR="003C163C" w:rsidRPr="00093D58">
        <w:t xml:space="preserve"> “</w:t>
      </w:r>
      <w:r w:rsidR="003C163C" w:rsidRPr="00093D58">
        <w:rPr>
          <w:i/>
          <w:iCs/>
        </w:rPr>
        <w:t>korban</w:t>
      </w:r>
      <w:r w:rsidR="00E55514">
        <w:t>”</w:t>
      </w:r>
      <w:r w:rsidR="003C163C" w:rsidRPr="00093D58">
        <w:t xml:space="preserve"> </w:t>
      </w:r>
      <w:r w:rsidR="00E55514">
        <w:t xml:space="preserve">sözcüğü, </w:t>
      </w:r>
      <w:hyperlink w:anchor="bookmark120" w:tooltip="Current Document">
        <w:r w:rsidR="00E55514">
          <w:rPr>
            <w:rStyle w:val="Kpr"/>
            <w:color w:val="auto"/>
            <w:u w:val="none"/>
          </w:rPr>
          <w:t>A</w:t>
        </w:r>
      </w:hyperlink>
      <w:r w:rsidR="003C163C" w:rsidRPr="00093D58">
        <w:t>rapça</w:t>
      </w:r>
      <w:r w:rsidR="00E55514">
        <w:t>da</w:t>
      </w:r>
      <w:r w:rsidR="003C163C" w:rsidRPr="00093D58">
        <w:t xml:space="preserve"> </w:t>
      </w:r>
      <w:r w:rsidR="00E55514">
        <w:rPr>
          <w:i/>
          <w:iCs/>
        </w:rPr>
        <w:t>“krb”</w:t>
      </w:r>
      <w:r w:rsidR="00E55514" w:rsidRPr="00E55514">
        <w:t xml:space="preserve"> sözcüğü</w:t>
      </w:r>
      <w:r w:rsidR="00E55514">
        <w:t>,</w:t>
      </w:r>
      <w:r w:rsidR="003C163C" w:rsidRPr="00093D58">
        <w:rPr>
          <w:i/>
          <w:iCs/>
        </w:rPr>
        <w:t xml:space="preserve"> </w:t>
      </w:r>
      <w:r w:rsidR="00E55514">
        <w:t>y</w:t>
      </w:r>
      <w:r w:rsidR="003C163C" w:rsidRPr="00093D58">
        <w:t xml:space="preserve">ahudilikte </w:t>
      </w:r>
      <w:r w:rsidR="00E55514">
        <w:t xml:space="preserve">ise </w:t>
      </w:r>
      <w:r w:rsidR="003C163C" w:rsidRPr="00093D58">
        <w:t>tüm sunular için ‘</w:t>
      </w:r>
      <w:r w:rsidR="003C163C" w:rsidRPr="00093D58">
        <w:rPr>
          <w:i/>
          <w:iCs/>
        </w:rPr>
        <w:t>korban’</w:t>
      </w:r>
      <w:r w:rsidR="00E55514">
        <w:t xml:space="preserve"> sözcüğü şeklinde kullanı</w:t>
      </w:r>
      <w:r w:rsidR="00475D29">
        <w:t>lmaktadır</w:t>
      </w:r>
      <w:r w:rsidR="003C163C" w:rsidRPr="00093D58">
        <w:t>. Bir</w:t>
      </w:r>
      <w:r w:rsidR="006C6D65" w:rsidRPr="00093D58">
        <w:t xml:space="preserve"> ülkü u</w:t>
      </w:r>
      <w:r w:rsidR="003C163C" w:rsidRPr="00093D58">
        <w:t xml:space="preserve">ğruna feda edilen, </w:t>
      </w:r>
      <w:r w:rsidR="006C6D65" w:rsidRPr="00093D58">
        <w:t>maddi ve manevi ba</w:t>
      </w:r>
      <w:r w:rsidR="003C163C" w:rsidRPr="00093D58">
        <w:t>kımdan felakete sürüklenmiş ya da</w:t>
      </w:r>
      <w:r w:rsidR="006C6D65" w:rsidRPr="00093D58">
        <w:t xml:space="preserve"> insani değerlerini yitirmek </w:t>
      </w:r>
      <w:r w:rsidR="00475D29">
        <w:t>zorunda kalmış kimse için mecazî</w:t>
      </w:r>
      <w:r w:rsidR="006C6D65" w:rsidRPr="00093D58">
        <w:t xml:space="preserve"> anlamda</w:t>
      </w:r>
      <w:r w:rsidR="003C163C" w:rsidRPr="00093D58">
        <w:t xml:space="preserve"> kurban</w:t>
      </w:r>
      <w:r w:rsidR="00475D29">
        <w:t xml:space="preserve"> kelimesi kullanılmaktadır</w:t>
      </w:r>
      <w:r w:rsidR="006C6D65" w:rsidRPr="00093D58">
        <w:t>. Bunların yanında yalvarma</w:t>
      </w:r>
      <w:r w:rsidR="00475D29">
        <w:t>k anlamında</w:t>
      </w:r>
      <w:r w:rsidR="006C6D65" w:rsidRPr="00093D58">
        <w:t xml:space="preserve"> aşırı sevgi ve hayranlık için, bazı bölgelerimizde de hit</w:t>
      </w:r>
      <w:r w:rsidR="00475D29">
        <w:t>ap şekli olarak istimal edilmektedir</w:t>
      </w:r>
      <w:r w:rsidR="006C6D65" w:rsidRPr="00093D58">
        <w:rPr>
          <w:rStyle w:val="DipnotBavurusu"/>
        </w:rPr>
        <w:footnoteReference w:id="27"/>
      </w:r>
      <w:r w:rsidR="00475D29">
        <w:t>.</w:t>
      </w:r>
    </w:p>
    <w:p w:rsidR="00036959" w:rsidRDefault="00036959" w:rsidP="00036959">
      <w:pPr>
        <w:pStyle w:val="NormalWeb"/>
        <w:spacing w:before="0" w:beforeAutospacing="0" w:after="0" w:afterAutospacing="0" w:line="360" w:lineRule="auto"/>
        <w:ind w:firstLine="708"/>
        <w:jc w:val="both"/>
      </w:pPr>
    </w:p>
    <w:p w:rsidR="006C6D65" w:rsidRPr="00093D58" w:rsidRDefault="00A910B0"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19" w:name="_Toc10132215"/>
      <w:r w:rsidR="00010148">
        <w:rPr>
          <w:rFonts w:ascii="Times New Roman" w:hAnsi="Times New Roman" w:cs="Times New Roman"/>
          <w:color w:val="auto"/>
          <w:sz w:val="24"/>
          <w:szCs w:val="24"/>
        </w:rPr>
        <w:t>1</w:t>
      </w:r>
      <w:r w:rsidR="006C6D65" w:rsidRPr="00093D58">
        <w:rPr>
          <w:rFonts w:ascii="Times New Roman" w:hAnsi="Times New Roman" w:cs="Times New Roman"/>
          <w:color w:val="auto"/>
          <w:sz w:val="24"/>
          <w:szCs w:val="24"/>
        </w:rPr>
        <w:t>.</w:t>
      </w:r>
      <w:r w:rsidR="00010148">
        <w:rPr>
          <w:rFonts w:ascii="Times New Roman" w:hAnsi="Times New Roman" w:cs="Times New Roman"/>
          <w:color w:val="auto"/>
          <w:sz w:val="24"/>
          <w:szCs w:val="24"/>
        </w:rPr>
        <w:t>2.</w:t>
      </w:r>
      <w:r w:rsidR="00475D29">
        <w:rPr>
          <w:rFonts w:ascii="Times New Roman" w:hAnsi="Times New Roman" w:cs="Times New Roman"/>
          <w:color w:val="auto"/>
          <w:sz w:val="24"/>
          <w:szCs w:val="24"/>
        </w:rPr>
        <w:t xml:space="preserve"> </w:t>
      </w:r>
      <w:r w:rsidR="00036959">
        <w:rPr>
          <w:rFonts w:ascii="Times New Roman" w:hAnsi="Times New Roman" w:cs="Times New Roman"/>
          <w:color w:val="auto"/>
          <w:sz w:val="24"/>
          <w:szCs w:val="24"/>
        </w:rPr>
        <w:t>Ç</w:t>
      </w:r>
      <w:bookmarkEnd w:id="14"/>
      <w:bookmarkEnd w:id="15"/>
      <w:r w:rsidR="00036959">
        <w:rPr>
          <w:rFonts w:ascii="Times New Roman" w:hAnsi="Times New Roman" w:cs="Times New Roman"/>
          <w:color w:val="auto"/>
          <w:sz w:val="24"/>
          <w:szCs w:val="24"/>
        </w:rPr>
        <w:t>eşitli Kültürlerde Kurban İbadeti</w:t>
      </w:r>
      <w:bookmarkEnd w:id="19"/>
    </w:p>
    <w:p w:rsidR="006C6D65" w:rsidRPr="00093D58" w:rsidRDefault="006C6D65" w:rsidP="00036959">
      <w:pPr>
        <w:pStyle w:val="NormalWeb"/>
        <w:spacing w:before="0" w:beforeAutospacing="0" w:after="0" w:afterAutospacing="0" w:line="360" w:lineRule="auto"/>
        <w:jc w:val="both"/>
      </w:pPr>
      <w:r w:rsidRPr="00093D58">
        <w:t xml:space="preserve">           </w:t>
      </w:r>
      <w:r w:rsidR="008A194E">
        <w:t>Bu başlık altında</w:t>
      </w:r>
      <w:r w:rsidR="0066132C" w:rsidRPr="00093D58">
        <w:t xml:space="preserve"> ç</w:t>
      </w:r>
      <w:r w:rsidR="00475D29">
        <w:t>eşitli milletler, kültürler</w:t>
      </w:r>
      <w:r w:rsidRPr="00093D58">
        <w:t xml:space="preserve"> ve dinlerde kurban ibadeti</w:t>
      </w:r>
      <w:r w:rsidR="00475D29">
        <w:t xml:space="preserve"> araştırılmaktadır. Ayrıca bu kültürlerin </w:t>
      </w:r>
      <w:r w:rsidR="0066132C" w:rsidRPr="00093D58">
        <w:t>kurban ritüelleriyle</w:t>
      </w:r>
      <w:r w:rsidR="00475D29">
        <w:t>,</w:t>
      </w:r>
      <w:r w:rsidR="0066132C" w:rsidRPr="00093D58">
        <w:t xml:space="preserve"> cahiliye dönemi </w:t>
      </w:r>
      <w:r w:rsidR="008A194E">
        <w:t>insanına ait mevcut kurban uygulamlarıyla,</w:t>
      </w:r>
      <w:r w:rsidR="00475D29">
        <w:t xml:space="preserve"> Kur’an</w:t>
      </w:r>
      <w:r w:rsidR="0066132C" w:rsidRPr="00093D58">
        <w:t xml:space="preserve">da </w:t>
      </w:r>
      <w:r w:rsidR="00475D29">
        <w:t xml:space="preserve">beyan edilen </w:t>
      </w:r>
      <w:r w:rsidR="008A194E">
        <w:t>kurban ibadetine dair âyetlerin birbi</w:t>
      </w:r>
      <w:r w:rsidR="00475D29">
        <w:t xml:space="preserve">riyle </w:t>
      </w:r>
      <w:r w:rsidR="0066132C" w:rsidRPr="00093D58">
        <w:t>karşılaştır</w:t>
      </w:r>
      <w:r w:rsidR="008A194E">
        <w:t>ıl</w:t>
      </w:r>
      <w:r w:rsidR="0066132C" w:rsidRPr="00093D58">
        <w:t xml:space="preserve">ma </w:t>
      </w:r>
      <w:r w:rsidR="00287F2C" w:rsidRPr="00093D58">
        <w:t>imkânı</w:t>
      </w:r>
      <w:r w:rsidR="00475D29">
        <w:t xml:space="preserve"> aranmaktadır</w:t>
      </w:r>
      <w:r w:rsidR="0066132C" w:rsidRPr="00093D58">
        <w:t xml:space="preserve">. </w:t>
      </w:r>
      <w:r w:rsidRPr="00093D58">
        <w:t xml:space="preserve"> </w:t>
      </w:r>
    </w:p>
    <w:p w:rsidR="006C6D65" w:rsidRPr="00093D58" w:rsidRDefault="006C6D65" w:rsidP="00036959">
      <w:pPr>
        <w:pStyle w:val="NormalWeb"/>
        <w:spacing w:before="0" w:beforeAutospacing="0" w:after="0" w:afterAutospacing="0" w:line="360" w:lineRule="auto"/>
        <w:ind w:firstLine="708"/>
        <w:jc w:val="both"/>
      </w:pPr>
      <w:r w:rsidRPr="00093D58">
        <w:t xml:space="preserve">Milattan </w:t>
      </w:r>
      <w:r w:rsidR="006729EF">
        <w:t xml:space="preserve">çok </w:t>
      </w:r>
      <w:r w:rsidRPr="00093D58">
        <w:t>önce</w:t>
      </w:r>
      <w:r w:rsidR="006729EF">
        <w:t>leri yaklaşık</w:t>
      </w:r>
      <w:r w:rsidRPr="00093D58">
        <w:t xml:space="preserve"> ilk bin</w:t>
      </w:r>
      <w:r w:rsidR="005B3495" w:rsidRPr="00093D58">
        <w:t xml:space="preserve"> </w:t>
      </w:r>
      <w:r w:rsidRPr="00093D58">
        <w:t xml:space="preserve">yıla kadar tarihlendirilen </w:t>
      </w:r>
      <w:r w:rsidR="006729EF">
        <w:t xml:space="preserve">yazıtlar ve </w:t>
      </w:r>
      <w:r w:rsidRPr="00093D58">
        <w:t>kitabelere bakıldığında Güney Arabistan kültüründ</w:t>
      </w:r>
      <w:r w:rsidR="00693B05">
        <w:t>e rahipler tarafından yönetilen</w:t>
      </w:r>
      <w:r w:rsidRPr="00093D58">
        <w:t xml:space="preserve"> Venüs, Ay ve Güneş gibi yıldızlar ile büyük </w:t>
      </w:r>
      <w:r w:rsidR="00287F2C" w:rsidRPr="00093D58">
        <w:t>tanrı</w:t>
      </w:r>
      <w:r w:rsidRPr="00093D58">
        <w:t>lara sunulmuş olan kurban ayinlerinin olduğu görülmektedir.</w:t>
      </w:r>
      <w:r w:rsidR="008A194E">
        <w:t xml:space="preserve"> Kurban kesme eyleminin, İslam dini</w:t>
      </w:r>
      <w:r w:rsidRPr="00093D58">
        <w:t>nin doğmasından çok daha önceki dönemlere kadar uza</w:t>
      </w:r>
      <w:r w:rsidR="00693B05">
        <w:t>ndığı bilinmektedir</w:t>
      </w:r>
      <w:r w:rsidR="006729EF">
        <w:t>. Çoğu</w:t>
      </w:r>
      <w:r w:rsidRPr="00093D58">
        <w:t xml:space="preserve"> </w:t>
      </w:r>
      <w:r w:rsidR="004357F2" w:rsidRPr="00093D58">
        <w:t>eski</w:t>
      </w:r>
      <w:r w:rsidRPr="00093D58">
        <w:t xml:space="preserve"> tabiat dinleriyle Mezopota</w:t>
      </w:r>
      <w:r w:rsidR="00693B05">
        <w:t xml:space="preserve">mya, Mısır, Anadolu, Hint, </w:t>
      </w:r>
      <w:r w:rsidRPr="00093D58">
        <w:t>Çin, İbrani ve İran dinlerinde senenin bel</w:t>
      </w:r>
      <w:r w:rsidR="00693B05">
        <w:t>irli a</w:t>
      </w:r>
      <w:r w:rsidR="008A194E">
        <w:t>ylarında dini törenler yapılmaktadır. Bu dini törenlerde</w:t>
      </w:r>
      <w:r w:rsidRPr="00093D58">
        <w:t xml:space="preserve"> kurban sunmak ve bayram</w:t>
      </w:r>
      <w:r w:rsidR="008A194E">
        <w:t xml:space="preserve"> yapmak geleneği</w:t>
      </w:r>
      <w:r w:rsidRPr="00093D58">
        <w:t xml:space="preserve"> </w:t>
      </w:r>
      <w:r w:rsidR="00693B05">
        <w:t>görülmektedir</w:t>
      </w:r>
      <w:r w:rsidRPr="00093D58">
        <w:rPr>
          <w:rStyle w:val="DipnotBavurusu"/>
          <w:rFonts w:eastAsiaTheme="majorEastAsia"/>
        </w:rPr>
        <w:footnoteReference w:id="28"/>
      </w:r>
      <w:r w:rsidR="00693B05">
        <w:t xml:space="preserve">. </w:t>
      </w:r>
      <w:r w:rsidR="008A194E">
        <w:t>Bu durumun yanı sıra</w:t>
      </w:r>
      <w:r w:rsidRPr="00093D58">
        <w:t xml:space="preserve"> insanlık tarihi içinde en çok bilinen</w:t>
      </w:r>
      <w:r w:rsidR="008A194E">
        <w:t xml:space="preserve"> kurban olayı ise Hz. İbrahim ile</w:t>
      </w:r>
      <w:r w:rsidR="00693B05">
        <w:t xml:space="preserve"> ortaya çıkmaktadır. </w:t>
      </w:r>
      <w:r w:rsidRPr="00093D58">
        <w:t>Ünlü dinler tarihçisi olan Mircea Eli</w:t>
      </w:r>
      <w:r w:rsidR="008A194E">
        <w:t>ade bu olay hakkında şöyle yorum</w:t>
      </w:r>
      <w:r w:rsidRPr="00093D58">
        <w:t xml:space="preserve"> yap</w:t>
      </w:r>
      <w:r w:rsidR="008A194E">
        <w:t>maktadır</w:t>
      </w:r>
      <w:r w:rsidR="00693B05">
        <w:t xml:space="preserve">. O </w:t>
      </w:r>
      <w:r w:rsidR="008A194E">
        <w:t xml:space="preserve">yorumunda </w:t>
      </w:r>
      <w:r w:rsidR="00693B05">
        <w:t>şuna temas etmektedir.</w:t>
      </w:r>
    </w:p>
    <w:p w:rsidR="006C6D65" w:rsidRPr="00036959" w:rsidRDefault="006729EF" w:rsidP="00036959">
      <w:pPr>
        <w:pStyle w:val="NormalWeb"/>
        <w:spacing w:before="0" w:beforeAutospacing="0" w:after="0" w:afterAutospacing="0" w:line="360" w:lineRule="auto"/>
        <w:ind w:left="708" w:right="849"/>
        <w:jc w:val="both"/>
        <w:rPr>
          <w:sz w:val="22"/>
        </w:rPr>
      </w:pPr>
      <w:r>
        <w:rPr>
          <w:i/>
          <w:sz w:val="22"/>
        </w:rPr>
        <w:t>“Morfolojik bağlamda bakıldığı zaman, Hz. İbrahim'in oğlu Hz. İsmail’i kurban etme düşüncesi</w:t>
      </w:r>
      <w:r w:rsidR="00693B05" w:rsidRPr="00036959">
        <w:rPr>
          <w:i/>
          <w:sz w:val="22"/>
        </w:rPr>
        <w:t>,</w:t>
      </w:r>
      <w:r w:rsidR="006C6D65" w:rsidRPr="00036959">
        <w:rPr>
          <w:i/>
          <w:sz w:val="22"/>
        </w:rPr>
        <w:t xml:space="preserve"> </w:t>
      </w:r>
      <w:r w:rsidR="004357F2" w:rsidRPr="00036959">
        <w:rPr>
          <w:i/>
          <w:sz w:val="22"/>
        </w:rPr>
        <w:t>Eski</w:t>
      </w:r>
      <w:r w:rsidR="006C6D65" w:rsidRPr="00036959">
        <w:rPr>
          <w:i/>
          <w:sz w:val="22"/>
        </w:rPr>
        <w:t xml:space="preserve">-Doğu </w:t>
      </w:r>
      <w:r>
        <w:rPr>
          <w:i/>
          <w:sz w:val="22"/>
        </w:rPr>
        <w:t>insanı dünyasında pekçok</w:t>
      </w:r>
      <w:r w:rsidR="006C6D65" w:rsidRPr="00036959">
        <w:rPr>
          <w:i/>
          <w:sz w:val="22"/>
        </w:rPr>
        <w:t xml:space="preserve"> uygulanan ve İbranilerin Peygamberler dönemine kadar sürdürdükleri, ilk çocuğun kurban </w:t>
      </w:r>
      <w:r w:rsidR="006C6D65" w:rsidRPr="00036959">
        <w:rPr>
          <w:i/>
          <w:sz w:val="22"/>
        </w:rPr>
        <w:lastRenderedPageBreak/>
        <w:t xml:space="preserve">edilişi </w:t>
      </w:r>
      <w:r w:rsidR="00EC264E">
        <w:rPr>
          <w:i/>
          <w:sz w:val="22"/>
        </w:rPr>
        <w:t>âdetine</w:t>
      </w:r>
      <w:r>
        <w:rPr>
          <w:i/>
          <w:sz w:val="22"/>
        </w:rPr>
        <w:t xml:space="preserve"> dair pratik bir uygulamadır</w:t>
      </w:r>
      <w:r w:rsidR="005B3495" w:rsidRPr="00036959">
        <w:rPr>
          <w:i/>
          <w:sz w:val="22"/>
        </w:rPr>
        <w:t xml:space="preserve">. </w:t>
      </w:r>
      <w:r w:rsidRPr="00036959">
        <w:rPr>
          <w:i/>
          <w:sz w:val="22"/>
        </w:rPr>
        <w:t>İbraniler</w:t>
      </w:r>
      <w:r>
        <w:rPr>
          <w:i/>
          <w:sz w:val="22"/>
        </w:rPr>
        <w:t>e göre i</w:t>
      </w:r>
      <w:r w:rsidR="005B3495" w:rsidRPr="00036959">
        <w:rPr>
          <w:i/>
          <w:sz w:val="22"/>
        </w:rPr>
        <w:t xml:space="preserve">lk çocuk, çoğunlukla </w:t>
      </w:r>
      <w:r w:rsidR="00693B05" w:rsidRPr="00036959">
        <w:rPr>
          <w:i/>
          <w:sz w:val="22"/>
        </w:rPr>
        <w:t>T</w:t>
      </w:r>
      <w:r w:rsidR="00287F2C" w:rsidRPr="00036959">
        <w:rPr>
          <w:i/>
          <w:sz w:val="22"/>
        </w:rPr>
        <w:t>anrı</w:t>
      </w:r>
      <w:r w:rsidR="006C6D65" w:rsidRPr="00036959">
        <w:rPr>
          <w:i/>
          <w:sz w:val="22"/>
        </w:rPr>
        <w:t>'nın</w:t>
      </w:r>
      <w:r>
        <w:rPr>
          <w:i/>
          <w:sz w:val="22"/>
        </w:rPr>
        <w:t xml:space="preserve"> çocuğu olarak görülürdü... Doğumla gelen</w:t>
      </w:r>
      <w:r w:rsidR="005B3495" w:rsidRPr="00036959">
        <w:rPr>
          <w:i/>
          <w:sz w:val="22"/>
        </w:rPr>
        <w:t xml:space="preserve"> i</w:t>
      </w:r>
      <w:r>
        <w:rPr>
          <w:i/>
          <w:sz w:val="22"/>
        </w:rPr>
        <w:t>lk çocuğun kurban edilmek istenmesi</w:t>
      </w:r>
      <w:r w:rsidR="006C6D65" w:rsidRPr="00036959">
        <w:rPr>
          <w:i/>
          <w:sz w:val="22"/>
        </w:rPr>
        <w:t xml:space="preserve">, </w:t>
      </w:r>
      <w:r>
        <w:rPr>
          <w:i/>
          <w:sz w:val="22"/>
        </w:rPr>
        <w:t xml:space="preserve">bir bakıma </w:t>
      </w:r>
      <w:r w:rsidR="00287F2C" w:rsidRPr="00036959">
        <w:rPr>
          <w:i/>
          <w:sz w:val="22"/>
        </w:rPr>
        <w:t>Tanrı</w:t>
      </w:r>
      <w:r w:rsidR="006C6D65" w:rsidRPr="00036959">
        <w:rPr>
          <w:i/>
          <w:sz w:val="22"/>
        </w:rPr>
        <w:t xml:space="preserve">'ya ait olanın geri verilmesi demekti... </w:t>
      </w:r>
      <w:r>
        <w:rPr>
          <w:i/>
          <w:sz w:val="22"/>
        </w:rPr>
        <w:t>İbraniler için b</w:t>
      </w:r>
      <w:r w:rsidR="006C6D65" w:rsidRPr="00036959">
        <w:rPr>
          <w:i/>
          <w:sz w:val="22"/>
        </w:rPr>
        <w:t xml:space="preserve">ir </w:t>
      </w:r>
      <w:r>
        <w:rPr>
          <w:i/>
          <w:sz w:val="22"/>
        </w:rPr>
        <w:t xml:space="preserve">başka </w:t>
      </w:r>
      <w:r w:rsidR="006C6D65" w:rsidRPr="00036959">
        <w:rPr>
          <w:i/>
          <w:sz w:val="22"/>
        </w:rPr>
        <w:t xml:space="preserve">anlamda İshak, </w:t>
      </w:r>
      <w:r w:rsidR="0089706B" w:rsidRPr="00036959">
        <w:rPr>
          <w:i/>
          <w:sz w:val="22"/>
        </w:rPr>
        <w:t>t</w:t>
      </w:r>
      <w:r w:rsidR="00287F2C" w:rsidRPr="00036959">
        <w:rPr>
          <w:i/>
          <w:sz w:val="22"/>
        </w:rPr>
        <w:t>anrı</w:t>
      </w:r>
      <w:r w:rsidR="009370D3">
        <w:rPr>
          <w:i/>
          <w:sz w:val="22"/>
        </w:rPr>
        <w:t>'nın oğluydu. Onlara göre</w:t>
      </w:r>
      <w:r w:rsidR="006C6D65" w:rsidRPr="00036959">
        <w:rPr>
          <w:i/>
          <w:sz w:val="22"/>
        </w:rPr>
        <w:t xml:space="preserve"> Sara doğurganlık çağını geçtikten çok sonra</w:t>
      </w:r>
      <w:r w:rsidR="00D116AD" w:rsidRPr="00036959">
        <w:rPr>
          <w:i/>
          <w:sz w:val="22"/>
        </w:rPr>
        <w:t>ları</w:t>
      </w:r>
      <w:r w:rsidR="006C6D65" w:rsidRPr="00036959">
        <w:rPr>
          <w:i/>
          <w:sz w:val="22"/>
        </w:rPr>
        <w:t xml:space="preserve"> </w:t>
      </w:r>
      <w:r w:rsidR="009370D3">
        <w:rPr>
          <w:i/>
          <w:sz w:val="22"/>
        </w:rPr>
        <w:t xml:space="preserve">Hz. </w:t>
      </w:r>
      <w:r w:rsidR="006C6D65" w:rsidRPr="00036959">
        <w:rPr>
          <w:i/>
          <w:sz w:val="22"/>
        </w:rPr>
        <w:t xml:space="preserve">İbrahim ve </w:t>
      </w:r>
      <w:r w:rsidR="009370D3">
        <w:rPr>
          <w:i/>
          <w:sz w:val="22"/>
        </w:rPr>
        <w:t xml:space="preserve">eşi </w:t>
      </w:r>
      <w:r w:rsidR="006C6D65" w:rsidRPr="00036959">
        <w:rPr>
          <w:i/>
          <w:sz w:val="22"/>
        </w:rPr>
        <w:t xml:space="preserve">Sara'ya </w:t>
      </w:r>
      <w:r w:rsidR="00693B05" w:rsidRPr="00036959">
        <w:rPr>
          <w:i/>
          <w:sz w:val="22"/>
        </w:rPr>
        <w:t xml:space="preserve">bu çocuk </w:t>
      </w:r>
      <w:r w:rsidR="009370D3">
        <w:rPr>
          <w:i/>
          <w:sz w:val="22"/>
        </w:rPr>
        <w:t xml:space="preserve">İshak </w:t>
      </w:r>
      <w:r w:rsidR="00693B05" w:rsidRPr="00036959">
        <w:rPr>
          <w:i/>
          <w:sz w:val="22"/>
        </w:rPr>
        <w:t>ver</w:t>
      </w:r>
      <w:r w:rsidR="00D116AD" w:rsidRPr="00036959">
        <w:rPr>
          <w:i/>
          <w:sz w:val="22"/>
        </w:rPr>
        <w:t xml:space="preserve">mişti. </w:t>
      </w:r>
      <w:r w:rsidR="00287F2C" w:rsidRPr="00036959">
        <w:rPr>
          <w:i/>
          <w:sz w:val="22"/>
        </w:rPr>
        <w:t>Tanrı</w:t>
      </w:r>
      <w:r w:rsidR="00D116AD" w:rsidRPr="00036959">
        <w:rPr>
          <w:i/>
          <w:sz w:val="22"/>
        </w:rPr>
        <w:t xml:space="preserve"> bu çocuğu </w:t>
      </w:r>
      <w:r w:rsidR="00595305" w:rsidRPr="00036959">
        <w:rPr>
          <w:i/>
          <w:sz w:val="22"/>
        </w:rPr>
        <w:t xml:space="preserve">yani </w:t>
      </w:r>
      <w:r w:rsidR="006C6D65" w:rsidRPr="00036959">
        <w:rPr>
          <w:i/>
          <w:sz w:val="22"/>
        </w:rPr>
        <w:t>İshak</w:t>
      </w:r>
      <w:r w:rsidR="00D116AD" w:rsidRPr="00036959">
        <w:rPr>
          <w:i/>
          <w:sz w:val="22"/>
        </w:rPr>
        <w:t>’ı</w:t>
      </w:r>
      <w:r w:rsidR="006C6D65" w:rsidRPr="00036959">
        <w:rPr>
          <w:i/>
          <w:sz w:val="22"/>
        </w:rPr>
        <w:t xml:space="preserve"> </w:t>
      </w:r>
      <w:r w:rsidR="00693B05" w:rsidRPr="00036959">
        <w:rPr>
          <w:i/>
          <w:sz w:val="22"/>
        </w:rPr>
        <w:t>onlara,</w:t>
      </w:r>
      <w:r w:rsidR="00D116AD" w:rsidRPr="00036959">
        <w:rPr>
          <w:i/>
          <w:sz w:val="22"/>
        </w:rPr>
        <w:t xml:space="preserve"> </w:t>
      </w:r>
      <w:r w:rsidR="009370D3">
        <w:rPr>
          <w:i/>
          <w:sz w:val="22"/>
        </w:rPr>
        <w:t xml:space="preserve">tanrıya olan </w:t>
      </w:r>
      <w:r w:rsidR="00D116AD" w:rsidRPr="00036959">
        <w:rPr>
          <w:i/>
          <w:sz w:val="22"/>
        </w:rPr>
        <w:t>inançları</w:t>
      </w:r>
      <w:r w:rsidR="009370D3">
        <w:rPr>
          <w:i/>
          <w:sz w:val="22"/>
        </w:rPr>
        <w:t xml:space="preserve"> sebebiyle</w:t>
      </w:r>
      <w:r w:rsidR="006C6D65" w:rsidRPr="00036959">
        <w:rPr>
          <w:i/>
          <w:sz w:val="22"/>
        </w:rPr>
        <w:t xml:space="preserve"> </w:t>
      </w:r>
      <w:r w:rsidR="009370D3">
        <w:rPr>
          <w:i/>
          <w:sz w:val="22"/>
        </w:rPr>
        <w:t>vermişti. İshak bu</w:t>
      </w:r>
      <w:r w:rsidR="006C6D65" w:rsidRPr="00036959">
        <w:rPr>
          <w:i/>
          <w:sz w:val="22"/>
        </w:rPr>
        <w:t xml:space="preserve"> inancın</w:t>
      </w:r>
      <w:r w:rsidR="009370D3">
        <w:rPr>
          <w:i/>
          <w:sz w:val="22"/>
        </w:rPr>
        <w:t xml:space="preserve"> ve Tanrıyla yapılan sözleşmenin</w:t>
      </w:r>
      <w:r w:rsidR="006C6D65" w:rsidRPr="00036959">
        <w:rPr>
          <w:i/>
          <w:sz w:val="22"/>
        </w:rPr>
        <w:t xml:space="preserve"> çocuğuydu. İbrahim tarafından </w:t>
      </w:r>
      <w:r w:rsidR="00595305" w:rsidRPr="00036959">
        <w:rPr>
          <w:i/>
          <w:sz w:val="22"/>
        </w:rPr>
        <w:t xml:space="preserve">oğlunun </w:t>
      </w:r>
      <w:r w:rsidR="009370D3">
        <w:rPr>
          <w:i/>
          <w:sz w:val="22"/>
        </w:rPr>
        <w:t>kurban edilmek istenmesi, şekilsel</w:t>
      </w:r>
      <w:r w:rsidR="006C6D65" w:rsidRPr="00036959">
        <w:rPr>
          <w:i/>
          <w:sz w:val="22"/>
        </w:rPr>
        <w:t xml:space="preserve"> olarak </w:t>
      </w:r>
      <w:r w:rsidR="004357F2" w:rsidRPr="00036959">
        <w:rPr>
          <w:i/>
          <w:sz w:val="22"/>
        </w:rPr>
        <w:t>Eski</w:t>
      </w:r>
      <w:r w:rsidR="006C6D65" w:rsidRPr="00036959">
        <w:rPr>
          <w:i/>
          <w:sz w:val="22"/>
        </w:rPr>
        <w:t>-Sami</w:t>
      </w:r>
      <w:r w:rsidR="009370D3">
        <w:rPr>
          <w:i/>
          <w:sz w:val="22"/>
        </w:rPr>
        <w:t xml:space="preserve"> insanının hayatındaki</w:t>
      </w:r>
      <w:r w:rsidR="006C6D65" w:rsidRPr="00036959">
        <w:rPr>
          <w:i/>
          <w:sz w:val="22"/>
        </w:rPr>
        <w:t xml:space="preserve"> yeni doğmuş be</w:t>
      </w:r>
      <w:r w:rsidR="009370D3">
        <w:rPr>
          <w:i/>
          <w:sz w:val="22"/>
        </w:rPr>
        <w:t>beklerin kurban edilişi uygulamasına</w:t>
      </w:r>
      <w:r w:rsidR="006C6D65" w:rsidRPr="00036959">
        <w:rPr>
          <w:i/>
          <w:sz w:val="22"/>
        </w:rPr>
        <w:t xml:space="preserve"> benzes</w:t>
      </w:r>
      <w:r w:rsidR="009370D3">
        <w:rPr>
          <w:i/>
          <w:sz w:val="22"/>
        </w:rPr>
        <w:t>e de içerik bakımından bu olaydan</w:t>
      </w:r>
      <w:r w:rsidR="006C6D65" w:rsidRPr="00036959">
        <w:rPr>
          <w:i/>
          <w:sz w:val="22"/>
        </w:rPr>
        <w:t xml:space="preserve"> farklıdır. </w:t>
      </w:r>
      <w:r w:rsidR="004357F2" w:rsidRPr="00036959">
        <w:rPr>
          <w:i/>
          <w:sz w:val="22"/>
        </w:rPr>
        <w:t>Eski</w:t>
      </w:r>
      <w:r w:rsidR="006C6D65" w:rsidRPr="00036959">
        <w:rPr>
          <w:i/>
          <w:sz w:val="22"/>
        </w:rPr>
        <w:t xml:space="preserve">-Sami </w:t>
      </w:r>
      <w:r w:rsidR="009370D3">
        <w:rPr>
          <w:i/>
          <w:sz w:val="22"/>
        </w:rPr>
        <w:t>insanı hayatının</w:t>
      </w:r>
      <w:r w:rsidR="006C6D65" w:rsidRPr="00036959">
        <w:rPr>
          <w:i/>
          <w:sz w:val="22"/>
        </w:rPr>
        <w:t xml:space="preserve"> tümünde böyle bir kurban</w:t>
      </w:r>
      <w:r w:rsidR="00D116AD" w:rsidRPr="00036959">
        <w:rPr>
          <w:i/>
          <w:sz w:val="22"/>
        </w:rPr>
        <w:t xml:space="preserve"> uygulaması dinsel işlevinden ziyade sadece bir gelenekti.</w:t>
      </w:r>
      <w:r w:rsidR="006C6D65" w:rsidRPr="00036959">
        <w:rPr>
          <w:i/>
          <w:sz w:val="22"/>
        </w:rPr>
        <w:t xml:space="preserve"> </w:t>
      </w:r>
      <w:r w:rsidR="00D116AD" w:rsidRPr="00036959">
        <w:rPr>
          <w:i/>
          <w:sz w:val="22"/>
        </w:rPr>
        <w:t xml:space="preserve">Ama Sara ve Hz. İbrahim tarafından bu kurban uygulama geleneği </w:t>
      </w:r>
      <w:r w:rsidR="006C6D65" w:rsidRPr="00036959">
        <w:rPr>
          <w:i/>
          <w:sz w:val="22"/>
        </w:rPr>
        <w:t xml:space="preserve">anlamı tümüyle kavranabilir bir ayinken İbrahim'in </w:t>
      </w:r>
      <w:r w:rsidR="00D116AD" w:rsidRPr="00036959">
        <w:rPr>
          <w:i/>
          <w:sz w:val="22"/>
        </w:rPr>
        <w:t xml:space="preserve">iç </w:t>
      </w:r>
      <w:r w:rsidR="006C6D65" w:rsidRPr="00036959">
        <w:rPr>
          <w:i/>
          <w:sz w:val="22"/>
        </w:rPr>
        <w:t xml:space="preserve">durumunda </w:t>
      </w:r>
      <w:r w:rsidR="00D116AD" w:rsidRPr="00036959">
        <w:rPr>
          <w:i/>
          <w:sz w:val="22"/>
        </w:rPr>
        <w:t xml:space="preserve">bir inanç eylemidir. İbrahim’in </w:t>
      </w:r>
      <w:r w:rsidR="00693B05" w:rsidRPr="00036959">
        <w:rPr>
          <w:i/>
          <w:sz w:val="22"/>
        </w:rPr>
        <w:t>T</w:t>
      </w:r>
      <w:r w:rsidR="00287F2C" w:rsidRPr="00036959">
        <w:rPr>
          <w:i/>
          <w:sz w:val="22"/>
        </w:rPr>
        <w:t>anrı</w:t>
      </w:r>
      <w:r w:rsidR="00D116AD" w:rsidRPr="00036959">
        <w:rPr>
          <w:i/>
          <w:sz w:val="22"/>
        </w:rPr>
        <w:t xml:space="preserve"> tarafından rüya yoluyla oğlunu</w:t>
      </w:r>
      <w:r w:rsidR="006C6D65" w:rsidRPr="00036959">
        <w:rPr>
          <w:i/>
          <w:sz w:val="22"/>
        </w:rPr>
        <w:t xml:space="preserve"> </w:t>
      </w:r>
      <w:r w:rsidR="00D116AD" w:rsidRPr="00036959">
        <w:rPr>
          <w:i/>
          <w:sz w:val="22"/>
        </w:rPr>
        <w:t>kendisinden kurban olarak</w:t>
      </w:r>
      <w:r w:rsidR="006C6D65" w:rsidRPr="00036959">
        <w:rPr>
          <w:i/>
          <w:sz w:val="22"/>
        </w:rPr>
        <w:t xml:space="preserve"> neden istendiğini anla</w:t>
      </w:r>
      <w:r w:rsidR="00D116AD" w:rsidRPr="00036959">
        <w:rPr>
          <w:i/>
          <w:sz w:val="22"/>
        </w:rPr>
        <w:t>yamaz. Hz. İbrahim yine de bu isteği</w:t>
      </w:r>
      <w:r w:rsidR="006C6D65" w:rsidRPr="00036959">
        <w:rPr>
          <w:i/>
          <w:sz w:val="22"/>
        </w:rPr>
        <w:t xml:space="preserve"> yerine getirir, çünkü </w:t>
      </w:r>
      <w:r w:rsidR="00287F2C" w:rsidRPr="00036959">
        <w:rPr>
          <w:i/>
          <w:sz w:val="22"/>
        </w:rPr>
        <w:t>tanrı</w:t>
      </w:r>
      <w:r w:rsidR="006C6D65" w:rsidRPr="00036959">
        <w:rPr>
          <w:i/>
          <w:sz w:val="22"/>
        </w:rPr>
        <w:t xml:space="preserve"> böyle istemiştir. Görünürde saçma olan bu eylemle İbrahim</w:t>
      </w:r>
      <w:r w:rsidR="00693B05" w:rsidRPr="00036959">
        <w:rPr>
          <w:i/>
          <w:sz w:val="22"/>
        </w:rPr>
        <w:t>,</w:t>
      </w:r>
      <w:r w:rsidR="006C6D65" w:rsidRPr="00036959">
        <w:rPr>
          <w:i/>
          <w:sz w:val="22"/>
        </w:rPr>
        <w:t xml:space="preserve"> yeni bir dinsel deneyimi</w:t>
      </w:r>
      <w:r w:rsidR="00693B05" w:rsidRPr="00036959">
        <w:rPr>
          <w:i/>
          <w:sz w:val="22"/>
        </w:rPr>
        <w:t xml:space="preserve">ni ve </w:t>
      </w:r>
      <w:r w:rsidR="006C6D65" w:rsidRPr="00036959">
        <w:rPr>
          <w:i/>
          <w:sz w:val="22"/>
        </w:rPr>
        <w:t>iman anlayışı</w:t>
      </w:r>
      <w:r w:rsidR="00693B05" w:rsidRPr="00036959">
        <w:rPr>
          <w:i/>
          <w:sz w:val="22"/>
        </w:rPr>
        <w:t>nı</w:t>
      </w:r>
      <w:r w:rsidR="006C6D65" w:rsidRPr="00036959">
        <w:rPr>
          <w:i/>
          <w:sz w:val="22"/>
        </w:rPr>
        <w:t xml:space="preserve"> başlatmaktadır”</w:t>
      </w:r>
      <w:r w:rsidR="006C6D65" w:rsidRPr="00036959">
        <w:rPr>
          <w:rStyle w:val="DipnotBavurusu"/>
          <w:rFonts w:eastAsiaTheme="majorEastAsia"/>
          <w:i/>
          <w:sz w:val="22"/>
        </w:rPr>
        <w:footnoteReference w:id="29"/>
      </w:r>
      <w:r w:rsidR="006C6D65" w:rsidRPr="00036959">
        <w:rPr>
          <w:i/>
          <w:sz w:val="22"/>
        </w:rPr>
        <w:t xml:space="preserve">. </w:t>
      </w:r>
      <w:r w:rsidR="006C6D65" w:rsidRPr="00036959">
        <w:rPr>
          <w:sz w:val="22"/>
        </w:rPr>
        <w:t>Eli</w:t>
      </w:r>
      <w:r w:rsidR="00201D51" w:rsidRPr="00036959">
        <w:rPr>
          <w:sz w:val="22"/>
        </w:rPr>
        <w:t>ade’ni</w:t>
      </w:r>
      <w:r w:rsidR="006C6D65" w:rsidRPr="00036959">
        <w:rPr>
          <w:sz w:val="22"/>
        </w:rPr>
        <w:t>n bu yorumuna şöyle bir açı</w:t>
      </w:r>
      <w:r w:rsidR="00201D51" w:rsidRPr="00036959">
        <w:rPr>
          <w:sz w:val="22"/>
        </w:rPr>
        <w:t>klık getirmek gerekir. Buna göre</w:t>
      </w:r>
      <w:r w:rsidR="006C6D65" w:rsidRPr="00036959">
        <w:rPr>
          <w:sz w:val="22"/>
        </w:rPr>
        <w:t xml:space="preserve"> H</w:t>
      </w:r>
      <w:r w:rsidR="00201D51" w:rsidRPr="00036959">
        <w:rPr>
          <w:sz w:val="22"/>
        </w:rPr>
        <w:t>z. İbrahim’in Kuran-ı Kerim’de ‘</w:t>
      </w:r>
      <w:r w:rsidR="00201D51" w:rsidRPr="00036959">
        <w:rPr>
          <w:i/>
          <w:sz w:val="22"/>
        </w:rPr>
        <w:t>h</w:t>
      </w:r>
      <w:r w:rsidR="006C6D65" w:rsidRPr="00036959">
        <w:rPr>
          <w:i/>
          <w:sz w:val="22"/>
        </w:rPr>
        <w:t>anif</w:t>
      </w:r>
      <w:r w:rsidR="00201D51" w:rsidRPr="00036959">
        <w:rPr>
          <w:rStyle w:val="DipnotBavurusu"/>
          <w:sz w:val="22"/>
        </w:rPr>
        <w:t>’</w:t>
      </w:r>
      <w:r w:rsidR="006C6D65" w:rsidRPr="00036959">
        <w:rPr>
          <w:rStyle w:val="DipnotBavurusu"/>
          <w:sz w:val="22"/>
        </w:rPr>
        <w:footnoteReference w:id="30"/>
      </w:r>
      <w:r w:rsidR="006C6D65" w:rsidRPr="00036959">
        <w:rPr>
          <w:sz w:val="22"/>
        </w:rPr>
        <w:t xml:space="preserve"> dinine mensup olduğu ve tek </w:t>
      </w:r>
      <w:r w:rsidR="00287F2C" w:rsidRPr="00036959">
        <w:rPr>
          <w:sz w:val="22"/>
        </w:rPr>
        <w:t>tanrı</w:t>
      </w:r>
      <w:r w:rsidR="006C6D65" w:rsidRPr="00036959">
        <w:rPr>
          <w:sz w:val="22"/>
        </w:rPr>
        <w:t>ya inandığı</w:t>
      </w:r>
      <w:r w:rsidR="006C6D65" w:rsidRPr="00036959">
        <w:rPr>
          <w:rStyle w:val="DipnotBavurusu"/>
          <w:sz w:val="22"/>
        </w:rPr>
        <w:footnoteReference w:id="31"/>
      </w:r>
      <w:r w:rsidR="006C6D65" w:rsidRPr="00036959">
        <w:rPr>
          <w:sz w:val="22"/>
        </w:rPr>
        <w:t xml:space="preserve"> </w:t>
      </w:r>
      <w:r w:rsidR="00F907D5" w:rsidRPr="00036959">
        <w:rPr>
          <w:sz w:val="22"/>
        </w:rPr>
        <w:t>âyet</w:t>
      </w:r>
      <w:r w:rsidR="006C6D65" w:rsidRPr="00036959">
        <w:rPr>
          <w:sz w:val="22"/>
        </w:rPr>
        <w:t>lerde beyan edilmiştir. Eli</w:t>
      </w:r>
      <w:r w:rsidR="00201D51" w:rsidRPr="00036959">
        <w:rPr>
          <w:sz w:val="22"/>
        </w:rPr>
        <w:t>ade’ni</w:t>
      </w:r>
      <w:r w:rsidR="006C6D65" w:rsidRPr="00036959">
        <w:rPr>
          <w:sz w:val="22"/>
        </w:rPr>
        <w:t xml:space="preserve">n yorumunda bahsi geçen Hz. İbrahim </w:t>
      </w:r>
      <w:r w:rsidR="00201D51" w:rsidRPr="00036959">
        <w:rPr>
          <w:sz w:val="22"/>
        </w:rPr>
        <w:t>(a.s</w:t>
      </w:r>
      <w:r w:rsidR="006428ED" w:rsidRPr="00036959">
        <w:rPr>
          <w:sz w:val="22"/>
        </w:rPr>
        <w:t>)</w:t>
      </w:r>
      <w:r w:rsidR="005B3495" w:rsidRPr="00036959">
        <w:rPr>
          <w:sz w:val="22"/>
        </w:rPr>
        <w:t>’</w:t>
      </w:r>
      <w:r w:rsidR="006C6D65" w:rsidRPr="00036959">
        <w:rPr>
          <w:sz w:val="22"/>
        </w:rPr>
        <w:t>in kendi</w:t>
      </w:r>
      <w:r w:rsidR="005B3495" w:rsidRPr="00036959">
        <w:rPr>
          <w:sz w:val="22"/>
        </w:rPr>
        <w:t xml:space="preserve"> </w:t>
      </w:r>
      <w:r w:rsidR="006C6D65" w:rsidRPr="00036959">
        <w:rPr>
          <w:sz w:val="22"/>
        </w:rPr>
        <w:t xml:space="preserve">oğlunu </w:t>
      </w:r>
      <w:r w:rsidR="00287F2C" w:rsidRPr="00036959">
        <w:rPr>
          <w:sz w:val="22"/>
        </w:rPr>
        <w:t>tanrı</w:t>
      </w:r>
      <w:r w:rsidR="008A194E" w:rsidRPr="00036959">
        <w:rPr>
          <w:sz w:val="22"/>
        </w:rPr>
        <w:t>nın isteği üzerine</w:t>
      </w:r>
      <w:r w:rsidR="00E10DD2" w:rsidRPr="00036959">
        <w:rPr>
          <w:sz w:val="22"/>
        </w:rPr>
        <w:t xml:space="preserve"> kurban etmeye hazırlanmaktadır. Tamda bu hazırlık esnasında</w:t>
      </w:r>
      <w:r w:rsidR="006C6D65" w:rsidRPr="00036959">
        <w:rPr>
          <w:sz w:val="22"/>
        </w:rPr>
        <w:t xml:space="preserve"> </w:t>
      </w:r>
      <w:r w:rsidR="00287F2C" w:rsidRPr="00036959">
        <w:rPr>
          <w:sz w:val="22"/>
        </w:rPr>
        <w:t>tanrı</w:t>
      </w:r>
      <w:r w:rsidR="006C6D65" w:rsidRPr="00036959">
        <w:rPr>
          <w:sz w:val="22"/>
        </w:rPr>
        <w:t xml:space="preserve"> tarafından </w:t>
      </w:r>
      <w:r w:rsidR="00E10DD2" w:rsidRPr="00036959">
        <w:rPr>
          <w:sz w:val="22"/>
        </w:rPr>
        <w:t xml:space="preserve">kendisine </w:t>
      </w:r>
      <w:r w:rsidR="006C6D65" w:rsidRPr="00036959">
        <w:rPr>
          <w:sz w:val="22"/>
        </w:rPr>
        <w:t>gönderilen bir koçu kurban etmesi</w:t>
      </w:r>
      <w:r w:rsidR="006C6D65" w:rsidRPr="00036959">
        <w:rPr>
          <w:rStyle w:val="DipnotBavurusu"/>
          <w:sz w:val="22"/>
        </w:rPr>
        <w:footnoteReference w:id="32"/>
      </w:r>
      <w:r w:rsidR="00E10DD2" w:rsidRPr="00036959">
        <w:rPr>
          <w:sz w:val="22"/>
        </w:rPr>
        <w:t xml:space="preserve"> istenmektedir.</w:t>
      </w:r>
      <w:r w:rsidR="006C6D65" w:rsidRPr="00036959">
        <w:rPr>
          <w:sz w:val="22"/>
        </w:rPr>
        <w:t xml:space="preserve"> </w:t>
      </w:r>
      <w:r w:rsidR="00E10DD2" w:rsidRPr="00036959">
        <w:rPr>
          <w:sz w:val="22"/>
        </w:rPr>
        <w:t xml:space="preserve">Bu durum </w:t>
      </w:r>
      <w:r w:rsidR="006C6D65" w:rsidRPr="00036959">
        <w:rPr>
          <w:sz w:val="22"/>
        </w:rPr>
        <w:t xml:space="preserve">tek </w:t>
      </w:r>
      <w:r w:rsidR="00287F2C" w:rsidRPr="00036959">
        <w:rPr>
          <w:sz w:val="22"/>
        </w:rPr>
        <w:t>tanrı</w:t>
      </w:r>
      <w:r w:rsidR="006C6D65" w:rsidRPr="00036959">
        <w:rPr>
          <w:sz w:val="22"/>
        </w:rPr>
        <w:t xml:space="preserve">lı dinlerin </w:t>
      </w:r>
      <w:r w:rsidR="00D116AD" w:rsidRPr="00036959">
        <w:rPr>
          <w:i/>
          <w:sz w:val="22"/>
        </w:rPr>
        <w:t>‘İ</w:t>
      </w:r>
      <w:r w:rsidR="006C6D65" w:rsidRPr="00036959">
        <w:rPr>
          <w:i/>
          <w:sz w:val="22"/>
        </w:rPr>
        <w:t xml:space="preserve">nsanın </w:t>
      </w:r>
      <w:r w:rsidR="00E10DD2" w:rsidRPr="00036959">
        <w:rPr>
          <w:i/>
          <w:sz w:val="22"/>
        </w:rPr>
        <w:t>t</w:t>
      </w:r>
      <w:r w:rsidR="00287F2C" w:rsidRPr="00036959">
        <w:rPr>
          <w:i/>
          <w:sz w:val="22"/>
        </w:rPr>
        <w:t>anrı</w:t>
      </w:r>
      <w:r w:rsidR="00D116AD" w:rsidRPr="00036959">
        <w:rPr>
          <w:i/>
          <w:sz w:val="22"/>
        </w:rPr>
        <w:t xml:space="preserve">lara </w:t>
      </w:r>
      <w:r w:rsidR="00E10DD2" w:rsidRPr="00036959">
        <w:rPr>
          <w:i/>
          <w:sz w:val="22"/>
        </w:rPr>
        <w:t>k</w:t>
      </w:r>
      <w:r w:rsidR="006C6D65" w:rsidRPr="00036959">
        <w:rPr>
          <w:i/>
          <w:sz w:val="22"/>
        </w:rPr>
        <w:t xml:space="preserve">urban </w:t>
      </w:r>
      <w:r w:rsidR="00D116AD" w:rsidRPr="00036959">
        <w:rPr>
          <w:i/>
          <w:sz w:val="22"/>
        </w:rPr>
        <w:t>olarak sunulmasına</w:t>
      </w:r>
      <w:r w:rsidR="00D116AD" w:rsidRPr="00036959">
        <w:rPr>
          <w:sz w:val="22"/>
        </w:rPr>
        <w:t xml:space="preserve">’ </w:t>
      </w:r>
      <w:r w:rsidR="006C6D65" w:rsidRPr="00036959">
        <w:rPr>
          <w:sz w:val="22"/>
        </w:rPr>
        <w:t>karşı olduğunu</w:t>
      </w:r>
      <w:r w:rsidR="00201D51" w:rsidRPr="00036959">
        <w:rPr>
          <w:sz w:val="22"/>
        </w:rPr>
        <w:t xml:space="preserve"> açıkça göstermektedir. Ayrıca</w:t>
      </w:r>
      <w:r w:rsidR="006C6D65" w:rsidRPr="00036959">
        <w:rPr>
          <w:sz w:val="22"/>
        </w:rPr>
        <w:t xml:space="preserve"> bu uygulamanın </w:t>
      </w:r>
      <w:r w:rsidR="00E10DD2" w:rsidRPr="00036959">
        <w:rPr>
          <w:sz w:val="22"/>
        </w:rPr>
        <w:t>Hz. İbrahim’in o</w:t>
      </w:r>
      <w:r w:rsidR="00D116AD" w:rsidRPr="00036959">
        <w:rPr>
          <w:sz w:val="22"/>
        </w:rPr>
        <w:t xml:space="preserve">ğlu ile imtihan edildikten sonra </w:t>
      </w:r>
      <w:r w:rsidR="00201D51" w:rsidRPr="00036959">
        <w:rPr>
          <w:sz w:val="22"/>
        </w:rPr>
        <w:t>sonlandığını da açıkça ifade etmektedir</w:t>
      </w:r>
      <w:r w:rsidR="006C6D65" w:rsidRPr="00036959">
        <w:rPr>
          <w:sz w:val="22"/>
        </w:rPr>
        <w:t>.</w:t>
      </w:r>
    </w:p>
    <w:p w:rsidR="00036959" w:rsidRPr="00093D58" w:rsidRDefault="00036959" w:rsidP="00036959">
      <w:pPr>
        <w:pStyle w:val="NormalWeb"/>
        <w:spacing w:before="0" w:beforeAutospacing="0" w:after="0" w:afterAutospacing="0" w:line="360" w:lineRule="auto"/>
        <w:ind w:left="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lastRenderedPageBreak/>
        <w:tab/>
      </w:r>
      <w:bookmarkStart w:id="20" w:name="_Toc10132216"/>
      <w:r w:rsidR="00201D51">
        <w:rPr>
          <w:rFonts w:ascii="Times New Roman" w:hAnsi="Times New Roman" w:cs="Times New Roman"/>
          <w:color w:val="auto"/>
        </w:rPr>
        <w:t>1</w:t>
      </w:r>
      <w:r w:rsidRPr="00093D58">
        <w:rPr>
          <w:rFonts w:ascii="Times New Roman" w:hAnsi="Times New Roman" w:cs="Times New Roman"/>
          <w:color w:val="auto"/>
        </w:rPr>
        <w:t>.</w:t>
      </w:r>
      <w:r w:rsidR="00010148">
        <w:rPr>
          <w:rFonts w:ascii="Times New Roman" w:hAnsi="Times New Roman" w:cs="Times New Roman"/>
          <w:color w:val="auto"/>
        </w:rPr>
        <w:t>2.1</w:t>
      </w:r>
      <w:r w:rsidR="00936404">
        <w:rPr>
          <w:rFonts w:ascii="Times New Roman" w:hAnsi="Times New Roman" w:cs="Times New Roman"/>
          <w:color w:val="auto"/>
        </w:rPr>
        <w:t xml:space="preserve"> Antik Yunanlılar</w:t>
      </w:r>
      <w:r w:rsidRPr="00093D58">
        <w:rPr>
          <w:rFonts w:ascii="Times New Roman" w:hAnsi="Times New Roman" w:cs="Times New Roman"/>
          <w:color w:val="auto"/>
        </w:rPr>
        <w:t>da Kurban</w:t>
      </w:r>
      <w:bookmarkEnd w:id="20"/>
    </w:p>
    <w:p w:rsidR="006C6D65" w:rsidRDefault="006C6D65" w:rsidP="00036959">
      <w:pPr>
        <w:pStyle w:val="NormalWeb"/>
        <w:spacing w:before="0" w:beforeAutospacing="0" w:after="0" w:afterAutospacing="0" w:line="360" w:lineRule="auto"/>
        <w:ind w:firstLine="708"/>
        <w:jc w:val="both"/>
      </w:pPr>
      <w:r w:rsidRPr="00093D58">
        <w:t>Kurban ibadeti, erken Paleolitik dönemiyle birlikte çeşitli kültürlerde farklı uygulamala</w:t>
      </w:r>
      <w:r w:rsidR="00201D51">
        <w:t xml:space="preserve">rla </w:t>
      </w:r>
      <w:r w:rsidR="00E10DD2">
        <w:t>ortaya çıkmaktadır. Antik Yunan</w:t>
      </w:r>
      <w:r w:rsidR="00936404">
        <w:t>lılar</w:t>
      </w:r>
      <w:r w:rsidR="00E10DD2">
        <w:t xml:space="preserve"> dönemine</w:t>
      </w:r>
      <w:r w:rsidR="00201D51">
        <w:t xml:space="preserve"> baktığımızda ise </w:t>
      </w:r>
      <w:r w:rsidRPr="00093D58">
        <w:t xml:space="preserve">yeraltı ve deniz </w:t>
      </w:r>
      <w:r w:rsidR="00287F2C" w:rsidRPr="00093D58">
        <w:t>tanrı</w:t>
      </w:r>
      <w:r w:rsidRPr="00093D58">
        <w:t xml:space="preserve">ları için siyah, ateş </w:t>
      </w:r>
      <w:r w:rsidR="00287F2C" w:rsidRPr="00093D58">
        <w:t>tanrı</w:t>
      </w:r>
      <w:r w:rsidRPr="00093D58">
        <w:t xml:space="preserve">ları </w:t>
      </w:r>
      <w:r w:rsidR="005B3495" w:rsidRPr="00093D58">
        <w:t>için ise kızıl renkli hayva</w:t>
      </w:r>
      <w:r w:rsidR="00201D51">
        <w:t>nlar kurban edildiği görülür</w:t>
      </w:r>
      <w:r w:rsidR="005B3495" w:rsidRPr="00093D58">
        <w:t>. Yine</w:t>
      </w:r>
      <w:r w:rsidRPr="00093D58">
        <w:t xml:space="preserve"> en büyük </w:t>
      </w:r>
      <w:r w:rsidR="00287F2C" w:rsidRPr="00093D58">
        <w:t>tanrı</w:t>
      </w:r>
      <w:r w:rsidR="00E10DD2">
        <w:t xml:space="preserve"> olan Zeus için</w:t>
      </w:r>
      <w:r w:rsidRPr="00093D58">
        <w:t xml:space="preserve"> kozmik veri</w:t>
      </w:r>
      <w:r w:rsidR="00E10DD2">
        <w:t>mlilik güçlerinin simgesi</w:t>
      </w:r>
      <w:r w:rsidR="003D6739">
        <w:t xml:space="preserve"> olarak</w:t>
      </w:r>
      <w:r w:rsidRPr="00093D58">
        <w:t xml:space="preserve"> kabul edilen boğa</w:t>
      </w:r>
      <w:r w:rsidR="005B3495" w:rsidRPr="00093D58">
        <w:t xml:space="preserve"> hayvanı</w:t>
      </w:r>
      <w:r w:rsidR="00201D51">
        <w:t xml:space="preserve"> kurban verilmektedir. Antik Yunan</w:t>
      </w:r>
      <w:r w:rsidR="00936404">
        <w:t>lıların</w:t>
      </w:r>
      <w:r w:rsidR="003C163C" w:rsidRPr="00093D58">
        <w:t xml:space="preserve"> G</w:t>
      </w:r>
      <w:r w:rsidRPr="00093D58">
        <w:t xml:space="preserve">üneş </w:t>
      </w:r>
      <w:r w:rsidR="00287F2C" w:rsidRPr="00093D58">
        <w:t>tanrı</w:t>
      </w:r>
      <w:r w:rsidR="00E10DD2">
        <w:t>sı Helios için</w:t>
      </w:r>
      <w:r w:rsidRPr="00093D58">
        <w:t xml:space="preserve"> </w:t>
      </w:r>
      <w:r w:rsidR="005B3495" w:rsidRPr="00093D58">
        <w:t xml:space="preserve">ise çok </w:t>
      </w:r>
      <w:r w:rsidR="00201D51">
        <w:t>süratli atlar kurban olarak kesil</w:t>
      </w:r>
      <w:r w:rsidR="00D11FD0">
        <w:t>mektedir</w:t>
      </w:r>
      <w:r w:rsidRPr="00093D58">
        <w:t>. İnsan</w:t>
      </w:r>
      <w:r w:rsidR="00296597" w:rsidRPr="00093D58">
        <w:t>lar</w:t>
      </w:r>
      <w:r w:rsidR="00D11FD0">
        <w:t>,</w:t>
      </w:r>
      <w:r w:rsidR="00296597" w:rsidRPr="00093D58">
        <w:t xml:space="preserve"> bu özel kurbanları</w:t>
      </w:r>
      <w:r w:rsidRPr="00093D58">
        <w:t xml:space="preserve"> </w:t>
      </w:r>
      <w:r w:rsidR="00287F2C" w:rsidRPr="00093D58">
        <w:t>tanrı</w:t>
      </w:r>
      <w:r w:rsidRPr="00093D58">
        <w:t>lar</w:t>
      </w:r>
      <w:r w:rsidR="00296597" w:rsidRPr="00093D58">
        <w:t>ın</w:t>
      </w:r>
      <w:r w:rsidR="00D11FD0">
        <w:t xml:space="preserve">a adayarak </w:t>
      </w:r>
      <w:r w:rsidR="00287F2C" w:rsidRPr="00093D58">
        <w:t>tanrı</w:t>
      </w:r>
      <w:r w:rsidR="00296597" w:rsidRPr="00093D58">
        <w:t>larını memnun ettiklerini</w:t>
      </w:r>
      <w:r w:rsidR="00D11FD0">
        <w:t>,</w:t>
      </w:r>
      <w:r w:rsidR="00296597" w:rsidRPr="00093D58">
        <w:t xml:space="preserve"> yine bu</w:t>
      </w:r>
      <w:r w:rsidRPr="00093D58">
        <w:t xml:space="preserve"> kurban</w:t>
      </w:r>
      <w:r w:rsidR="00296597" w:rsidRPr="00093D58">
        <w:t xml:space="preserve">lar sayesinde </w:t>
      </w:r>
      <w:r w:rsidR="00D11FD0">
        <w:t>ilahlarının</w:t>
      </w:r>
      <w:r w:rsidR="00296597" w:rsidRPr="00093D58">
        <w:t xml:space="preserve"> kendilerine</w:t>
      </w:r>
      <w:r w:rsidR="00E10DD2">
        <w:t xml:space="preserve"> yaşam bahşettiklerine inan</w:t>
      </w:r>
      <w:r w:rsidR="00D11FD0">
        <w:t>makta</w:t>
      </w:r>
      <w:r w:rsidR="00E10DD2">
        <w:t>ydı</w:t>
      </w:r>
      <w:r w:rsidRPr="00093D58">
        <w:t xml:space="preserve">. Bu yüzden </w:t>
      </w:r>
      <w:r w:rsidR="00287F2C" w:rsidRPr="00093D58">
        <w:t>tanrı</w:t>
      </w:r>
      <w:r w:rsidRPr="00093D58">
        <w:t>lar</w:t>
      </w:r>
      <w:r w:rsidR="00296597" w:rsidRPr="00093D58">
        <w:t>ını daha çok memnun edebilmek uğruna kurbanlarına</w:t>
      </w:r>
      <w:r w:rsidRPr="00093D58">
        <w:t xml:space="preserve"> güzel koku, bal, zeytinyağı</w:t>
      </w:r>
      <w:r w:rsidR="003C163C" w:rsidRPr="00093D58">
        <w:t xml:space="preserve"> </w:t>
      </w:r>
      <w:r w:rsidR="00E10DD2">
        <w:t>sürerlerdi</w:t>
      </w:r>
      <w:r w:rsidR="003C163C" w:rsidRPr="00093D58">
        <w:t>. Boğa hayvanını ve atları</w:t>
      </w:r>
      <w:r w:rsidR="00296597" w:rsidRPr="00093D58">
        <w:t xml:space="preserve"> </w:t>
      </w:r>
      <w:r w:rsidRPr="00093D58">
        <w:t xml:space="preserve">kanlı kurbanlar </w:t>
      </w:r>
      <w:r w:rsidR="00296597" w:rsidRPr="00093D58">
        <w:t xml:space="preserve">olarak </w:t>
      </w:r>
      <w:r w:rsidR="00287F2C" w:rsidRPr="00093D58">
        <w:t>tanrı</w:t>
      </w:r>
      <w:r w:rsidR="003C163C" w:rsidRPr="00093D58">
        <w:t xml:space="preserve">larına </w:t>
      </w:r>
      <w:r w:rsidR="00296597" w:rsidRPr="00093D58">
        <w:t xml:space="preserve">adarlar ve </w:t>
      </w:r>
      <w:r w:rsidR="003C163C" w:rsidRPr="00093D58">
        <w:t xml:space="preserve">bunları </w:t>
      </w:r>
      <w:r w:rsidR="00287F2C" w:rsidRPr="00093D58">
        <w:t>tanrı</w:t>
      </w:r>
      <w:r w:rsidR="00296597" w:rsidRPr="00093D58">
        <w:t xml:space="preserve">ları için </w:t>
      </w:r>
      <w:r w:rsidR="00E10DD2">
        <w:t>boğazlamaktay</w:t>
      </w:r>
      <w:r w:rsidR="00D11FD0">
        <w:t>dı</w:t>
      </w:r>
      <w:r w:rsidR="00E10DD2">
        <w:t>lar</w:t>
      </w:r>
      <w:r w:rsidRPr="00093D58">
        <w:rPr>
          <w:rStyle w:val="DipnotBavurusu"/>
        </w:rPr>
        <w:footnoteReference w:id="33"/>
      </w:r>
      <w:r w:rsidR="00201D51">
        <w:t>.</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tab/>
      </w:r>
      <w:bookmarkStart w:id="21" w:name="_Toc10132217"/>
      <w:r w:rsidR="00010148">
        <w:rPr>
          <w:rFonts w:ascii="Times New Roman" w:hAnsi="Times New Roman" w:cs="Times New Roman"/>
          <w:color w:val="auto"/>
        </w:rPr>
        <w:t>1.</w:t>
      </w:r>
      <w:r w:rsidR="00D11FD0">
        <w:rPr>
          <w:rFonts w:ascii="Times New Roman" w:hAnsi="Times New Roman" w:cs="Times New Roman"/>
          <w:color w:val="auto"/>
        </w:rPr>
        <w:t>2</w:t>
      </w:r>
      <w:r w:rsidRPr="00093D58">
        <w:rPr>
          <w:rFonts w:ascii="Times New Roman" w:hAnsi="Times New Roman" w:cs="Times New Roman"/>
          <w:color w:val="auto"/>
        </w:rPr>
        <w:t>.</w:t>
      </w:r>
      <w:r w:rsidR="00010148">
        <w:rPr>
          <w:rFonts w:ascii="Times New Roman" w:hAnsi="Times New Roman" w:cs="Times New Roman"/>
          <w:color w:val="auto"/>
        </w:rPr>
        <w:t>2.</w:t>
      </w:r>
      <w:r w:rsidRPr="00093D58">
        <w:rPr>
          <w:rFonts w:ascii="Times New Roman" w:hAnsi="Times New Roman" w:cs="Times New Roman"/>
          <w:color w:val="auto"/>
        </w:rPr>
        <w:t xml:space="preserve"> </w:t>
      </w:r>
      <w:r w:rsidR="004357F2" w:rsidRPr="00093D58">
        <w:rPr>
          <w:rFonts w:ascii="Times New Roman" w:hAnsi="Times New Roman" w:cs="Times New Roman"/>
          <w:color w:val="auto"/>
        </w:rPr>
        <w:t>Eski</w:t>
      </w:r>
      <w:r w:rsidR="00D11FD0">
        <w:rPr>
          <w:rFonts w:ascii="Times New Roman" w:hAnsi="Times New Roman" w:cs="Times New Roman"/>
          <w:color w:val="auto"/>
        </w:rPr>
        <w:t xml:space="preserve"> Mısır, Sümer ve Hititlerde</w:t>
      </w:r>
      <w:r w:rsidRPr="00093D58">
        <w:rPr>
          <w:rFonts w:ascii="Times New Roman" w:hAnsi="Times New Roman" w:cs="Times New Roman"/>
          <w:color w:val="auto"/>
        </w:rPr>
        <w:t xml:space="preserve"> Kurban</w:t>
      </w:r>
      <w:bookmarkEnd w:id="21"/>
    </w:p>
    <w:p w:rsidR="006C6D65" w:rsidRPr="00093D58" w:rsidRDefault="00E10DD2" w:rsidP="00036959">
      <w:pPr>
        <w:pStyle w:val="NormalWeb"/>
        <w:spacing w:before="0" w:beforeAutospacing="0" w:after="0" w:afterAutospacing="0" w:line="360" w:lineRule="auto"/>
        <w:ind w:firstLine="708"/>
        <w:jc w:val="both"/>
      </w:pPr>
      <w:r>
        <w:t>E</w:t>
      </w:r>
      <w:r w:rsidR="004357F2" w:rsidRPr="00093D58">
        <w:t>ski</w:t>
      </w:r>
      <w:r w:rsidR="006C6D65" w:rsidRPr="00093D58">
        <w:t xml:space="preserve"> Mısır’da rahipler tarafından ayin haline getirilmiş </w:t>
      </w:r>
      <w:r>
        <w:t>bir diğer kurban çeşidi</w:t>
      </w:r>
      <w:r w:rsidRPr="00093D58">
        <w:t xml:space="preserve"> </w:t>
      </w:r>
      <w:r w:rsidR="006C6D65" w:rsidRPr="00093D58">
        <w:t>şekl</w:t>
      </w:r>
      <w:r>
        <w:t>i</w:t>
      </w:r>
      <w:r w:rsidR="00D11FD0">
        <w:t xml:space="preserve"> arkeolojik bulgularda görülmektedir</w:t>
      </w:r>
      <w:r w:rsidR="006C6D65" w:rsidRPr="00093D58">
        <w:rPr>
          <w:rStyle w:val="DipnotBavurusu"/>
        </w:rPr>
        <w:footnoteReference w:id="34"/>
      </w:r>
      <w:r w:rsidR="00D11FD0">
        <w:t>.</w:t>
      </w:r>
      <w:r w:rsidR="00D94F05" w:rsidRPr="00093D58">
        <w:t xml:space="preserve"> </w:t>
      </w:r>
      <w:r w:rsidR="004357F2" w:rsidRPr="00093D58">
        <w:t>Eski</w:t>
      </w:r>
      <w:r w:rsidR="00D11FD0">
        <w:t xml:space="preserve"> kültür dönemi</w:t>
      </w:r>
      <w:r w:rsidR="006C6D65" w:rsidRPr="00093D58">
        <w:t xml:space="preserve"> insanlar</w:t>
      </w:r>
      <w:r w:rsidR="00D11FD0">
        <w:t>ı</w:t>
      </w:r>
      <w:r>
        <w:t xml:space="preserve"> açısından</w:t>
      </w:r>
      <w:r w:rsidR="006C6D65" w:rsidRPr="00093D58">
        <w:t xml:space="preserve"> hayvan</w:t>
      </w:r>
      <w:r w:rsidR="00D94F05" w:rsidRPr="00093D58">
        <w:t>lar</w:t>
      </w:r>
      <w:r w:rsidR="006C6D65" w:rsidRPr="00093D58">
        <w:t xml:space="preserve">, </w:t>
      </w:r>
      <w:r w:rsidR="00D11FD0">
        <w:t>o dönemin insanına</w:t>
      </w:r>
      <w:r w:rsidR="006C6D65" w:rsidRPr="00093D58">
        <w:t xml:space="preserve"> göre çok daha gizemli</w:t>
      </w:r>
      <w:r w:rsidR="003C163C" w:rsidRPr="00093D58">
        <w:t>dir. Bu gizem insanları</w:t>
      </w:r>
      <w:r w:rsidR="006C6D65" w:rsidRPr="00093D58">
        <w:t xml:space="preserve"> hayvan</w:t>
      </w:r>
      <w:r w:rsidR="00D11FD0">
        <w:t xml:space="preserve">a tapınmaya sevk etmektedir. Hayvana tapınma konusu </w:t>
      </w:r>
      <w:r w:rsidR="004357F2" w:rsidRPr="00093D58">
        <w:t>eski</w:t>
      </w:r>
      <w:r w:rsidR="003C163C" w:rsidRPr="00093D58">
        <w:t xml:space="preserve"> kültürler içinde </w:t>
      </w:r>
      <w:r w:rsidR="006C6D65" w:rsidRPr="00093D58">
        <w:t>Mısır dininde olduğu kadar</w:t>
      </w:r>
      <w:r w:rsidR="00D94F05" w:rsidRPr="00093D58">
        <w:t xml:space="preserve"> hiçbi</w:t>
      </w:r>
      <w:r w:rsidR="00D11FD0">
        <w:t>r yerde bu kadar gizemli olmamıştır</w:t>
      </w:r>
      <w:r w:rsidR="006C6D65" w:rsidRPr="00093D58">
        <w:t xml:space="preserve">. </w:t>
      </w:r>
      <w:r w:rsidR="00D94F05" w:rsidRPr="00093D58">
        <w:t xml:space="preserve">Öyle ki </w:t>
      </w:r>
      <w:r w:rsidR="006C6D65" w:rsidRPr="00093D58">
        <w:t>Mısır’da totemizm kalıntılarıyla kedi, timsah ve boğa</w:t>
      </w:r>
      <w:r>
        <w:t>nın kutsal hayvanlardan olduğuna inanılmaktaydı. B</w:t>
      </w:r>
      <w:r w:rsidR="00D94F05" w:rsidRPr="00093D58">
        <w:t xml:space="preserve">u </w:t>
      </w:r>
      <w:r>
        <w:t>durum karşısında b</w:t>
      </w:r>
      <w:r w:rsidR="003C4155">
        <w:t xml:space="preserve">ahsedilen </w:t>
      </w:r>
      <w:r w:rsidR="00D94F05" w:rsidRPr="00093D58">
        <w:t>hayvanların özel kurbanlardan olduğunu</w:t>
      </w:r>
      <w:r w:rsidR="003C4155">
        <w:t xml:space="preserve"> görülmektedir</w:t>
      </w:r>
      <w:r w:rsidR="006C6D65" w:rsidRPr="00093D58">
        <w:t xml:space="preserve">. Bu kutsal </w:t>
      </w:r>
      <w:r w:rsidR="00D94F05" w:rsidRPr="00093D58">
        <w:t xml:space="preserve">ve özel hayvanlardan </w:t>
      </w:r>
      <w:r w:rsidR="006C6D65" w:rsidRPr="00093D58">
        <w:t>alnında üçge</w:t>
      </w:r>
      <w:r w:rsidR="00D94F05" w:rsidRPr="00093D58">
        <w:t>n biçiminde</w:t>
      </w:r>
      <w:r w:rsidR="006C6D65" w:rsidRPr="00093D58">
        <w:t xml:space="preserve"> beyaz </w:t>
      </w:r>
      <w:r w:rsidR="00D94F05" w:rsidRPr="00093D58">
        <w:t xml:space="preserve">bir leke bulunan </w:t>
      </w:r>
      <w:r w:rsidR="004357F2" w:rsidRPr="00093D58">
        <w:t>‘Apis’</w:t>
      </w:r>
      <w:r w:rsidR="00D94F05" w:rsidRPr="00093D58">
        <w:t xml:space="preserve"> boğası</w:t>
      </w:r>
      <w:r w:rsidR="00D11FD0">
        <w:t>,</w:t>
      </w:r>
      <w:r w:rsidR="00D94F05" w:rsidRPr="00093D58">
        <w:t xml:space="preserve"> </w:t>
      </w:r>
      <w:r w:rsidR="003C163C" w:rsidRPr="00093D58">
        <w:t xml:space="preserve">çok </w:t>
      </w:r>
      <w:r w:rsidR="00D94F05" w:rsidRPr="00093D58">
        <w:t>önemli kurban türlerinden</w:t>
      </w:r>
      <w:r w:rsidR="006C6D65" w:rsidRPr="00093D58">
        <w:t xml:space="preserve"> sayıl</w:t>
      </w:r>
      <w:r w:rsidR="003C4155">
        <w:t>maktaydı</w:t>
      </w:r>
      <w:r w:rsidR="006C6D65" w:rsidRPr="00093D58">
        <w:rPr>
          <w:rStyle w:val="DipnotBavurusu"/>
        </w:rPr>
        <w:footnoteReference w:id="35"/>
      </w:r>
      <w:r w:rsidR="00D11FD0">
        <w:t>.</w:t>
      </w:r>
      <w:r w:rsidR="00D94F05" w:rsidRPr="00093D58">
        <w:t xml:space="preserve"> </w:t>
      </w:r>
      <w:r w:rsidR="004357F2" w:rsidRPr="00093D58">
        <w:t>Eski</w:t>
      </w:r>
      <w:r w:rsidR="00D94F05" w:rsidRPr="00093D58">
        <w:t xml:space="preserve"> Mısır kültüründe</w:t>
      </w:r>
      <w:r w:rsidR="003C163C" w:rsidRPr="00093D58">
        <w:t xml:space="preserve">ki </w:t>
      </w:r>
      <w:r w:rsidR="00D94F05" w:rsidRPr="00093D58">
        <w:t>t</w:t>
      </w:r>
      <w:r w:rsidR="006C6D65" w:rsidRPr="00093D58">
        <w:t>imsah, yengeç, atmaca, öküz, leylek ve kedi gibi hayva</w:t>
      </w:r>
      <w:r w:rsidR="003C163C" w:rsidRPr="00093D58">
        <w:t>nların şekilleri</w:t>
      </w:r>
      <w:r w:rsidR="00D94F05" w:rsidRPr="00093D58">
        <w:t xml:space="preserve"> </w:t>
      </w:r>
      <w:r w:rsidR="004357F2" w:rsidRPr="00093D58">
        <w:t>eski</w:t>
      </w:r>
      <w:r w:rsidR="003C163C" w:rsidRPr="00093D58">
        <w:t xml:space="preserve"> Mısır insanlarına </w:t>
      </w:r>
      <w:r w:rsidR="00287F2C" w:rsidRPr="00093D58">
        <w:t>tanrı</w:t>
      </w:r>
      <w:r w:rsidR="00D94F05" w:rsidRPr="00093D58">
        <w:t>nın</w:t>
      </w:r>
      <w:r w:rsidR="003C163C" w:rsidRPr="00093D58">
        <w:t xml:space="preserve"> şeklini yansıttığına inanılır</w:t>
      </w:r>
      <w:r w:rsidR="006C6D65" w:rsidRPr="00093D58">
        <w:t>. Mısırlılar bu tür</w:t>
      </w:r>
      <w:r w:rsidR="00D94F05" w:rsidRPr="00093D58">
        <w:t xml:space="preserve"> özel</w:t>
      </w:r>
      <w:r w:rsidR="006C6D65" w:rsidRPr="00093D58">
        <w:t xml:space="preserve"> hayvanları itina ile</w:t>
      </w:r>
      <w:r w:rsidR="003C163C" w:rsidRPr="00093D58">
        <w:t xml:space="preserve"> beslemişler ve her daim mabetlerinde</w:t>
      </w:r>
      <w:r w:rsidR="006C6D65" w:rsidRPr="00093D58">
        <w:t xml:space="preserve"> bulundurmuşlardır. Bunların içinde en mukaddes</w:t>
      </w:r>
      <w:r w:rsidR="00D11FD0">
        <w:t>i ise taptıkları “Apis”</w:t>
      </w:r>
      <w:r w:rsidR="0022474F" w:rsidRPr="00093D58">
        <w:t xml:space="preserve"> boğasıdır</w:t>
      </w:r>
      <w:r w:rsidR="006C6D65" w:rsidRPr="00093D58">
        <w:rPr>
          <w:rStyle w:val="DipnotBavurusu"/>
        </w:rPr>
        <w:footnoteReference w:id="36"/>
      </w:r>
      <w:r w:rsidR="00D11FD0">
        <w:t>.</w:t>
      </w:r>
      <w:r w:rsidR="006C6D65" w:rsidRPr="00093D58">
        <w:t xml:space="preserve"> </w:t>
      </w:r>
      <w:r w:rsidR="003C4155">
        <w:t>Bu yüzden ‘Apis’</w:t>
      </w:r>
      <w:r w:rsidR="0022474F" w:rsidRPr="00093D58">
        <w:t xml:space="preserve"> boğası ö</w:t>
      </w:r>
      <w:r w:rsidR="00D11FD0">
        <w:t>ldükten sonra</w:t>
      </w:r>
      <w:r w:rsidR="006C6D65" w:rsidRPr="00093D58">
        <w:t xml:space="preserve"> </w:t>
      </w:r>
      <w:r w:rsidR="003C163C" w:rsidRPr="00093D58">
        <w:t xml:space="preserve">bile </w:t>
      </w:r>
      <w:r w:rsidR="00D11FD0">
        <w:t>mumyalanmakta</w:t>
      </w:r>
      <w:r w:rsidR="003C4155">
        <w:t>y</w:t>
      </w:r>
      <w:r w:rsidR="00D11FD0">
        <w:t>d</w:t>
      </w:r>
      <w:r w:rsidR="003C4155">
        <w:t>ı</w:t>
      </w:r>
      <w:r w:rsidR="00463909">
        <w:t xml:space="preserve">. “Apis” </w:t>
      </w:r>
      <w:r w:rsidR="003C163C" w:rsidRPr="00093D58">
        <w:t xml:space="preserve">boğası </w:t>
      </w:r>
      <w:r w:rsidR="006C6D65" w:rsidRPr="00093D58">
        <w:t>kokulanır ve mabedin mahz</w:t>
      </w:r>
      <w:r w:rsidR="003C163C" w:rsidRPr="00093D58">
        <w:t xml:space="preserve">eninde muhafaza </w:t>
      </w:r>
      <w:r w:rsidR="003C163C" w:rsidRPr="00093D58">
        <w:lastRenderedPageBreak/>
        <w:t xml:space="preserve">edilirdi. Bunun sebebi </w:t>
      </w:r>
      <w:r w:rsidR="004357F2" w:rsidRPr="00093D58">
        <w:t>eski</w:t>
      </w:r>
      <w:r w:rsidR="003C163C" w:rsidRPr="00093D58">
        <w:t xml:space="preserve"> Mısır </w:t>
      </w:r>
      <w:r w:rsidR="00287F2C" w:rsidRPr="00093D58">
        <w:t>i</w:t>
      </w:r>
      <w:r w:rsidR="003C4155">
        <w:t>nsanının</w:t>
      </w:r>
      <w:r w:rsidR="003C163C" w:rsidRPr="00093D58">
        <w:t xml:space="preserve"> </w:t>
      </w:r>
      <w:r w:rsidR="00287F2C" w:rsidRPr="00093D58">
        <w:t>tanrı</w:t>
      </w:r>
      <w:r w:rsidR="003C163C" w:rsidRPr="00093D58">
        <w:t xml:space="preserve">larından </w:t>
      </w:r>
      <w:r w:rsidR="00463909">
        <w:t xml:space="preserve">olan </w:t>
      </w:r>
      <w:r w:rsidR="003C163C" w:rsidRPr="00093D58">
        <w:t>Oziris’i</w:t>
      </w:r>
      <w:r w:rsidR="00463909">
        <w:t xml:space="preserve"> </w:t>
      </w:r>
      <w:r w:rsidR="006C6D65" w:rsidRPr="00093D58">
        <w:t xml:space="preserve">hayvan şeklinde </w:t>
      </w:r>
      <w:r w:rsidR="00463909">
        <w:t>tasavvur etmelerinden kaynaklanmaktadır</w:t>
      </w:r>
      <w:r w:rsidR="003C4155">
        <w:t xml:space="preserve">. Onlar, en büyük </w:t>
      </w:r>
      <w:r w:rsidR="004357F2" w:rsidRPr="00093D58">
        <w:t>t</w:t>
      </w:r>
      <w:r w:rsidR="00287F2C" w:rsidRPr="00093D58">
        <w:t>anrı</w:t>
      </w:r>
      <w:r w:rsidR="00463909">
        <w:t xml:space="preserve"> kabul ettikleri </w:t>
      </w:r>
      <w:r w:rsidR="003C4155">
        <w:t>Oziris’i,  ‘Apis’</w:t>
      </w:r>
      <w:r w:rsidR="0022474F" w:rsidRPr="00093D58">
        <w:t xml:space="preserve"> boğa</w:t>
      </w:r>
      <w:r w:rsidR="003C163C" w:rsidRPr="00093D58">
        <w:t>sı</w:t>
      </w:r>
      <w:r w:rsidR="0022474F" w:rsidRPr="00093D58">
        <w:t xml:space="preserve"> </w:t>
      </w:r>
      <w:r w:rsidR="00463909">
        <w:t>şeklinde düşünmekteydiler</w:t>
      </w:r>
      <w:r w:rsidR="006C6D65" w:rsidRPr="00093D58">
        <w:t>.</w:t>
      </w:r>
      <w:r w:rsidR="006C6D65" w:rsidRPr="00093D58">
        <w:rPr>
          <w:rStyle w:val="DipnotBavurusu"/>
        </w:rPr>
        <w:footnoteReference w:id="37"/>
      </w:r>
    </w:p>
    <w:p w:rsidR="006C6D65" w:rsidRDefault="0022474F" w:rsidP="00036959">
      <w:pPr>
        <w:pStyle w:val="NormalWeb"/>
        <w:spacing w:before="0" w:beforeAutospacing="0" w:after="0" w:afterAutospacing="0" w:line="360" w:lineRule="auto"/>
        <w:ind w:firstLine="708"/>
        <w:jc w:val="both"/>
      </w:pPr>
      <w:r w:rsidRPr="00093D58">
        <w:t>S</w:t>
      </w:r>
      <w:r w:rsidR="004357F2" w:rsidRPr="00093D58">
        <w:t>ümerler</w:t>
      </w:r>
      <w:r w:rsidRPr="00093D58">
        <w:t xml:space="preserve">in kültürüne baktığımızda insanların yaşadığı </w:t>
      </w:r>
      <w:r w:rsidR="004357F2" w:rsidRPr="00093D58">
        <w:t>eski</w:t>
      </w:r>
      <w:r w:rsidR="00463909">
        <w:t xml:space="preserve"> Mezopotamya</w:t>
      </w:r>
      <w:r w:rsidRPr="00093D58">
        <w:t xml:space="preserve"> rahiplerin</w:t>
      </w:r>
      <w:r w:rsidR="00AB646F">
        <w:t>in de katılmasının</w:t>
      </w:r>
      <w:r w:rsidR="006C6D65" w:rsidRPr="00093D58">
        <w:t xml:space="preserve"> zorunlu</w:t>
      </w:r>
      <w:r w:rsidRPr="00093D58">
        <w:t xml:space="preserve"> oldu</w:t>
      </w:r>
      <w:r w:rsidR="00463909">
        <w:t>ğu kurban ayinleri</w:t>
      </w:r>
      <w:r w:rsidR="00AB646F">
        <w:t xml:space="preserve"> görülmektedir</w:t>
      </w:r>
      <w:r w:rsidRPr="00093D58">
        <w:t>. Sü</w:t>
      </w:r>
      <w:r w:rsidR="00463909">
        <w:t>merler</w:t>
      </w:r>
      <w:r w:rsidR="00AB646F">
        <w:t xml:space="preserve">in kurban ayinleri esnasında </w:t>
      </w:r>
      <w:r w:rsidR="003C163C" w:rsidRPr="00093D58">
        <w:t>boğa ve</w:t>
      </w:r>
      <w:r w:rsidR="00463909">
        <w:t xml:space="preserve"> sığır</w:t>
      </w:r>
      <w:r w:rsidR="00AB646F">
        <w:t xml:space="preserve"> hayvanına önem verilmektedir</w:t>
      </w:r>
      <w:r w:rsidR="00463909">
        <w:t>. Sümerler geliştirdikleri</w:t>
      </w:r>
      <w:r w:rsidR="003C163C" w:rsidRPr="00093D58">
        <w:t xml:space="preserve"> hayvan takviml</w:t>
      </w:r>
      <w:r w:rsidR="00AB646F">
        <w:t>erinde bu hayvanlara özel bir yer</w:t>
      </w:r>
      <w:r w:rsidR="00463909">
        <w:t xml:space="preserve"> ver</w:t>
      </w:r>
      <w:r w:rsidR="00AB646F">
        <w:t>ilmektedir</w:t>
      </w:r>
      <w:r w:rsidR="006A5F73" w:rsidRPr="00093D58">
        <w:t>.</w:t>
      </w:r>
      <w:r w:rsidR="003C163C" w:rsidRPr="00093D58">
        <w:t xml:space="preserve"> </w:t>
      </w:r>
      <w:r w:rsidR="00AB646F">
        <w:t>Hititler</w:t>
      </w:r>
      <w:r w:rsidR="00463909">
        <w:t xml:space="preserve">, </w:t>
      </w:r>
      <w:r w:rsidR="00287F2C" w:rsidRPr="00093D58">
        <w:t>tanrı</w:t>
      </w:r>
      <w:r w:rsidR="00AB646F">
        <w:t xml:space="preserve">lardan </w:t>
      </w:r>
      <w:r w:rsidR="006C6D65" w:rsidRPr="00093D58">
        <w:t>yardım</w:t>
      </w:r>
      <w:r w:rsidR="00AB646F">
        <w:t>ın ve af dilemek için kurban özel boğa hayvanı gibi özel kurbanlar keserlerdi. Bu</w:t>
      </w:r>
      <w:r w:rsidR="006C6D65" w:rsidRPr="00093D58">
        <w:t xml:space="preserve"> </w:t>
      </w:r>
      <w:r w:rsidR="00463909">
        <w:t>özel</w:t>
      </w:r>
      <w:r w:rsidR="00AB646F">
        <w:t xml:space="preserve"> kurbanların yanı sıra özel hazırlanmış</w:t>
      </w:r>
      <w:r w:rsidR="00463909">
        <w:t xml:space="preserve"> </w:t>
      </w:r>
      <w:r w:rsidR="006C6D65" w:rsidRPr="00093D58">
        <w:t xml:space="preserve">bazı yiyecekler </w:t>
      </w:r>
      <w:r w:rsidR="00AB646F">
        <w:t>tanrılara</w:t>
      </w:r>
      <w:r w:rsidR="00463909">
        <w:t xml:space="preserve"> </w:t>
      </w:r>
      <w:r w:rsidR="00AB646F">
        <w:t>takdim edilirdi. Yine</w:t>
      </w:r>
      <w:r w:rsidR="00463909">
        <w:t xml:space="preserve"> Hititlerde</w:t>
      </w:r>
      <w:r w:rsidR="006C6D65" w:rsidRPr="00093D58">
        <w:t xml:space="preserve"> </w:t>
      </w:r>
      <w:r w:rsidR="00287F2C" w:rsidRPr="00093D58">
        <w:t>tanrı</w:t>
      </w:r>
      <w:r w:rsidR="00463909">
        <w:t>sal boğa olgusuna</w:t>
      </w:r>
      <w:r w:rsidR="006C6D65" w:rsidRPr="00093D58">
        <w:t xml:space="preserve"> rastla</w:t>
      </w:r>
      <w:r w:rsidR="00463909">
        <w:t>maktayız</w:t>
      </w:r>
      <w:r w:rsidR="006C6D65" w:rsidRPr="00093D58">
        <w:rPr>
          <w:rStyle w:val="DipnotBavurusu"/>
        </w:rPr>
        <w:footnoteReference w:id="38"/>
      </w:r>
      <w:r w:rsidR="00463909">
        <w:t>.</w:t>
      </w:r>
      <w:r w:rsidR="006C6D65" w:rsidRPr="00093D58">
        <w:t xml:space="preserve"> </w:t>
      </w:r>
      <w:r w:rsidR="00A87C25">
        <w:t>Hititler</w:t>
      </w:r>
      <w:r w:rsidR="00AB646F">
        <w:t>in</w:t>
      </w:r>
      <w:r w:rsidR="003C163C" w:rsidRPr="00093D58">
        <w:t xml:space="preserve"> </w:t>
      </w:r>
      <w:r w:rsidR="004357F2" w:rsidRPr="00093D58">
        <w:t>d</w:t>
      </w:r>
      <w:r w:rsidR="006C6D65" w:rsidRPr="00093D58">
        <w:t xml:space="preserve">inî </w:t>
      </w:r>
      <w:r w:rsidR="00AB646F">
        <w:t>ve mitolojik Ugarit metinlerine bakıldığında</w:t>
      </w:r>
      <w:r w:rsidR="006C6D65" w:rsidRPr="00093D58">
        <w:t xml:space="preserve"> Mezopotamya ve Ken’ân </w:t>
      </w:r>
      <w:r w:rsidR="003D6739">
        <w:t xml:space="preserve">coğrafyası </w:t>
      </w:r>
      <w:r w:rsidR="006C6D65" w:rsidRPr="00093D58">
        <w:t>özelliği</w:t>
      </w:r>
      <w:r w:rsidR="003D6739">
        <w:t>ne ait</w:t>
      </w:r>
      <w:r w:rsidR="006C6D65" w:rsidRPr="00093D58">
        <w:t xml:space="preserve"> bir kurban kültünün </w:t>
      </w:r>
      <w:r w:rsidR="003B28DA">
        <w:t>işaretleri</w:t>
      </w:r>
      <w:r w:rsidR="006C6D65" w:rsidRPr="00093D58">
        <w:t xml:space="preserve"> görülmektedir. Milât önce</w:t>
      </w:r>
      <w:r w:rsidR="003B28DA">
        <w:t>si</w:t>
      </w:r>
      <w:r w:rsidR="006C6D65" w:rsidRPr="00093D58">
        <w:t xml:space="preserve"> bin yıl</w:t>
      </w:r>
      <w:r w:rsidR="003B28DA">
        <w:t>ların</w:t>
      </w:r>
      <w:r w:rsidR="006C6D65" w:rsidRPr="00093D58">
        <w:t xml:space="preserve">a kadar tarihlendirilen </w:t>
      </w:r>
      <w:r w:rsidR="003B28DA">
        <w:t xml:space="preserve">anıt ve </w:t>
      </w:r>
      <w:r w:rsidR="006C6D65" w:rsidRPr="00093D58">
        <w:t>kitâbelere</w:t>
      </w:r>
      <w:r w:rsidR="003C163C" w:rsidRPr="00093D58">
        <w:t xml:space="preserve"> göre </w:t>
      </w:r>
      <w:r w:rsidR="004357F2" w:rsidRPr="00093D58">
        <w:t>eski</w:t>
      </w:r>
      <w:r w:rsidR="003C163C" w:rsidRPr="00093D58">
        <w:t xml:space="preserve"> kültürlerde dini liderle</w:t>
      </w:r>
      <w:r w:rsidR="00AB646F">
        <w:t>rce yönetilen törenler bulunmaktadır. Dini liderler eşliğinde</w:t>
      </w:r>
      <w:r w:rsidR="003C163C" w:rsidRPr="00093D58">
        <w:t xml:space="preserve"> büyük </w:t>
      </w:r>
      <w:r w:rsidR="00287F2C" w:rsidRPr="00093D58">
        <w:t>tanrı</w:t>
      </w:r>
      <w:r w:rsidR="00463909">
        <w:t>lara yani</w:t>
      </w:r>
      <w:r w:rsidR="003C163C" w:rsidRPr="00093D58">
        <w:t xml:space="preserve"> </w:t>
      </w:r>
      <w:r w:rsidR="00287F2C" w:rsidRPr="00093D58">
        <w:t>tanrı</w:t>
      </w:r>
      <w:r w:rsidR="003C163C" w:rsidRPr="00093D58">
        <w:t xml:space="preserve">sal gücü bulunanlara </w:t>
      </w:r>
      <w:r w:rsidR="006C6D65" w:rsidRPr="00093D58">
        <w:t>sunulan kurban âyinlerinin</w:t>
      </w:r>
      <w:r w:rsidR="006C6D65" w:rsidRPr="00093D58">
        <w:rPr>
          <w:rStyle w:val="DipnotBavurusu"/>
        </w:rPr>
        <w:footnoteReference w:id="39"/>
      </w:r>
      <w:r w:rsidR="009D5B9A" w:rsidRPr="00093D58">
        <w:t xml:space="preserve"> yapıldığı</w:t>
      </w:r>
      <w:r w:rsidR="00463909">
        <w:t xml:space="preserve"> bilinmektedir</w:t>
      </w:r>
      <w:r w:rsidR="001D4593" w:rsidRPr="00093D58">
        <w:t>.</w:t>
      </w:r>
      <w:r w:rsidR="00AB646F">
        <w:t xml:space="preserve"> B</w:t>
      </w:r>
      <w:r w:rsidR="009D5B9A" w:rsidRPr="00093D58">
        <w:t>u ayinlerin</w:t>
      </w:r>
      <w:r w:rsidR="00AB646F">
        <w:t xml:space="preserve"> ve törenlerin</w:t>
      </w:r>
      <w:r w:rsidR="006A5F73" w:rsidRPr="00093D58">
        <w:t xml:space="preserve"> </w:t>
      </w:r>
      <w:r w:rsidR="00AB646F">
        <w:t xml:space="preserve">izleri </w:t>
      </w:r>
      <w:r w:rsidR="006C6D65" w:rsidRPr="00093D58">
        <w:t>yapılan arkeolojik çalışmalarda ve araştırmalarda görülmektedir.</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tab/>
      </w:r>
      <w:bookmarkStart w:id="22" w:name="_Toc10132218"/>
      <w:r w:rsidR="00010148">
        <w:rPr>
          <w:rFonts w:ascii="Times New Roman" w:hAnsi="Times New Roman" w:cs="Times New Roman"/>
          <w:color w:val="auto"/>
        </w:rPr>
        <w:t>1.2.</w:t>
      </w:r>
      <w:r w:rsidR="00463909">
        <w:rPr>
          <w:rFonts w:ascii="Times New Roman" w:hAnsi="Times New Roman" w:cs="Times New Roman"/>
          <w:color w:val="auto"/>
        </w:rPr>
        <w:t>3</w:t>
      </w:r>
      <w:r w:rsidRPr="00093D58">
        <w:rPr>
          <w:rFonts w:ascii="Times New Roman" w:hAnsi="Times New Roman" w:cs="Times New Roman"/>
          <w:color w:val="auto"/>
        </w:rPr>
        <w:t xml:space="preserve">. </w:t>
      </w:r>
      <w:r w:rsidR="004357F2" w:rsidRPr="00093D58">
        <w:rPr>
          <w:rFonts w:ascii="Times New Roman" w:hAnsi="Times New Roman" w:cs="Times New Roman"/>
          <w:color w:val="auto"/>
        </w:rPr>
        <w:t>Eski</w:t>
      </w:r>
      <w:r w:rsidR="00463909">
        <w:rPr>
          <w:rFonts w:ascii="Times New Roman" w:hAnsi="Times New Roman" w:cs="Times New Roman"/>
          <w:color w:val="auto"/>
        </w:rPr>
        <w:t xml:space="preserve"> İran’</w:t>
      </w:r>
      <w:r w:rsidRPr="00093D58">
        <w:rPr>
          <w:rFonts w:ascii="Times New Roman" w:hAnsi="Times New Roman" w:cs="Times New Roman"/>
          <w:color w:val="auto"/>
        </w:rPr>
        <w:t>da Kurban</w:t>
      </w:r>
      <w:bookmarkEnd w:id="22"/>
    </w:p>
    <w:p w:rsidR="006C6D65" w:rsidRDefault="004357F2" w:rsidP="00036959">
      <w:pPr>
        <w:pStyle w:val="NormalWeb"/>
        <w:spacing w:before="0" w:beforeAutospacing="0" w:after="0" w:afterAutospacing="0" w:line="360" w:lineRule="auto"/>
        <w:ind w:firstLine="708"/>
        <w:jc w:val="both"/>
      </w:pPr>
      <w:r w:rsidRPr="00093D58">
        <w:t>Eski</w:t>
      </w:r>
      <w:r w:rsidR="00A90B1C" w:rsidRPr="00093D58">
        <w:t xml:space="preserve"> İranlılar</w:t>
      </w:r>
      <w:r w:rsidR="006C6D65" w:rsidRPr="00093D58">
        <w:t xml:space="preserve"> </w:t>
      </w:r>
      <w:r w:rsidR="00A90B1C" w:rsidRPr="00093D58">
        <w:t xml:space="preserve">kendi </w:t>
      </w:r>
      <w:r w:rsidR="00287F2C" w:rsidRPr="00093D58">
        <w:t>tanrı</w:t>
      </w:r>
      <w:r w:rsidR="006C6D65" w:rsidRPr="00093D58">
        <w:t>lar</w:t>
      </w:r>
      <w:r w:rsidR="003C163C" w:rsidRPr="00093D58">
        <w:t>ın</w:t>
      </w:r>
      <w:r w:rsidR="006C6D65" w:rsidRPr="00093D58">
        <w:t xml:space="preserve">a bazı bitkiler ile </w:t>
      </w:r>
      <w:r w:rsidR="003C163C" w:rsidRPr="00093D58">
        <w:t>özel olarak</w:t>
      </w:r>
      <w:r w:rsidR="00B402B4">
        <w:t xml:space="preserve"> hazırladıkları Haoma içkisini k</w:t>
      </w:r>
      <w:r w:rsidR="003C163C" w:rsidRPr="00093D58">
        <w:t xml:space="preserve">urban </w:t>
      </w:r>
      <w:r w:rsidR="00A90B1C" w:rsidRPr="00093D58">
        <w:t xml:space="preserve">olarak </w:t>
      </w:r>
      <w:r w:rsidR="003C163C" w:rsidRPr="00093D58">
        <w:t xml:space="preserve">sunarlardı. Haoma içkisi </w:t>
      </w:r>
      <w:r w:rsidRPr="00093D58">
        <w:t>eski</w:t>
      </w:r>
      <w:r w:rsidR="00B402B4">
        <w:t xml:space="preserve"> İran</w:t>
      </w:r>
      <w:r w:rsidR="003C163C" w:rsidRPr="00093D58">
        <w:t>lıla</w:t>
      </w:r>
      <w:r w:rsidR="00A90B1C" w:rsidRPr="00093D58">
        <w:t>rın dinsel töreninin en önemli parçalarından olan bir</w:t>
      </w:r>
      <w:r w:rsidR="003C163C" w:rsidRPr="00093D58">
        <w:t xml:space="preserve"> i</w:t>
      </w:r>
      <w:r w:rsidR="00B402B4">
        <w:t>çecek türüdü</w:t>
      </w:r>
      <w:r w:rsidR="00463909">
        <w:t>r</w:t>
      </w:r>
      <w:r w:rsidR="00A90B1C" w:rsidRPr="00093D58">
        <w:t xml:space="preserve">. </w:t>
      </w:r>
      <w:r w:rsidR="00287F2C" w:rsidRPr="00093D58">
        <w:t>Tanrı</w:t>
      </w:r>
      <w:r w:rsidR="00B402B4">
        <w:t xml:space="preserve"> için hazırlanan Haoma</w:t>
      </w:r>
      <w:r w:rsidR="00BB0278">
        <w:t xml:space="preserve"> içki çok özel bir iksir </w:t>
      </w:r>
      <w:r w:rsidR="00B402B4">
        <w:t xml:space="preserve">olarak </w:t>
      </w:r>
      <w:r w:rsidR="00BB0278">
        <w:t>kabul edilmekte</w:t>
      </w:r>
      <w:r w:rsidR="00B402B4">
        <w:t>ydi</w:t>
      </w:r>
      <w:r w:rsidR="003C163C" w:rsidRPr="00093D58">
        <w:t xml:space="preserve">. </w:t>
      </w:r>
      <w:r w:rsidRPr="00093D58">
        <w:t>Eski</w:t>
      </w:r>
      <w:r w:rsidR="003C163C" w:rsidRPr="00093D58">
        <w:t xml:space="preserve"> İran dininin kurucusu </w:t>
      </w:r>
      <w:r w:rsidR="006C6D65" w:rsidRPr="00093D58">
        <w:t>Zerdüşt</w:t>
      </w:r>
      <w:r w:rsidR="00B402B4">
        <w:t>,</w:t>
      </w:r>
      <w:r w:rsidR="003C163C" w:rsidRPr="00093D58">
        <w:t xml:space="preserve"> canlı hayvan kurbanını </w:t>
      </w:r>
      <w:r w:rsidR="00B402B4">
        <w:t xml:space="preserve">İran halkına </w:t>
      </w:r>
      <w:r w:rsidR="003C163C" w:rsidRPr="00093D58">
        <w:t>yasaklamıştır.</w:t>
      </w:r>
      <w:r w:rsidR="006C6D65" w:rsidRPr="00093D58">
        <w:t xml:space="preserve"> </w:t>
      </w:r>
      <w:r w:rsidR="00A90B1C" w:rsidRPr="00093D58">
        <w:t>Zerdüşt</w:t>
      </w:r>
      <w:r w:rsidR="00B402B4">
        <w:t>, insanlar</w:t>
      </w:r>
      <w:r w:rsidR="00BB0278">
        <w:t xml:space="preserve"> </w:t>
      </w:r>
      <w:r w:rsidR="00B402B4">
        <w:t>dilek dilediğinde, dileklerinin</w:t>
      </w:r>
      <w:r w:rsidR="00A90B1C" w:rsidRPr="00093D58">
        <w:t xml:space="preserve"> yerine gelmesi halinde </w:t>
      </w:r>
      <w:r w:rsidR="00BB0278">
        <w:t xml:space="preserve">şükranlarını ifade etmeleri için </w:t>
      </w:r>
      <w:r w:rsidR="00B402B4" w:rsidRPr="00093D58">
        <w:t xml:space="preserve">Ahura Mazda’ya </w:t>
      </w:r>
      <w:r w:rsidR="00BB0278">
        <w:t>kur</w:t>
      </w:r>
      <w:r w:rsidR="00B402B4">
        <w:t>ban sunmalarını istemiştir. Bu takdimlerin</w:t>
      </w:r>
      <w:r w:rsidR="00BB0278">
        <w:t xml:space="preserve"> E</w:t>
      </w:r>
      <w:r w:rsidRPr="00093D58">
        <w:t>ski</w:t>
      </w:r>
      <w:r w:rsidR="003C163C" w:rsidRPr="00093D58">
        <w:t xml:space="preserve"> İranlıların </w:t>
      </w:r>
      <w:r w:rsidR="00287F2C" w:rsidRPr="00093D58">
        <w:t>tanrı</w:t>
      </w:r>
      <w:r w:rsidR="003C163C" w:rsidRPr="00093D58">
        <w:t xml:space="preserve">sı olan Ahura Mazda’ya </w:t>
      </w:r>
      <w:r w:rsidR="00BB0278">
        <w:t>sunulması gerektiğini</w:t>
      </w:r>
      <w:r w:rsidR="003C163C" w:rsidRPr="00093D58">
        <w:t xml:space="preserve"> </w:t>
      </w:r>
      <w:r w:rsidR="00B402B4">
        <w:t>her seferinde</w:t>
      </w:r>
      <w:r w:rsidR="00BB0278">
        <w:t xml:space="preserve"> </w:t>
      </w:r>
      <w:r w:rsidR="003C163C" w:rsidRPr="00093D58">
        <w:t>telkin etmiştir</w:t>
      </w:r>
      <w:r w:rsidR="006C6D65" w:rsidRPr="00093D58">
        <w:t xml:space="preserve">. </w:t>
      </w:r>
      <w:r w:rsidR="00BB0278">
        <w:t>Eski İran insanı</w:t>
      </w:r>
      <w:r w:rsidR="00B402B4">
        <w:t>,</w:t>
      </w:r>
      <w:r w:rsidR="00BB0278">
        <w:t xml:space="preserve"> Zerdüşt döneminde bu takdim ve uygulamaya devam etmişlerdir. Ancak</w:t>
      </w:r>
      <w:r w:rsidR="006C6D65" w:rsidRPr="00093D58">
        <w:t xml:space="preserve"> </w:t>
      </w:r>
      <w:r w:rsidR="00360929" w:rsidRPr="00093D58">
        <w:t xml:space="preserve">Zerdüşt’ün </w:t>
      </w:r>
      <w:r w:rsidR="006C6D65" w:rsidRPr="00093D58">
        <w:t xml:space="preserve">ölümünün ardından </w:t>
      </w:r>
      <w:r w:rsidRPr="00093D58">
        <w:t>eski</w:t>
      </w:r>
      <w:r w:rsidR="00BB0278">
        <w:t xml:space="preserve"> İranlıların</w:t>
      </w:r>
      <w:r w:rsidR="003C163C" w:rsidRPr="00093D58">
        <w:t xml:space="preserve"> </w:t>
      </w:r>
      <w:r w:rsidR="006C6D65" w:rsidRPr="00093D58">
        <w:t xml:space="preserve">yine canlı kurban </w:t>
      </w:r>
      <w:r w:rsidR="00BB0278">
        <w:t>kesme âdetine geri dön</w:t>
      </w:r>
      <w:r w:rsidR="00B402B4">
        <w:t>müşlerdir</w:t>
      </w:r>
      <w:r w:rsidR="003C163C" w:rsidRPr="00093D58">
        <w:t xml:space="preserve">. </w:t>
      </w:r>
      <w:r w:rsidR="00A90B1C" w:rsidRPr="00093D58">
        <w:t xml:space="preserve">Zamanla </w:t>
      </w:r>
      <w:r w:rsidRPr="00093D58">
        <w:t>eski</w:t>
      </w:r>
      <w:r w:rsidR="003C163C" w:rsidRPr="00093D58">
        <w:t xml:space="preserve"> İ</w:t>
      </w:r>
      <w:r w:rsidR="00A90B1C" w:rsidRPr="00093D58">
        <w:t>ranlılar şükran ve dil</w:t>
      </w:r>
      <w:r w:rsidR="00B402B4">
        <w:t xml:space="preserve">eklerinin kabul olmasından dolayı </w:t>
      </w:r>
      <w:r w:rsidR="003C163C" w:rsidRPr="00093D58">
        <w:t>canlı hayvanları</w:t>
      </w:r>
      <w:r w:rsidR="00B402B4">
        <w:t xml:space="preserve"> kurban edip</w:t>
      </w:r>
      <w:r w:rsidR="003C163C" w:rsidRPr="00093D58">
        <w:t xml:space="preserve"> </w:t>
      </w:r>
      <w:r w:rsidR="00B402B4">
        <w:lastRenderedPageBreak/>
        <w:t>Ahura Mazda için</w:t>
      </w:r>
      <w:r w:rsidR="00B402B4" w:rsidRPr="00093D58">
        <w:t xml:space="preserve"> </w:t>
      </w:r>
      <w:r w:rsidR="00B402B4">
        <w:t xml:space="preserve">değil, </w:t>
      </w:r>
      <w:r w:rsidRPr="00093D58">
        <w:t>eski</w:t>
      </w:r>
      <w:r w:rsidR="00A90B1C" w:rsidRPr="00093D58">
        <w:t xml:space="preserve"> İran’ın iyilik </w:t>
      </w:r>
      <w:r w:rsidR="00287F2C" w:rsidRPr="00093D58">
        <w:t>tanrı</w:t>
      </w:r>
      <w:r w:rsidR="00A90B1C" w:rsidRPr="00093D58">
        <w:t>sı</w:t>
      </w:r>
      <w:r w:rsidR="003C163C" w:rsidRPr="00093D58">
        <w:t xml:space="preserve"> </w:t>
      </w:r>
      <w:r w:rsidR="00B402B4">
        <w:t>Hürmüz’e sunmaya başladılar</w:t>
      </w:r>
      <w:r w:rsidR="00A90B1C" w:rsidRPr="00093D58">
        <w:t>.</w:t>
      </w:r>
      <w:r w:rsidR="003C163C" w:rsidRPr="00093D58">
        <w:t xml:space="preserve"> D</w:t>
      </w:r>
      <w:r w:rsidR="006C6D65" w:rsidRPr="00093D58">
        <w:t xml:space="preserve">iğer </w:t>
      </w:r>
      <w:r w:rsidR="00B402B4">
        <w:t>canlı kurban</w:t>
      </w:r>
      <w:r w:rsidR="003C163C" w:rsidRPr="00093D58">
        <w:t xml:space="preserve"> </w:t>
      </w:r>
      <w:r w:rsidR="00B402B4">
        <w:t>takdim</w:t>
      </w:r>
      <w:r w:rsidR="006C6D65" w:rsidRPr="00093D58">
        <w:t>lerini i</w:t>
      </w:r>
      <w:r w:rsidR="00B402B4">
        <w:t>se kötülüğü engellemesi amacıyla</w:t>
      </w:r>
      <w:r w:rsidR="006C6D65" w:rsidRPr="00093D58">
        <w:t xml:space="preserve"> </w:t>
      </w:r>
      <w:r w:rsidR="00287F2C" w:rsidRPr="00093D58">
        <w:t>Tanrı</w:t>
      </w:r>
      <w:r w:rsidR="00360929" w:rsidRPr="00093D58">
        <w:t xml:space="preserve"> </w:t>
      </w:r>
      <w:r w:rsidR="002A640E">
        <w:t xml:space="preserve">kabul ettikleri </w:t>
      </w:r>
      <w:r w:rsidR="006C6D65" w:rsidRPr="00093D58">
        <w:t>Ehrimen’e sun</w:t>
      </w:r>
      <w:r w:rsidR="002A640E">
        <w:t>muşlardır</w:t>
      </w:r>
      <w:r w:rsidR="006C6D65" w:rsidRPr="00093D58">
        <w:rPr>
          <w:rStyle w:val="DipnotBavurusu"/>
        </w:rPr>
        <w:footnoteReference w:id="40"/>
      </w:r>
      <w:r w:rsidR="002A640E">
        <w:t>.</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tab/>
      </w:r>
      <w:bookmarkStart w:id="23" w:name="_Toc10132219"/>
      <w:r w:rsidR="00010148">
        <w:rPr>
          <w:rFonts w:ascii="Times New Roman" w:hAnsi="Times New Roman" w:cs="Times New Roman"/>
          <w:color w:val="auto"/>
        </w:rPr>
        <w:t>1.2.</w:t>
      </w:r>
      <w:r w:rsidR="006607A7">
        <w:rPr>
          <w:rFonts w:ascii="Times New Roman" w:hAnsi="Times New Roman" w:cs="Times New Roman"/>
          <w:color w:val="auto"/>
        </w:rPr>
        <w:t>4. Sâbiîler</w:t>
      </w:r>
      <w:r w:rsidRPr="00093D58">
        <w:rPr>
          <w:rFonts w:ascii="Times New Roman" w:hAnsi="Times New Roman" w:cs="Times New Roman"/>
          <w:color w:val="auto"/>
        </w:rPr>
        <w:t>de Kurban</w:t>
      </w:r>
      <w:bookmarkEnd w:id="23"/>
    </w:p>
    <w:p w:rsidR="006C6D65" w:rsidRDefault="006C6D65" w:rsidP="00036959">
      <w:pPr>
        <w:pStyle w:val="NormalWeb"/>
        <w:spacing w:before="0" w:beforeAutospacing="0" w:after="0" w:afterAutospacing="0" w:line="360" w:lineRule="auto"/>
        <w:ind w:firstLine="708"/>
        <w:jc w:val="both"/>
      </w:pPr>
      <w:r w:rsidRPr="00093D58">
        <w:t>Sâbiî</w:t>
      </w:r>
      <w:r w:rsidR="00BD0CEB" w:rsidRPr="00093D58">
        <w:t>ler</w:t>
      </w:r>
      <w:r w:rsidRPr="00093D58">
        <w:t xml:space="preserve"> toplumunda vaftiz olmuş rahip veya </w:t>
      </w:r>
      <w:r w:rsidR="00BD0CEB" w:rsidRPr="00093D58">
        <w:t>rahip yardımcısı güvercin ile koç</w:t>
      </w:r>
      <w:r w:rsidR="002A640E">
        <w:t xml:space="preserve">un </w:t>
      </w:r>
      <w:r w:rsidRPr="00093D58">
        <w:t xml:space="preserve">kurban edildiği </w:t>
      </w:r>
      <w:r w:rsidR="005F0ADC" w:rsidRPr="00093D58">
        <w:t xml:space="preserve">dini </w:t>
      </w:r>
      <w:r w:rsidRPr="00093D58">
        <w:t>törenleri icra eder</w:t>
      </w:r>
      <w:r w:rsidR="00BD0CEB" w:rsidRPr="00093D58">
        <w:t>lerdi. Öyle ki</w:t>
      </w:r>
      <w:r w:rsidRPr="00093D58">
        <w:t xml:space="preserve"> </w:t>
      </w:r>
      <w:r w:rsidR="002A640E">
        <w:t>onların</w:t>
      </w:r>
      <w:r w:rsidR="00BD0CEB" w:rsidRPr="00093D58">
        <w:t xml:space="preserve"> kültüründe </w:t>
      </w:r>
      <w:r w:rsidRPr="00093D58">
        <w:t>kur</w:t>
      </w:r>
      <w:r w:rsidR="00BD0CEB" w:rsidRPr="00093D58">
        <w:t>ban ed</w:t>
      </w:r>
      <w:r w:rsidR="00A90B1C" w:rsidRPr="00093D58">
        <w:t>ilen hayvanın kutsiyetine ve güc</w:t>
      </w:r>
      <w:r w:rsidR="00BD0CEB" w:rsidRPr="00093D58">
        <w:t xml:space="preserve">üne </w:t>
      </w:r>
      <w:r w:rsidR="002A640E">
        <w:t>aşırı bir inanç hâkim olmaktaydı. Bu yüzden</w:t>
      </w:r>
      <w:r w:rsidR="00BD0CEB" w:rsidRPr="00093D58">
        <w:t xml:space="preserve"> vaftiz olmayan </w:t>
      </w:r>
      <w:r w:rsidR="003C163C" w:rsidRPr="00093D58">
        <w:t xml:space="preserve">rahiplerin veya vaftizsiz </w:t>
      </w:r>
      <w:r w:rsidR="00A90B1C" w:rsidRPr="00093D58">
        <w:t>diğer insanların kurbanlıklara</w:t>
      </w:r>
      <w:r w:rsidRPr="00093D58">
        <w:t xml:space="preserve"> dokun</w:t>
      </w:r>
      <w:r w:rsidR="00BD0CEB" w:rsidRPr="00093D58">
        <w:t>ul</w:t>
      </w:r>
      <w:r w:rsidRPr="00093D58">
        <w:t xml:space="preserve">masına </w:t>
      </w:r>
      <w:r w:rsidR="003C163C" w:rsidRPr="00093D58">
        <w:t xml:space="preserve">asla </w:t>
      </w:r>
      <w:r w:rsidR="005F0ADC" w:rsidRPr="00093D58">
        <w:t xml:space="preserve">izin verilmezdi. Günümüzde halen </w:t>
      </w:r>
      <w:r w:rsidR="00BD0CEB" w:rsidRPr="00093D58">
        <w:t xml:space="preserve">Sâbiî inancına mensup </w:t>
      </w:r>
      <w:r w:rsidR="003C163C" w:rsidRPr="00093D58">
        <w:t>bazı kabileler</w:t>
      </w:r>
      <w:r w:rsidRPr="00093D58">
        <w:t xml:space="preserve"> </w:t>
      </w:r>
      <w:r w:rsidR="00287F2C" w:rsidRPr="00093D58">
        <w:t>tanrı</w:t>
      </w:r>
      <w:r w:rsidR="00BD0CEB" w:rsidRPr="00093D58">
        <w:t>nın yardımını al</w:t>
      </w:r>
      <w:r w:rsidR="002A640E">
        <w:t xml:space="preserve">mak ve </w:t>
      </w:r>
      <w:r w:rsidR="00BD0CEB" w:rsidRPr="00093D58">
        <w:t>onun gazabından korunmak için</w:t>
      </w:r>
      <w:r w:rsidRPr="00093D58">
        <w:t xml:space="preserve"> </w:t>
      </w:r>
      <w:r w:rsidR="00B402B4">
        <w:t>tavuk hayvanını kurban etmeyi sürdürmektedir</w:t>
      </w:r>
      <w:r w:rsidR="00BD0CEB" w:rsidRPr="00093D58">
        <w:t xml:space="preserve">. </w:t>
      </w:r>
      <w:r w:rsidR="00B402B4">
        <w:t xml:space="preserve">Yine </w:t>
      </w:r>
      <w:r w:rsidR="00BD0CEB" w:rsidRPr="00093D58">
        <w:t>Sâbiîler’de</w:t>
      </w:r>
      <w:r w:rsidRPr="00093D58">
        <w:t xml:space="preserve"> sığır, köpek, yiyecek ve içecek </w:t>
      </w:r>
      <w:r w:rsidR="00A90B1C" w:rsidRPr="00093D58">
        <w:t xml:space="preserve">gibi </w:t>
      </w:r>
      <w:r w:rsidR="002A640E">
        <w:t>maddeler,</w:t>
      </w:r>
      <w:r w:rsidRPr="00093D58">
        <w:t xml:space="preserve"> </w:t>
      </w:r>
      <w:r w:rsidR="005F0ADC" w:rsidRPr="00093D58">
        <w:t xml:space="preserve">kurban olarak </w:t>
      </w:r>
      <w:r w:rsidR="002A640E">
        <w:t xml:space="preserve">tanrılara </w:t>
      </w:r>
      <w:r w:rsidR="00A90B1C" w:rsidRPr="00093D58">
        <w:t>sun</w:t>
      </w:r>
      <w:r w:rsidR="00114029" w:rsidRPr="00093D58">
        <w:t>ul</w:t>
      </w:r>
      <w:r w:rsidR="002A640E">
        <w:t>abilmektedir</w:t>
      </w:r>
      <w:r w:rsidRPr="00093D58">
        <w:rPr>
          <w:rStyle w:val="DipnotBavurusu"/>
        </w:rPr>
        <w:footnoteReference w:id="41"/>
      </w:r>
      <w:r w:rsidR="002A640E">
        <w:t>.</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tab/>
      </w:r>
      <w:bookmarkStart w:id="24" w:name="_Toc10132220"/>
      <w:r w:rsidR="00010148">
        <w:rPr>
          <w:rFonts w:ascii="Times New Roman" w:hAnsi="Times New Roman" w:cs="Times New Roman"/>
          <w:color w:val="auto"/>
        </w:rPr>
        <w:t>1.2.</w:t>
      </w:r>
      <w:r w:rsidR="002A640E">
        <w:rPr>
          <w:rFonts w:ascii="Times New Roman" w:hAnsi="Times New Roman" w:cs="Times New Roman"/>
          <w:color w:val="auto"/>
        </w:rPr>
        <w:t>5</w:t>
      </w:r>
      <w:r w:rsidRPr="00093D58">
        <w:rPr>
          <w:rFonts w:ascii="Times New Roman" w:hAnsi="Times New Roman" w:cs="Times New Roman"/>
          <w:color w:val="auto"/>
        </w:rPr>
        <w:t>. Japon Dini Şintoizm’de Kurban</w:t>
      </w:r>
      <w:bookmarkEnd w:id="24"/>
    </w:p>
    <w:p w:rsidR="006C6D65" w:rsidRDefault="002A640E" w:rsidP="00036959">
      <w:pPr>
        <w:pStyle w:val="NormalWeb"/>
        <w:spacing w:before="0" w:beforeAutospacing="0" w:after="0" w:afterAutospacing="0" w:line="360" w:lineRule="auto"/>
        <w:ind w:firstLine="708"/>
        <w:jc w:val="both"/>
      </w:pPr>
      <w:r>
        <w:t>Japonlarda</w:t>
      </w:r>
      <w:r w:rsidR="00DB0D40" w:rsidRPr="00093D58">
        <w:t xml:space="preserve"> milli ve yerli din</w:t>
      </w:r>
      <w:r w:rsidR="006C6D65" w:rsidRPr="00093D58">
        <w:t xml:space="preserve"> </w:t>
      </w:r>
      <w:r w:rsidR="003C163C" w:rsidRPr="00093D58">
        <w:t xml:space="preserve">olarak Şintoizm kabul edilir. Şintoizm’de </w:t>
      </w:r>
      <w:r w:rsidR="00287F2C" w:rsidRPr="00093D58">
        <w:t>tanrı</w:t>
      </w:r>
      <w:r w:rsidR="003C163C" w:rsidRPr="00093D58">
        <w:t>lar ile ölülere kurbanlık</w:t>
      </w:r>
      <w:r w:rsidR="00DB0D40" w:rsidRPr="00093D58">
        <w:t xml:space="preserve"> hayvanlar </w:t>
      </w:r>
      <w:r w:rsidR="003C163C" w:rsidRPr="00093D58">
        <w:t xml:space="preserve">sunulur. Japon kültüründe </w:t>
      </w:r>
      <w:r w:rsidR="004357F2" w:rsidRPr="00093D58">
        <w:t>k</w:t>
      </w:r>
      <w:r w:rsidR="003C163C" w:rsidRPr="00093D58">
        <w:t>urbanlık hayvanların ve hediyelerin</w:t>
      </w:r>
      <w:r>
        <w:t>,</w:t>
      </w:r>
      <w:r w:rsidR="00DB0D40" w:rsidRPr="00093D58">
        <w:t xml:space="preserve"> </w:t>
      </w:r>
      <w:r w:rsidR="004357F2" w:rsidRPr="00093D58">
        <w:t>t</w:t>
      </w:r>
      <w:r w:rsidR="00287F2C" w:rsidRPr="00093D58">
        <w:t>anrı</w:t>
      </w:r>
      <w:r w:rsidR="00DB0D40" w:rsidRPr="00093D58">
        <w:t xml:space="preserve">larının </w:t>
      </w:r>
      <w:r w:rsidR="003C163C" w:rsidRPr="00093D58">
        <w:t>öf</w:t>
      </w:r>
      <w:r>
        <w:t>kesini yatıştırdığına inanılır</w:t>
      </w:r>
      <w:r w:rsidR="003C163C" w:rsidRPr="00093D58">
        <w:t>.</w:t>
      </w:r>
      <w:r w:rsidR="006C6D65" w:rsidRPr="00093D58">
        <w:t xml:space="preserve"> </w:t>
      </w:r>
      <w:r w:rsidR="003C163C" w:rsidRPr="00093D58">
        <w:t xml:space="preserve">Yine kendilerine yardım ve lütuf sağlaması amacıyla </w:t>
      </w:r>
      <w:r w:rsidR="00DB0D40" w:rsidRPr="00093D58">
        <w:t xml:space="preserve">kendi </w:t>
      </w:r>
      <w:r w:rsidR="006C6D65" w:rsidRPr="00093D58">
        <w:t>günahları</w:t>
      </w:r>
      <w:r w:rsidR="00DB0D40" w:rsidRPr="00093D58">
        <w:t>nın bağışlanması</w:t>
      </w:r>
      <w:r>
        <w:t xml:space="preserve"> için bazı</w:t>
      </w:r>
      <w:r w:rsidR="003C163C" w:rsidRPr="00093D58">
        <w:t xml:space="preserve"> hediye ve </w:t>
      </w:r>
      <w:r w:rsidR="004357F2" w:rsidRPr="00093D58">
        <w:t>k</w:t>
      </w:r>
      <w:r w:rsidR="003C163C" w:rsidRPr="00093D58">
        <w:t xml:space="preserve">urbanları </w:t>
      </w:r>
      <w:r w:rsidR="004357F2" w:rsidRPr="00093D58">
        <w:t>t</w:t>
      </w:r>
      <w:r w:rsidR="00287F2C" w:rsidRPr="00093D58">
        <w:t>anrı</w:t>
      </w:r>
      <w:r>
        <w:t>larına sunarlar</w:t>
      </w:r>
      <w:r w:rsidR="006C6D65" w:rsidRPr="00093D58">
        <w:t xml:space="preserve">. </w:t>
      </w:r>
      <w:r w:rsidR="003C163C" w:rsidRPr="00093D58">
        <w:t xml:space="preserve">Yapılan arkeolojik kazılarda </w:t>
      </w:r>
      <w:r w:rsidR="00DB0D40" w:rsidRPr="00093D58">
        <w:t>Japon tarihinin e</w:t>
      </w:r>
      <w:r w:rsidR="003C163C" w:rsidRPr="00093D58">
        <w:t>rken dönemlerine ait</w:t>
      </w:r>
      <w:r w:rsidR="006C6D65" w:rsidRPr="00093D58">
        <w:t xml:space="preserve"> </w:t>
      </w:r>
      <w:r w:rsidR="003C163C" w:rsidRPr="00093D58">
        <w:t>insan</w:t>
      </w:r>
      <w:r>
        <w:t>ın kurban edilmesi uygulamaları görülmektedir</w:t>
      </w:r>
      <w:r w:rsidR="003C163C" w:rsidRPr="00093D58">
        <w:t>.</w:t>
      </w:r>
      <w:r w:rsidR="006C6D65" w:rsidRPr="00093D58">
        <w:t xml:space="preserve"> </w:t>
      </w:r>
      <w:r w:rsidR="003C163C" w:rsidRPr="00093D58">
        <w:t xml:space="preserve">Ancak Japonlar daha </w:t>
      </w:r>
      <w:r>
        <w:t>sonraki dönemlerde insan kurban etme</w:t>
      </w:r>
      <w:r w:rsidR="003C163C" w:rsidRPr="00093D58">
        <w:t xml:space="preserve"> uygulamalarından </w:t>
      </w:r>
      <w:r w:rsidR="006C6D65" w:rsidRPr="00093D58">
        <w:t>ha</w:t>
      </w:r>
      <w:r>
        <w:t xml:space="preserve">yvan kurban etme pratiğine </w:t>
      </w:r>
      <w:r w:rsidR="003C163C" w:rsidRPr="00093D58">
        <w:t>geçmişlerdir. Günümüzde ise Japonların</w:t>
      </w:r>
      <w:r w:rsidR="00DB0D40" w:rsidRPr="00093D58">
        <w:t xml:space="preserve"> </w:t>
      </w:r>
      <w:r w:rsidR="003C163C" w:rsidRPr="00093D58">
        <w:t>kurban ibadetleri uygulaması çok farklıdır.</w:t>
      </w:r>
      <w:r w:rsidR="00DB0D40" w:rsidRPr="00093D58">
        <w:t xml:space="preserve"> </w:t>
      </w:r>
      <w:r w:rsidR="003C163C" w:rsidRPr="00093D58">
        <w:t xml:space="preserve">Japonlarda üç çeşit kurban uygulaması söz konusudur. Birincisi </w:t>
      </w:r>
      <w:r w:rsidR="006C6D65" w:rsidRPr="00093D58">
        <w:t>pirinç ve pirinç şarabı</w:t>
      </w:r>
      <w:r w:rsidR="00DB0D40" w:rsidRPr="00093D58">
        <w:t>yla ol</w:t>
      </w:r>
      <w:r w:rsidR="003C163C" w:rsidRPr="00093D58">
        <w:t>uşturulan y</w:t>
      </w:r>
      <w:r>
        <w:t>emek ikramlarıdır. İkincisi</w:t>
      </w:r>
      <w:r w:rsidR="003C163C" w:rsidRPr="00093D58">
        <w:t xml:space="preserve"> </w:t>
      </w:r>
      <w:r w:rsidR="00DB0D40" w:rsidRPr="00093D58">
        <w:t>özel</w:t>
      </w:r>
      <w:r w:rsidR="006C6D65" w:rsidRPr="00093D58">
        <w:t xml:space="preserve"> mesken</w:t>
      </w:r>
      <w:r w:rsidR="00DB0D40" w:rsidRPr="00093D58">
        <w:t xml:space="preserve">leri bağışlamak </w:t>
      </w:r>
      <w:r w:rsidR="006C6D65" w:rsidRPr="00093D58">
        <w:t xml:space="preserve">ve </w:t>
      </w:r>
      <w:r w:rsidR="003C163C" w:rsidRPr="00093D58">
        <w:t xml:space="preserve">Üçüncüsü </w:t>
      </w:r>
      <w:r w:rsidR="00DB0D40" w:rsidRPr="00093D58">
        <w:t xml:space="preserve">değerli elbiseleri </w:t>
      </w:r>
      <w:r>
        <w:t xml:space="preserve">tanrılara </w:t>
      </w:r>
      <w:r w:rsidR="00DB0D40" w:rsidRPr="00093D58">
        <w:t>hediye etme</w:t>
      </w:r>
      <w:r>
        <w:t>ktir. Japon kültüründe</w:t>
      </w:r>
      <w:r w:rsidR="00114029" w:rsidRPr="00093D58">
        <w:t xml:space="preserve"> insan hayatına birçok faydası bulunan</w:t>
      </w:r>
      <w:r w:rsidR="00A13DF8" w:rsidRPr="00093D58">
        <w:t xml:space="preserve"> </w:t>
      </w:r>
      <w:r>
        <w:t>ve insanın</w:t>
      </w:r>
      <w:r w:rsidR="00114029" w:rsidRPr="00093D58">
        <w:t xml:space="preserve"> </w:t>
      </w:r>
      <w:r w:rsidR="003C163C" w:rsidRPr="00093D58">
        <w:t xml:space="preserve">üç asli </w:t>
      </w:r>
      <w:r>
        <w:t>temel ihtiyacını</w:t>
      </w:r>
      <w:r w:rsidR="00114029" w:rsidRPr="00093D58">
        <w:t xml:space="preserve"> karşılayan</w:t>
      </w:r>
      <w:r w:rsidR="006C6D65" w:rsidRPr="00093D58">
        <w:t xml:space="preserve"> </w:t>
      </w:r>
      <w:r w:rsidR="00114029" w:rsidRPr="00093D58">
        <w:t>farklı bir kurban ayini</w:t>
      </w:r>
      <w:r>
        <w:t>nin tanrılara</w:t>
      </w:r>
      <w:r w:rsidR="006C6D65" w:rsidRPr="00093D58">
        <w:t xml:space="preserve"> sunulduğu gözlenmektedir</w:t>
      </w:r>
      <w:r w:rsidR="006C6D65" w:rsidRPr="00093D58">
        <w:rPr>
          <w:rStyle w:val="DipnotBavurusu"/>
        </w:rPr>
        <w:footnoteReference w:id="42"/>
      </w:r>
      <w:r>
        <w:t>.</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lastRenderedPageBreak/>
        <w:tab/>
      </w:r>
      <w:bookmarkStart w:id="25" w:name="_Toc10132221"/>
      <w:r w:rsidR="00010148">
        <w:rPr>
          <w:rFonts w:ascii="Times New Roman" w:hAnsi="Times New Roman" w:cs="Times New Roman"/>
          <w:color w:val="auto"/>
        </w:rPr>
        <w:t>1.2.</w:t>
      </w:r>
      <w:r w:rsidR="002A640E">
        <w:rPr>
          <w:rFonts w:ascii="Times New Roman" w:hAnsi="Times New Roman" w:cs="Times New Roman"/>
          <w:color w:val="auto"/>
        </w:rPr>
        <w:t>6</w:t>
      </w:r>
      <w:r w:rsidRPr="00093D58">
        <w:rPr>
          <w:rFonts w:ascii="Times New Roman" w:hAnsi="Times New Roman" w:cs="Times New Roman"/>
          <w:color w:val="auto"/>
        </w:rPr>
        <w:t xml:space="preserve">. </w:t>
      </w:r>
      <w:r w:rsidR="004357F2" w:rsidRPr="00093D58">
        <w:rPr>
          <w:rFonts w:ascii="Times New Roman" w:hAnsi="Times New Roman" w:cs="Times New Roman"/>
          <w:color w:val="auto"/>
        </w:rPr>
        <w:t>Eski</w:t>
      </w:r>
      <w:r w:rsidRPr="00093D58">
        <w:rPr>
          <w:rFonts w:ascii="Times New Roman" w:hAnsi="Times New Roman" w:cs="Times New Roman"/>
          <w:color w:val="auto"/>
        </w:rPr>
        <w:t xml:space="preserve"> Çin’de Kurban</w:t>
      </w:r>
      <w:bookmarkEnd w:id="25"/>
    </w:p>
    <w:p w:rsidR="006C6D65" w:rsidRDefault="004357F2" w:rsidP="00036959">
      <w:pPr>
        <w:pStyle w:val="NormalWeb"/>
        <w:spacing w:before="0" w:beforeAutospacing="0" w:after="0" w:afterAutospacing="0" w:line="360" w:lineRule="auto"/>
        <w:ind w:firstLine="708"/>
        <w:jc w:val="both"/>
      </w:pPr>
      <w:r w:rsidRPr="00093D58">
        <w:t>Eski</w:t>
      </w:r>
      <w:r w:rsidR="003C163C" w:rsidRPr="00093D58">
        <w:t xml:space="preserve"> Çin kültüründe baktığımızda Japon kültürüne benzer </w:t>
      </w:r>
      <w:r w:rsidR="002A640E">
        <w:t xml:space="preserve">bir şekilde </w:t>
      </w:r>
      <w:r w:rsidR="006C6D65" w:rsidRPr="00093D58">
        <w:t xml:space="preserve">ölen ataların ruhlarına ve </w:t>
      </w:r>
      <w:r w:rsidR="00A646AE">
        <w:t xml:space="preserve">kabul ettikleri </w:t>
      </w:r>
      <w:r w:rsidR="00287F2C" w:rsidRPr="00093D58">
        <w:t>tanrı</w:t>
      </w:r>
      <w:r w:rsidR="006C6D65" w:rsidRPr="00093D58">
        <w:t>lara</w:t>
      </w:r>
      <w:r w:rsidR="003C163C" w:rsidRPr="00093D58">
        <w:t xml:space="preserve"> kurban</w:t>
      </w:r>
      <w:r w:rsidR="002A640E">
        <w:t>lar</w:t>
      </w:r>
      <w:r w:rsidR="00964577">
        <w:t xml:space="preserve"> sunulmaktaydı</w:t>
      </w:r>
      <w:r w:rsidR="003C163C" w:rsidRPr="00093D58">
        <w:t xml:space="preserve">. </w:t>
      </w:r>
      <w:r w:rsidRPr="00093D58">
        <w:t>Eski</w:t>
      </w:r>
      <w:r w:rsidR="003C163C" w:rsidRPr="00093D58">
        <w:t xml:space="preserve"> Çin’de </w:t>
      </w:r>
      <w:r w:rsidR="00A646AE">
        <w:t>t</w:t>
      </w:r>
      <w:r w:rsidR="00287F2C" w:rsidRPr="00093D58">
        <w:t>anrı</w:t>
      </w:r>
      <w:r w:rsidR="003C163C" w:rsidRPr="00093D58">
        <w:t>ları</w:t>
      </w:r>
      <w:r w:rsidR="006C6D65" w:rsidRPr="00093D58">
        <w:t xml:space="preserve"> memnun etme ve </w:t>
      </w:r>
      <w:r w:rsidR="00A646AE">
        <w:t>oların</w:t>
      </w:r>
      <w:r w:rsidR="006C6D65" w:rsidRPr="00093D58">
        <w:t xml:space="preserve"> lütuflar</w:t>
      </w:r>
      <w:r w:rsidR="003C163C" w:rsidRPr="00093D58">
        <w:t>ını</w:t>
      </w:r>
      <w:r w:rsidR="00A646AE">
        <w:t xml:space="preserve"> kazanmak için</w:t>
      </w:r>
      <w:r w:rsidR="003C163C" w:rsidRPr="00093D58">
        <w:t xml:space="preserve"> </w:t>
      </w:r>
      <w:r w:rsidR="006C6D65" w:rsidRPr="00093D58">
        <w:t>evci</w:t>
      </w:r>
      <w:r w:rsidR="00114029" w:rsidRPr="00093D58">
        <w:t>l olan veya evcil</w:t>
      </w:r>
      <w:r w:rsidR="003C163C" w:rsidRPr="00093D58">
        <w:t xml:space="preserve"> olmayan hayvanlar</w:t>
      </w:r>
      <w:r w:rsidR="006C6D65" w:rsidRPr="00093D58">
        <w:t xml:space="preserve"> </w:t>
      </w:r>
      <w:r w:rsidR="00A646AE">
        <w:t xml:space="preserve">tanrılar için </w:t>
      </w:r>
      <w:r w:rsidR="006C6D65" w:rsidRPr="00093D58">
        <w:t>kur</w:t>
      </w:r>
      <w:r w:rsidR="003C163C" w:rsidRPr="00093D58">
        <w:t>ban edilirdi. A</w:t>
      </w:r>
      <w:r w:rsidR="00A13DF8" w:rsidRPr="00093D58">
        <w:t xml:space="preserve">yrıca </w:t>
      </w:r>
      <w:r w:rsidR="006C6D65" w:rsidRPr="00093D58">
        <w:t>hububat, çeşitli yiyecek, mayalandırılmış içkiler ve ipek gibi bazı takdimlerin</w:t>
      </w:r>
      <w:r w:rsidR="00A646AE">
        <w:t>de</w:t>
      </w:r>
      <w:r w:rsidR="006C6D65" w:rsidRPr="00093D58">
        <w:t xml:space="preserve"> </w:t>
      </w:r>
      <w:r w:rsidR="00A646AE">
        <w:t>t</w:t>
      </w:r>
      <w:r w:rsidR="00287F2C" w:rsidRPr="00093D58">
        <w:t>anrı</w:t>
      </w:r>
      <w:r w:rsidR="00A13DF8" w:rsidRPr="00093D58">
        <w:t xml:space="preserve">lara kurban olarak </w:t>
      </w:r>
      <w:r w:rsidR="006C6D65" w:rsidRPr="00093D58">
        <w:t xml:space="preserve">sunulduğu görülmektedir. </w:t>
      </w:r>
      <w:r w:rsidR="00114029" w:rsidRPr="00093D58">
        <w:t xml:space="preserve">Önceleri </w:t>
      </w:r>
      <w:r w:rsidRPr="00093D58">
        <w:t>eski</w:t>
      </w:r>
      <w:r w:rsidR="00A13DF8" w:rsidRPr="00093D58">
        <w:t xml:space="preserve"> Çin’de yaygın olan insanların kurban edilmesi ayinleri</w:t>
      </w:r>
      <w:r w:rsidR="00A646AE">
        <w:t>,</w:t>
      </w:r>
      <w:r w:rsidR="00A13DF8" w:rsidRPr="00093D58">
        <w:t xml:space="preserve"> </w:t>
      </w:r>
      <w:r w:rsidR="00114029" w:rsidRPr="00093D58">
        <w:t xml:space="preserve">Çin İmparatoru </w:t>
      </w:r>
      <w:r w:rsidR="00A13DF8" w:rsidRPr="00093D58">
        <w:t>Konfüçyüs ile birlikte son bulmuştur</w:t>
      </w:r>
      <w:r w:rsidR="00114029" w:rsidRPr="00093D58">
        <w:t>. Konfüçyüs</w:t>
      </w:r>
      <w:r w:rsidR="006C6D65" w:rsidRPr="00093D58">
        <w:t xml:space="preserve"> tarafından kış gün</w:t>
      </w:r>
      <w:r w:rsidR="00A13DF8" w:rsidRPr="00093D58">
        <w:t xml:space="preserve"> </w:t>
      </w:r>
      <w:r w:rsidR="006C6D65" w:rsidRPr="00093D58">
        <w:t>dönümün</w:t>
      </w:r>
      <w:r w:rsidR="00A13DF8" w:rsidRPr="00093D58">
        <w:t>de göğe ve yere sunulan kurbanların</w:t>
      </w:r>
      <w:r w:rsidR="00A646AE">
        <w:t xml:space="preserve"> önemli bir yeri olduğu bildirilmiştir</w:t>
      </w:r>
      <w:r w:rsidR="00114029" w:rsidRPr="00093D58">
        <w:t>.</w:t>
      </w:r>
      <w:r w:rsidR="006C6D65" w:rsidRPr="00093D58">
        <w:t xml:space="preserve"> </w:t>
      </w:r>
      <w:r w:rsidRPr="00093D58">
        <w:t>Eski</w:t>
      </w:r>
      <w:r w:rsidR="00114029" w:rsidRPr="00093D58">
        <w:t xml:space="preserve"> Çin’de </w:t>
      </w:r>
      <w:r w:rsidR="00A646AE">
        <w:t>g</w:t>
      </w:r>
      <w:r w:rsidR="003C163C" w:rsidRPr="00093D58">
        <w:t>üneş tutulması, sel baskın</w:t>
      </w:r>
      <w:r w:rsidR="003B28DA">
        <w:t>lar</w:t>
      </w:r>
      <w:r w:rsidR="003C163C" w:rsidRPr="00093D58">
        <w:t xml:space="preserve">ı, </w:t>
      </w:r>
      <w:r w:rsidR="003B28DA">
        <w:t>aşırı yaygın</w:t>
      </w:r>
      <w:r w:rsidR="003C163C" w:rsidRPr="00093D58">
        <w:t xml:space="preserve"> hastalık</w:t>
      </w:r>
      <w:r w:rsidR="003B28DA">
        <w:t>lar</w:t>
      </w:r>
      <w:r w:rsidR="003C163C" w:rsidRPr="00093D58">
        <w:t xml:space="preserve">, </w:t>
      </w:r>
      <w:r w:rsidR="003B28DA">
        <w:t xml:space="preserve">şiddetli </w:t>
      </w:r>
      <w:r w:rsidR="003C163C" w:rsidRPr="00093D58">
        <w:t>ku</w:t>
      </w:r>
      <w:r w:rsidR="00A646AE">
        <w:t>raklık ve</w:t>
      </w:r>
      <w:r w:rsidR="00114029" w:rsidRPr="00093D58">
        <w:t xml:space="preserve"> açlık gibi durumlarda</w:t>
      </w:r>
      <w:r w:rsidR="003C163C" w:rsidRPr="00093D58">
        <w:t xml:space="preserve"> uygun </w:t>
      </w:r>
      <w:r w:rsidR="00A646AE">
        <w:t>olan kurbanlık,</w:t>
      </w:r>
      <w:r w:rsidR="00114029" w:rsidRPr="00093D58">
        <w:t xml:space="preserve"> </w:t>
      </w:r>
      <w:r w:rsidR="00287F2C" w:rsidRPr="00093D58">
        <w:t>tanrı</w:t>
      </w:r>
      <w:r w:rsidR="00114029" w:rsidRPr="00093D58">
        <w:t xml:space="preserve">lara </w:t>
      </w:r>
      <w:r w:rsidR="003C163C" w:rsidRPr="00093D58">
        <w:t>sunul</w:t>
      </w:r>
      <w:r w:rsidR="00A646AE">
        <w:t>maya devam edilmiştir</w:t>
      </w:r>
      <w:r w:rsidR="003C163C" w:rsidRPr="00093D58">
        <w:rPr>
          <w:rStyle w:val="DipnotBavurusu"/>
          <w:rFonts w:eastAsiaTheme="majorEastAsia"/>
        </w:rPr>
        <w:footnoteReference w:id="43"/>
      </w:r>
      <w:r w:rsidR="00A646AE">
        <w:t>.</w:t>
      </w:r>
      <w:r w:rsidR="003C163C" w:rsidRPr="00093D58">
        <w:t xml:space="preserve"> </w:t>
      </w:r>
      <w:r w:rsidRPr="00093D58">
        <w:t>Eski</w:t>
      </w:r>
      <w:r w:rsidR="003C163C" w:rsidRPr="00093D58">
        <w:t xml:space="preserve"> Çin Kültürünün </w:t>
      </w:r>
      <w:r w:rsidRPr="00093D58">
        <w:t>e</w:t>
      </w:r>
      <w:r w:rsidR="006C6D65" w:rsidRPr="00093D58">
        <w:t xml:space="preserve">n önemli </w:t>
      </w:r>
      <w:r w:rsidR="00A13DF8" w:rsidRPr="00093D58">
        <w:t xml:space="preserve">kurban ayinleri ve </w:t>
      </w:r>
      <w:r w:rsidR="006C6D65" w:rsidRPr="00093D58">
        <w:t>takdimeler</w:t>
      </w:r>
      <w:r w:rsidR="00A13DF8" w:rsidRPr="00093D58">
        <w:t>i</w:t>
      </w:r>
      <w:r w:rsidR="006C6D65" w:rsidRPr="00093D58">
        <w:t xml:space="preserve"> </w:t>
      </w:r>
      <w:r w:rsidR="00A646AE">
        <w:t>bütün aile</w:t>
      </w:r>
      <w:r w:rsidR="003B28DA">
        <w:t xml:space="preserve"> bireylerinin</w:t>
      </w:r>
      <w:r w:rsidR="00A646AE">
        <w:t xml:space="preserve"> bir araya geldiği</w:t>
      </w:r>
      <w:r w:rsidR="006C6D65" w:rsidRPr="00093D58">
        <w:t xml:space="preserve"> yılın</w:t>
      </w:r>
      <w:r w:rsidR="00A646AE">
        <w:t xml:space="preserve"> i</w:t>
      </w:r>
      <w:r w:rsidR="00964577">
        <w:t>lk ve son günlerinde yapılmaktaydı</w:t>
      </w:r>
      <w:r w:rsidR="006C6D65" w:rsidRPr="00093D58">
        <w:t xml:space="preserve">. </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tab/>
      </w:r>
      <w:bookmarkStart w:id="26" w:name="_Toc10132222"/>
      <w:r w:rsidR="00010148">
        <w:rPr>
          <w:rFonts w:ascii="Times New Roman" w:hAnsi="Times New Roman" w:cs="Times New Roman"/>
          <w:color w:val="auto"/>
        </w:rPr>
        <w:t>1.2.</w:t>
      </w:r>
      <w:r w:rsidR="00A646AE">
        <w:rPr>
          <w:rFonts w:ascii="Times New Roman" w:hAnsi="Times New Roman" w:cs="Times New Roman"/>
          <w:color w:val="auto"/>
        </w:rPr>
        <w:t>7</w:t>
      </w:r>
      <w:r w:rsidRPr="00093D58">
        <w:rPr>
          <w:rFonts w:ascii="Times New Roman" w:hAnsi="Times New Roman" w:cs="Times New Roman"/>
          <w:color w:val="auto"/>
        </w:rPr>
        <w:t>. Hinduizm’de Kurba</w:t>
      </w:r>
      <w:r w:rsidR="003C163C" w:rsidRPr="00093D58">
        <w:rPr>
          <w:rFonts w:ascii="Times New Roman" w:hAnsi="Times New Roman" w:cs="Times New Roman"/>
          <w:color w:val="auto"/>
        </w:rPr>
        <w:t>n</w:t>
      </w:r>
      <w:bookmarkEnd w:id="26"/>
    </w:p>
    <w:p w:rsidR="006C6D65" w:rsidRDefault="00A13DF8" w:rsidP="00036959">
      <w:pPr>
        <w:pStyle w:val="NormalWeb"/>
        <w:spacing w:before="0" w:beforeAutospacing="0" w:after="0" w:afterAutospacing="0" w:line="360" w:lineRule="auto"/>
        <w:ind w:firstLine="708"/>
        <w:jc w:val="both"/>
      </w:pPr>
      <w:r w:rsidRPr="00093D58">
        <w:t>Hinduizm inancında</w:t>
      </w:r>
      <w:r w:rsidR="00043BDF" w:rsidRPr="00093D58">
        <w:t xml:space="preserve"> </w:t>
      </w:r>
      <w:r w:rsidR="004357F2" w:rsidRPr="00093D58">
        <w:t>t</w:t>
      </w:r>
      <w:r w:rsidR="00287F2C" w:rsidRPr="00093D58">
        <w:t>anrı</w:t>
      </w:r>
      <w:r w:rsidR="003C163C" w:rsidRPr="00093D58">
        <w:t>dan insanlara gel</w:t>
      </w:r>
      <w:r w:rsidR="00A646AE">
        <w:t>ecek gazaptan sakınabilmek için</w:t>
      </w:r>
      <w:r w:rsidR="003C163C" w:rsidRPr="00093D58">
        <w:t xml:space="preserve"> </w:t>
      </w:r>
      <w:r w:rsidR="00287F2C" w:rsidRPr="00093D58">
        <w:t>tanrı</w:t>
      </w:r>
      <w:r w:rsidR="00A646AE">
        <w:t xml:space="preserve">ya kurbanlar sunulurdu. </w:t>
      </w:r>
      <w:r w:rsidR="003C163C" w:rsidRPr="00093D58">
        <w:t xml:space="preserve">Hinduizm’de </w:t>
      </w:r>
      <w:r w:rsidR="00A646AE">
        <w:t xml:space="preserve">kurban </w:t>
      </w:r>
      <w:r w:rsidR="004357F2" w:rsidRPr="00093D58">
        <w:t>t</w:t>
      </w:r>
      <w:r w:rsidR="00287F2C" w:rsidRPr="00093D58">
        <w:t>anrı</w:t>
      </w:r>
      <w:r w:rsidR="003C163C" w:rsidRPr="00093D58">
        <w:t>nın gazabından kurtuluş</w:t>
      </w:r>
      <w:r w:rsidR="00043BDF" w:rsidRPr="00093D58">
        <w:t xml:space="preserve"> </w:t>
      </w:r>
      <w:r w:rsidR="003C163C" w:rsidRPr="00093D58">
        <w:t>yollarının en önemlilerinden biri olarak kabul edilirdi. Hinduizm ve Brahmanlar döneminde</w:t>
      </w:r>
      <w:r w:rsidR="00A646AE">
        <w:t xml:space="preserve"> </w:t>
      </w:r>
      <w:r w:rsidR="006C6D65" w:rsidRPr="00093D58">
        <w:t>kozmik gücü oluşturduğuna inanılan ve yaratılmanın sırrı, kâinatın devamlılığının anahtarı kabul e</w:t>
      </w:r>
      <w:r w:rsidR="00A646AE">
        <w:t>dilen bazı kurban merasimlerini</w:t>
      </w:r>
      <w:r w:rsidR="006C6D65" w:rsidRPr="00093D58">
        <w:t xml:space="preserve"> rahiplerin eşliğinde </w:t>
      </w:r>
      <w:r w:rsidR="00A646AE">
        <w:t>gerçekleştirilirdi</w:t>
      </w:r>
      <w:r w:rsidR="006C6D65" w:rsidRPr="00093D58">
        <w:t xml:space="preserve">. </w:t>
      </w:r>
      <w:r w:rsidR="003C163C" w:rsidRPr="00093D58">
        <w:t>Hinduizm ve Brahmanalar’da kurban</w:t>
      </w:r>
      <w:r w:rsidR="006C6D65" w:rsidRPr="00093D58">
        <w:t xml:space="preserve"> inancı</w:t>
      </w:r>
      <w:r w:rsidR="003C163C" w:rsidRPr="00093D58">
        <w:t xml:space="preserve">nın çok önemli </w:t>
      </w:r>
      <w:r w:rsidR="00A646AE">
        <w:t xml:space="preserve">bir </w:t>
      </w:r>
      <w:r w:rsidR="003C163C" w:rsidRPr="00093D58">
        <w:t>yeri</w:t>
      </w:r>
      <w:r w:rsidR="006C6D65" w:rsidRPr="00093D58">
        <w:t xml:space="preserve"> vardır</w:t>
      </w:r>
      <w:r w:rsidR="00A646AE">
        <w:t>. Bu iki dinde</w:t>
      </w:r>
      <w:r w:rsidR="003C163C" w:rsidRPr="00093D58">
        <w:t xml:space="preserve"> </w:t>
      </w:r>
      <w:r w:rsidR="00287F2C" w:rsidRPr="00093D58">
        <w:t>tanrı</w:t>
      </w:r>
      <w:r w:rsidR="003C163C" w:rsidRPr="00093D58">
        <w:t>lara sunulan her şey kurbandır</w:t>
      </w:r>
      <w:r w:rsidR="006C6D65" w:rsidRPr="00093D58">
        <w:t xml:space="preserve">. </w:t>
      </w:r>
      <w:r w:rsidR="00043BDF" w:rsidRPr="00093D58">
        <w:t xml:space="preserve">Hinduizm’de </w:t>
      </w:r>
      <w:r w:rsidR="004357F2" w:rsidRPr="00093D58">
        <w:t>e</w:t>
      </w:r>
      <w:r w:rsidR="003C163C" w:rsidRPr="00093D58">
        <w:t>vreni kurbanlar yaratmış</w:t>
      </w:r>
      <w:r w:rsidR="00A646AE">
        <w:t>tır. Yine bu iki dinde k</w:t>
      </w:r>
      <w:r w:rsidR="003C163C" w:rsidRPr="00093D58">
        <w:t>urbanın temel konusu candır. Kurban</w:t>
      </w:r>
      <w:r w:rsidR="006C6D65" w:rsidRPr="00093D58">
        <w:t xml:space="preserve"> bir cana karşılık b</w:t>
      </w:r>
      <w:r w:rsidR="003C163C" w:rsidRPr="00093D58">
        <w:t>ir can kazanma olarak düşünülür.</w:t>
      </w:r>
      <w:r w:rsidR="00A646AE">
        <w:t xml:space="preserve"> </w:t>
      </w:r>
      <w:r w:rsidR="00043BDF" w:rsidRPr="00093D58">
        <w:t xml:space="preserve">Hinduizmin </w:t>
      </w:r>
      <w:r w:rsidR="00A646AE">
        <w:t xml:space="preserve">bütün </w:t>
      </w:r>
      <w:r w:rsidR="00043BDF" w:rsidRPr="00093D58">
        <w:t xml:space="preserve">görüşlerinde </w:t>
      </w:r>
      <w:r w:rsidR="006C6D65" w:rsidRPr="00093D58">
        <w:t>bu inanç</w:t>
      </w:r>
      <w:r w:rsidR="00043BDF" w:rsidRPr="00093D58">
        <w:t xml:space="preserve"> hâkimdir.</w:t>
      </w:r>
      <w:r w:rsidR="006C6D65" w:rsidRPr="00093D58">
        <w:t xml:space="preserve"> Hindu ayinlerinde</w:t>
      </w:r>
      <w:r w:rsidR="00043BDF" w:rsidRPr="00093D58">
        <w:t>ki bu inanca “karma” adını verilir</w:t>
      </w:r>
      <w:r w:rsidR="006C6D65" w:rsidRPr="00093D58">
        <w:t>. Karma, insanın yaptığı herşeyin karşılığını bu dünyada mut</w:t>
      </w:r>
      <w:r w:rsidR="00A646AE">
        <w:t>lak almasını sağlayan yasadır. B</w:t>
      </w:r>
      <w:r w:rsidR="006C6D65" w:rsidRPr="00093D58">
        <w:t xml:space="preserve">u </w:t>
      </w:r>
      <w:r w:rsidR="00A646AE">
        <w:t xml:space="preserve">karma </w:t>
      </w:r>
      <w:r w:rsidR="006C6D65" w:rsidRPr="00093D58">
        <w:t>yasa</w:t>
      </w:r>
      <w:r w:rsidR="00964577">
        <w:t>sın</w:t>
      </w:r>
      <w:r w:rsidR="006C6D65" w:rsidRPr="00093D58">
        <w:t>dan</w:t>
      </w:r>
      <w:r w:rsidR="00A646AE">
        <w:t xml:space="preserve"> ruh göçü inancı</w:t>
      </w:r>
      <w:r w:rsidR="00043BDF" w:rsidRPr="00093D58">
        <w:t xml:space="preserve"> doğmuştur</w:t>
      </w:r>
      <w:r w:rsidR="006C6D65" w:rsidRPr="00093D58">
        <w:t>.</w:t>
      </w:r>
      <w:r w:rsidR="006C6D65" w:rsidRPr="00093D58">
        <w:rPr>
          <w:rStyle w:val="DipnotBavurusu"/>
        </w:rPr>
        <w:footnoteReference w:id="44"/>
      </w:r>
      <w:r w:rsidR="006C6D65" w:rsidRPr="00093D58">
        <w:t xml:space="preserve"> </w:t>
      </w:r>
      <w:r w:rsidR="003C163C" w:rsidRPr="00093D58">
        <w:t xml:space="preserve">Yine Hinduizm’in </w:t>
      </w:r>
      <w:r w:rsidR="006C6D65" w:rsidRPr="00093D58">
        <w:t>Vedalar döneminde günü birlik yapılan merasi</w:t>
      </w:r>
      <w:r w:rsidR="00953838">
        <w:t xml:space="preserve">mlerde ateşte yakılan sunaklar ve </w:t>
      </w:r>
      <w:r w:rsidR="006C6D65" w:rsidRPr="00093D58">
        <w:t>kutsal soma içkisinin yere</w:t>
      </w:r>
      <w:r w:rsidR="003C163C" w:rsidRPr="00093D58">
        <w:t xml:space="preserve"> dökülmesi</w:t>
      </w:r>
      <w:r w:rsidR="00953838">
        <w:t>,</w:t>
      </w:r>
      <w:r w:rsidR="003C163C" w:rsidRPr="00093D58">
        <w:t xml:space="preserve"> ruhlara yapılan takdim</w:t>
      </w:r>
      <w:r w:rsidR="00964577">
        <w:t>e</w:t>
      </w:r>
      <w:r w:rsidR="003C163C" w:rsidRPr="00093D58">
        <w:t>lerdir. Ayrıca</w:t>
      </w:r>
      <w:r w:rsidR="00964577">
        <w:t>,</w:t>
      </w:r>
      <w:r w:rsidR="003C163C" w:rsidRPr="00093D58">
        <w:t xml:space="preserve"> </w:t>
      </w:r>
      <w:r w:rsidR="006C6D65" w:rsidRPr="00093D58">
        <w:t xml:space="preserve">yer </w:t>
      </w:r>
      <w:r w:rsidR="00287F2C" w:rsidRPr="00093D58">
        <w:t>tanrı</w:t>
      </w:r>
      <w:r w:rsidR="006C6D65" w:rsidRPr="00093D58">
        <w:t xml:space="preserve">larına </w:t>
      </w:r>
      <w:r w:rsidR="003C163C" w:rsidRPr="00093D58">
        <w:t xml:space="preserve">kutsal soma içkisinin ve diğer yiyeceklerin </w:t>
      </w:r>
      <w:r w:rsidR="003C163C" w:rsidRPr="00093D58">
        <w:lastRenderedPageBreak/>
        <w:t>kurban olarak takdim</w:t>
      </w:r>
      <w:r w:rsidR="00964577">
        <w:t xml:space="preserve"> edildiği bilinmektedir</w:t>
      </w:r>
      <w:r w:rsidR="006C6D65" w:rsidRPr="00093D58">
        <w:t xml:space="preserve">. </w:t>
      </w:r>
      <w:r w:rsidR="003C163C" w:rsidRPr="00093D58">
        <w:t xml:space="preserve">Hinduizm’de </w:t>
      </w:r>
      <w:r w:rsidR="00287F2C" w:rsidRPr="00093D58">
        <w:t>tanrı</w:t>
      </w:r>
      <w:r w:rsidR="003C163C" w:rsidRPr="00093D58">
        <w:t>lara a</w:t>
      </w:r>
      <w:r w:rsidR="006C6D65" w:rsidRPr="00093D58">
        <w:t>ylık</w:t>
      </w:r>
      <w:r w:rsidR="003C163C" w:rsidRPr="00093D58">
        <w:t>,</w:t>
      </w:r>
      <w:r w:rsidR="006C6D65" w:rsidRPr="00093D58">
        <w:t xml:space="preserve"> </w:t>
      </w:r>
      <w:r w:rsidR="003C163C" w:rsidRPr="00093D58">
        <w:t>yeni ay ve dolunay dönemlerinde çeşitli kurbanlar sunurlurdu. Ö</w:t>
      </w:r>
      <w:r w:rsidR="006C6D65" w:rsidRPr="00093D58">
        <w:t xml:space="preserve">zellikle de fırtına </w:t>
      </w:r>
      <w:r w:rsidR="00287F2C" w:rsidRPr="00093D58">
        <w:t>tanrı</w:t>
      </w:r>
      <w:r w:rsidR="006C6D65" w:rsidRPr="00093D58">
        <w:t>sı olduğ</w:t>
      </w:r>
      <w:r w:rsidR="003C163C" w:rsidRPr="00093D58">
        <w:t xml:space="preserve">u kabul edilen </w:t>
      </w:r>
      <w:r w:rsidR="00287F2C" w:rsidRPr="00093D58">
        <w:t>Tanrı</w:t>
      </w:r>
      <w:r w:rsidR="003C163C" w:rsidRPr="00093D58">
        <w:t xml:space="preserve"> İndra’ya yiyecek ve pastalar takdim edilirdi</w:t>
      </w:r>
      <w:r w:rsidR="006C6D65" w:rsidRPr="00093D58">
        <w:t xml:space="preserve">. </w:t>
      </w:r>
      <w:r w:rsidR="003C163C" w:rsidRPr="00093D58">
        <w:t>Hizduizm’de kefaret niyetiyle rahiplerin bir yıl içinde üç kere mevsimlik kurbanlar su</w:t>
      </w:r>
      <w:r w:rsidR="00114029" w:rsidRPr="00093D58">
        <w:t>n</w:t>
      </w:r>
      <w:r w:rsidR="003C163C" w:rsidRPr="00093D58">
        <w:t xml:space="preserve">ma geleneği vardır. Bunlar </w:t>
      </w:r>
      <w:r w:rsidR="006C6D65" w:rsidRPr="00093D58">
        <w:t>ilkbaharın başlangıç zamanında bolluk düşüncesi kapsamında</w:t>
      </w:r>
      <w:r w:rsidR="003C163C" w:rsidRPr="00093D58">
        <w:t xml:space="preserve"> sunulan</w:t>
      </w:r>
      <w:r w:rsidR="006C6D65" w:rsidRPr="00093D58">
        <w:t>, yağmurlu mevsim</w:t>
      </w:r>
      <w:r w:rsidR="003C163C" w:rsidRPr="00093D58">
        <w:t>de takdim edilen</w:t>
      </w:r>
      <w:r w:rsidR="006C6D65" w:rsidRPr="00093D58">
        <w:t xml:space="preserve"> ve serin kış beklentisi ile</w:t>
      </w:r>
      <w:r w:rsidR="003C163C" w:rsidRPr="00093D58">
        <w:t xml:space="preserve"> sunulan kurbanlardı. Uzun dönemler rahiblerin uyguladığı bu </w:t>
      </w:r>
      <w:r w:rsidR="006C6D65" w:rsidRPr="00093D58">
        <w:t>kurban</w:t>
      </w:r>
      <w:r w:rsidR="003C163C" w:rsidRPr="00093D58">
        <w:t xml:space="preserve"> geleneği</w:t>
      </w:r>
      <w:r w:rsidR="00953838">
        <w:t xml:space="preserve"> sistemi korunmuştur. A</w:t>
      </w:r>
      <w:r w:rsidR="006C6D65" w:rsidRPr="00093D58">
        <w:t xml:space="preserve">ncak </w:t>
      </w:r>
      <w:r w:rsidR="00EB21BA" w:rsidRPr="00093D58">
        <w:t xml:space="preserve">Hunduizm’de </w:t>
      </w:r>
      <w:r w:rsidR="006C6D65" w:rsidRPr="00093D58">
        <w:t>m</w:t>
      </w:r>
      <w:r w:rsidR="00EB21BA" w:rsidRPr="00093D58">
        <w:t>abet ibadetinin ortaya çıkışı ile</w:t>
      </w:r>
      <w:r w:rsidR="006C6D65" w:rsidRPr="00093D58">
        <w:t xml:space="preserve"> Jain</w:t>
      </w:r>
      <w:r w:rsidR="00953838">
        <w:t>izm ve Budizm gibi yeni dinler,</w:t>
      </w:r>
      <w:r w:rsidR="006C6D65" w:rsidRPr="00093D58">
        <w:t xml:space="preserve"> </w:t>
      </w:r>
      <w:r w:rsidR="00EB21BA" w:rsidRPr="00093D58">
        <w:t xml:space="preserve">canlı kurban kesme kültürüne </w:t>
      </w:r>
      <w:r w:rsidR="006C6D65" w:rsidRPr="00093D58">
        <w:t>muhalefet</w:t>
      </w:r>
      <w:r w:rsidR="00953838">
        <w:t xml:space="preserve"> etmişlerdir.</w:t>
      </w:r>
      <w:r w:rsidR="006C6D65" w:rsidRPr="00093D58">
        <w:t xml:space="preserve"> </w:t>
      </w:r>
      <w:r w:rsidR="00953838">
        <w:t>Bu sebeble</w:t>
      </w:r>
      <w:r w:rsidR="003C163C" w:rsidRPr="00093D58">
        <w:t xml:space="preserve"> </w:t>
      </w:r>
      <w:r w:rsidR="00964577">
        <w:t xml:space="preserve">bu dinin </w:t>
      </w:r>
      <w:r w:rsidR="00EB21BA" w:rsidRPr="00093D58">
        <w:t xml:space="preserve">taraftarlarınca yeteri ilgi görmemesinden dolayı </w:t>
      </w:r>
      <w:r w:rsidR="006C6D65" w:rsidRPr="00093D58">
        <w:t xml:space="preserve">giderek </w:t>
      </w:r>
      <w:r w:rsidR="00953838">
        <w:t xml:space="preserve">bu uygulama </w:t>
      </w:r>
      <w:r w:rsidR="006C6D65" w:rsidRPr="00093D58">
        <w:t xml:space="preserve">önemini kaybetmiştir. Çünkü </w:t>
      </w:r>
      <w:r w:rsidR="00EB21BA" w:rsidRPr="00093D58">
        <w:t>Hundizm’de kurban sunma ayininde</w:t>
      </w:r>
      <w:r w:rsidR="00953838">
        <w:t xml:space="preserve"> canlıyı öldürmek,</w:t>
      </w:r>
      <w:r w:rsidR="00EB21BA" w:rsidRPr="00093D58">
        <w:t xml:space="preserve"> cana kıymak </w:t>
      </w:r>
      <w:r w:rsidR="00953838">
        <w:t xml:space="preserve">ve </w:t>
      </w:r>
      <w:r w:rsidR="00FD5A2C" w:rsidRPr="00093D58">
        <w:t xml:space="preserve">kurban </w:t>
      </w:r>
      <w:r w:rsidR="00953838">
        <w:t xml:space="preserve">sunmak çok </w:t>
      </w:r>
      <w:r w:rsidR="00FD5A2C" w:rsidRPr="00093D58">
        <w:t>önemli</w:t>
      </w:r>
      <w:r w:rsidR="00953838">
        <w:t xml:space="preserve"> bir ayin olmuştur.</w:t>
      </w:r>
      <w:r w:rsidR="00EB21BA" w:rsidRPr="00093D58">
        <w:t xml:space="preserve"> </w:t>
      </w:r>
      <w:r w:rsidR="00953838">
        <w:t>Buna karşın Budizm ve Jainizm</w:t>
      </w:r>
      <w:r w:rsidR="003B28DA">
        <w:t xml:space="preserve"> dini geleneğinde </w:t>
      </w:r>
      <w:r w:rsidR="00953838">
        <w:t xml:space="preserve"> ‘Ahimsa’ ilkesi </w:t>
      </w:r>
      <w:r w:rsidR="003B28DA">
        <w:t xml:space="preserve">olarak kabul edilen </w:t>
      </w:r>
      <w:r w:rsidR="006C6D65" w:rsidRPr="00093D58">
        <w:t>hiçbir canlı</w:t>
      </w:r>
      <w:r w:rsidR="003B28DA">
        <w:t xml:space="preserve"> varlığı </w:t>
      </w:r>
      <w:r w:rsidR="006C6D65" w:rsidRPr="00093D58">
        <w:t>öldürmemek</w:t>
      </w:r>
      <w:r w:rsidR="00953838">
        <w:t xml:space="preserve"> </w:t>
      </w:r>
      <w:r w:rsidR="006C6D65" w:rsidRPr="00093D58">
        <w:t xml:space="preserve">prensibi </w:t>
      </w:r>
      <w:r w:rsidR="003B28DA">
        <w:t xml:space="preserve">ile </w:t>
      </w:r>
      <w:r w:rsidR="006C6D65" w:rsidRPr="00093D58">
        <w:t xml:space="preserve">tenasüh inancı gereği </w:t>
      </w:r>
      <w:r w:rsidR="003B28DA">
        <w:t xml:space="preserve">her türlü </w:t>
      </w:r>
      <w:r w:rsidR="006C6D65" w:rsidRPr="00093D58">
        <w:t>canlı yaratıklar</w:t>
      </w:r>
      <w:r w:rsidR="00953838">
        <w:t>ın</w:t>
      </w:r>
      <w:r w:rsidR="006C6D65" w:rsidRPr="00093D58">
        <w:t xml:space="preserve"> kurban edilme</w:t>
      </w:r>
      <w:r w:rsidR="00964577">
        <w:t xml:space="preserve"> geleneğinden</w:t>
      </w:r>
      <w:r w:rsidR="00953838">
        <w:t xml:space="preserve"> vazgeçilmiştir</w:t>
      </w:r>
      <w:r w:rsidR="006C6D65" w:rsidRPr="00093D58">
        <w:rPr>
          <w:rStyle w:val="DipnotBavurusu"/>
          <w:rFonts w:eastAsiaTheme="majorEastAsia"/>
        </w:rPr>
        <w:footnoteReference w:id="45"/>
      </w:r>
      <w:r w:rsidR="00953838">
        <w:t>.</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3"/>
        <w:spacing w:before="0" w:line="360" w:lineRule="auto"/>
        <w:jc w:val="both"/>
        <w:rPr>
          <w:rFonts w:ascii="Times New Roman" w:hAnsi="Times New Roman" w:cs="Times New Roman"/>
          <w:color w:val="auto"/>
        </w:rPr>
      </w:pPr>
      <w:r w:rsidRPr="00093D58">
        <w:rPr>
          <w:rFonts w:ascii="Times New Roman" w:hAnsi="Times New Roman" w:cs="Times New Roman"/>
          <w:color w:val="auto"/>
        </w:rPr>
        <w:tab/>
      </w:r>
      <w:bookmarkStart w:id="27" w:name="_Toc10132223"/>
      <w:r w:rsidR="00010148">
        <w:rPr>
          <w:rFonts w:ascii="Times New Roman" w:hAnsi="Times New Roman" w:cs="Times New Roman"/>
          <w:color w:val="auto"/>
        </w:rPr>
        <w:t>1.2.</w:t>
      </w:r>
      <w:r w:rsidR="00CF2040">
        <w:rPr>
          <w:rFonts w:ascii="Times New Roman" w:hAnsi="Times New Roman" w:cs="Times New Roman"/>
          <w:color w:val="auto"/>
        </w:rPr>
        <w:t>8</w:t>
      </w:r>
      <w:r w:rsidRPr="00093D58">
        <w:rPr>
          <w:rFonts w:ascii="Times New Roman" w:hAnsi="Times New Roman" w:cs="Times New Roman"/>
          <w:color w:val="auto"/>
        </w:rPr>
        <w:t xml:space="preserve">. </w:t>
      </w:r>
      <w:r w:rsidR="004357F2" w:rsidRPr="00093D58">
        <w:rPr>
          <w:rFonts w:ascii="Times New Roman" w:hAnsi="Times New Roman" w:cs="Times New Roman"/>
          <w:color w:val="auto"/>
        </w:rPr>
        <w:t>Eski</w:t>
      </w:r>
      <w:r w:rsidR="006B1E65">
        <w:rPr>
          <w:rFonts w:ascii="Times New Roman" w:hAnsi="Times New Roman" w:cs="Times New Roman"/>
          <w:color w:val="auto"/>
        </w:rPr>
        <w:t xml:space="preserve"> Türkler</w:t>
      </w:r>
      <w:r w:rsidRPr="00093D58">
        <w:rPr>
          <w:rFonts w:ascii="Times New Roman" w:hAnsi="Times New Roman" w:cs="Times New Roman"/>
          <w:color w:val="auto"/>
        </w:rPr>
        <w:t>de Kurban</w:t>
      </w:r>
      <w:bookmarkEnd w:id="27"/>
    </w:p>
    <w:p w:rsidR="006C6D65" w:rsidRPr="00093D58" w:rsidRDefault="004357F2" w:rsidP="00036959">
      <w:pPr>
        <w:pStyle w:val="NormalWeb"/>
        <w:spacing w:before="0" w:beforeAutospacing="0" w:after="0" w:afterAutospacing="0" w:line="360" w:lineRule="auto"/>
        <w:ind w:firstLine="708"/>
        <w:jc w:val="both"/>
      </w:pPr>
      <w:r w:rsidRPr="00093D58">
        <w:t>Eski</w:t>
      </w:r>
      <w:r w:rsidR="006B1E65">
        <w:t xml:space="preserve"> Türkler</w:t>
      </w:r>
      <w:r w:rsidR="00411ADA" w:rsidRPr="00093D58">
        <w:t>i</w:t>
      </w:r>
      <w:r w:rsidR="00CF2040">
        <w:t>n dinî</w:t>
      </w:r>
      <w:r w:rsidR="00411ADA" w:rsidRPr="00093D58">
        <w:t xml:space="preserve"> inanç</w:t>
      </w:r>
      <w:r w:rsidR="006C6D65" w:rsidRPr="00093D58">
        <w:t xml:space="preserve"> sistem</w:t>
      </w:r>
      <w:r w:rsidR="00411ADA" w:rsidRPr="00093D58">
        <w:t xml:space="preserve">lerinin merkezinde </w:t>
      </w:r>
      <w:r w:rsidR="00CF2040" w:rsidRPr="00CF2040">
        <w:rPr>
          <w:i/>
        </w:rPr>
        <w:t>“</w:t>
      </w:r>
      <w:r w:rsidR="00411ADA" w:rsidRPr="00CF2040">
        <w:rPr>
          <w:i/>
        </w:rPr>
        <w:t>Gök</w:t>
      </w:r>
      <w:r w:rsidR="00287F2C" w:rsidRPr="00CF2040">
        <w:rPr>
          <w:i/>
        </w:rPr>
        <w:t>tanrı</w:t>
      </w:r>
      <w:r w:rsidR="00CF2040" w:rsidRPr="00CF2040">
        <w:rPr>
          <w:i/>
        </w:rPr>
        <w:t>”</w:t>
      </w:r>
      <w:r w:rsidR="00964577">
        <w:t xml:space="preserve"> inancı yer almaktadır</w:t>
      </w:r>
      <w:r w:rsidR="00411ADA" w:rsidRPr="00093D58">
        <w:t xml:space="preserve">. </w:t>
      </w:r>
      <w:r w:rsidR="00964577">
        <w:t>Bu açıdan Eski Türklerde</w:t>
      </w:r>
      <w:r w:rsidR="00EB21BA" w:rsidRPr="00093D58">
        <w:t xml:space="preserve"> </w:t>
      </w:r>
      <w:r w:rsidR="00CF2040" w:rsidRPr="00CF2040">
        <w:rPr>
          <w:i/>
        </w:rPr>
        <w:t>“</w:t>
      </w:r>
      <w:r w:rsidR="00411ADA" w:rsidRPr="00CF2040">
        <w:rPr>
          <w:i/>
        </w:rPr>
        <w:t>Gök</w:t>
      </w:r>
      <w:r w:rsidR="00287F2C" w:rsidRPr="00CF2040">
        <w:rPr>
          <w:i/>
        </w:rPr>
        <w:t>tanrı</w:t>
      </w:r>
      <w:r w:rsidR="00CF2040" w:rsidRPr="00CF2040">
        <w:rPr>
          <w:i/>
        </w:rPr>
        <w:t>”</w:t>
      </w:r>
      <w:r w:rsidR="00CF2040">
        <w:t xml:space="preserve">, </w:t>
      </w:r>
      <w:r w:rsidR="006C6D65" w:rsidRPr="00093D58">
        <w:t>te</w:t>
      </w:r>
      <w:r w:rsidR="00CF2040">
        <w:t xml:space="preserve">k </w:t>
      </w:r>
      <w:r w:rsidR="00964577">
        <w:t>en büyük yaratıcı olarak kabul edilmekteydi</w:t>
      </w:r>
      <w:r w:rsidR="006C6D65" w:rsidRPr="00093D58">
        <w:t xml:space="preserve">. </w:t>
      </w:r>
      <w:r w:rsidR="00CF2040">
        <w:t xml:space="preserve">Bu bağlamda </w:t>
      </w:r>
      <w:r w:rsidR="00CF2040" w:rsidRPr="00CF2040">
        <w:rPr>
          <w:i/>
        </w:rPr>
        <w:t>‘</w:t>
      </w:r>
      <w:r w:rsidR="003C163C" w:rsidRPr="00CF2040">
        <w:rPr>
          <w:i/>
        </w:rPr>
        <w:t>T</w:t>
      </w:r>
      <w:r w:rsidR="00CF2040" w:rsidRPr="00CF2040">
        <w:rPr>
          <w:i/>
        </w:rPr>
        <w:t>abiat kuvvetlerine inanma’</w:t>
      </w:r>
      <w:r w:rsidR="00CF2040">
        <w:t xml:space="preserve"> ve </w:t>
      </w:r>
      <w:r w:rsidR="00CF2040" w:rsidRPr="00CF2040">
        <w:rPr>
          <w:i/>
        </w:rPr>
        <w:t>‘atalar kültü’</w:t>
      </w:r>
      <w:r w:rsidR="00411ADA" w:rsidRPr="00093D58">
        <w:t xml:space="preserve"> ile</w:t>
      </w:r>
      <w:r w:rsidR="006C6D65" w:rsidRPr="00093D58">
        <w:t xml:space="preserve"> </w:t>
      </w:r>
      <w:r w:rsidR="00CF2040" w:rsidRPr="00CF2040">
        <w:rPr>
          <w:i/>
        </w:rPr>
        <w:t>‘k</w:t>
      </w:r>
      <w:r w:rsidR="006C6D65" w:rsidRPr="00CF2040">
        <w:rPr>
          <w:i/>
        </w:rPr>
        <w:t>utsallık atfedilen d</w:t>
      </w:r>
      <w:r w:rsidR="00CF2040">
        <w:rPr>
          <w:i/>
        </w:rPr>
        <w:t>iğer varlıklara kurban ada</w:t>
      </w:r>
      <w:r w:rsidR="00CF2040" w:rsidRPr="00CF2040">
        <w:rPr>
          <w:i/>
        </w:rPr>
        <w:t>ma’</w:t>
      </w:r>
      <w:r w:rsidR="00CF2040">
        <w:t xml:space="preserve"> başta </w:t>
      </w:r>
      <w:r w:rsidR="00F7619F" w:rsidRPr="00093D58">
        <w:t>olmak üzere üç noktada toplanan</w:t>
      </w:r>
      <w:r w:rsidR="00F7619F" w:rsidRPr="00093D58">
        <w:rPr>
          <w:rStyle w:val="DipnotBavurusu"/>
        </w:rPr>
        <w:footnoteReference w:id="46"/>
      </w:r>
      <w:r w:rsidR="006C6D65" w:rsidRPr="00093D58">
        <w:t xml:space="preserve"> </w:t>
      </w:r>
      <w:r w:rsidR="003C163C" w:rsidRPr="00093D58">
        <w:t xml:space="preserve"> </w:t>
      </w:r>
      <w:r w:rsidR="00EB21BA" w:rsidRPr="00093D58">
        <w:t>yeğane gücün sahibi</w:t>
      </w:r>
      <w:r w:rsidR="00CF2040">
        <w:t>nin</w:t>
      </w:r>
      <w:r w:rsidR="00EB21BA" w:rsidRPr="00093D58">
        <w:t xml:space="preserve"> </w:t>
      </w:r>
      <w:r w:rsidR="00EB21BA" w:rsidRPr="00CF2040">
        <w:rPr>
          <w:i/>
        </w:rPr>
        <w:t>“Gök</w:t>
      </w:r>
      <w:r w:rsidR="00287F2C" w:rsidRPr="00CF2040">
        <w:rPr>
          <w:i/>
        </w:rPr>
        <w:t>tanrı</w:t>
      </w:r>
      <w:r w:rsidRPr="00CF2040">
        <w:rPr>
          <w:i/>
        </w:rPr>
        <w:t>”</w:t>
      </w:r>
      <w:r w:rsidR="00964577">
        <w:t xml:space="preserve"> olduğuna inanılmaktaydı</w:t>
      </w:r>
      <w:r w:rsidR="00EB21BA" w:rsidRPr="00093D58">
        <w:t xml:space="preserve">. Ayrıca </w:t>
      </w:r>
      <w:r w:rsidR="00EB21BA" w:rsidRPr="00CF2040">
        <w:rPr>
          <w:i/>
        </w:rPr>
        <w:t>“Gök</w:t>
      </w:r>
      <w:r w:rsidR="00287F2C" w:rsidRPr="00CF2040">
        <w:rPr>
          <w:i/>
        </w:rPr>
        <w:t>tanrı</w:t>
      </w:r>
      <w:r w:rsidR="00EB21BA" w:rsidRPr="00CF2040">
        <w:rPr>
          <w:i/>
        </w:rPr>
        <w:t>”</w:t>
      </w:r>
      <w:r w:rsidR="003C163C" w:rsidRPr="00093D58">
        <w:t xml:space="preserve"> </w:t>
      </w:r>
      <w:r w:rsidR="006C6D65" w:rsidRPr="00093D58">
        <w:t>kendisine kurban sunulan varlıkların</w:t>
      </w:r>
      <w:r w:rsidR="00F7619F" w:rsidRPr="00093D58">
        <w:t xml:space="preserve"> ve </w:t>
      </w:r>
      <w:r w:rsidRPr="00093D58">
        <w:t>t</w:t>
      </w:r>
      <w:r w:rsidR="00287F2C" w:rsidRPr="00093D58">
        <w:t>anrı</w:t>
      </w:r>
      <w:r w:rsidR="00F7619F" w:rsidRPr="00093D58">
        <w:t>ların</w:t>
      </w:r>
      <w:r w:rsidR="006C6D65" w:rsidRPr="00093D58">
        <w:t xml:space="preserve"> başında gel</w:t>
      </w:r>
      <w:r w:rsidR="00964577">
        <w:t>mektedir</w:t>
      </w:r>
      <w:r w:rsidR="006C6D65" w:rsidRPr="00093D58">
        <w:rPr>
          <w:rStyle w:val="DipnotBavurusu"/>
        </w:rPr>
        <w:footnoteReference w:id="47"/>
      </w:r>
      <w:r w:rsidR="00CF2040">
        <w:t>.</w:t>
      </w:r>
    </w:p>
    <w:p w:rsidR="006C6D65" w:rsidRDefault="003C163C" w:rsidP="00036959">
      <w:pPr>
        <w:pStyle w:val="NormalWeb"/>
        <w:spacing w:before="0" w:beforeAutospacing="0" w:after="0" w:afterAutospacing="0" w:line="360" w:lineRule="auto"/>
        <w:ind w:firstLine="708"/>
        <w:jc w:val="both"/>
      </w:pPr>
      <w:r w:rsidRPr="00093D58">
        <w:t>Türk kavim</w:t>
      </w:r>
      <w:r w:rsidR="00CF2040">
        <w:t xml:space="preserve">lerinde kurban kesme inancı, </w:t>
      </w:r>
      <w:r w:rsidRPr="00093D58">
        <w:t>Türk</w:t>
      </w:r>
      <w:r w:rsidR="00CF2040">
        <w:t>lerin en eski</w:t>
      </w:r>
      <w:r w:rsidRPr="00093D58">
        <w:t xml:space="preserve"> topluluklarına kadar uzan</w:t>
      </w:r>
      <w:r w:rsidR="00CF2040">
        <w:t>ır.</w:t>
      </w:r>
      <w:r w:rsidRPr="00093D58">
        <w:rPr>
          <w:rStyle w:val="DipnotBavurusu"/>
        </w:rPr>
        <w:footnoteReference w:id="48"/>
      </w:r>
      <w:r w:rsidRPr="00093D58">
        <w:t xml:space="preserve"> </w:t>
      </w:r>
      <w:r w:rsidR="006C6D65" w:rsidRPr="00093D58">
        <w:t xml:space="preserve">Kurban, </w:t>
      </w:r>
      <w:r w:rsidR="00CF2040">
        <w:t>onlarda</w:t>
      </w:r>
      <w:r w:rsidR="00EB21BA" w:rsidRPr="00093D58">
        <w:t xml:space="preserve"> yağmur</w:t>
      </w:r>
      <w:r w:rsidR="006C6D65" w:rsidRPr="00093D58">
        <w:t>, zafer, barış ve hastala</w:t>
      </w:r>
      <w:r w:rsidRPr="00093D58">
        <w:t xml:space="preserve">r için şifa talebinde bulunmak </w:t>
      </w:r>
      <w:r w:rsidR="00CF2040">
        <w:t>adına</w:t>
      </w:r>
      <w:r w:rsidR="00EB21BA" w:rsidRPr="00093D58">
        <w:t xml:space="preserve"> </w:t>
      </w:r>
      <w:r w:rsidR="00CF2040" w:rsidRPr="00CF2040">
        <w:rPr>
          <w:i/>
        </w:rPr>
        <w:t>“</w:t>
      </w:r>
      <w:r w:rsidR="00EB21BA" w:rsidRPr="00CF2040">
        <w:rPr>
          <w:i/>
        </w:rPr>
        <w:t>Gök</w:t>
      </w:r>
      <w:r w:rsidR="00287F2C" w:rsidRPr="00CF2040">
        <w:rPr>
          <w:i/>
        </w:rPr>
        <w:t>tanrı</w:t>
      </w:r>
      <w:r w:rsidR="00CF2040" w:rsidRPr="00CF2040">
        <w:rPr>
          <w:i/>
        </w:rPr>
        <w:t>”</w:t>
      </w:r>
      <w:r w:rsidR="00CF2040">
        <w:t>ya sunulur</w:t>
      </w:r>
      <w:r w:rsidR="00EB21BA" w:rsidRPr="00093D58">
        <w:t>. Kurban,</w:t>
      </w:r>
      <w:r w:rsidRPr="00093D58">
        <w:t xml:space="preserve"> </w:t>
      </w:r>
      <w:r w:rsidR="00CF2040" w:rsidRPr="00CF2040">
        <w:rPr>
          <w:i/>
        </w:rPr>
        <w:t>“</w:t>
      </w:r>
      <w:r w:rsidRPr="00CF2040">
        <w:rPr>
          <w:i/>
        </w:rPr>
        <w:t>Gök</w:t>
      </w:r>
      <w:r w:rsidR="00287F2C" w:rsidRPr="00CF2040">
        <w:rPr>
          <w:i/>
        </w:rPr>
        <w:t>tanrı</w:t>
      </w:r>
      <w:r w:rsidR="00CF2040" w:rsidRPr="00CF2040">
        <w:rPr>
          <w:i/>
        </w:rPr>
        <w:t>”</w:t>
      </w:r>
      <w:r w:rsidRPr="00093D58">
        <w:t>ya</w:t>
      </w:r>
      <w:r w:rsidR="00F7619F" w:rsidRPr="00093D58">
        <w:t xml:space="preserve"> </w:t>
      </w:r>
      <w:r w:rsidR="006C6D65" w:rsidRPr="00093D58">
        <w:t>şükretmek niyetiyle kesildiği gibi dilek ve adak</w:t>
      </w:r>
      <w:r w:rsidR="00F7619F" w:rsidRPr="00093D58">
        <w:t>ların yerine getirilmesi bağlamında</w:t>
      </w:r>
      <w:r w:rsidR="00964577">
        <w:t xml:space="preserve"> sunulurdu</w:t>
      </w:r>
      <w:r w:rsidR="00F7619F" w:rsidRPr="00093D58">
        <w:t>. Ayrıca, Türk</w:t>
      </w:r>
      <w:r w:rsidR="00CF2040">
        <w:t>lerin eski</w:t>
      </w:r>
      <w:r w:rsidR="00F7619F" w:rsidRPr="00093D58">
        <w:t xml:space="preserve"> kültüründe</w:t>
      </w:r>
      <w:r w:rsidR="00864C86" w:rsidRPr="00093D58">
        <w:t xml:space="preserve"> yeni</w:t>
      </w:r>
      <w:r w:rsidR="00F7619F" w:rsidRPr="00093D58">
        <w:t xml:space="preserve"> doğan</w:t>
      </w:r>
      <w:r w:rsidR="00864C86" w:rsidRPr="00093D58">
        <w:t xml:space="preserve"> çocuk adına ve ölen ataları adına </w:t>
      </w:r>
      <w:r w:rsidR="00EB21BA" w:rsidRPr="00093D58">
        <w:t xml:space="preserve">kurban </w:t>
      </w:r>
      <w:r w:rsidR="00CF2040">
        <w:t>kesilir</w:t>
      </w:r>
      <w:r w:rsidR="00964577">
        <w:t>di</w:t>
      </w:r>
      <w:r w:rsidR="00864C86" w:rsidRPr="00093D58">
        <w:t>. K</w:t>
      </w:r>
      <w:r w:rsidR="006C6D65" w:rsidRPr="00093D58">
        <w:t xml:space="preserve">ısaca </w:t>
      </w:r>
      <w:r w:rsidR="004357F2" w:rsidRPr="00093D58">
        <w:t>eski Türkler</w:t>
      </w:r>
      <w:r w:rsidR="00964577">
        <w:t>in</w:t>
      </w:r>
      <w:r w:rsidR="00864C86" w:rsidRPr="00093D58">
        <w:t xml:space="preserve"> </w:t>
      </w:r>
      <w:r w:rsidR="00EB21BA" w:rsidRPr="00093D58">
        <w:t>hayatlarının</w:t>
      </w:r>
      <w:r w:rsidR="00864C86" w:rsidRPr="00093D58">
        <w:t xml:space="preserve"> her safhasında kurban ayinleri </w:t>
      </w:r>
      <w:r w:rsidR="006C6D65" w:rsidRPr="00093D58">
        <w:t xml:space="preserve">kendini </w:t>
      </w:r>
      <w:r w:rsidR="00EB21BA" w:rsidRPr="00093D58">
        <w:t xml:space="preserve">bariz olarak </w:t>
      </w:r>
      <w:r w:rsidR="00CF2040">
        <w:lastRenderedPageBreak/>
        <w:t>göster</w:t>
      </w:r>
      <w:r w:rsidR="00964577">
        <w:t>mektedir</w:t>
      </w:r>
      <w:r w:rsidR="006C6D65" w:rsidRPr="00093D58">
        <w:rPr>
          <w:rStyle w:val="DipnotBavurusu"/>
        </w:rPr>
        <w:footnoteReference w:id="49"/>
      </w:r>
      <w:r w:rsidR="00CF2040">
        <w:t>.</w:t>
      </w:r>
      <w:r w:rsidR="00F7619F" w:rsidRPr="00093D58">
        <w:t xml:space="preserve"> </w:t>
      </w:r>
      <w:r w:rsidR="00964577">
        <w:t>B</w:t>
      </w:r>
      <w:r w:rsidR="00B62297" w:rsidRPr="00093D58">
        <w:t>azı</w:t>
      </w:r>
      <w:r w:rsidR="00F7619F" w:rsidRPr="00093D58">
        <w:t xml:space="preserve"> Türk kavimlerinde </w:t>
      </w:r>
      <w:r w:rsidR="00B62297" w:rsidRPr="00093D58">
        <w:t xml:space="preserve">kurban kültürünün </w:t>
      </w:r>
      <w:r w:rsidR="00964577">
        <w:t xml:space="preserve">hiçbir </w:t>
      </w:r>
      <w:r w:rsidR="00F7619F" w:rsidRPr="00093D58">
        <w:t xml:space="preserve">değişime uğramadan </w:t>
      </w:r>
      <w:r w:rsidR="00964577">
        <w:t xml:space="preserve">günümüze kadar </w:t>
      </w:r>
      <w:r w:rsidR="00F7619F" w:rsidRPr="00093D58">
        <w:t xml:space="preserve">bu ibadete dair inanışların ve uygulamaların </w:t>
      </w:r>
      <w:r w:rsidR="00EB21BA" w:rsidRPr="00093D58">
        <w:t>yaşat</w:t>
      </w:r>
      <w:r w:rsidR="00B62297">
        <w:t xml:space="preserve">ıldığını </w:t>
      </w:r>
      <w:r w:rsidR="00964577">
        <w:t>g</w:t>
      </w:r>
      <w:r w:rsidR="00964577" w:rsidRPr="00093D58">
        <w:t>ünümüzde</w:t>
      </w:r>
      <w:r w:rsidR="00964577">
        <w:t xml:space="preserve"> dahi bazı izlerini </w:t>
      </w:r>
      <w:r w:rsidR="00B62297">
        <w:t>görmek mümkündür.</w:t>
      </w:r>
    </w:p>
    <w:p w:rsidR="00036959" w:rsidRPr="00093D58" w:rsidRDefault="00036959" w:rsidP="00036959">
      <w:pPr>
        <w:pStyle w:val="NormalWeb"/>
        <w:spacing w:before="0" w:beforeAutospacing="0" w:after="0" w:afterAutospacing="0" w:line="360" w:lineRule="auto"/>
        <w:ind w:firstLine="708"/>
        <w:jc w:val="both"/>
      </w:pPr>
    </w:p>
    <w:p w:rsidR="006C6D65" w:rsidRPr="00093D58" w:rsidRDefault="006C6D65" w:rsidP="00036959">
      <w:pPr>
        <w:pStyle w:val="Balk2"/>
        <w:spacing w:before="0" w:line="360" w:lineRule="auto"/>
        <w:jc w:val="both"/>
        <w:rPr>
          <w:rFonts w:ascii="Times New Roman" w:hAnsi="Times New Roman" w:cs="Times New Roman"/>
          <w:color w:val="auto"/>
          <w:sz w:val="24"/>
          <w:szCs w:val="24"/>
        </w:rPr>
      </w:pPr>
      <w:bookmarkStart w:id="28" w:name="_Toc466223702"/>
      <w:r w:rsidRPr="00093D58">
        <w:rPr>
          <w:rFonts w:ascii="Times New Roman" w:hAnsi="Times New Roman" w:cs="Times New Roman"/>
          <w:color w:val="auto"/>
          <w:sz w:val="24"/>
          <w:szCs w:val="24"/>
        </w:rPr>
        <w:tab/>
      </w:r>
      <w:bookmarkStart w:id="29" w:name="_Toc10132224"/>
      <w:bookmarkStart w:id="30" w:name="_Toc518583007"/>
      <w:r w:rsidR="00010148">
        <w:rPr>
          <w:rFonts w:ascii="Times New Roman" w:hAnsi="Times New Roman" w:cs="Times New Roman"/>
          <w:color w:val="auto"/>
          <w:sz w:val="24"/>
          <w:szCs w:val="24"/>
        </w:rPr>
        <w:t>1.3</w:t>
      </w:r>
      <w:r w:rsidRPr="00093D58">
        <w:rPr>
          <w:rFonts w:ascii="Times New Roman" w:hAnsi="Times New Roman" w:cs="Times New Roman"/>
          <w:color w:val="auto"/>
          <w:sz w:val="24"/>
          <w:szCs w:val="24"/>
        </w:rPr>
        <w:t>.</w:t>
      </w:r>
      <w:r w:rsidR="00E4234D" w:rsidRPr="00093D58">
        <w:rPr>
          <w:rFonts w:ascii="Times New Roman" w:hAnsi="Times New Roman" w:cs="Times New Roman"/>
          <w:color w:val="auto"/>
          <w:sz w:val="24"/>
          <w:szCs w:val="24"/>
        </w:rPr>
        <w:t xml:space="preserve"> </w:t>
      </w:r>
      <w:r w:rsidR="00036959" w:rsidRPr="00093D58">
        <w:rPr>
          <w:rFonts w:ascii="Times New Roman" w:hAnsi="Times New Roman" w:cs="Times New Roman"/>
          <w:color w:val="auto"/>
          <w:sz w:val="24"/>
          <w:szCs w:val="24"/>
        </w:rPr>
        <w:t>İ</w:t>
      </w:r>
      <w:r w:rsidR="00036959">
        <w:rPr>
          <w:rFonts w:ascii="Times New Roman" w:hAnsi="Times New Roman" w:cs="Times New Roman"/>
          <w:color w:val="auto"/>
          <w:sz w:val="24"/>
          <w:szCs w:val="24"/>
        </w:rPr>
        <w:t>slam Öncesi İlahi Dinlerde Kurban</w:t>
      </w:r>
      <w:bookmarkEnd w:id="29"/>
    </w:p>
    <w:p w:rsidR="006C6D65" w:rsidRDefault="006C6D65" w:rsidP="00036959">
      <w:pPr>
        <w:spacing w:line="360" w:lineRule="auto"/>
        <w:ind w:firstLine="709"/>
        <w:jc w:val="both"/>
      </w:pPr>
      <w:r w:rsidRPr="00093D58">
        <w:t>Bilindiği üzere İslam</w:t>
      </w:r>
      <w:r w:rsidR="00B62297">
        <w:t>,</w:t>
      </w:r>
      <w:r w:rsidRPr="00093D58">
        <w:t xml:space="preserve"> Allah’ın i</w:t>
      </w:r>
      <w:r w:rsidR="00B62297">
        <w:t xml:space="preserve">nsanlara </w:t>
      </w:r>
      <w:r w:rsidR="00CF6DCB" w:rsidRPr="00093D58">
        <w:t xml:space="preserve">gönderdiği </w:t>
      </w:r>
      <w:r w:rsidRPr="00093D58">
        <w:t>son</w:t>
      </w:r>
      <w:r w:rsidR="00CF6DCB" w:rsidRPr="00093D58">
        <w:t xml:space="preserve"> </w:t>
      </w:r>
      <w:r w:rsidR="00B62297">
        <w:t xml:space="preserve">ve </w:t>
      </w:r>
      <w:r w:rsidR="00CF6DCB" w:rsidRPr="00093D58">
        <w:t xml:space="preserve">tek </w:t>
      </w:r>
      <w:r w:rsidR="003B6F39">
        <w:t xml:space="preserve">mükemmel </w:t>
      </w:r>
      <w:r w:rsidR="00964577">
        <w:t>dinin adıdır</w:t>
      </w:r>
      <w:r w:rsidR="003B6F39">
        <w:t>. İslamdan</w:t>
      </w:r>
      <w:r w:rsidR="00B62297">
        <w:t xml:space="preserve"> evvel yahudilik ve h</w:t>
      </w:r>
      <w:r w:rsidR="00770035" w:rsidRPr="00093D58">
        <w:t>ri</w:t>
      </w:r>
      <w:r w:rsidR="00B62297">
        <w:t xml:space="preserve">stiyanlık </w:t>
      </w:r>
      <w:r w:rsidR="003B6F39">
        <w:t xml:space="preserve">inancı </w:t>
      </w:r>
      <w:r w:rsidR="00B62297">
        <w:t>vardır</w:t>
      </w:r>
      <w:r w:rsidR="00CF6DCB" w:rsidRPr="00093D58">
        <w:t xml:space="preserve">. </w:t>
      </w:r>
      <w:r w:rsidR="00B62297">
        <w:t>Bu iki din aslen ilahi kaynaklıyken in</w:t>
      </w:r>
      <w:r w:rsidR="003B6F39">
        <w:t>sanlar tarafından tahrif</w:t>
      </w:r>
      <w:r w:rsidR="00B62297">
        <w:t xml:space="preserve"> edilmiştir. Ancak </w:t>
      </w:r>
      <w:r w:rsidR="003B6F39">
        <w:t>her ne kadar bu iki din tahrif olsalar bile</w:t>
      </w:r>
      <w:r w:rsidR="00B62297">
        <w:t xml:space="preserve"> kurban ibadeti </w:t>
      </w:r>
      <w:r w:rsidR="003B6F39">
        <w:t xml:space="preserve">bu dinlerde de </w:t>
      </w:r>
      <w:r w:rsidR="00B62297">
        <w:t xml:space="preserve">mevcuttur. Bu bağlamda bu </w:t>
      </w:r>
      <w:r w:rsidR="003B6F39">
        <w:t>iki dine ait kurban ibadetine kısaca</w:t>
      </w:r>
      <w:r w:rsidR="00B62297">
        <w:t xml:space="preserve"> temas edilmesi gereklidir.</w:t>
      </w:r>
    </w:p>
    <w:p w:rsidR="00036959" w:rsidRPr="00093D58" w:rsidRDefault="00036959" w:rsidP="00036959">
      <w:pPr>
        <w:spacing w:line="360" w:lineRule="auto"/>
        <w:ind w:firstLine="709"/>
        <w:jc w:val="both"/>
      </w:pPr>
    </w:p>
    <w:p w:rsidR="006C6D65" w:rsidRPr="00093D58" w:rsidRDefault="00B62297" w:rsidP="00036959">
      <w:pPr>
        <w:pStyle w:val="Balk2"/>
        <w:spacing w:before="0" w:line="360" w:lineRule="auto"/>
        <w:ind w:firstLine="709"/>
        <w:jc w:val="both"/>
        <w:rPr>
          <w:rFonts w:ascii="Times New Roman" w:hAnsi="Times New Roman" w:cs="Times New Roman"/>
          <w:color w:val="auto"/>
          <w:sz w:val="24"/>
          <w:szCs w:val="24"/>
        </w:rPr>
      </w:pPr>
      <w:bookmarkStart w:id="31" w:name="_Toc10132225"/>
      <w:r>
        <w:rPr>
          <w:rFonts w:ascii="Times New Roman" w:hAnsi="Times New Roman" w:cs="Times New Roman"/>
          <w:color w:val="auto"/>
          <w:sz w:val="24"/>
          <w:szCs w:val="24"/>
        </w:rPr>
        <w:t>1.</w:t>
      </w:r>
      <w:r w:rsidR="00010148">
        <w:rPr>
          <w:rFonts w:ascii="Times New Roman" w:hAnsi="Times New Roman" w:cs="Times New Roman"/>
          <w:color w:val="auto"/>
          <w:sz w:val="24"/>
          <w:szCs w:val="24"/>
        </w:rPr>
        <w:t>3.1.</w:t>
      </w:r>
      <w:r>
        <w:rPr>
          <w:rFonts w:ascii="Times New Roman" w:hAnsi="Times New Roman" w:cs="Times New Roman"/>
          <w:color w:val="auto"/>
          <w:sz w:val="24"/>
          <w:szCs w:val="24"/>
        </w:rPr>
        <w:t xml:space="preserve"> Yahudilik</w:t>
      </w:r>
      <w:r w:rsidR="006C6D65" w:rsidRPr="00093D58">
        <w:rPr>
          <w:rFonts w:ascii="Times New Roman" w:hAnsi="Times New Roman" w:cs="Times New Roman"/>
          <w:color w:val="auto"/>
          <w:sz w:val="24"/>
          <w:szCs w:val="24"/>
        </w:rPr>
        <w:t>te Kurban</w:t>
      </w:r>
      <w:bookmarkEnd w:id="28"/>
      <w:r w:rsidR="006C6D65" w:rsidRPr="00093D58">
        <w:rPr>
          <w:rFonts w:ascii="Times New Roman" w:hAnsi="Times New Roman" w:cs="Times New Roman"/>
          <w:color w:val="auto"/>
          <w:sz w:val="24"/>
          <w:szCs w:val="24"/>
        </w:rPr>
        <w:t xml:space="preserve"> İbadeti</w:t>
      </w:r>
      <w:bookmarkEnd w:id="30"/>
      <w:bookmarkEnd w:id="31"/>
    </w:p>
    <w:p w:rsidR="006C6D65" w:rsidRPr="00093D58" w:rsidRDefault="006C6D65" w:rsidP="00036959">
      <w:pPr>
        <w:pStyle w:val="NormalWeb"/>
        <w:spacing w:before="0" w:beforeAutospacing="0" w:after="0" w:afterAutospacing="0" w:line="360" w:lineRule="auto"/>
        <w:ind w:firstLine="708"/>
        <w:jc w:val="both"/>
      </w:pPr>
      <w:r w:rsidRPr="00093D58">
        <w:t xml:space="preserve">Semavi dinlerin en </w:t>
      </w:r>
      <w:r w:rsidR="004357F2" w:rsidRPr="00093D58">
        <w:t>eski</w:t>
      </w:r>
      <w:r w:rsidR="00B62297">
        <w:t>si olan y</w:t>
      </w:r>
      <w:r w:rsidRPr="00093D58">
        <w:t>ahudi</w:t>
      </w:r>
      <w:r w:rsidR="00B62297">
        <w:t>liğin</w:t>
      </w:r>
      <w:r w:rsidRPr="00093D58">
        <w:t xml:space="preserve"> temel esası tek bir </w:t>
      </w:r>
      <w:r w:rsidR="00B62297">
        <w:t>t</w:t>
      </w:r>
      <w:r w:rsidR="00287F2C" w:rsidRPr="00093D58">
        <w:t>anrı</w:t>
      </w:r>
      <w:r w:rsidRPr="00093D58">
        <w:t>nın var ol</w:t>
      </w:r>
      <w:r w:rsidR="00B62297">
        <w:t>duğuna inanmaktır. Yahudi dinsel inançlarına</w:t>
      </w:r>
      <w:r w:rsidR="00CF6DCB" w:rsidRPr="00093D58">
        <w:t xml:space="preserve"> göre </w:t>
      </w:r>
      <w:r w:rsidRPr="00093D58">
        <w:t xml:space="preserve">yalnızca tek </w:t>
      </w:r>
      <w:r w:rsidR="00287F2C" w:rsidRPr="00093D58">
        <w:t>tanrı</w:t>
      </w:r>
      <w:r w:rsidRPr="00093D58">
        <w:t>ya ibadet etmek gerekir</w:t>
      </w:r>
      <w:r w:rsidRPr="00093D58">
        <w:rPr>
          <w:rStyle w:val="DipnotBavurusu"/>
          <w:rFonts w:eastAsiaTheme="majorEastAsia"/>
        </w:rPr>
        <w:footnoteReference w:id="50"/>
      </w:r>
      <w:r w:rsidR="00B62297">
        <w:t>.</w:t>
      </w:r>
      <w:r w:rsidRPr="00093D58">
        <w:t xml:space="preserve"> Hz. Musa’ya gönderilen on emirde </w:t>
      </w:r>
      <w:r w:rsidRPr="008F2545">
        <w:rPr>
          <w:i/>
        </w:rPr>
        <w:t xml:space="preserve">“Benden başka </w:t>
      </w:r>
      <w:r w:rsidR="00287F2C" w:rsidRPr="008F2545">
        <w:rPr>
          <w:i/>
        </w:rPr>
        <w:t>tanrı</w:t>
      </w:r>
      <w:r w:rsidRPr="008F2545">
        <w:rPr>
          <w:i/>
        </w:rPr>
        <w:t>n olmayacak</w:t>
      </w:r>
      <w:r w:rsidR="008F2545">
        <w:rPr>
          <w:i/>
        </w:rPr>
        <w:t>”</w:t>
      </w:r>
      <w:r w:rsidR="00B62297" w:rsidRPr="008F2545">
        <w:rPr>
          <w:i/>
        </w:rPr>
        <w:t xml:space="preserve"> </w:t>
      </w:r>
      <w:r w:rsidR="00B62297" w:rsidRPr="008F2545">
        <w:t>denilmiştir</w:t>
      </w:r>
      <w:r w:rsidRPr="008F2545">
        <w:rPr>
          <w:rStyle w:val="DipnotBavurusu"/>
          <w:rFonts w:eastAsiaTheme="majorEastAsia"/>
          <w:i/>
        </w:rPr>
        <w:footnoteReference w:id="51"/>
      </w:r>
      <w:r w:rsidR="00B62297" w:rsidRPr="008F2545">
        <w:rPr>
          <w:i/>
        </w:rPr>
        <w:t>. S</w:t>
      </w:r>
      <w:r w:rsidRPr="008F2545">
        <w:rPr>
          <w:i/>
        </w:rPr>
        <w:t>adece Yahve’ye ibadet etmeleri emredilmiştir. “Putların önünde eğilmeyecek, onlara tapmayacaksın</w:t>
      </w:r>
      <w:r w:rsidR="008F2545">
        <w:rPr>
          <w:i/>
        </w:rPr>
        <w:t>”</w:t>
      </w:r>
      <w:r w:rsidRPr="00093D58">
        <w:rPr>
          <w:rStyle w:val="DipnotBavurusu"/>
          <w:rFonts w:eastAsiaTheme="majorEastAsia"/>
        </w:rPr>
        <w:footnoteReference w:id="52"/>
      </w:r>
      <w:r w:rsidR="00B62297">
        <w:t xml:space="preserve"> gibi ifadeler</w:t>
      </w:r>
      <w:r w:rsidRPr="00093D58">
        <w:t xml:space="preserve"> ile de putlara tapmak </w:t>
      </w:r>
      <w:r w:rsidR="00B62297">
        <w:t>y</w:t>
      </w:r>
      <w:r w:rsidR="00CF6DCB" w:rsidRPr="00093D58">
        <w:t xml:space="preserve">ahudilikte </w:t>
      </w:r>
      <w:r w:rsidRPr="00093D58">
        <w:t>kesin ve net bir şekilde yasaklanmıştır.</w:t>
      </w:r>
    </w:p>
    <w:p w:rsidR="006C6D65" w:rsidRPr="00093D58" w:rsidRDefault="00B62297" w:rsidP="00036959">
      <w:pPr>
        <w:pStyle w:val="NormalWeb"/>
        <w:spacing w:before="0" w:beforeAutospacing="0" w:after="0" w:afterAutospacing="0" w:line="360" w:lineRule="auto"/>
        <w:ind w:firstLine="708"/>
        <w:jc w:val="both"/>
      </w:pPr>
      <w:r>
        <w:t xml:space="preserve">Yahudilikte, </w:t>
      </w:r>
      <w:r w:rsidR="006C6D65" w:rsidRPr="00093D58">
        <w:t xml:space="preserve">eti yenilen her hayvanın kurban olmadığı inancı hâkimdir. </w:t>
      </w:r>
      <w:r w:rsidR="008F2545">
        <w:t>Yahudilikte</w:t>
      </w:r>
      <w:r w:rsidR="006C6D65" w:rsidRPr="00093D58">
        <w:t xml:space="preserve"> kurban takdimlerinde makbul olduğu kabul edilen koç, </w:t>
      </w:r>
      <w:r w:rsidR="00CB1D3A" w:rsidRPr="00093D58">
        <w:t xml:space="preserve">sığır, </w:t>
      </w:r>
      <w:r w:rsidR="006C6D65" w:rsidRPr="00093D58">
        <w:t>dana,</w:t>
      </w:r>
      <w:r w:rsidR="00CB1D3A" w:rsidRPr="00093D58">
        <w:t xml:space="preserve"> boğa,</w:t>
      </w:r>
      <w:r w:rsidR="006C6D65" w:rsidRPr="00093D58">
        <w:t xml:space="preserve"> keçi, kuzu, güvercin ve kumru gibi hayvanlar</w:t>
      </w:r>
      <w:r w:rsidR="008F2545">
        <w:t>, kurban hayvanları olarak kabul edil</w:t>
      </w:r>
      <w:r w:rsidR="003B6F39">
        <w:t>mektedir</w:t>
      </w:r>
      <w:r w:rsidR="006C6D65" w:rsidRPr="00093D58">
        <w:rPr>
          <w:rStyle w:val="DipnotBavurusu"/>
          <w:rFonts w:eastAsiaTheme="majorEastAsia"/>
        </w:rPr>
        <w:footnoteReference w:id="53"/>
      </w:r>
      <w:r w:rsidR="008F2545">
        <w:t xml:space="preserve">. </w:t>
      </w:r>
      <w:r w:rsidR="00CB1D3A" w:rsidRPr="00093D58">
        <w:t>Bu hayvanlar</w:t>
      </w:r>
      <w:r w:rsidR="00CF6DCB" w:rsidRPr="00093D58">
        <w:t xml:space="preserve"> arasından </w:t>
      </w:r>
      <w:r w:rsidR="004357F2" w:rsidRPr="00093D58">
        <w:t>yahudiler</w:t>
      </w:r>
      <w:r w:rsidR="00CB1D3A" w:rsidRPr="00093D58">
        <w:t xml:space="preserve"> için </w:t>
      </w:r>
      <w:r w:rsidR="00CF6DCB" w:rsidRPr="00093D58">
        <w:t>en makbulü</w:t>
      </w:r>
      <w:r w:rsidR="00770035" w:rsidRPr="00093D58">
        <w:t xml:space="preserve"> sığır cinsinden olan </w:t>
      </w:r>
      <w:r w:rsidR="008F2545">
        <w:t>dana ve boğalardır</w:t>
      </w:r>
      <w:r w:rsidR="006C6D65" w:rsidRPr="00093D58">
        <w:t xml:space="preserve">. </w:t>
      </w:r>
      <w:r w:rsidR="004357F2" w:rsidRPr="00093D58">
        <w:t xml:space="preserve"> Sığır</w:t>
      </w:r>
      <w:r w:rsidR="008F2545">
        <w:t>ın</w:t>
      </w:r>
      <w:r w:rsidR="004357F2" w:rsidRPr="00093D58">
        <w:t xml:space="preserve"> e</w:t>
      </w:r>
      <w:r w:rsidR="00CF6DCB" w:rsidRPr="00093D58">
        <w:t xml:space="preserve">rkeği olan boğa ile sığır hayvanının erkek danaları </w:t>
      </w:r>
      <w:r w:rsidR="00287F2C" w:rsidRPr="00093D58">
        <w:t>tanrı</w:t>
      </w:r>
      <w:r w:rsidR="003B6F39">
        <w:t>lara kurban edilme esnasında</w:t>
      </w:r>
      <w:r w:rsidR="00CF6DCB" w:rsidRPr="00093D58">
        <w:t xml:space="preserve"> </w:t>
      </w:r>
      <w:r w:rsidR="004357F2" w:rsidRPr="00093D58">
        <w:t>yahudiler</w:t>
      </w:r>
      <w:r w:rsidR="00770035" w:rsidRPr="00093D58">
        <w:t>in ençok tercih ettikleri hayvanlardır</w:t>
      </w:r>
      <w:r w:rsidR="006C6D65" w:rsidRPr="00093D58">
        <w:t xml:space="preserve">. Bazı araştırmacılara göre </w:t>
      </w:r>
      <w:r w:rsidR="004357F2" w:rsidRPr="00093D58">
        <w:t>y</w:t>
      </w:r>
      <w:r w:rsidR="00770035" w:rsidRPr="00093D58">
        <w:t xml:space="preserve">ahudilikteki </w:t>
      </w:r>
      <w:r w:rsidR="006C6D65" w:rsidRPr="00093D58">
        <w:t>bu inanç M</w:t>
      </w:r>
      <w:r w:rsidR="00CF6DCB" w:rsidRPr="00093D58">
        <w:t xml:space="preserve">ısır’da şekillenmiştir. Mısır kültüründe bulunan </w:t>
      </w:r>
      <w:r w:rsidR="008F2545" w:rsidRPr="008F2545">
        <w:rPr>
          <w:i/>
        </w:rPr>
        <w:t>“Apis”</w:t>
      </w:r>
      <w:r w:rsidR="00CF6DCB" w:rsidRPr="00093D58">
        <w:t xml:space="preserve"> </w:t>
      </w:r>
      <w:r w:rsidR="008F2545">
        <w:t>boğasından daha evvel bahsetmiştik</w:t>
      </w:r>
      <w:r w:rsidR="00CF6DCB" w:rsidRPr="00093D58">
        <w:t>. Kısaca Mısır’da</w:t>
      </w:r>
      <w:r w:rsidR="006C6D65" w:rsidRPr="00093D58">
        <w:t xml:space="preserve"> koruyucu bir </w:t>
      </w:r>
      <w:r w:rsidR="00287F2C" w:rsidRPr="00093D58">
        <w:t>tanrı</w:t>
      </w:r>
      <w:r w:rsidR="006C6D65" w:rsidRPr="00093D58">
        <w:t xml:space="preserve"> </w:t>
      </w:r>
      <w:r w:rsidR="006C6D65" w:rsidRPr="00093D58">
        <w:lastRenderedPageBreak/>
        <w:t>mevcuttu</w:t>
      </w:r>
      <w:r w:rsidR="008F2545">
        <w:t>r</w:t>
      </w:r>
      <w:r w:rsidR="006C6D65" w:rsidRPr="00093D58">
        <w:t>. Kimi hayvanların ilah</w:t>
      </w:r>
      <w:r w:rsidR="008F2545">
        <w:t>lara nüfuz ettiğine inanılmakta</w:t>
      </w:r>
      <w:r w:rsidR="006C6D65" w:rsidRPr="00093D58">
        <w:t>dı</w:t>
      </w:r>
      <w:r w:rsidR="008F2545">
        <w:t>r</w:t>
      </w:r>
      <w:r w:rsidR="00CF6DCB" w:rsidRPr="00093D58">
        <w:t xml:space="preserve">. </w:t>
      </w:r>
      <w:r w:rsidR="008F2545" w:rsidRPr="008F2545">
        <w:rPr>
          <w:i/>
        </w:rPr>
        <w:t>“Apis”</w:t>
      </w:r>
      <w:r w:rsidR="003B6F39">
        <w:t xml:space="preserve"> boğasının tanrılara nüfuz ettiğine ve</w:t>
      </w:r>
      <w:r w:rsidR="00CF6DCB" w:rsidRPr="00093D58">
        <w:t xml:space="preserve"> koruyucu </w:t>
      </w:r>
      <w:r w:rsidR="00287F2C" w:rsidRPr="00093D58">
        <w:t>tanrı</w:t>
      </w:r>
      <w:r w:rsidR="00CF6DCB" w:rsidRPr="00093D58">
        <w:t>lardan biri</w:t>
      </w:r>
      <w:r w:rsidR="003B6F39">
        <w:t xml:space="preserve"> olduğuna inanılmaktaydı</w:t>
      </w:r>
      <w:r w:rsidR="006C6D65" w:rsidRPr="00093D58">
        <w:rPr>
          <w:rStyle w:val="DipnotBavurusu"/>
          <w:rFonts w:eastAsiaTheme="majorEastAsia"/>
        </w:rPr>
        <w:footnoteReference w:id="54"/>
      </w:r>
      <w:r w:rsidR="008F2545">
        <w:t>.</w:t>
      </w:r>
      <w:r w:rsidR="006C6D65" w:rsidRPr="00093D58">
        <w:t xml:space="preserve"> </w:t>
      </w:r>
    </w:p>
    <w:p w:rsidR="006C6D65" w:rsidRPr="00093D58" w:rsidRDefault="008F2545" w:rsidP="00036959">
      <w:pPr>
        <w:pStyle w:val="NormalWeb"/>
        <w:spacing w:before="0" w:beforeAutospacing="0" w:after="0" w:afterAutospacing="0" w:line="360" w:lineRule="auto"/>
        <w:ind w:firstLine="708"/>
        <w:jc w:val="both"/>
      </w:pPr>
      <w:r>
        <w:t>Mısırlıları</w:t>
      </w:r>
      <w:r w:rsidR="006C6D65" w:rsidRPr="00093D58">
        <w:t xml:space="preserve">n </w:t>
      </w:r>
      <w:r w:rsidRPr="008F2545">
        <w:rPr>
          <w:i/>
        </w:rPr>
        <w:t>“</w:t>
      </w:r>
      <w:r w:rsidR="004357F2" w:rsidRPr="008F2545">
        <w:rPr>
          <w:i/>
        </w:rPr>
        <w:t>A</w:t>
      </w:r>
      <w:r w:rsidRPr="008F2545">
        <w:rPr>
          <w:i/>
        </w:rPr>
        <w:t>pis”</w:t>
      </w:r>
      <w:r w:rsidR="006C6D65" w:rsidRPr="00093D58">
        <w:t xml:space="preserve"> boğası için </w:t>
      </w:r>
      <w:r w:rsidR="003B6F39">
        <w:t xml:space="preserve">ayrıca </w:t>
      </w:r>
      <w:r w:rsidR="00287F2C" w:rsidRPr="00093D58">
        <w:t>tanrı</w:t>
      </w:r>
      <w:r w:rsidR="006C6D65" w:rsidRPr="00093D58">
        <w:t>sal</w:t>
      </w:r>
      <w:r>
        <w:t xml:space="preserve"> dölleyici </w:t>
      </w:r>
      <w:r w:rsidR="003B6F39">
        <w:t xml:space="preserve">özelliği </w:t>
      </w:r>
      <w:r>
        <w:t>olduğu iddia edilmiş</w:t>
      </w:r>
      <w:r w:rsidR="006C6D65" w:rsidRPr="00093D58">
        <w:t xml:space="preserve"> ve bu durum güneş </w:t>
      </w:r>
      <w:r w:rsidR="00287F2C" w:rsidRPr="00093D58">
        <w:t>tanrı</w:t>
      </w:r>
      <w:r w:rsidR="006C6D65" w:rsidRPr="00093D58">
        <w:t xml:space="preserve">sıyla ilişkilendirilmiştir. </w:t>
      </w:r>
      <w:r w:rsidRPr="008F2545">
        <w:rPr>
          <w:i/>
        </w:rPr>
        <w:t>“Apis”</w:t>
      </w:r>
      <w:r w:rsidR="00CB1D3A" w:rsidRPr="00093D58">
        <w:t xml:space="preserve"> boğası a</w:t>
      </w:r>
      <w:r>
        <w:t>ynı zamanda Nil ilahının sembolü kabul edilmiş</w:t>
      </w:r>
      <w:r w:rsidR="006C6D65" w:rsidRPr="00093D58">
        <w:t xml:space="preserve">, arazileri aşılayıcı </w:t>
      </w:r>
      <w:r>
        <w:t>ve tarımı elverişli hale getirici</w:t>
      </w:r>
      <w:r w:rsidR="00CB1D3A" w:rsidRPr="00093D58">
        <w:t xml:space="preserve"> </w:t>
      </w:r>
      <w:r w:rsidR="006C6D65" w:rsidRPr="00093D58">
        <w:t>bir kudretin</w:t>
      </w:r>
      <w:r w:rsidR="00CB1D3A" w:rsidRPr="00093D58">
        <w:t>in</w:t>
      </w:r>
      <w:r>
        <w:t xml:space="preserve"> olduğu </w:t>
      </w:r>
      <w:r w:rsidR="006C6D65" w:rsidRPr="00093D58">
        <w:t>inan</w:t>
      </w:r>
      <w:r>
        <w:t>cı egemen olmuştur</w:t>
      </w:r>
      <w:r w:rsidR="006C6D65" w:rsidRPr="00093D58">
        <w:rPr>
          <w:rStyle w:val="DipnotBavurusu"/>
          <w:rFonts w:eastAsiaTheme="majorEastAsia"/>
        </w:rPr>
        <w:footnoteReference w:id="55"/>
      </w:r>
      <w:r w:rsidR="006C6D65" w:rsidRPr="00093D58">
        <w:t xml:space="preserve">. </w:t>
      </w:r>
      <w:r>
        <w:t>Tarım,</w:t>
      </w:r>
      <w:r w:rsidR="00CB1D3A" w:rsidRPr="00093D58">
        <w:t xml:space="preserve"> </w:t>
      </w:r>
      <w:r w:rsidR="006C6D65" w:rsidRPr="00093D58">
        <w:t>M</w:t>
      </w:r>
      <w:r w:rsidR="00CB1D3A" w:rsidRPr="00093D58">
        <w:t>ısır’da en önemli kültürlerdendi</w:t>
      </w:r>
      <w:r>
        <w:t>r</w:t>
      </w:r>
      <w:r w:rsidR="00CB1D3A" w:rsidRPr="00093D58">
        <w:t xml:space="preserve">. İşte bu kültürün </w:t>
      </w:r>
      <w:r w:rsidR="006C6D65" w:rsidRPr="00093D58">
        <w:t>boğaları k</w:t>
      </w:r>
      <w:r>
        <w:t>utsamış olabileceği düşünülmektedir</w:t>
      </w:r>
      <w:r w:rsidR="00CB1D3A" w:rsidRPr="00093D58">
        <w:t>.</w:t>
      </w:r>
      <w:r w:rsidR="006C6D65" w:rsidRPr="00093D58">
        <w:t xml:space="preserve"> </w:t>
      </w:r>
      <w:r w:rsidR="004357F2" w:rsidRPr="00093D58">
        <w:t>Yahudiler</w:t>
      </w:r>
      <w:r w:rsidR="00CB1D3A" w:rsidRPr="00093D58">
        <w:t>in Mısır’daki hayatları ve oradaki geçirdikleri zaman diliminde tarım ile uğraşmaları onlar</w:t>
      </w:r>
      <w:r w:rsidR="003B6F39">
        <w:t>da bu inancı hâkim kılmıştır</w:t>
      </w:r>
      <w:r w:rsidR="00CB1D3A" w:rsidRPr="00093D58">
        <w:t xml:space="preserve">. </w:t>
      </w:r>
      <w:r w:rsidR="009142CC" w:rsidRPr="00093D58">
        <w:t xml:space="preserve">Araştırmacılar </w:t>
      </w:r>
      <w:r w:rsidR="006428ED" w:rsidRPr="00093D58">
        <w:t>y</w:t>
      </w:r>
      <w:r w:rsidR="00CB1D3A" w:rsidRPr="00093D58">
        <w:t>ahudi</w:t>
      </w:r>
      <w:r w:rsidR="006C6D65" w:rsidRPr="00093D58">
        <w:t xml:space="preserve"> inan</w:t>
      </w:r>
      <w:r w:rsidR="009142CC" w:rsidRPr="00093D58">
        <w:t>çlarındaki kurban ibadetindeki boğa ve dana hayvanını tercih etmelerini</w:t>
      </w:r>
      <w:r w:rsidR="006C6D65" w:rsidRPr="00093D58">
        <w:t xml:space="preserve"> </w:t>
      </w:r>
      <w:r>
        <w:t>Mısır kültürüne bağlamışlardır</w:t>
      </w:r>
      <w:r w:rsidR="006C6D65" w:rsidRPr="00093D58">
        <w:t>. Ancak boğa kültürünün sad</w:t>
      </w:r>
      <w:r>
        <w:t xml:space="preserve">ece Mısır’a özgü olamadığını </w:t>
      </w:r>
      <w:r w:rsidR="006C6D65" w:rsidRPr="00093D58">
        <w:t xml:space="preserve">belirtmek gerekir. Boğa kültü Girit’te, Kenan </w:t>
      </w:r>
      <w:r w:rsidRPr="00093D58">
        <w:t>kültürü</w:t>
      </w:r>
      <w:r>
        <w:t>nde, Kibele</w:t>
      </w:r>
      <w:r w:rsidR="006C6D65" w:rsidRPr="00093D58">
        <w:t xml:space="preserve"> kültü</w:t>
      </w:r>
      <w:r>
        <w:t>ründe ve Zerdüştilikte bulunmuştur</w:t>
      </w:r>
      <w:r w:rsidR="006C6D65" w:rsidRPr="00093D58">
        <w:t>. Bunlara Hinduizm’i de eklemek mümkündür</w:t>
      </w:r>
      <w:r w:rsidR="006C6D65" w:rsidRPr="00093D58">
        <w:rPr>
          <w:rStyle w:val="DipnotBavurusu"/>
          <w:rFonts w:eastAsiaTheme="majorEastAsia"/>
        </w:rPr>
        <w:footnoteReference w:id="56"/>
      </w:r>
      <w:r w:rsidR="00BA131E">
        <w:t>.</w:t>
      </w:r>
    </w:p>
    <w:p w:rsidR="009142CC" w:rsidRPr="00093D58" w:rsidRDefault="006C6D65" w:rsidP="00036959">
      <w:pPr>
        <w:pStyle w:val="NormalWeb"/>
        <w:spacing w:before="0" w:beforeAutospacing="0" w:after="0" w:afterAutospacing="0" w:line="360" w:lineRule="auto"/>
        <w:ind w:firstLine="708"/>
        <w:jc w:val="both"/>
      </w:pPr>
      <w:r w:rsidRPr="00093D58">
        <w:t>Yahudi inancında</w:t>
      </w:r>
      <w:r w:rsidR="00770035" w:rsidRPr="00093D58">
        <w:t xml:space="preserve"> bir başka kurban ayini ise</w:t>
      </w:r>
      <w:r w:rsidRPr="00093D58">
        <w:t xml:space="preserve"> günahın </w:t>
      </w:r>
      <w:r w:rsidR="00BA131E">
        <w:t>cezası ölüm olarak verildiği olmuştur</w:t>
      </w:r>
      <w:r w:rsidRPr="00093D58">
        <w:t>. Onlara göre ilk başlangıç dönemiyle</w:t>
      </w:r>
      <w:r w:rsidR="009142CC" w:rsidRPr="00093D58">
        <w:t xml:space="preserve"> ölümsüz bir varlık olan insan</w:t>
      </w:r>
      <w:r w:rsidRPr="00093D58">
        <w:t xml:space="preserve"> Cen</w:t>
      </w:r>
      <w:r w:rsidR="009142CC" w:rsidRPr="00093D58">
        <w:t xml:space="preserve">net’te işlemiş olduğu günah sebebiyle </w:t>
      </w:r>
      <w:r w:rsidR="00BA131E">
        <w:t>ölümlü hale dönüşmüştür</w:t>
      </w:r>
      <w:r w:rsidRPr="00093D58">
        <w:t xml:space="preserve">. </w:t>
      </w:r>
      <w:r w:rsidR="00FD5A2C" w:rsidRPr="00093D58">
        <w:t>Diğer bir ifadeyle i</w:t>
      </w:r>
      <w:r w:rsidRPr="00093D58">
        <w:t xml:space="preserve">lk insan Hz. Âdem </w:t>
      </w:r>
      <w:r w:rsidR="009142CC" w:rsidRPr="00093D58">
        <w:t xml:space="preserve">işlediği günah sebebiyle ölümü hak etmiştir. Âdem </w:t>
      </w:r>
      <w:r w:rsidR="00BA131E">
        <w:t>gibi günah işleyenler,</w:t>
      </w:r>
      <w:r w:rsidRPr="00093D58">
        <w:t xml:space="preserve"> </w:t>
      </w:r>
      <w:r w:rsidR="00BA131E">
        <w:t>y</w:t>
      </w:r>
      <w:r w:rsidR="009142CC" w:rsidRPr="00093D58">
        <w:t xml:space="preserve">ahudilik inancına göre </w:t>
      </w:r>
      <w:r w:rsidR="00BA131E">
        <w:t>ölümü hak etmişlerdir</w:t>
      </w:r>
      <w:r w:rsidRPr="00093D58">
        <w:t xml:space="preserve">. Bu anlayışla birlikte </w:t>
      </w:r>
      <w:r w:rsidR="00BA131E">
        <w:t>y</w:t>
      </w:r>
      <w:r w:rsidR="004357F2" w:rsidRPr="00093D58">
        <w:t>ahudiler</w:t>
      </w:r>
      <w:r w:rsidRPr="00093D58">
        <w:t>in senede</w:t>
      </w:r>
      <w:r w:rsidR="00864C86" w:rsidRPr="00093D58">
        <w:t xml:space="preserve"> </w:t>
      </w:r>
      <w:r w:rsidRPr="00093D58">
        <w:t>bir defa kefaret kurban</w:t>
      </w:r>
      <w:r w:rsidR="00BA131E">
        <w:t>ı sunarak</w:t>
      </w:r>
      <w:r w:rsidR="00770035" w:rsidRPr="00093D58">
        <w:t xml:space="preserve"> günahlar</w:t>
      </w:r>
      <w:r w:rsidR="00BA131E">
        <w:t>ından arındıkları inancını oluşturmuşlardır. Bu açıdan t</w:t>
      </w:r>
      <w:r w:rsidR="00287F2C" w:rsidRPr="00093D58">
        <w:t>anrı</w:t>
      </w:r>
      <w:r w:rsidR="00770035" w:rsidRPr="00093D58">
        <w:t>n</w:t>
      </w:r>
      <w:r w:rsidR="00BA131E">
        <w:t>ın</w:t>
      </w:r>
      <w:r w:rsidR="00770035" w:rsidRPr="00093D58">
        <w:t xml:space="preserve"> insanlardan </w:t>
      </w:r>
      <w:r w:rsidR="00BA131E">
        <w:t>ölüm cezasını kaldırdığına dair</w:t>
      </w:r>
      <w:r w:rsidRPr="00093D58">
        <w:t xml:space="preserve"> </w:t>
      </w:r>
      <w:r w:rsidR="00BA131E">
        <w:t xml:space="preserve">bir </w:t>
      </w:r>
      <w:r w:rsidRPr="00093D58">
        <w:t>inan</w:t>
      </w:r>
      <w:r w:rsidR="00BA131E">
        <w:t>ç geliştirmişlerdir</w:t>
      </w:r>
      <w:r w:rsidR="006428ED" w:rsidRPr="00093D58">
        <w:rPr>
          <w:rStyle w:val="DipnotBavurusu"/>
        </w:rPr>
        <w:footnoteReference w:id="57"/>
      </w:r>
      <w:r w:rsidRPr="00093D58">
        <w:t xml:space="preserve">. </w:t>
      </w:r>
    </w:p>
    <w:p w:rsidR="006C6D65" w:rsidRPr="00093D58" w:rsidRDefault="004357F2" w:rsidP="00036959">
      <w:pPr>
        <w:pStyle w:val="NormalWeb"/>
        <w:spacing w:before="0" w:beforeAutospacing="0" w:after="0" w:afterAutospacing="0" w:line="360" w:lineRule="auto"/>
        <w:ind w:firstLine="708"/>
        <w:jc w:val="both"/>
      </w:pPr>
      <w:r w:rsidRPr="00093D58">
        <w:t>Yahudiler</w:t>
      </w:r>
      <w:r w:rsidR="009142CC" w:rsidRPr="00093D58">
        <w:t>de</w:t>
      </w:r>
      <w:r w:rsidR="00BA131E">
        <w:t>ki</w:t>
      </w:r>
      <w:r w:rsidR="009142CC" w:rsidRPr="00093D58">
        <w:t xml:space="preserve"> </w:t>
      </w:r>
      <w:r w:rsidR="006428ED" w:rsidRPr="00093D58">
        <w:t>k</w:t>
      </w:r>
      <w:r w:rsidR="009142CC" w:rsidRPr="00093D58">
        <w:t>urban sunma ve sunak taşı</w:t>
      </w:r>
      <w:r w:rsidR="006C6D65" w:rsidRPr="00093D58">
        <w:t xml:space="preserve"> uygulaması </w:t>
      </w:r>
      <w:r w:rsidR="009142CC" w:rsidRPr="00093D58">
        <w:t xml:space="preserve">ilk olarak </w:t>
      </w:r>
      <w:r w:rsidR="00BA131E">
        <w:t xml:space="preserve">Hz. Nuh’ta görüldüğü </w:t>
      </w:r>
      <w:r w:rsidR="003B6F39">
        <w:t xml:space="preserve">kaynaklarda </w:t>
      </w:r>
      <w:r w:rsidR="00BA131E">
        <w:t>belirtilmektedir</w:t>
      </w:r>
      <w:r w:rsidR="009142CC" w:rsidRPr="00093D58">
        <w:t xml:space="preserve">. Hz Nuh’un </w:t>
      </w:r>
      <w:r w:rsidR="006C6D65" w:rsidRPr="00093D58">
        <w:t>sunak taşı ya</w:t>
      </w:r>
      <w:r w:rsidR="009142CC" w:rsidRPr="00093D58">
        <w:t>par</w:t>
      </w:r>
      <w:r w:rsidR="006C6D65" w:rsidRPr="00093D58">
        <w:t xml:space="preserve">ak üzerinde </w:t>
      </w:r>
      <w:r w:rsidR="00287F2C" w:rsidRPr="00093D58">
        <w:t>Tanrı</w:t>
      </w:r>
      <w:r w:rsidR="009142CC" w:rsidRPr="00093D58">
        <w:t xml:space="preserve">ya </w:t>
      </w:r>
      <w:r w:rsidR="006C6D65" w:rsidRPr="00093D58">
        <w:t>kurban</w:t>
      </w:r>
      <w:r w:rsidR="00864C86" w:rsidRPr="00093D58">
        <w:t xml:space="preserve"> </w:t>
      </w:r>
      <w:r w:rsidR="006C6D65" w:rsidRPr="00093D58">
        <w:t>sunma</w:t>
      </w:r>
      <w:r w:rsidR="00BA131E">
        <w:t xml:space="preserve"> âdeti</w:t>
      </w:r>
      <w:r w:rsidR="003B6F39">
        <w:t>ni ilk uygulayan kişi olduğu rivayet edilmekted</w:t>
      </w:r>
      <w:r w:rsidR="00BA131E">
        <w:t>ir</w:t>
      </w:r>
      <w:r w:rsidR="006C6D65" w:rsidRPr="00093D58">
        <w:t>. Vasıfların belirlendiği, peygamberler tarafından</w:t>
      </w:r>
      <w:r w:rsidR="00864C86" w:rsidRPr="00093D58">
        <w:t xml:space="preserve"> </w:t>
      </w:r>
      <w:r w:rsidR="006C6D65" w:rsidRPr="00093D58">
        <w:t>kurulduğu düşüncesi olan sunu taşlarına/sunaklara ‘</w:t>
      </w:r>
      <w:r w:rsidR="006C6D65" w:rsidRPr="00093D58">
        <w:rPr>
          <w:i/>
        </w:rPr>
        <w:t>Altar</w:t>
      </w:r>
      <w:r w:rsidR="00BA131E">
        <w:t>’ denilmiştir</w:t>
      </w:r>
      <w:r w:rsidR="006C6D65" w:rsidRPr="00093D58">
        <w:t xml:space="preserve">. </w:t>
      </w:r>
      <w:r w:rsidR="00BA131E" w:rsidRPr="00BA131E">
        <w:rPr>
          <w:i/>
        </w:rPr>
        <w:t>‘</w:t>
      </w:r>
      <w:r w:rsidR="006C6D65" w:rsidRPr="00BA131E">
        <w:rPr>
          <w:i/>
        </w:rPr>
        <w:t>Altar</w:t>
      </w:r>
      <w:r w:rsidR="00BA131E" w:rsidRPr="00BA131E">
        <w:rPr>
          <w:i/>
        </w:rPr>
        <w:t>’</w:t>
      </w:r>
      <w:r w:rsidR="006C6D65" w:rsidRPr="00093D58">
        <w:t xml:space="preserve"> bir anlamda üzerine kurbanın konulduğu kutsal sayılan masa olarak adlandırılmıştır</w:t>
      </w:r>
      <w:r w:rsidR="006C6D65" w:rsidRPr="00093D58">
        <w:rPr>
          <w:rStyle w:val="DipnotBavurusu"/>
        </w:rPr>
        <w:footnoteReference w:id="58"/>
      </w:r>
      <w:r w:rsidR="00BA131E">
        <w:t>.</w:t>
      </w:r>
      <w:r w:rsidR="005B1ECB" w:rsidRPr="00093D58">
        <w:t xml:space="preserve"> </w:t>
      </w:r>
      <w:r w:rsidRPr="00093D58">
        <w:t>Eski</w:t>
      </w:r>
      <w:r w:rsidR="00BA131E">
        <w:t xml:space="preserve"> Ahit’te yer alan bilgilere </w:t>
      </w:r>
      <w:r w:rsidR="006C6D65" w:rsidRPr="00093D58">
        <w:t xml:space="preserve">göre Tufan olayından sonra Hz. Nuh, </w:t>
      </w:r>
      <w:r w:rsidR="00287F2C" w:rsidRPr="00093D58">
        <w:t>Tanrı</w:t>
      </w:r>
      <w:r w:rsidR="006C6D65" w:rsidRPr="00093D58">
        <w:t>ya şükranını ifade etmek için ‘</w:t>
      </w:r>
      <w:r w:rsidR="006C6D65" w:rsidRPr="00093D58">
        <w:rPr>
          <w:i/>
        </w:rPr>
        <w:t>Altar</w:t>
      </w:r>
      <w:r w:rsidR="00BA131E">
        <w:t>’ üzerinde bir kurban kesmiştir</w:t>
      </w:r>
      <w:r w:rsidR="006C6D65" w:rsidRPr="00093D58">
        <w:t xml:space="preserve">. Bunun </w:t>
      </w:r>
      <w:r w:rsidR="006C6D65" w:rsidRPr="00093D58">
        <w:lastRenderedPageBreak/>
        <w:t xml:space="preserve">neticesinde </w:t>
      </w:r>
      <w:r w:rsidR="00BA131E">
        <w:t>Tanrı “</w:t>
      </w:r>
      <w:r w:rsidR="006C6D65" w:rsidRPr="00093D58">
        <w:rPr>
          <w:i/>
        </w:rPr>
        <w:t>Bütün temiz sayılan hayvanlarla yakmalık sunduğu sunağı ve sunduğu sunağın güzel kokusundan hoşnut olduğunu artık insanları yeryüzünde bir daha lanetlemeyeceğini</w:t>
      </w:r>
      <w:r w:rsidR="00BA131E">
        <w:t>”</w:t>
      </w:r>
      <w:r w:rsidR="006C6D65" w:rsidRPr="00093D58">
        <w:rPr>
          <w:rStyle w:val="DipnotBavurusu"/>
        </w:rPr>
        <w:footnoteReference w:id="59"/>
      </w:r>
      <w:r w:rsidR="003B6F39">
        <w:t xml:space="preserve">  Hz. Nuh’a iletmektedir</w:t>
      </w:r>
      <w:r w:rsidR="00C25A67">
        <w:t>. Bu sebeble tanrı Hz. Nuh’un sunusunu</w:t>
      </w:r>
      <w:r w:rsidR="003B6F39">
        <w:t xml:space="preserve"> kabul eder</w:t>
      </w:r>
      <w:r w:rsidR="006C6D65" w:rsidRPr="00093D58">
        <w:t xml:space="preserve">. </w:t>
      </w:r>
      <w:r w:rsidRPr="00093D58">
        <w:t>Eski</w:t>
      </w:r>
      <w:r w:rsidR="006C6D65" w:rsidRPr="00093D58">
        <w:t xml:space="preserve"> Ahit’e göre</w:t>
      </w:r>
      <w:r w:rsidR="00C25A67">
        <w:t xml:space="preserve"> Hz. Nuh’tan sonra insanlık, kendi ırkını sürekli olarak</w:t>
      </w:r>
      <w:r w:rsidR="006C6D65" w:rsidRPr="00093D58">
        <w:t xml:space="preserve"> Hz. İbrahim’e </w:t>
      </w:r>
      <w:r w:rsidR="006428ED" w:rsidRPr="00093D58">
        <w:t>daya</w:t>
      </w:r>
      <w:r w:rsidR="003B6F39">
        <w:t>ndırmaktadır</w:t>
      </w:r>
      <w:r w:rsidR="00C25A67">
        <w:t>. Hatta</w:t>
      </w:r>
      <w:r w:rsidR="005B1ECB" w:rsidRPr="00093D58">
        <w:t xml:space="preserve"> Hz. Musa da kendini </w:t>
      </w:r>
      <w:r w:rsidR="00290707" w:rsidRPr="00093D58">
        <w:t>ırkını</w:t>
      </w:r>
      <w:r w:rsidR="00C25A67">
        <w:t xml:space="preserve"> </w:t>
      </w:r>
      <w:r w:rsidR="00290707" w:rsidRPr="00093D58">
        <w:t xml:space="preserve">/ </w:t>
      </w:r>
      <w:r w:rsidR="005B1ECB" w:rsidRPr="00093D58">
        <w:t xml:space="preserve">soyunu Hz. İbrahim </w:t>
      </w:r>
      <w:r w:rsidR="00C25A67">
        <w:t>(a.s</w:t>
      </w:r>
      <w:r w:rsidR="006428ED" w:rsidRPr="00093D58">
        <w:t>)</w:t>
      </w:r>
      <w:r w:rsidR="00C25A67">
        <w:t>’</w:t>
      </w:r>
      <w:r w:rsidR="005B1ECB" w:rsidRPr="00093D58">
        <w:t>e</w:t>
      </w:r>
      <w:r w:rsidR="00C25A67">
        <w:t xml:space="preserve"> dayandırmıştır</w:t>
      </w:r>
      <w:r w:rsidR="006C6D65" w:rsidRPr="00093D58">
        <w:t xml:space="preserve">. Çünkü </w:t>
      </w:r>
      <w:r w:rsidR="006428ED" w:rsidRPr="00093D58">
        <w:t>g</w:t>
      </w:r>
      <w:r w:rsidR="004D246C">
        <w:t>ünümüzde tahrif edilenlerde</w:t>
      </w:r>
      <w:r w:rsidR="00C25A67">
        <w:t xml:space="preserve"> </w:t>
      </w:r>
      <w:r w:rsidR="002B713F">
        <w:t>dâhil</w:t>
      </w:r>
      <w:r w:rsidR="00C25A67">
        <w:t xml:space="preserve"> vahye dayalı </w:t>
      </w:r>
      <w:r w:rsidR="00C25A67" w:rsidRPr="00093D58">
        <w:t>tüm kutsal kitaplar</w:t>
      </w:r>
      <w:r w:rsidR="00C25A67">
        <w:t xml:space="preserve">, </w:t>
      </w:r>
      <w:r w:rsidR="006C6D65" w:rsidRPr="00093D58">
        <w:t>Hz. İbrahim’i ins</w:t>
      </w:r>
      <w:r w:rsidR="004D246C">
        <w:t>anlığın ortak atası saymaktadır</w:t>
      </w:r>
      <w:r w:rsidR="006C6D65" w:rsidRPr="00093D58">
        <w:t>.</w:t>
      </w:r>
    </w:p>
    <w:p w:rsidR="00036959" w:rsidRDefault="006C6D65" w:rsidP="00036959">
      <w:pPr>
        <w:pStyle w:val="NormalWeb"/>
        <w:spacing w:before="0" w:beforeAutospacing="0" w:after="0" w:afterAutospacing="0" w:line="360" w:lineRule="auto"/>
        <w:ind w:firstLine="708"/>
        <w:jc w:val="both"/>
        <w:rPr>
          <w:i/>
        </w:rPr>
      </w:pPr>
      <w:r w:rsidRPr="00093D58">
        <w:t xml:space="preserve">Yahudilik inancında insanların kurban edilmek istendiği veya </w:t>
      </w:r>
      <w:r w:rsidR="009142CC" w:rsidRPr="00093D58">
        <w:t xml:space="preserve">kurban </w:t>
      </w:r>
      <w:r w:rsidRPr="00093D58">
        <w:t>edildi</w:t>
      </w:r>
      <w:r w:rsidR="00643764">
        <w:t>ğiyle ilgili bazı işaretlerin</w:t>
      </w:r>
      <w:r w:rsidRPr="00093D58">
        <w:t xml:space="preserve"> olduğunu</w:t>
      </w:r>
      <w:r w:rsidR="005B1ECB" w:rsidRPr="00093D58">
        <w:t xml:space="preserve"> </w:t>
      </w:r>
      <w:r w:rsidRPr="00093D58">
        <w:t xml:space="preserve">belirtmek gerekir. </w:t>
      </w:r>
      <w:r w:rsidR="004357F2" w:rsidRPr="00093D58">
        <w:t>Eski</w:t>
      </w:r>
      <w:r w:rsidR="00643764">
        <w:t xml:space="preserve"> Ahit’te </w:t>
      </w:r>
      <w:r w:rsidR="004D246C">
        <w:t xml:space="preserve">tanrılar için </w:t>
      </w:r>
      <w:r w:rsidR="00643764">
        <w:t>i</w:t>
      </w:r>
      <w:r w:rsidRPr="00093D58">
        <w:t>nsan</w:t>
      </w:r>
      <w:r w:rsidR="004D246C">
        <w:t>lardan</w:t>
      </w:r>
      <w:r w:rsidRPr="00093D58">
        <w:t xml:space="preserve"> kur</w:t>
      </w:r>
      <w:r w:rsidR="00643764">
        <w:t>ban edilmek isten</w:t>
      </w:r>
      <w:r w:rsidR="009142CC" w:rsidRPr="00093D58">
        <w:t xml:space="preserve">diği </w:t>
      </w:r>
      <w:r w:rsidR="00643764">
        <w:t>bazı durumlar</w:t>
      </w:r>
      <w:r w:rsidR="004D246C">
        <w:t>dan bahsedilmektedir</w:t>
      </w:r>
      <w:r w:rsidR="00290707" w:rsidRPr="00093D58">
        <w:t>. B</w:t>
      </w:r>
      <w:r w:rsidRPr="00093D58">
        <w:t>u durumu destekleyen en bariz olayın</w:t>
      </w:r>
      <w:r w:rsidR="00643764">
        <w:t>,</w:t>
      </w:r>
      <w:r w:rsidR="00290707" w:rsidRPr="00093D58">
        <w:t xml:space="preserve"> Hz. </w:t>
      </w:r>
      <w:r w:rsidR="00643764">
        <w:t xml:space="preserve">İbrahim’in oğluyla olan </w:t>
      </w:r>
      <w:r w:rsidR="002B713F">
        <w:t>hikâyesi</w:t>
      </w:r>
      <w:r w:rsidR="005B1ECB" w:rsidRPr="00093D58">
        <w:t xml:space="preserve"> </w:t>
      </w:r>
      <w:r w:rsidRPr="00093D58">
        <w:t xml:space="preserve">olduğu anlatılır. </w:t>
      </w:r>
      <w:r w:rsidR="004357F2" w:rsidRPr="00093D58">
        <w:t>Eski</w:t>
      </w:r>
      <w:r w:rsidRPr="00093D58">
        <w:t xml:space="preserve"> Ahit bu olayı şöyle ele alır.</w:t>
      </w:r>
      <w:r w:rsidR="00643764">
        <w:rPr>
          <w:i/>
        </w:rPr>
        <w:t xml:space="preserve"> </w:t>
      </w:r>
    </w:p>
    <w:p w:rsidR="00036959" w:rsidRDefault="00643764" w:rsidP="00036959">
      <w:pPr>
        <w:pStyle w:val="NormalWeb"/>
        <w:spacing w:before="0" w:beforeAutospacing="0" w:after="0" w:afterAutospacing="0" w:line="360" w:lineRule="auto"/>
        <w:ind w:left="709" w:right="849" w:firstLine="425"/>
        <w:jc w:val="both"/>
      </w:pPr>
      <w:r>
        <w:rPr>
          <w:i/>
        </w:rPr>
        <w:t>“</w:t>
      </w:r>
      <w:r w:rsidR="00FB657E">
        <w:rPr>
          <w:i/>
        </w:rPr>
        <w:t xml:space="preserve">Tanrı, </w:t>
      </w:r>
      <w:r w:rsidR="006C6D65" w:rsidRPr="00093D58">
        <w:rPr>
          <w:i/>
        </w:rPr>
        <w:t xml:space="preserve">İbrahim’e </w:t>
      </w:r>
      <w:r w:rsidR="00FB657E">
        <w:rPr>
          <w:i/>
        </w:rPr>
        <w:t>dediki, sevdiğin biricik oğlun İs</w:t>
      </w:r>
      <w:r>
        <w:rPr>
          <w:i/>
        </w:rPr>
        <w:t>hak’ı</w:t>
      </w:r>
      <w:r w:rsidR="006C6D65" w:rsidRPr="00093D58">
        <w:rPr>
          <w:i/>
        </w:rPr>
        <w:t xml:space="preserve"> </w:t>
      </w:r>
      <w:r w:rsidR="00FB657E">
        <w:rPr>
          <w:i/>
        </w:rPr>
        <w:t xml:space="preserve">yanına </w:t>
      </w:r>
      <w:r w:rsidR="006C6D65" w:rsidRPr="00093D58">
        <w:rPr>
          <w:i/>
        </w:rPr>
        <w:t>al, Mo</w:t>
      </w:r>
      <w:r>
        <w:rPr>
          <w:i/>
        </w:rPr>
        <w:t>riya bölgesi</w:t>
      </w:r>
      <w:r w:rsidR="003B28DA">
        <w:rPr>
          <w:i/>
        </w:rPr>
        <w:t xml:space="preserve"> denilen yere</w:t>
      </w:r>
      <w:r w:rsidR="00FB657E">
        <w:rPr>
          <w:i/>
        </w:rPr>
        <w:t xml:space="preserve"> git. </w:t>
      </w:r>
      <w:r w:rsidR="003B28DA">
        <w:rPr>
          <w:i/>
        </w:rPr>
        <w:t>Moria bölgesind</w:t>
      </w:r>
      <w:r w:rsidR="00FB657E">
        <w:rPr>
          <w:i/>
        </w:rPr>
        <w:t>eki</w:t>
      </w:r>
      <w:r w:rsidR="003B28DA">
        <w:rPr>
          <w:i/>
        </w:rPr>
        <w:t xml:space="preserve"> </w:t>
      </w:r>
      <w:r w:rsidR="00FB657E">
        <w:rPr>
          <w:i/>
        </w:rPr>
        <w:t>dağda sana göstereceğim</w:t>
      </w:r>
      <w:r w:rsidR="003B28DA">
        <w:rPr>
          <w:i/>
        </w:rPr>
        <w:t xml:space="preserve"> yerde </w:t>
      </w:r>
      <w:r w:rsidR="006C6D65" w:rsidRPr="00093D58">
        <w:rPr>
          <w:i/>
        </w:rPr>
        <w:t xml:space="preserve">yakmalık sunu olarak bana </w:t>
      </w:r>
      <w:r w:rsidR="00290707" w:rsidRPr="00093D58">
        <w:rPr>
          <w:i/>
        </w:rPr>
        <w:t xml:space="preserve">oğlunu </w:t>
      </w:r>
      <w:r>
        <w:rPr>
          <w:i/>
        </w:rPr>
        <w:t>sun dedi. İbrahim, y</w:t>
      </w:r>
      <w:r w:rsidR="006C6D65" w:rsidRPr="00093D58">
        <w:rPr>
          <w:i/>
        </w:rPr>
        <w:t>akmalık sunu için odunları aldıktan sonra üçüncü gün gide</w:t>
      </w:r>
      <w:r>
        <w:rPr>
          <w:i/>
        </w:rPr>
        <w:t>ce</w:t>
      </w:r>
      <w:r w:rsidR="006C6D65" w:rsidRPr="00093D58">
        <w:rPr>
          <w:i/>
        </w:rPr>
        <w:t>ği yeri gördü</w:t>
      </w:r>
      <w:r w:rsidR="00FB657E">
        <w:rPr>
          <w:i/>
        </w:rPr>
        <w:t xml:space="preserve"> ve anladı</w:t>
      </w:r>
      <w:r w:rsidR="006C6D65" w:rsidRPr="00093D58">
        <w:rPr>
          <w:i/>
        </w:rPr>
        <w:t>. Odunları İshak’a yükledi, ateş</w:t>
      </w:r>
      <w:r>
        <w:rPr>
          <w:i/>
        </w:rPr>
        <w:t>i</w:t>
      </w:r>
      <w:r w:rsidR="006C6D65" w:rsidRPr="00093D58">
        <w:rPr>
          <w:i/>
        </w:rPr>
        <w:t xml:space="preserve"> ve bıcağı</w:t>
      </w:r>
      <w:r w:rsidR="00290707" w:rsidRPr="00093D58">
        <w:rPr>
          <w:i/>
        </w:rPr>
        <w:t>nı</w:t>
      </w:r>
      <w:r>
        <w:rPr>
          <w:i/>
        </w:rPr>
        <w:t xml:space="preserve"> </w:t>
      </w:r>
      <w:r w:rsidR="00290707" w:rsidRPr="00093D58">
        <w:rPr>
          <w:i/>
        </w:rPr>
        <w:t>da yanına</w:t>
      </w:r>
      <w:r>
        <w:rPr>
          <w:i/>
        </w:rPr>
        <w:t xml:space="preserve"> aldı. Rabbi</w:t>
      </w:r>
      <w:r w:rsidR="006C6D65" w:rsidRPr="00093D58">
        <w:rPr>
          <w:i/>
        </w:rPr>
        <w:t>n</w:t>
      </w:r>
      <w:r>
        <w:rPr>
          <w:i/>
        </w:rPr>
        <w:t>in</w:t>
      </w:r>
      <w:r w:rsidR="006C6D65" w:rsidRPr="00093D58">
        <w:rPr>
          <w:i/>
        </w:rPr>
        <w:t xml:space="preserve"> </w:t>
      </w:r>
      <w:r w:rsidR="003B28DA">
        <w:rPr>
          <w:i/>
        </w:rPr>
        <w:t>ona gösterdiği</w:t>
      </w:r>
      <w:r w:rsidR="006C6D65" w:rsidRPr="00093D58">
        <w:rPr>
          <w:i/>
        </w:rPr>
        <w:t xml:space="preserve"> yere varınca İbrahim</w:t>
      </w:r>
      <w:r>
        <w:rPr>
          <w:i/>
        </w:rPr>
        <w:t>,</w:t>
      </w:r>
      <w:r w:rsidR="006C6D65" w:rsidRPr="00093D58">
        <w:rPr>
          <w:i/>
        </w:rPr>
        <w:t xml:space="preserve"> bir sunak yaptı. </w:t>
      </w:r>
      <w:r w:rsidR="00290707" w:rsidRPr="00093D58">
        <w:rPr>
          <w:i/>
        </w:rPr>
        <w:t xml:space="preserve">Oğlu </w:t>
      </w:r>
      <w:r w:rsidR="006C6D65" w:rsidRPr="00093D58">
        <w:rPr>
          <w:i/>
        </w:rPr>
        <w:t>İshak’ı</w:t>
      </w:r>
      <w:r w:rsidR="00FB657E">
        <w:rPr>
          <w:i/>
        </w:rPr>
        <w:t>,</w:t>
      </w:r>
      <w:r w:rsidR="006C6D65" w:rsidRPr="00093D58">
        <w:rPr>
          <w:i/>
        </w:rPr>
        <w:t xml:space="preserve"> </w:t>
      </w:r>
      <w:r w:rsidR="003B28DA">
        <w:rPr>
          <w:i/>
        </w:rPr>
        <w:t xml:space="preserve">ellerinden </w:t>
      </w:r>
      <w:r w:rsidR="006C6D65" w:rsidRPr="00093D58">
        <w:rPr>
          <w:i/>
        </w:rPr>
        <w:t>bağla</w:t>
      </w:r>
      <w:r w:rsidR="003B28DA">
        <w:rPr>
          <w:i/>
        </w:rPr>
        <w:t>yarak</w:t>
      </w:r>
      <w:r w:rsidR="006C6D65" w:rsidRPr="00093D58">
        <w:rPr>
          <w:i/>
        </w:rPr>
        <w:t xml:space="preserve"> sunağa yatırdı. Onu boğazlamak için bıcağı </w:t>
      </w:r>
      <w:r w:rsidR="00853475">
        <w:rPr>
          <w:i/>
        </w:rPr>
        <w:t xml:space="preserve">eline </w:t>
      </w:r>
      <w:r w:rsidR="006C6D65" w:rsidRPr="00093D58">
        <w:rPr>
          <w:i/>
        </w:rPr>
        <w:t>aldı am</w:t>
      </w:r>
      <w:r w:rsidR="00853475">
        <w:rPr>
          <w:i/>
        </w:rPr>
        <w:t>a Rabbi</w:t>
      </w:r>
      <w:r>
        <w:rPr>
          <w:i/>
        </w:rPr>
        <w:t xml:space="preserve">, </w:t>
      </w:r>
      <w:r w:rsidR="00FB657E">
        <w:rPr>
          <w:i/>
        </w:rPr>
        <w:t xml:space="preserve">sunak halinde bekleyen </w:t>
      </w:r>
      <w:r w:rsidR="00853475">
        <w:rPr>
          <w:i/>
        </w:rPr>
        <w:t>İshak</w:t>
      </w:r>
      <w:r w:rsidR="00FB657E">
        <w:rPr>
          <w:i/>
        </w:rPr>
        <w:t xml:space="preserve"> için</w:t>
      </w:r>
      <w:r w:rsidR="00853475">
        <w:rPr>
          <w:i/>
        </w:rPr>
        <w:t xml:space="preserve"> </w:t>
      </w:r>
      <w:r>
        <w:rPr>
          <w:i/>
        </w:rPr>
        <w:t>gök</w:t>
      </w:r>
      <w:r w:rsidR="00853475">
        <w:rPr>
          <w:i/>
        </w:rPr>
        <w:t>ten</w:t>
      </w:r>
      <w:r w:rsidR="00FB657E">
        <w:rPr>
          <w:i/>
        </w:rPr>
        <w:t xml:space="preserve"> melek indirdi. </w:t>
      </w:r>
      <w:r>
        <w:rPr>
          <w:i/>
        </w:rPr>
        <w:t>Melek İbrahim’e</w:t>
      </w:r>
      <w:r w:rsidR="006C6D65" w:rsidRPr="00093D58">
        <w:rPr>
          <w:i/>
        </w:rPr>
        <w:t xml:space="preserve"> </w:t>
      </w:r>
      <w:r w:rsidR="00853475">
        <w:rPr>
          <w:i/>
        </w:rPr>
        <w:t>seslendi.</w:t>
      </w:r>
      <w:r>
        <w:rPr>
          <w:i/>
        </w:rPr>
        <w:t>‘</w:t>
      </w:r>
      <w:r w:rsidR="00FB657E">
        <w:rPr>
          <w:i/>
        </w:rPr>
        <w:t>Ey İbrahim, ç</w:t>
      </w:r>
      <w:r>
        <w:rPr>
          <w:i/>
        </w:rPr>
        <w:t xml:space="preserve">ocuğa dokunma ve sakın </w:t>
      </w:r>
      <w:r w:rsidR="006C6D65" w:rsidRPr="00093D58">
        <w:rPr>
          <w:i/>
        </w:rPr>
        <w:t>ona bir şey yapma</w:t>
      </w:r>
      <w:r>
        <w:rPr>
          <w:i/>
        </w:rPr>
        <w:t>.’</w:t>
      </w:r>
      <w:r w:rsidR="006C6D65" w:rsidRPr="00093D58">
        <w:rPr>
          <w:i/>
        </w:rPr>
        <w:t xml:space="preserve"> dedi. </w:t>
      </w:r>
      <w:r w:rsidR="00FB657E">
        <w:rPr>
          <w:i/>
        </w:rPr>
        <w:t xml:space="preserve">Melek </w:t>
      </w:r>
      <w:r w:rsidR="00853475">
        <w:rPr>
          <w:i/>
        </w:rPr>
        <w:t xml:space="preserve">sözlerine </w:t>
      </w:r>
      <w:r w:rsidR="00FB657E">
        <w:rPr>
          <w:i/>
        </w:rPr>
        <w:t xml:space="preserve">şöyle </w:t>
      </w:r>
      <w:r w:rsidR="00853475">
        <w:rPr>
          <w:i/>
        </w:rPr>
        <w:t>devam etti. İbrahim</w:t>
      </w:r>
      <w:r w:rsidR="00FB657E">
        <w:rPr>
          <w:i/>
        </w:rPr>
        <w:t>,</w:t>
      </w:r>
      <w:r w:rsidR="00853475">
        <w:rPr>
          <w:i/>
        </w:rPr>
        <w:t xml:space="preserve"> </w:t>
      </w:r>
      <w:r w:rsidR="00FB657E">
        <w:rPr>
          <w:i/>
        </w:rPr>
        <w:t>Rabbin</w:t>
      </w:r>
      <w:r w:rsidR="00853475">
        <w:rPr>
          <w:i/>
        </w:rPr>
        <w:t xml:space="preserve"> kendisinden </w:t>
      </w:r>
      <w:r w:rsidR="00FB657E">
        <w:rPr>
          <w:i/>
        </w:rPr>
        <w:t xml:space="preserve">senin </w:t>
      </w:r>
      <w:r w:rsidR="00853475">
        <w:rPr>
          <w:i/>
        </w:rPr>
        <w:t>korktuğunu anladı</w:t>
      </w:r>
      <w:r w:rsidR="005B1ECB" w:rsidRPr="00093D58">
        <w:rPr>
          <w:i/>
        </w:rPr>
        <w:t xml:space="preserve"> </w:t>
      </w:r>
      <w:r w:rsidR="006C6D65" w:rsidRPr="00093D58">
        <w:rPr>
          <w:i/>
        </w:rPr>
        <w:t xml:space="preserve">ve </w:t>
      </w:r>
      <w:r w:rsidR="00FB657E">
        <w:rPr>
          <w:i/>
        </w:rPr>
        <w:t xml:space="preserve">sana </w:t>
      </w:r>
      <w:r w:rsidR="006C6D65" w:rsidRPr="00093D58">
        <w:rPr>
          <w:i/>
        </w:rPr>
        <w:t xml:space="preserve">biricik oğlunu </w:t>
      </w:r>
      <w:r w:rsidR="00FB657E">
        <w:rPr>
          <w:i/>
        </w:rPr>
        <w:t>ondan esirgemediğin için oğlunun</w:t>
      </w:r>
      <w:r w:rsidR="006C6D65" w:rsidRPr="00093D58">
        <w:rPr>
          <w:i/>
        </w:rPr>
        <w:t xml:space="preserve"> yerine </w:t>
      </w:r>
      <w:r w:rsidR="00853475">
        <w:rPr>
          <w:i/>
        </w:rPr>
        <w:t xml:space="preserve">şu </w:t>
      </w:r>
      <w:r w:rsidR="006C6D65" w:rsidRPr="00093D58">
        <w:rPr>
          <w:i/>
        </w:rPr>
        <w:t xml:space="preserve">çalılara takılan bir koçu </w:t>
      </w:r>
      <w:r w:rsidR="00853475">
        <w:rPr>
          <w:i/>
        </w:rPr>
        <w:t>kendisine</w:t>
      </w:r>
      <w:r w:rsidR="00290707" w:rsidRPr="00093D58">
        <w:rPr>
          <w:i/>
        </w:rPr>
        <w:t xml:space="preserve"> sun</w:t>
      </w:r>
      <w:r w:rsidR="00FB657E">
        <w:rPr>
          <w:i/>
        </w:rPr>
        <w:t>manı isted</w:t>
      </w:r>
      <w:r w:rsidR="00290707" w:rsidRPr="00093D58">
        <w:rPr>
          <w:i/>
        </w:rPr>
        <w:t>i. Hz. İbrahim</w:t>
      </w:r>
      <w:r>
        <w:rPr>
          <w:i/>
        </w:rPr>
        <w:t>,</w:t>
      </w:r>
      <w:r w:rsidR="00290707" w:rsidRPr="00093D58">
        <w:rPr>
          <w:i/>
        </w:rPr>
        <w:t xml:space="preserve"> </w:t>
      </w:r>
      <w:r w:rsidR="00FB657E">
        <w:rPr>
          <w:i/>
        </w:rPr>
        <w:t xml:space="preserve">kendisine gönderilen </w:t>
      </w:r>
      <w:r w:rsidR="00290707" w:rsidRPr="00093D58">
        <w:rPr>
          <w:i/>
        </w:rPr>
        <w:t xml:space="preserve">koçu </w:t>
      </w:r>
      <w:r w:rsidR="006C6D65" w:rsidRPr="00093D58">
        <w:rPr>
          <w:i/>
        </w:rPr>
        <w:t>yakmalık</w:t>
      </w:r>
      <w:r w:rsidR="00F2049E" w:rsidRPr="00093D58">
        <w:rPr>
          <w:i/>
        </w:rPr>
        <w:t xml:space="preserve"> sunu olarak </w:t>
      </w:r>
      <w:r w:rsidR="00287F2C" w:rsidRPr="00093D58">
        <w:rPr>
          <w:i/>
        </w:rPr>
        <w:t>tanrı</w:t>
      </w:r>
      <w:r w:rsidR="00290707" w:rsidRPr="00093D58">
        <w:rPr>
          <w:i/>
        </w:rPr>
        <w:t xml:space="preserve">ya </w:t>
      </w:r>
      <w:r w:rsidR="00FB657E">
        <w:rPr>
          <w:i/>
        </w:rPr>
        <w:t>sundu</w:t>
      </w:r>
      <w:r w:rsidR="00C707F7">
        <w:rPr>
          <w:i/>
        </w:rPr>
        <w:t>”</w:t>
      </w:r>
      <w:r w:rsidR="006C6D65" w:rsidRPr="00093D58">
        <w:rPr>
          <w:rStyle w:val="DipnotBavurusu"/>
          <w:i/>
        </w:rPr>
        <w:footnoteReference w:id="60"/>
      </w:r>
      <w:r w:rsidR="00C707F7">
        <w:t xml:space="preserve">. </w:t>
      </w:r>
    </w:p>
    <w:p w:rsidR="002B713F" w:rsidRDefault="004357F2" w:rsidP="00036959">
      <w:pPr>
        <w:pStyle w:val="NormalWeb"/>
        <w:spacing w:before="0" w:beforeAutospacing="0" w:after="0" w:afterAutospacing="0" w:line="360" w:lineRule="auto"/>
        <w:ind w:firstLine="708"/>
        <w:jc w:val="both"/>
      </w:pPr>
      <w:r w:rsidRPr="00093D58">
        <w:t>Eski</w:t>
      </w:r>
      <w:r w:rsidR="00F2049E" w:rsidRPr="00093D58">
        <w:t xml:space="preserve"> Ahit</w:t>
      </w:r>
      <w:r w:rsidR="002B713F">
        <w:t>’te anlatılan bu olay</w:t>
      </w:r>
      <w:r w:rsidR="006C6D65" w:rsidRPr="00093D58">
        <w:t xml:space="preserve"> </w:t>
      </w:r>
      <w:r w:rsidR="00FB657E">
        <w:t xml:space="preserve">eski dönemlerde </w:t>
      </w:r>
      <w:r w:rsidR="006C6D65" w:rsidRPr="00093D58">
        <w:t>insan</w:t>
      </w:r>
      <w:r w:rsidR="00FB657E">
        <w:t>ların kurban edilmek istendiğine</w:t>
      </w:r>
      <w:r w:rsidR="004D246C">
        <w:t>, örnek</w:t>
      </w:r>
      <w:r w:rsidR="00FB657E">
        <w:t>ler sun</w:t>
      </w:r>
      <w:r w:rsidR="004D246C">
        <w:t>maktadır</w:t>
      </w:r>
      <w:r w:rsidR="00290707" w:rsidRPr="00093D58">
        <w:t xml:space="preserve">. </w:t>
      </w:r>
    </w:p>
    <w:p w:rsidR="006C6D65" w:rsidRPr="00093D58" w:rsidRDefault="00290707" w:rsidP="00036959">
      <w:pPr>
        <w:pStyle w:val="NormalWeb"/>
        <w:spacing w:before="0" w:beforeAutospacing="0" w:after="0" w:afterAutospacing="0" w:line="360" w:lineRule="auto"/>
        <w:ind w:firstLine="708"/>
        <w:jc w:val="both"/>
      </w:pPr>
      <w:r w:rsidRPr="00093D58">
        <w:lastRenderedPageBreak/>
        <w:t xml:space="preserve">Yine </w:t>
      </w:r>
      <w:r w:rsidR="004357F2" w:rsidRPr="00093D58">
        <w:t>Eski</w:t>
      </w:r>
      <w:r w:rsidRPr="00093D58">
        <w:t xml:space="preserve"> Ahit</w:t>
      </w:r>
      <w:r w:rsidR="00437B10" w:rsidRPr="00093D58">
        <w:t>’te</w:t>
      </w:r>
      <w:r w:rsidRPr="00093D58">
        <w:t xml:space="preserve"> </w:t>
      </w:r>
      <w:r w:rsidR="006428ED" w:rsidRPr="00093D58">
        <w:t>t</w:t>
      </w:r>
      <w:r w:rsidR="00287F2C" w:rsidRPr="00093D58">
        <w:t>anrı</w:t>
      </w:r>
      <w:r w:rsidR="00134A40">
        <w:t>nın kendisi için</w:t>
      </w:r>
      <w:r w:rsidR="00437B10" w:rsidRPr="00093D58">
        <w:t xml:space="preserve"> insan</w:t>
      </w:r>
      <w:r w:rsidR="00FB657E">
        <w:t>lardan</w:t>
      </w:r>
      <w:r w:rsidR="006C6D65" w:rsidRPr="00093D58">
        <w:t xml:space="preserve"> kurban</w:t>
      </w:r>
      <w:r w:rsidR="00437B10" w:rsidRPr="00093D58">
        <w:t xml:space="preserve"> </w:t>
      </w:r>
      <w:r w:rsidR="00134A40">
        <w:t>sunulmasını</w:t>
      </w:r>
      <w:r w:rsidR="002B713F">
        <w:t xml:space="preserve"> </w:t>
      </w:r>
      <w:r w:rsidR="00437B10" w:rsidRPr="00093D58">
        <w:t>i</w:t>
      </w:r>
      <w:r w:rsidR="00134A40">
        <w:t>stediği şöyle aktarılır</w:t>
      </w:r>
      <w:r w:rsidR="002B713F">
        <w:t xml:space="preserve">: </w:t>
      </w:r>
      <w:r w:rsidR="002B713F" w:rsidRPr="002B713F">
        <w:rPr>
          <w:i/>
        </w:rPr>
        <w:t>“</w:t>
      </w:r>
      <w:r w:rsidR="006C6D65" w:rsidRPr="002B713F">
        <w:rPr>
          <w:i/>
        </w:rPr>
        <w:t>İnsan veya hayvan olsun hatta tarla olsun kişi</w:t>
      </w:r>
      <w:r w:rsidR="00853475">
        <w:rPr>
          <w:i/>
        </w:rPr>
        <w:t>lerin tanrı için vakfettiği hiçbir nesne ya da canlı satılmayacak</w:t>
      </w:r>
      <w:r w:rsidR="006C6D65" w:rsidRPr="002B713F">
        <w:rPr>
          <w:i/>
        </w:rPr>
        <w:t xml:space="preserve">, </w:t>
      </w:r>
      <w:r w:rsidR="00853475">
        <w:rPr>
          <w:i/>
        </w:rPr>
        <w:t xml:space="preserve">onun </w:t>
      </w:r>
      <w:r w:rsidR="006C6D65" w:rsidRPr="002B713F">
        <w:rPr>
          <w:i/>
        </w:rPr>
        <w:t xml:space="preserve">fidyesi verilmeyecek </w:t>
      </w:r>
      <w:r w:rsidR="00853475">
        <w:rPr>
          <w:i/>
        </w:rPr>
        <w:t xml:space="preserve">ve </w:t>
      </w:r>
      <w:r w:rsidR="006C6D65" w:rsidRPr="002B713F">
        <w:rPr>
          <w:i/>
        </w:rPr>
        <w:t>mutlaka</w:t>
      </w:r>
      <w:r w:rsidR="00853475">
        <w:rPr>
          <w:i/>
        </w:rPr>
        <w:t xml:space="preserve"> o</w:t>
      </w:r>
      <w:r w:rsidR="006C6D65" w:rsidRPr="002B713F">
        <w:rPr>
          <w:i/>
        </w:rPr>
        <w:t xml:space="preserve"> öldürülecektir</w:t>
      </w:r>
      <w:r w:rsidR="002B713F" w:rsidRPr="002B713F">
        <w:rPr>
          <w:i/>
        </w:rPr>
        <w:t>”</w:t>
      </w:r>
      <w:r w:rsidR="006C6D65" w:rsidRPr="00093D58">
        <w:rPr>
          <w:rStyle w:val="DipnotBavurusu"/>
          <w:rFonts w:eastAsiaTheme="majorEastAsia"/>
        </w:rPr>
        <w:footnoteReference w:id="61"/>
      </w:r>
      <w:r w:rsidR="002B713F">
        <w:t xml:space="preserve">. </w:t>
      </w:r>
      <w:r w:rsidR="002B713F" w:rsidRPr="002B713F">
        <w:rPr>
          <w:i/>
        </w:rPr>
        <w:t>“(</w:t>
      </w:r>
      <w:r w:rsidR="006C6D65" w:rsidRPr="002B713F">
        <w:rPr>
          <w:i/>
        </w:rPr>
        <w:t>…</w:t>
      </w:r>
      <w:r w:rsidR="002B713F" w:rsidRPr="002B713F">
        <w:rPr>
          <w:i/>
        </w:rPr>
        <w:t xml:space="preserve">) </w:t>
      </w:r>
      <w:r w:rsidR="00853475">
        <w:rPr>
          <w:i/>
        </w:rPr>
        <w:t xml:space="preserve">Yeni doğan, çocukların içerisinde ilk doğan oğlunu </w:t>
      </w:r>
      <w:r w:rsidR="006C6D65" w:rsidRPr="002B713F">
        <w:rPr>
          <w:i/>
        </w:rPr>
        <w:t xml:space="preserve">bana vereceksin. </w:t>
      </w:r>
      <w:r w:rsidR="00853475">
        <w:rPr>
          <w:i/>
        </w:rPr>
        <w:t>Tüm hayvanların</w:t>
      </w:r>
      <w:r w:rsidR="006C6D65" w:rsidRPr="002B713F">
        <w:rPr>
          <w:i/>
        </w:rPr>
        <w:t xml:space="preserve"> için de bunu yapacaksın; </w:t>
      </w:r>
      <w:r w:rsidR="00853475">
        <w:rPr>
          <w:i/>
        </w:rPr>
        <w:t>bir hafta boyunca anneleri</w:t>
      </w:r>
      <w:r w:rsidR="006C6D65" w:rsidRPr="002B713F">
        <w:rPr>
          <w:i/>
        </w:rPr>
        <w:t xml:space="preserve"> ile kalacak </w:t>
      </w:r>
      <w:r w:rsidR="00853475">
        <w:rPr>
          <w:i/>
        </w:rPr>
        <w:t xml:space="preserve">bu süreyi takip eden </w:t>
      </w:r>
      <w:r w:rsidR="006C6D65" w:rsidRPr="002B713F">
        <w:rPr>
          <w:i/>
        </w:rPr>
        <w:t>sekizinci gün bana vereceksin’</w:t>
      </w:r>
      <w:r w:rsidR="006C6D65" w:rsidRPr="00093D58">
        <w:rPr>
          <w:rStyle w:val="DipnotBavurusu"/>
          <w:rFonts w:eastAsiaTheme="majorEastAsia"/>
        </w:rPr>
        <w:footnoteReference w:id="62"/>
      </w:r>
      <w:r w:rsidR="002B713F">
        <w:rPr>
          <w:i/>
        </w:rPr>
        <w:t>.</w:t>
      </w:r>
      <w:r w:rsidR="006C6D65" w:rsidRPr="00093D58">
        <w:t xml:space="preserve"> </w:t>
      </w:r>
      <w:r w:rsidR="00F2049E" w:rsidRPr="00093D58">
        <w:t xml:space="preserve">Şeklindeki emirlerin </w:t>
      </w:r>
      <w:r w:rsidR="004357F2" w:rsidRPr="00093D58">
        <w:t>Eski</w:t>
      </w:r>
      <w:r w:rsidR="002B713F">
        <w:t xml:space="preserve"> Ahit’te yer alması</w:t>
      </w:r>
      <w:r w:rsidR="00437B10" w:rsidRPr="00093D58">
        <w:t xml:space="preserve"> </w:t>
      </w:r>
      <w:r w:rsidR="00287F2C" w:rsidRPr="00093D58">
        <w:t>tanrı</w:t>
      </w:r>
      <w:r w:rsidR="00437B10" w:rsidRPr="00093D58">
        <w:t xml:space="preserve">nın insanlardan </w:t>
      </w:r>
      <w:r w:rsidR="00134A40">
        <w:t xml:space="preserve">kendi adına </w:t>
      </w:r>
      <w:r w:rsidR="00437B10" w:rsidRPr="00093D58">
        <w:t>kurban istediğini göstermektedir</w:t>
      </w:r>
      <w:r w:rsidR="00F2049E" w:rsidRPr="00093D58">
        <w:t xml:space="preserve">. Yine yapılan </w:t>
      </w:r>
      <w:r w:rsidR="006428ED" w:rsidRPr="00093D58">
        <w:t>a</w:t>
      </w:r>
      <w:r w:rsidR="00F2049E" w:rsidRPr="00093D58">
        <w:t>rkeolojik kazılarda</w:t>
      </w:r>
      <w:r w:rsidR="006428ED" w:rsidRPr="00093D58">
        <w:t xml:space="preserve"> y</w:t>
      </w:r>
      <w:r w:rsidR="002B713F">
        <w:t>ahu</w:t>
      </w:r>
      <w:r w:rsidR="004D246C">
        <w:t>di</w:t>
      </w:r>
      <w:r w:rsidR="002B713F">
        <w:t>lik inancında i</w:t>
      </w:r>
      <w:r w:rsidR="00F2049E" w:rsidRPr="00093D58">
        <w:t>nsan kurbanına raslanılmaktadır.</w:t>
      </w:r>
      <w:r w:rsidR="006C6D65" w:rsidRPr="00093D58">
        <w:t xml:space="preserve"> Gerez’de yapılmış olan bazı arkeolojik kazılarda </w:t>
      </w:r>
      <w:r w:rsidR="00437B10" w:rsidRPr="00093D58">
        <w:t xml:space="preserve">bir takım </w:t>
      </w:r>
      <w:r w:rsidR="002B713F">
        <w:t>küpler bulunmuştur. Bunların</w:t>
      </w:r>
      <w:r w:rsidR="006C6D65" w:rsidRPr="00093D58">
        <w:t xml:space="preserve"> önemiyse</w:t>
      </w:r>
      <w:r w:rsidR="004D246C">
        <w:t>,</w:t>
      </w:r>
      <w:r w:rsidR="006C6D65" w:rsidRPr="00093D58">
        <w:t xml:space="preserve"> bazılarının içinde çocuklara ait iskeletlerin bulunmasıdır. Bu iskeletlerden ikisinin dışında hepsinin sekiz günlük olduğu tespit edilmiştir. </w:t>
      </w:r>
      <w:r w:rsidR="004D246C">
        <w:t>Gerez’de yapılan</w:t>
      </w:r>
      <w:r w:rsidR="002B713F">
        <w:t xml:space="preserve"> arkeolojik kazılardan çıkan bazı buluntuların y</w:t>
      </w:r>
      <w:r w:rsidR="007548CD" w:rsidRPr="00093D58">
        <w:t xml:space="preserve">ahudilikte bahsedilen </w:t>
      </w:r>
      <w:r w:rsidR="002B713F">
        <w:t>insan kurban etme</w:t>
      </w:r>
      <w:r w:rsidR="00437B10" w:rsidRPr="00093D58">
        <w:t xml:space="preserve"> olayını destekle</w:t>
      </w:r>
      <w:r w:rsidR="002B713F">
        <w:t>dikleri şeklinde yorumlanmaktadır</w:t>
      </w:r>
      <w:r w:rsidR="007548CD" w:rsidRPr="00093D58">
        <w:t xml:space="preserve">. </w:t>
      </w:r>
      <w:r w:rsidR="002B713F">
        <w:t>Bu kazılar y</w:t>
      </w:r>
      <w:r w:rsidR="004D246C">
        <w:t>ahudilikte i</w:t>
      </w:r>
      <w:r w:rsidR="007548CD" w:rsidRPr="00093D58">
        <w:t>nsan kurbanlarının olduğuna veya bir dönem de olsa ins</w:t>
      </w:r>
      <w:r w:rsidR="002B713F">
        <w:t xml:space="preserve">anın kurban edildiğine </w:t>
      </w:r>
      <w:r w:rsidR="007548CD" w:rsidRPr="00093D58">
        <w:t>i</w:t>
      </w:r>
      <w:r w:rsidR="002B713F">
        <w:t>şaret etmektedir</w:t>
      </w:r>
      <w:r w:rsidR="007548CD" w:rsidRPr="00093D58">
        <w:t xml:space="preserve">. </w:t>
      </w:r>
      <w:r w:rsidR="004357F2" w:rsidRPr="00093D58">
        <w:t>Eski</w:t>
      </w:r>
      <w:r w:rsidR="006C6D65" w:rsidRPr="00093D58">
        <w:t xml:space="preserve"> </w:t>
      </w:r>
      <w:r w:rsidR="00C74E28" w:rsidRPr="00093D58">
        <w:t>Ahit’te</w:t>
      </w:r>
      <w:r w:rsidR="00C74E28">
        <w:t xml:space="preserve">ki </w:t>
      </w:r>
      <w:r w:rsidR="00C74E28" w:rsidRPr="00093D58">
        <w:t>ifadelerden</w:t>
      </w:r>
      <w:r w:rsidR="006C6D65" w:rsidRPr="00093D58">
        <w:t xml:space="preserve"> ve arkeolojik </w:t>
      </w:r>
      <w:r w:rsidR="007548CD" w:rsidRPr="00093D58">
        <w:t>kazılarda</w:t>
      </w:r>
      <w:r w:rsidR="00C74E28">
        <w:t xml:space="preserve">n elde edilen </w:t>
      </w:r>
      <w:r w:rsidR="007548CD" w:rsidRPr="00093D58">
        <w:t xml:space="preserve">bu buluntulara istinaden insan kurban </w:t>
      </w:r>
      <w:r w:rsidR="00C74E28">
        <w:t>etme kült</w:t>
      </w:r>
      <w:r w:rsidR="007548CD" w:rsidRPr="00093D58">
        <w:t>ünün</w:t>
      </w:r>
      <w:r w:rsidR="006C6D65" w:rsidRPr="00093D58">
        <w:t xml:space="preserve"> </w:t>
      </w:r>
      <w:r w:rsidR="00C74E28">
        <w:t>y</w:t>
      </w:r>
      <w:r w:rsidR="004357F2" w:rsidRPr="00093D58">
        <w:t>ahudiler</w:t>
      </w:r>
      <w:r w:rsidR="006C6D65" w:rsidRPr="00093D58">
        <w:t xml:space="preserve">de yaygın olduğunu söylemek </w:t>
      </w:r>
      <w:r w:rsidR="00C74E28">
        <w:t>çok doğru değildir</w:t>
      </w:r>
      <w:r w:rsidR="006C6D65" w:rsidRPr="00093D58">
        <w:t>. Ancak nadir</w:t>
      </w:r>
      <w:r w:rsidR="00C74E28">
        <w:t xml:space="preserve"> </w:t>
      </w:r>
      <w:r w:rsidR="006C6D65" w:rsidRPr="00093D58">
        <w:t xml:space="preserve">de olsa </w:t>
      </w:r>
      <w:r w:rsidR="004D246C">
        <w:t xml:space="preserve">çok </w:t>
      </w:r>
      <w:r w:rsidR="004357F2" w:rsidRPr="00093D58">
        <w:t>eski</w:t>
      </w:r>
      <w:r w:rsidR="00C74E28">
        <w:t xml:space="preserve"> dönem</w:t>
      </w:r>
      <w:r w:rsidR="004D246C">
        <w:t>ler</w:t>
      </w:r>
      <w:r w:rsidR="00C74E28">
        <w:t>de yah</w:t>
      </w:r>
      <w:r w:rsidR="004D246C">
        <w:t>udi kültünde insan kurban etme ayinlerine</w:t>
      </w:r>
      <w:r w:rsidR="00C74E28">
        <w:t xml:space="preserve"> tanık olunmuştur. Bu bağlamda </w:t>
      </w:r>
      <w:r w:rsidR="006C6D65" w:rsidRPr="00093D58">
        <w:t>arkeolojik kazılar ve bilimsel veriler açısından</w:t>
      </w:r>
      <w:r w:rsidR="00C74E28">
        <w:t xml:space="preserve"> insan kurban edildiği doğrudur. Bu tür i</w:t>
      </w:r>
      <w:r w:rsidR="006C6D65" w:rsidRPr="00093D58">
        <w:t xml:space="preserve">nsan kurbanı uygulamalarının zaman geçtikçe kendi dinlerinde sapmalar yaşayan ve bu sapmalar sonucunda sapkın hale gelen </w:t>
      </w:r>
      <w:r w:rsidR="00C74E28">
        <w:t>y</w:t>
      </w:r>
      <w:r w:rsidR="004357F2" w:rsidRPr="00093D58">
        <w:t>ahudiler</w:t>
      </w:r>
      <w:r w:rsidR="00C74E28">
        <w:t>e</w:t>
      </w:r>
      <w:r w:rsidR="006C6D65" w:rsidRPr="00093D58">
        <w:t xml:space="preserve"> bu uygulamaları</w:t>
      </w:r>
      <w:r w:rsidR="00C74E28">
        <w:t>n, Fenikeliler, Mezopotamya ve</w:t>
      </w:r>
      <w:r w:rsidR="006C6D65" w:rsidRPr="00093D58">
        <w:t xml:space="preserve"> Sami </w:t>
      </w:r>
      <w:r w:rsidR="006428ED" w:rsidRPr="00093D58">
        <w:t>d</w:t>
      </w:r>
      <w:r w:rsidR="00C74E28">
        <w:t>inlerdeki kült</w:t>
      </w:r>
      <w:r w:rsidR="006C6D65" w:rsidRPr="00093D58">
        <w:t>lerden veya ilkel kabile dinlerinden al</w:t>
      </w:r>
      <w:r w:rsidR="00C74E28">
        <w:t xml:space="preserve">ındığı ileri </w:t>
      </w:r>
      <w:r w:rsidR="006C6D65" w:rsidRPr="00093D58">
        <w:t>sürülm</w:t>
      </w:r>
      <w:r w:rsidR="00C74E28">
        <w:t>ektedir</w:t>
      </w:r>
      <w:r w:rsidR="006C6D65" w:rsidRPr="00093D58">
        <w:rPr>
          <w:rStyle w:val="DipnotBavurusu"/>
          <w:rFonts w:eastAsiaTheme="majorEastAsia"/>
        </w:rPr>
        <w:footnoteReference w:id="63"/>
      </w:r>
      <w:r w:rsidR="00C74E28">
        <w:t>.</w:t>
      </w:r>
    </w:p>
    <w:p w:rsidR="006C6D65" w:rsidRPr="00093D58" w:rsidRDefault="007548CD" w:rsidP="00036959">
      <w:pPr>
        <w:pStyle w:val="NormalWeb"/>
        <w:spacing w:before="0" w:beforeAutospacing="0" w:after="0" w:afterAutospacing="0" w:line="360" w:lineRule="auto"/>
        <w:ind w:firstLine="708"/>
        <w:jc w:val="both"/>
      </w:pPr>
      <w:r w:rsidRPr="00093D58">
        <w:t>Yahudi inancında</w:t>
      </w:r>
      <w:r w:rsidR="006C6D65" w:rsidRPr="00093D58">
        <w:t xml:space="preserve"> Hz. Musa’yla birlikte başlayan bir diğer kurban çeşidi</w:t>
      </w:r>
      <w:r w:rsidRPr="00093D58">
        <w:t xml:space="preserve"> ise </w:t>
      </w:r>
      <w:r w:rsidR="00C74E28">
        <w:t xml:space="preserve"> ‘</w:t>
      </w:r>
      <w:r w:rsidR="006C6D65" w:rsidRPr="00093D58">
        <w:rPr>
          <w:i/>
        </w:rPr>
        <w:t>fısıh kurban</w:t>
      </w:r>
      <w:r w:rsidR="00C74E28">
        <w:rPr>
          <w:i/>
        </w:rPr>
        <w:t>ı</w:t>
      </w:r>
      <w:r w:rsidR="00C74E28">
        <w:t>’</w:t>
      </w:r>
      <w:r w:rsidR="00437B10" w:rsidRPr="00093D58">
        <w:t xml:space="preserve">dır. </w:t>
      </w:r>
      <w:r w:rsidR="00287F2C" w:rsidRPr="00093D58">
        <w:t>Tanrı</w:t>
      </w:r>
      <w:r w:rsidR="00C74E28">
        <w:t>, Hz. Musa’ya şunları bildirmiştir: “</w:t>
      </w:r>
      <w:r w:rsidR="00E12104">
        <w:t>S</w:t>
      </w:r>
      <w:r w:rsidR="006C6D65" w:rsidRPr="00093D58">
        <w:rPr>
          <w:i/>
        </w:rPr>
        <w:t>eç</w:t>
      </w:r>
      <w:r w:rsidR="00E12104">
        <w:rPr>
          <w:i/>
        </w:rPr>
        <w:t>tiğiniz</w:t>
      </w:r>
      <w:r w:rsidR="006C6D65" w:rsidRPr="00093D58">
        <w:rPr>
          <w:i/>
        </w:rPr>
        <w:t xml:space="preserve"> hayvan</w:t>
      </w:r>
      <w:r w:rsidR="00437B10" w:rsidRPr="00093D58">
        <w:rPr>
          <w:i/>
        </w:rPr>
        <w:t>lar</w:t>
      </w:r>
      <w:r w:rsidR="006C6D65" w:rsidRPr="00093D58">
        <w:rPr>
          <w:i/>
        </w:rPr>
        <w:t xml:space="preserve"> kusursuz</w:t>
      </w:r>
      <w:r w:rsidR="00437B10" w:rsidRPr="00093D58">
        <w:rPr>
          <w:i/>
        </w:rPr>
        <w:t xml:space="preserve"> olsun. </w:t>
      </w:r>
      <w:r w:rsidR="00E12104">
        <w:rPr>
          <w:i/>
        </w:rPr>
        <w:t>Seçilen bu erkek h</w:t>
      </w:r>
      <w:r w:rsidR="00134A40">
        <w:rPr>
          <w:i/>
        </w:rPr>
        <w:t>a</w:t>
      </w:r>
      <w:r w:rsidR="00E12104">
        <w:rPr>
          <w:i/>
        </w:rPr>
        <w:t>y</w:t>
      </w:r>
      <w:r w:rsidR="00134A40">
        <w:rPr>
          <w:i/>
        </w:rPr>
        <w:t>v</w:t>
      </w:r>
      <w:r w:rsidR="00E12104">
        <w:rPr>
          <w:i/>
        </w:rPr>
        <w:t>a</w:t>
      </w:r>
      <w:r w:rsidR="00134A40">
        <w:rPr>
          <w:i/>
        </w:rPr>
        <w:t>n</w:t>
      </w:r>
      <w:r w:rsidR="00E12104">
        <w:rPr>
          <w:i/>
        </w:rPr>
        <w:t>lar da mutlaka</w:t>
      </w:r>
      <w:r w:rsidR="00134A40">
        <w:rPr>
          <w:i/>
        </w:rPr>
        <w:t xml:space="preserve"> bir yaşını doldursun</w:t>
      </w:r>
      <w:r w:rsidR="00C74E28">
        <w:rPr>
          <w:i/>
        </w:rPr>
        <w:t xml:space="preserve">. </w:t>
      </w:r>
      <w:r w:rsidR="00134A40">
        <w:rPr>
          <w:i/>
        </w:rPr>
        <w:t>Seçilen bu hayvanın kanını akıtacaksın. Y</w:t>
      </w:r>
      <w:r w:rsidR="006C6D65" w:rsidRPr="00093D58">
        <w:rPr>
          <w:i/>
        </w:rPr>
        <w:t>en</w:t>
      </w:r>
      <w:r w:rsidR="00E12104">
        <w:rPr>
          <w:i/>
        </w:rPr>
        <w:t>mek üzere et</w:t>
      </w:r>
      <w:r w:rsidR="00134A40">
        <w:rPr>
          <w:i/>
        </w:rPr>
        <w:t xml:space="preserve"> götürülsün</w:t>
      </w:r>
      <w:r w:rsidR="00E12104">
        <w:rPr>
          <w:i/>
        </w:rPr>
        <w:t xml:space="preserve">, götürülen evin kapısının sövelerine ve üst kısımlarına </w:t>
      </w:r>
      <w:r w:rsidR="00134A40">
        <w:rPr>
          <w:i/>
        </w:rPr>
        <w:t>seçilen hayvanın kanı sürülsün</w:t>
      </w:r>
      <w:r w:rsidR="006C6D65" w:rsidRPr="00093D58">
        <w:rPr>
          <w:i/>
        </w:rPr>
        <w:t xml:space="preserve">. </w:t>
      </w:r>
      <w:r w:rsidR="00134A40">
        <w:rPr>
          <w:i/>
        </w:rPr>
        <w:t>Yine o</w:t>
      </w:r>
      <w:r w:rsidR="006C6D65" w:rsidRPr="00093D58">
        <w:rPr>
          <w:i/>
        </w:rPr>
        <w:t xml:space="preserve"> gece </w:t>
      </w:r>
      <w:r w:rsidR="00E12104">
        <w:rPr>
          <w:i/>
        </w:rPr>
        <w:t xml:space="preserve">et götürülen evde </w:t>
      </w:r>
      <w:r w:rsidR="006C6D65" w:rsidRPr="00093D58">
        <w:rPr>
          <w:i/>
        </w:rPr>
        <w:t>kızartılmış et</w:t>
      </w:r>
      <w:r w:rsidR="00437B10" w:rsidRPr="00093D58">
        <w:rPr>
          <w:i/>
        </w:rPr>
        <w:t xml:space="preserve"> yeyiniz</w:t>
      </w:r>
      <w:r w:rsidR="00134A40">
        <w:rPr>
          <w:i/>
        </w:rPr>
        <w:t xml:space="preserve">, </w:t>
      </w:r>
      <w:r w:rsidR="006C6D65" w:rsidRPr="00093D58">
        <w:rPr>
          <w:i/>
        </w:rPr>
        <w:t>maya</w:t>
      </w:r>
      <w:r w:rsidR="00134A40">
        <w:rPr>
          <w:i/>
        </w:rPr>
        <w:t>lanmamış</w:t>
      </w:r>
      <w:r w:rsidR="006C6D65" w:rsidRPr="00093D58">
        <w:rPr>
          <w:i/>
        </w:rPr>
        <w:t xml:space="preserve"> ekm</w:t>
      </w:r>
      <w:r w:rsidR="00437B10" w:rsidRPr="00093D58">
        <w:rPr>
          <w:i/>
        </w:rPr>
        <w:t>ek ve acı otlar</w:t>
      </w:r>
      <w:r w:rsidR="00134A40">
        <w:rPr>
          <w:i/>
        </w:rPr>
        <w:t xml:space="preserve"> yeyiniz</w:t>
      </w:r>
      <w:r w:rsidR="006C6D65" w:rsidRPr="00093D58">
        <w:rPr>
          <w:i/>
        </w:rPr>
        <w:t xml:space="preserve">. Bu Rabbin Fısıh </w:t>
      </w:r>
      <w:r w:rsidR="006C6D65" w:rsidRPr="00093D58">
        <w:rPr>
          <w:i/>
        </w:rPr>
        <w:lastRenderedPageBreak/>
        <w:t>Kurbanıdır</w:t>
      </w:r>
      <w:r w:rsidR="00C74E28">
        <w:rPr>
          <w:i/>
        </w:rPr>
        <w:t>”</w:t>
      </w:r>
      <w:r w:rsidR="006C6D65" w:rsidRPr="00093D58">
        <w:rPr>
          <w:rStyle w:val="DipnotBavurusu"/>
        </w:rPr>
        <w:footnoteReference w:id="64"/>
      </w:r>
      <w:r w:rsidR="00C74E28">
        <w:t xml:space="preserve">. </w:t>
      </w:r>
      <w:r w:rsidR="00026721">
        <w:t>ş</w:t>
      </w:r>
      <w:r w:rsidR="006C6D65" w:rsidRPr="00093D58">
        <w:t>eklinde emretmiş</w:t>
      </w:r>
      <w:r w:rsidR="00C74E28">
        <w:t>tir. Böylelikle</w:t>
      </w:r>
      <w:r w:rsidR="00026721">
        <w:t xml:space="preserve"> bir t</w:t>
      </w:r>
      <w:r w:rsidR="006C6D65" w:rsidRPr="00093D58">
        <w:t xml:space="preserve">ören kuralları içerisinde </w:t>
      </w:r>
      <w:r w:rsidR="00287F2C" w:rsidRPr="00093D58">
        <w:t>Tanrı</w:t>
      </w:r>
      <w:r w:rsidR="00026721">
        <w:t>, Hz. Musa’dan emredileni</w:t>
      </w:r>
      <w:r w:rsidR="006C6D65" w:rsidRPr="00093D58">
        <w:t xml:space="preserve"> uygulamasını istemiştir.</w:t>
      </w:r>
    </w:p>
    <w:p w:rsidR="006C6D65" w:rsidRDefault="00C74E28" w:rsidP="00036959">
      <w:pPr>
        <w:pStyle w:val="NormalWeb"/>
        <w:spacing w:before="0" w:beforeAutospacing="0" w:after="0" w:afterAutospacing="0" w:line="360" w:lineRule="auto"/>
        <w:ind w:firstLine="709"/>
        <w:jc w:val="both"/>
      </w:pPr>
      <w:r>
        <w:t>Özetle, y</w:t>
      </w:r>
      <w:r w:rsidR="007548CD" w:rsidRPr="00093D58">
        <w:t>ahudi inancında</w:t>
      </w:r>
      <w:r w:rsidR="006C6D65" w:rsidRPr="00093D58">
        <w:t xml:space="preserve"> uygulanan kurbanın çeşitli kültlerden</w:t>
      </w:r>
      <w:r w:rsidR="00CB723D">
        <w:t xml:space="preserve"> veya</w:t>
      </w:r>
      <w:r w:rsidR="007548CD" w:rsidRPr="00093D58">
        <w:t xml:space="preserve"> </w:t>
      </w:r>
      <w:r w:rsidR="006C6D65" w:rsidRPr="00093D58">
        <w:t xml:space="preserve">kültürlerden </w:t>
      </w:r>
      <w:r w:rsidR="00CB723D">
        <w:t>etkilendiğini araştırmacılar söylemektedir</w:t>
      </w:r>
      <w:r w:rsidR="006C6D65" w:rsidRPr="00093D58">
        <w:t xml:space="preserve">. </w:t>
      </w:r>
      <w:r w:rsidR="004357F2" w:rsidRPr="00093D58">
        <w:t>Yahudiler</w:t>
      </w:r>
      <w:r w:rsidR="00CB723D">
        <w:t>in farklı</w:t>
      </w:r>
      <w:r w:rsidR="006C6D65" w:rsidRPr="00093D58">
        <w:t xml:space="preserve"> kültlerden</w:t>
      </w:r>
      <w:r w:rsidR="00CB723D">
        <w:t xml:space="preserve"> </w:t>
      </w:r>
      <w:r w:rsidR="006C6D65" w:rsidRPr="00093D58">
        <w:t xml:space="preserve">almış oldukları </w:t>
      </w:r>
      <w:r w:rsidR="00CB723D">
        <w:t xml:space="preserve">kurban </w:t>
      </w:r>
      <w:r w:rsidR="006C6D65" w:rsidRPr="00093D58">
        <w:t>uygulamaları</w:t>
      </w:r>
      <w:r w:rsidR="00CB723D">
        <w:t>nı kendilerine özgü bir sistematik yapıya dönüştürdüğü anlaşılmaktadır. Yine onlar kurban ibadetine</w:t>
      </w:r>
      <w:r w:rsidR="006C6D65" w:rsidRPr="00093D58">
        <w:t xml:space="preserve"> daha geniş </w:t>
      </w:r>
      <w:r w:rsidR="00CB723D">
        <w:t>anlamda yüklemeler yapmaktadır</w:t>
      </w:r>
      <w:r w:rsidR="006C6D65" w:rsidRPr="00093D58">
        <w:t xml:space="preserve">. </w:t>
      </w:r>
      <w:r w:rsidR="007548CD" w:rsidRPr="00093D58">
        <w:t>Yahudilikte a</w:t>
      </w:r>
      <w:r w:rsidR="006C6D65" w:rsidRPr="00093D58">
        <w:t>rınma, korunma, t</w:t>
      </w:r>
      <w:r w:rsidR="004357F2" w:rsidRPr="00093D58">
        <w:t>eski</w:t>
      </w:r>
      <w:r w:rsidR="006C6D65" w:rsidRPr="00093D58">
        <w:t>n, bereket, sözleşme</w:t>
      </w:r>
      <w:r w:rsidR="007548CD" w:rsidRPr="00093D58">
        <w:t>, gelecek kaygı</w:t>
      </w:r>
      <w:r w:rsidR="00CB723D">
        <w:t>sından kurtulmak inancı hâkim olduğu görülmektedir</w:t>
      </w:r>
      <w:r w:rsidR="007548CD" w:rsidRPr="00093D58">
        <w:t xml:space="preserve">. </w:t>
      </w:r>
      <w:r w:rsidR="004357F2" w:rsidRPr="00093D58">
        <w:t>Yahudiler</w:t>
      </w:r>
      <w:r w:rsidR="007548CD" w:rsidRPr="00093D58">
        <w:t xml:space="preserve"> K</w:t>
      </w:r>
      <w:r w:rsidR="00984DCE" w:rsidRPr="00093D58">
        <w:t xml:space="preserve">urban ile özdeşleşerek kurbanlarını </w:t>
      </w:r>
      <w:r w:rsidR="00287F2C" w:rsidRPr="00093D58">
        <w:t>tanrı</w:t>
      </w:r>
      <w:r w:rsidR="00CB723D">
        <w:t>ya bir bedel olarak sunmuşlardır. Bedel olan k</w:t>
      </w:r>
      <w:r w:rsidR="00984DCE" w:rsidRPr="00093D58">
        <w:t>urban kanının</w:t>
      </w:r>
      <w:r w:rsidR="006C6D65" w:rsidRPr="00093D58">
        <w:t xml:space="preserve"> önemi</w:t>
      </w:r>
      <w:r w:rsidR="00984DCE" w:rsidRPr="00093D58">
        <w:t xml:space="preserve"> ise</w:t>
      </w:r>
      <w:r w:rsidR="006C6D65" w:rsidRPr="00093D58">
        <w:t xml:space="preserve"> </w:t>
      </w:r>
      <w:r w:rsidR="00984DCE" w:rsidRPr="00093D58">
        <w:t xml:space="preserve">arınma, bereket ve </w:t>
      </w:r>
      <w:r w:rsidR="00CB723D">
        <w:t>gelecek kaygısından kurtulmaya yöneliktir</w:t>
      </w:r>
      <w:r w:rsidR="00984DCE" w:rsidRPr="00093D58">
        <w:t xml:space="preserve">. </w:t>
      </w:r>
      <w:r w:rsidR="006C6D65" w:rsidRPr="00093D58">
        <w:t xml:space="preserve"> </w:t>
      </w:r>
      <w:r w:rsidR="004357F2" w:rsidRPr="00093D58">
        <w:t>Yahudiler</w:t>
      </w:r>
      <w:r w:rsidR="00984DCE" w:rsidRPr="00093D58">
        <w:t xml:space="preserve">in </w:t>
      </w:r>
      <w:r w:rsidR="00CB723D">
        <w:t>t</w:t>
      </w:r>
      <w:r w:rsidR="00287F2C" w:rsidRPr="00093D58">
        <w:t>anrı</w:t>
      </w:r>
      <w:r w:rsidR="00984DCE" w:rsidRPr="00093D58">
        <w:t>ya bağlılıklarını göstermek gibi bazı nedenler için kurban kestikleri</w:t>
      </w:r>
      <w:r w:rsidR="006C6D65" w:rsidRPr="00093D58">
        <w:t xml:space="preserve"> görülmektedir.</w:t>
      </w:r>
    </w:p>
    <w:p w:rsidR="00F704D6" w:rsidRDefault="00F704D6" w:rsidP="00036959">
      <w:pPr>
        <w:pStyle w:val="NormalWeb"/>
        <w:spacing w:before="0" w:beforeAutospacing="0" w:after="0" w:afterAutospacing="0" w:line="360" w:lineRule="auto"/>
        <w:ind w:firstLine="709"/>
        <w:jc w:val="both"/>
      </w:pPr>
    </w:p>
    <w:p w:rsidR="006C6D65" w:rsidRPr="00093D58" w:rsidRDefault="006C6D65" w:rsidP="00036959">
      <w:pPr>
        <w:pStyle w:val="Balk2"/>
        <w:spacing w:before="0" w:line="360" w:lineRule="auto"/>
        <w:jc w:val="both"/>
        <w:rPr>
          <w:rFonts w:ascii="Times New Roman" w:hAnsi="Times New Roman" w:cs="Times New Roman"/>
          <w:color w:val="auto"/>
          <w:sz w:val="24"/>
          <w:szCs w:val="24"/>
        </w:rPr>
      </w:pPr>
      <w:bookmarkStart w:id="32" w:name="_Toc466223703"/>
      <w:r w:rsidRPr="00093D58">
        <w:rPr>
          <w:rFonts w:ascii="Times New Roman" w:hAnsi="Times New Roman" w:cs="Times New Roman"/>
          <w:color w:val="auto"/>
          <w:sz w:val="24"/>
          <w:szCs w:val="24"/>
        </w:rPr>
        <w:tab/>
      </w:r>
      <w:bookmarkStart w:id="33" w:name="_Toc518583008"/>
      <w:bookmarkStart w:id="34" w:name="_Toc10132226"/>
      <w:r w:rsidR="00010148">
        <w:rPr>
          <w:rFonts w:ascii="Times New Roman" w:hAnsi="Times New Roman" w:cs="Times New Roman"/>
          <w:color w:val="auto"/>
          <w:sz w:val="24"/>
          <w:szCs w:val="24"/>
        </w:rPr>
        <w:t>1.3.</w:t>
      </w:r>
      <w:r w:rsidR="00CB723D">
        <w:rPr>
          <w:rFonts w:ascii="Times New Roman" w:hAnsi="Times New Roman" w:cs="Times New Roman"/>
          <w:color w:val="auto"/>
          <w:sz w:val="24"/>
          <w:szCs w:val="24"/>
        </w:rPr>
        <w:t>2</w:t>
      </w:r>
      <w:r w:rsidR="005B1ECB" w:rsidRPr="00093D58">
        <w:rPr>
          <w:rFonts w:ascii="Times New Roman" w:hAnsi="Times New Roman" w:cs="Times New Roman"/>
          <w:color w:val="auto"/>
          <w:sz w:val="24"/>
          <w:szCs w:val="24"/>
        </w:rPr>
        <w:t>. H</w:t>
      </w:r>
      <w:r w:rsidR="00EA0550">
        <w:rPr>
          <w:rFonts w:ascii="Times New Roman" w:hAnsi="Times New Roman" w:cs="Times New Roman"/>
          <w:color w:val="auto"/>
          <w:sz w:val="24"/>
          <w:szCs w:val="24"/>
        </w:rPr>
        <w:t>ristiyanlık</w:t>
      </w:r>
      <w:r w:rsidRPr="00093D58">
        <w:rPr>
          <w:rFonts w:ascii="Times New Roman" w:hAnsi="Times New Roman" w:cs="Times New Roman"/>
          <w:color w:val="auto"/>
          <w:sz w:val="24"/>
          <w:szCs w:val="24"/>
        </w:rPr>
        <w:t>ta Kurban</w:t>
      </w:r>
      <w:bookmarkEnd w:id="32"/>
      <w:r w:rsidRPr="00093D58">
        <w:rPr>
          <w:rFonts w:ascii="Times New Roman" w:hAnsi="Times New Roman" w:cs="Times New Roman"/>
          <w:color w:val="auto"/>
          <w:sz w:val="24"/>
          <w:szCs w:val="24"/>
        </w:rPr>
        <w:t xml:space="preserve"> İbadeti</w:t>
      </w:r>
      <w:bookmarkEnd w:id="33"/>
      <w:bookmarkEnd w:id="34"/>
    </w:p>
    <w:p w:rsidR="006C6D65" w:rsidRPr="00093D58" w:rsidRDefault="00D43A0A" w:rsidP="00036959">
      <w:pPr>
        <w:pStyle w:val="NormalWeb"/>
        <w:spacing w:before="0" w:beforeAutospacing="0" w:after="0" w:afterAutospacing="0" w:line="360" w:lineRule="auto"/>
        <w:ind w:firstLine="708"/>
        <w:jc w:val="both"/>
      </w:pPr>
      <w:r w:rsidRPr="00093D58">
        <w:t>Hristiyanlık</w:t>
      </w:r>
      <w:r w:rsidR="006C6D65" w:rsidRPr="00093D58">
        <w:t>ta, Hz. İsa’yı merkeze alan bir kurban anlayışı hâkimdir</w:t>
      </w:r>
      <w:r w:rsidR="006C6D65" w:rsidRPr="00093D58">
        <w:rPr>
          <w:rStyle w:val="DipnotBavurusu"/>
        </w:rPr>
        <w:footnoteReference w:id="65"/>
      </w:r>
      <w:r w:rsidR="00EA0550">
        <w:t>.</w:t>
      </w:r>
      <w:r w:rsidR="005B1ECB" w:rsidRPr="00093D58">
        <w:t xml:space="preserve"> </w:t>
      </w:r>
      <w:r w:rsidR="00053D3C" w:rsidRPr="00093D58">
        <w:t>Bu ibadetin Hristiyanlığın temel inancı</w:t>
      </w:r>
      <w:r w:rsidR="006C6D65" w:rsidRPr="00093D58">
        <w:t xml:space="preserve"> halini almasının en önemli nedeni</w:t>
      </w:r>
      <w:r w:rsidR="00EA0550">
        <w:t>,</w:t>
      </w:r>
      <w:r w:rsidR="006C6D65" w:rsidRPr="00093D58">
        <w:t xml:space="preserve"> Hz. İsa’nın çarmıha gerilm</w:t>
      </w:r>
      <w:r w:rsidR="00026721">
        <w:t>esi olayı gösterilmektedir</w:t>
      </w:r>
      <w:r w:rsidR="00053D3C" w:rsidRPr="00093D58">
        <w:t xml:space="preserve">. </w:t>
      </w:r>
      <w:r w:rsidR="000C7948" w:rsidRPr="00093D58">
        <w:t xml:space="preserve">Hristiyanlar </w:t>
      </w:r>
      <w:r w:rsidR="006C6D65" w:rsidRPr="00093D58">
        <w:t>Hz.</w:t>
      </w:r>
      <w:r w:rsidR="00053D3C" w:rsidRPr="00093D58">
        <w:t xml:space="preserve"> </w:t>
      </w:r>
      <w:r w:rsidR="006C6D65" w:rsidRPr="00093D58">
        <w:t>İsa</w:t>
      </w:r>
      <w:r w:rsidR="00053D3C" w:rsidRPr="00093D58">
        <w:t xml:space="preserve"> </w:t>
      </w:r>
      <w:r w:rsidR="00EA0550">
        <w:t>(a.s</w:t>
      </w:r>
      <w:r w:rsidR="006428ED" w:rsidRPr="00093D58">
        <w:t>)</w:t>
      </w:r>
      <w:r w:rsidR="00053D3C" w:rsidRPr="00093D58">
        <w:t>’</w:t>
      </w:r>
      <w:r w:rsidR="00EA0550">
        <w:t>n</w:t>
      </w:r>
      <w:r w:rsidR="00053D3C" w:rsidRPr="00093D58">
        <w:t>ın</w:t>
      </w:r>
      <w:r w:rsidR="006C6D65" w:rsidRPr="00093D58">
        <w:t xml:space="preserve"> </w:t>
      </w:r>
      <w:r w:rsidR="00393AEF">
        <w:t>çarmıh</w:t>
      </w:r>
      <w:r w:rsidR="00053D3C" w:rsidRPr="00093D58">
        <w:t xml:space="preserve">a gerilmek </w:t>
      </w:r>
      <w:r w:rsidR="00EA0550">
        <w:t>sü</w:t>
      </w:r>
      <w:r w:rsidR="00F907D5" w:rsidRPr="00093D58">
        <w:t>re</w:t>
      </w:r>
      <w:r w:rsidR="00053D3C" w:rsidRPr="00093D58">
        <w:t xml:space="preserve">tiyle </w:t>
      </w:r>
      <w:r w:rsidR="00EE2B87" w:rsidRPr="00093D58">
        <w:t>Allah</w:t>
      </w:r>
      <w:r w:rsidR="00EA0550">
        <w:t>’</w:t>
      </w:r>
      <w:r w:rsidR="006C6D65" w:rsidRPr="00093D58">
        <w:t>a sunularak</w:t>
      </w:r>
      <w:r w:rsidR="005B1ECB" w:rsidRPr="00093D58">
        <w:t xml:space="preserve"> </w:t>
      </w:r>
      <w:r w:rsidR="006C6D65" w:rsidRPr="00093D58">
        <w:t>kurban edil</w:t>
      </w:r>
      <w:r w:rsidR="00EA0550">
        <w:t>diğine inanmışlardır</w:t>
      </w:r>
      <w:r w:rsidR="000C7948" w:rsidRPr="00093D58">
        <w:t>. Onlar</w:t>
      </w:r>
      <w:r w:rsidR="00EA0550">
        <w:t>,</w:t>
      </w:r>
      <w:r w:rsidR="000C7948" w:rsidRPr="00093D58">
        <w:t xml:space="preserve"> Hz. İsa’nın</w:t>
      </w:r>
      <w:r w:rsidR="00EA0550">
        <w:t xml:space="preserve"> insanların günahlarına “</w:t>
      </w:r>
      <w:r w:rsidR="006C6D65" w:rsidRPr="00093D58">
        <w:rPr>
          <w:i/>
        </w:rPr>
        <w:t>Kef</w:t>
      </w:r>
      <w:r w:rsidR="00EA0550">
        <w:rPr>
          <w:i/>
        </w:rPr>
        <w:t>f</w:t>
      </w:r>
      <w:r w:rsidR="006C6D65" w:rsidRPr="00093D58">
        <w:rPr>
          <w:i/>
        </w:rPr>
        <w:t>aret</w:t>
      </w:r>
      <w:r w:rsidR="00EA0550">
        <w:t xml:space="preserve">” </w:t>
      </w:r>
      <w:r w:rsidR="006C6D65" w:rsidRPr="00093D58">
        <w:t xml:space="preserve">olarak </w:t>
      </w:r>
      <w:r w:rsidR="000C7948" w:rsidRPr="00093D58">
        <w:t xml:space="preserve">kendisini </w:t>
      </w:r>
      <w:r w:rsidR="00EE2B87" w:rsidRPr="00093D58">
        <w:t>Allah</w:t>
      </w:r>
      <w:r w:rsidR="00EA0550">
        <w:t>’</w:t>
      </w:r>
      <w:r w:rsidR="006C6D65" w:rsidRPr="00093D58">
        <w:t>a feda ettiği için Hz.</w:t>
      </w:r>
      <w:r w:rsidR="005B1ECB" w:rsidRPr="00093D58">
        <w:t xml:space="preserve"> </w:t>
      </w:r>
      <w:r w:rsidR="006C6D65" w:rsidRPr="00093D58">
        <w:t>İsa</w:t>
      </w:r>
      <w:r w:rsidR="005B1ECB" w:rsidRPr="00093D58">
        <w:t>'</w:t>
      </w:r>
      <w:r w:rsidR="00EA0550">
        <w:t xml:space="preserve">ya </w:t>
      </w:r>
      <w:r w:rsidR="00554E41">
        <w:t>“</w:t>
      </w:r>
      <w:r w:rsidR="006C6D65" w:rsidRPr="00093D58">
        <w:rPr>
          <w:i/>
        </w:rPr>
        <w:t>lekesiz kuzu</w:t>
      </w:r>
      <w:r w:rsidR="00554E41">
        <w:t>” yani “</w:t>
      </w:r>
      <w:r w:rsidR="00287F2C" w:rsidRPr="00093D58">
        <w:rPr>
          <w:i/>
        </w:rPr>
        <w:t>Tanrı</w:t>
      </w:r>
      <w:r w:rsidR="006C6D65" w:rsidRPr="00093D58">
        <w:rPr>
          <w:i/>
        </w:rPr>
        <w:t>nın Kuzusu</w:t>
      </w:r>
      <w:r w:rsidR="00554E41">
        <w:t>”</w:t>
      </w:r>
      <w:r w:rsidR="000D5717">
        <w:rPr>
          <w:rStyle w:val="DipnotBavurusu"/>
        </w:rPr>
        <w:footnoteReference w:id="66"/>
      </w:r>
      <w:r w:rsidR="002E31D9" w:rsidRPr="00093D58">
        <w:t xml:space="preserve"> adını ver</w:t>
      </w:r>
      <w:r w:rsidR="006C6D65" w:rsidRPr="00093D58">
        <w:t xml:space="preserve">miştir. </w:t>
      </w:r>
      <w:r w:rsidR="000C7948" w:rsidRPr="00093D58">
        <w:t>Hristiyanlıkta en önemli inanç</w:t>
      </w:r>
      <w:r w:rsidR="00554E41">
        <w:t>,</w:t>
      </w:r>
      <w:r w:rsidR="002E31D9" w:rsidRPr="00093D58">
        <w:t xml:space="preserve"> Hz. </w:t>
      </w:r>
      <w:r w:rsidR="006C6D65" w:rsidRPr="00093D58">
        <w:t xml:space="preserve">İsa’nın </w:t>
      </w:r>
      <w:r w:rsidR="002E31D9" w:rsidRPr="00093D58">
        <w:t xml:space="preserve">Allah’a </w:t>
      </w:r>
      <w:r w:rsidR="000C7948" w:rsidRPr="00093D58">
        <w:t xml:space="preserve">kurban </w:t>
      </w:r>
      <w:r w:rsidR="002E31D9" w:rsidRPr="00093D58">
        <w:t xml:space="preserve">sunularak </w:t>
      </w:r>
      <w:r w:rsidR="00554E41">
        <w:t>feda edilmesi inancı olmuştur</w:t>
      </w:r>
      <w:r w:rsidR="00261023" w:rsidRPr="00093D58">
        <w:t>. Bu olay</w:t>
      </w:r>
      <w:r w:rsidR="00554E41">
        <w:t>,</w:t>
      </w:r>
      <w:r w:rsidR="00261023" w:rsidRPr="00093D58">
        <w:t xml:space="preserve"> </w:t>
      </w:r>
      <w:r w:rsidR="00554E41">
        <w:t>h</w:t>
      </w:r>
      <w:r w:rsidR="00261023" w:rsidRPr="00093D58">
        <w:t>ristiyanlıkta</w:t>
      </w:r>
      <w:r w:rsidR="006C6D65" w:rsidRPr="00093D58">
        <w:t xml:space="preserve"> </w:t>
      </w:r>
      <w:r w:rsidR="00EE2B87" w:rsidRPr="00093D58">
        <w:t>Allah</w:t>
      </w:r>
      <w:r w:rsidR="006C6D65" w:rsidRPr="00093D58">
        <w:t>’a sunulan son kurban olarak kabul görmüştür</w:t>
      </w:r>
      <w:r w:rsidR="006C6D65" w:rsidRPr="00093D58">
        <w:rPr>
          <w:rStyle w:val="DipnotBavurusu"/>
        </w:rPr>
        <w:footnoteReference w:id="67"/>
      </w:r>
      <w:r w:rsidR="00554E41">
        <w:t>.</w:t>
      </w:r>
      <w:r w:rsidR="006C6D65" w:rsidRPr="00093D58">
        <w:t xml:space="preserve"> </w:t>
      </w:r>
      <w:r w:rsidR="00554E41" w:rsidRPr="00093D58">
        <w:t>İncil’de</w:t>
      </w:r>
      <w:r w:rsidR="00554E41">
        <w:t xml:space="preserve"> </w:t>
      </w:r>
      <w:r w:rsidR="006C6D65" w:rsidRPr="00093D58">
        <w:t xml:space="preserve">Hz. İsa’nın tüm </w:t>
      </w:r>
      <w:r w:rsidR="002E31D9" w:rsidRPr="00093D58">
        <w:t>insanlığın günahlarına karşılık Allah’a kurban edilmesi</w:t>
      </w:r>
      <w:r w:rsidR="006C6D65" w:rsidRPr="00093D58">
        <w:t xml:space="preserve"> olayı</w:t>
      </w:r>
      <w:r w:rsidR="00554E41">
        <w:t xml:space="preserve">nı Pavlus, </w:t>
      </w:r>
      <w:r w:rsidR="00554E41" w:rsidRPr="00093D58">
        <w:t>Romalılara</w:t>
      </w:r>
      <w:r w:rsidR="006C6D65" w:rsidRPr="00093D58">
        <w:t xml:space="preserve"> y</w:t>
      </w:r>
      <w:r w:rsidR="00554E41">
        <w:t>azdığı mektubunda şöyle anlatmaktadır:</w:t>
      </w:r>
    </w:p>
    <w:p w:rsidR="006C6D65" w:rsidRPr="00036959" w:rsidRDefault="006C6D65" w:rsidP="00036959">
      <w:pPr>
        <w:pStyle w:val="NormalWeb"/>
        <w:spacing w:before="0" w:beforeAutospacing="0" w:after="0" w:afterAutospacing="0" w:line="360" w:lineRule="auto"/>
        <w:ind w:left="708" w:right="849"/>
        <w:jc w:val="both"/>
        <w:rPr>
          <w:i/>
          <w:sz w:val="22"/>
        </w:rPr>
      </w:pPr>
      <w:r w:rsidRPr="00036959">
        <w:rPr>
          <w:i/>
          <w:sz w:val="22"/>
        </w:rPr>
        <w:t xml:space="preserve">“Zira hepsi günah işlediler ve </w:t>
      </w:r>
      <w:r w:rsidR="00EE2B87" w:rsidRPr="00036959">
        <w:rPr>
          <w:i/>
          <w:sz w:val="22"/>
        </w:rPr>
        <w:t>Allah</w:t>
      </w:r>
      <w:r w:rsidRPr="00036959">
        <w:rPr>
          <w:i/>
          <w:sz w:val="22"/>
        </w:rPr>
        <w:t>’ın izzetinden ma</w:t>
      </w:r>
      <w:r w:rsidR="000C7948" w:rsidRPr="00036959">
        <w:rPr>
          <w:i/>
          <w:sz w:val="22"/>
        </w:rPr>
        <w:t>hrum kaldılar.</w:t>
      </w:r>
      <w:r w:rsidR="00261023" w:rsidRPr="00036959">
        <w:rPr>
          <w:i/>
          <w:sz w:val="22"/>
        </w:rPr>
        <w:t xml:space="preserve"> İsa Mesih</w:t>
      </w:r>
      <w:r w:rsidRPr="00036959">
        <w:rPr>
          <w:i/>
          <w:sz w:val="22"/>
        </w:rPr>
        <w:t xml:space="preserve"> </w:t>
      </w:r>
      <w:r w:rsidR="00FA0A02" w:rsidRPr="00036959">
        <w:rPr>
          <w:i/>
          <w:sz w:val="22"/>
        </w:rPr>
        <w:t>insanların günahı adına kurtarmalık fidye vasıtas</w:t>
      </w:r>
      <w:r w:rsidR="00FB6E04" w:rsidRPr="00036959">
        <w:rPr>
          <w:i/>
          <w:sz w:val="22"/>
        </w:rPr>
        <w:t>ı olduğundan Allah’ın katında</w:t>
      </w:r>
      <w:r w:rsidR="00FA0A02" w:rsidRPr="00036959">
        <w:rPr>
          <w:i/>
          <w:sz w:val="22"/>
        </w:rPr>
        <w:t xml:space="preserve"> Hz. İsa</w:t>
      </w:r>
      <w:r w:rsidR="00FB6E04" w:rsidRPr="00036959">
        <w:rPr>
          <w:i/>
          <w:sz w:val="22"/>
        </w:rPr>
        <w:t xml:space="preserve"> iyilerden sayılır.</w:t>
      </w:r>
      <w:r w:rsidR="00134A40">
        <w:rPr>
          <w:i/>
          <w:sz w:val="22"/>
        </w:rPr>
        <w:t xml:space="preserve"> Hz. İsa’dan</w:t>
      </w:r>
      <w:r w:rsidR="00261023" w:rsidRPr="00036959">
        <w:rPr>
          <w:i/>
          <w:sz w:val="22"/>
        </w:rPr>
        <w:t xml:space="preserve"> önce</w:t>
      </w:r>
      <w:r w:rsidR="00FA0A02" w:rsidRPr="00036959">
        <w:rPr>
          <w:i/>
          <w:sz w:val="22"/>
        </w:rPr>
        <w:t xml:space="preserve"> </w:t>
      </w:r>
      <w:r w:rsidR="00FB6E04" w:rsidRPr="00036959">
        <w:rPr>
          <w:i/>
          <w:sz w:val="22"/>
        </w:rPr>
        <w:t>insanlar tarafından</w:t>
      </w:r>
      <w:r w:rsidR="00261023" w:rsidRPr="00036959">
        <w:rPr>
          <w:i/>
          <w:sz w:val="22"/>
        </w:rPr>
        <w:t xml:space="preserve"> işlenmiş günahlar</w:t>
      </w:r>
      <w:r w:rsidR="00134A40">
        <w:rPr>
          <w:i/>
          <w:sz w:val="22"/>
        </w:rPr>
        <w:t xml:space="preserve">a Hz. İsa keffaret olmuştur. </w:t>
      </w:r>
      <w:r w:rsidR="00FB6E04" w:rsidRPr="00036959">
        <w:rPr>
          <w:i/>
          <w:sz w:val="22"/>
        </w:rPr>
        <w:t>Hz. İsa’nın kurban edilişi ile</w:t>
      </w:r>
      <w:r w:rsidR="00FA0A02" w:rsidRPr="00036959">
        <w:rPr>
          <w:i/>
          <w:sz w:val="22"/>
        </w:rPr>
        <w:t xml:space="preserve"> </w:t>
      </w:r>
      <w:r w:rsidR="00FB6E04" w:rsidRPr="00036959">
        <w:rPr>
          <w:i/>
          <w:sz w:val="22"/>
        </w:rPr>
        <w:t>Allah insanlardan günahlarının hesabını sormayı vazgeçmiştir</w:t>
      </w:r>
      <w:r w:rsidR="00261023" w:rsidRPr="00036959">
        <w:rPr>
          <w:i/>
          <w:sz w:val="22"/>
        </w:rPr>
        <w:t>. D</w:t>
      </w:r>
      <w:r w:rsidR="00FA0A02" w:rsidRPr="00036959">
        <w:rPr>
          <w:i/>
          <w:sz w:val="22"/>
        </w:rPr>
        <w:t xml:space="preserve">olayısı ile </w:t>
      </w:r>
      <w:r w:rsidR="006428ED" w:rsidRPr="00036959">
        <w:rPr>
          <w:i/>
          <w:sz w:val="22"/>
        </w:rPr>
        <w:lastRenderedPageBreak/>
        <w:t>Allah b</w:t>
      </w:r>
      <w:r w:rsidR="00261023" w:rsidRPr="00036959">
        <w:rPr>
          <w:i/>
          <w:sz w:val="22"/>
        </w:rPr>
        <w:t xml:space="preserve">u vazgeçmeye karşılık </w:t>
      </w:r>
      <w:r w:rsidR="00FA0A02" w:rsidRPr="00036959">
        <w:rPr>
          <w:i/>
          <w:sz w:val="22"/>
        </w:rPr>
        <w:t>adaletinin açığa vurulması</w:t>
      </w:r>
      <w:r w:rsidR="00261023" w:rsidRPr="00036959">
        <w:rPr>
          <w:i/>
          <w:sz w:val="22"/>
        </w:rPr>
        <w:t>nı istemiştir</w:t>
      </w:r>
      <w:r w:rsidRPr="00036959">
        <w:rPr>
          <w:i/>
          <w:sz w:val="22"/>
        </w:rPr>
        <w:t>. Yani ş</w:t>
      </w:r>
      <w:r w:rsidR="00FA0A02" w:rsidRPr="00036959">
        <w:rPr>
          <w:i/>
          <w:sz w:val="22"/>
        </w:rPr>
        <w:t xml:space="preserve">imdiki zamanda </w:t>
      </w:r>
      <w:r w:rsidR="00FF438C" w:rsidRPr="00036959">
        <w:rPr>
          <w:i/>
          <w:sz w:val="22"/>
        </w:rPr>
        <w:t xml:space="preserve">Allah kendi </w:t>
      </w:r>
      <w:r w:rsidR="00FA0A02" w:rsidRPr="00036959">
        <w:rPr>
          <w:i/>
          <w:sz w:val="22"/>
        </w:rPr>
        <w:t>adaletini açığa vurmak</w:t>
      </w:r>
      <w:r w:rsidR="00886468" w:rsidRPr="00036959">
        <w:rPr>
          <w:i/>
          <w:sz w:val="22"/>
        </w:rPr>
        <w:t>, Hz: İsa’nın kanındaki</w:t>
      </w:r>
      <w:r w:rsidRPr="00036959">
        <w:rPr>
          <w:i/>
          <w:sz w:val="22"/>
        </w:rPr>
        <w:t xml:space="preserve"> iman vasıtası ile </w:t>
      </w:r>
      <w:r w:rsidR="00554E41" w:rsidRPr="00036959">
        <w:rPr>
          <w:i/>
          <w:sz w:val="22"/>
        </w:rPr>
        <w:t>i</w:t>
      </w:r>
      <w:r w:rsidR="00886468" w:rsidRPr="00036959">
        <w:rPr>
          <w:i/>
          <w:sz w:val="22"/>
        </w:rPr>
        <w:t xml:space="preserve">nsanlığın günahına </w:t>
      </w:r>
      <w:r w:rsidR="00FF438C" w:rsidRPr="00036959">
        <w:rPr>
          <w:i/>
          <w:sz w:val="22"/>
        </w:rPr>
        <w:t xml:space="preserve">karşılık </w:t>
      </w:r>
      <w:r w:rsidRPr="00036959">
        <w:rPr>
          <w:i/>
          <w:sz w:val="22"/>
        </w:rPr>
        <w:t>keffaret olarak</w:t>
      </w:r>
      <w:r w:rsidR="00FB6E04" w:rsidRPr="00036959">
        <w:rPr>
          <w:i/>
          <w:sz w:val="22"/>
        </w:rPr>
        <w:t xml:space="preserve"> Hz. İsa’yı göndermiştir. Allah’ın adaletine karşılık </w:t>
      </w:r>
      <w:r w:rsidR="00026721" w:rsidRPr="00036959">
        <w:rPr>
          <w:i/>
          <w:sz w:val="22"/>
        </w:rPr>
        <w:t>i</w:t>
      </w:r>
      <w:r w:rsidR="00121CFB" w:rsidRPr="00036959">
        <w:rPr>
          <w:i/>
          <w:sz w:val="22"/>
        </w:rPr>
        <w:t>nsanlar</w:t>
      </w:r>
      <w:r w:rsidR="00554E41" w:rsidRPr="00036959">
        <w:rPr>
          <w:i/>
          <w:sz w:val="22"/>
        </w:rPr>
        <w:t xml:space="preserve"> </w:t>
      </w:r>
      <w:r w:rsidR="00121CFB" w:rsidRPr="00036959">
        <w:rPr>
          <w:i/>
          <w:sz w:val="22"/>
        </w:rPr>
        <w:t>da onu</w:t>
      </w:r>
      <w:r w:rsidR="00886468" w:rsidRPr="00036959">
        <w:rPr>
          <w:i/>
          <w:sz w:val="22"/>
        </w:rPr>
        <w:t xml:space="preserve"> </w:t>
      </w:r>
      <w:r w:rsidR="00393AEF" w:rsidRPr="00036959">
        <w:rPr>
          <w:i/>
          <w:sz w:val="22"/>
        </w:rPr>
        <w:t>çarmıh</w:t>
      </w:r>
      <w:r w:rsidR="00FF438C" w:rsidRPr="00036959">
        <w:rPr>
          <w:i/>
          <w:sz w:val="22"/>
        </w:rPr>
        <w:t xml:space="preserve">a gererek </w:t>
      </w:r>
      <w:r w:rsidR="00EE2B87" w:rsidRPr="00036959">
        <w:rPr>
          <w:i/>
          <w:sz w:val="22"/>
        </w:rPr>
        <w:t>Allah</w:t>
      </w:r>
      <w:r w:rsidR="00261023" w:rsidRPr="00036959">
        <w:rPr>
          <w:i/>
          <w:sz w:val="22"/>
        </w:rPr>
        <w:t xml:space="preserve">’a </w:t>
      </w:r>
      <w:r w:rsidR="00554E41" w:rsidRPr="00036959">
        <w:rPr>
          <w:i/>
          <w:sz w:val="22"/>
        </w:rPr>
        <w:t>arzetmiştir</w:t>
      </w:r>
      <w:r w:rsidR="00886468" w:rsidRPr="00036959">
        <w:rPr>
          <w:i/>
          <w:sz w:val="22"/>
        </w:rPr>
        <w:t xml:space="preserve">. </w:t>
      </w:r>
      <w:r w:rsidR="00FB6E04" w:rsidRPr="00036959">
        <w:rPr>
          <w:i/>
          <w:sz w:val="22"/>
        </w:rPr>
        <w:t>İşte Allah</w:t>
      </w:r>
      <w:r w:rsidR="00554E41" w:rsidRPr="00036959">
        <w:rPr>
          <w:i/>
          <w:sz w:val="22"/>
        </w:rPr>
        <w:t xml:space="preserve"> Hz</w:t>
      </w:r>
      <w:r w:rsidR="00886468" w:rsidRPr="00036959">
        <w:rPr>
          <w:i/>
          <w:sz w:val="22"/>
        </w:rPr>
        <w:t xml:space="preserve"> İsa’nın imanındaki kan ile beraber kurban edildiğine iman edenleri</w:t>
      </w:r>
      <w:r w:rsidRPr="00036959">
        <w:rPr>
          <w:i/>
          <w:sz w:val="22"/>
        </w:rPr>
        <w:t xml:space="preserve"> salih saysın</w:t>
      </w:r>
      <w:r w:rsidR="00FB6E04" w:rsidRPr="00036959">
        <w:rPr>
          <w:i/>
          <w:sz w:val="22"/>
        </w:rPr>
        <w:t>.</w:t>
      </w:r>
      <w:r w:rsidR="006428ED" w:rsidRPr="00036959">
        <w:rPr>
          <w:i/>
          <w:sz w:val="22"/>
        </w:rPr>
        <w:t xml:space="preserve"> </w:t>
      </w:r>
      <w:r w:rsidR="00FB6E04" w:rsidRPr="00036959">
        <w:rPr>
          <w:i/>
          <w:sz w:val="22"/>
        </w:rPr>
        <w:t>İlk insan</w:t>
      </w:r>
      <w:r w:rsidR="00554E41" w:rsidRPr="00036959">
        <w:rPr>
          <w:i/>
          <w:sz w:val="22"/>
        </w:rPr>
        <w:t>,</w:t>
      </w:r>
      <w:r w:rsidRPr="00036959">
        <w:rPr>
          <w:i/>
          <w:sz w:val="22"/>
        </w:rPr>
        <w:t xml:space="preserve"> Hz. Âdem’in işlediği suçun insanlara geçmesi ve bu günahı </w:t>
      </w:r>
      <w:r w:rsidR="00EE2B87" w:rsidRPr="00036959">
        <w:rPr>
          <w:i/>
          <w:sz w:val="22"/>
        </w:rPr>
        <w:t>Allah</w:t>
      </w:r>
      <w:r w:rsidRPr="00036959">
        <w:rPr>
          <w:i/>
          <w:sz w:val="22"/>
        </w:rPr>
        <w:t xml:space="preserve">’ın ortadan kaldırarak adaletini tesis etmek için Hz. İsa’yı insan </w:t>
      </w:r>
      <w:r w:rsidR="00554E41" w:rsidRPr="00036959">
        <w:rPr>
          <w:i/>
          <w:sz w:val="22"/>
        </w:rPr>
        <w:t>sü</w:t>
      </w:r>
      <w:r w:rsidR="00F907D5" w:rsidRPr="00036959">
        <w:rPr>
          <w:i/>
          <w:sz w:val="22"/>
        </w:rPr>
        <w:t>re</w:t>
      </w:r>
      <w:r w:rsidRPr="00036959">
        <w:rPr>
          <w:i/>
          <w:sz w:val="22"/>
        </w:rPr>
        <w:t xml:space="preserve">tinde, insanlar </w:t>
      </w:r>
      <w:r w:rsidR="00026721" w:rsidRPr="00036959">
        <w:rPr>
          <w:i/>
          <w:sz w:val="22"/>
        </w:rPr>
        <w:t>arasına göndermiştir. D</w:t>
      </w:r>
      <w:r w:rsidRPr="00036959">
        <w:rPr>
          <w:i/>
          <w:sz w:val="22"/>
        </w:rPr>
        <w:t xml:space="preserve">aha sonra çarmıhta kanını akıtmak </w:t>
      </w:r>
      <w:r w:rsidR="00F907D5" w:rsidRPr="00036959">
        <w:rPr>
          <w:i/>
          <w:sz w:val="22"/>
        </w:rPr>
        <w:t>sûre</w:t>
      </w:r>
      <w:r w:rsidRPr="00036959">
        <w:rPr>
          <w:i/>
          <w:sz w:val="22"/>
        </w:rPr>
        <w:t>tiyle kurban</w:t>
      </w:r>
      <w:r w:rsidR="00554E41" w:rsidRPr="00036959">
        <w:rPr>
          <w:i/>
          <w:sz w:val="22"/>
        </w:rPr>
        <w:t xml:space="preserve"> olarak </w:t>
      </w:r>
      <w:r w:rsidR="00026721" w:rsidRPr="00036959">
        <w:rPr>
          <w:i/>
          <w:sz w:val="22"/>
        </w:rPr>
        <w:t xml:space="preserve">kendi yanına </w:t>
      </w:r>
      <w:r w:rsidR="00554E41" w:rsidRPr="00036959">
        <w:rPr>
          <w:i/>
          <w:sz w:val="22"/>
        </w:rPr>
        <w:t>aldığını izah etmiştir</w:t>
      </w:r>
      <w:r w:rsidRPr="00036959">
        <w:rPr>
          <w:i/>
          <w:sz w:val="22"/>
        </w:rPr>
        <w:t>.</w:t>
      </w:r>
      <w:r w:rsidR="006428ED" w:rsidRPr="00036959">
        <w:rPr>
          <w:i/>
          <w:sz w:val="22"/>
        </w:rPr>
        <w:t>”</w:t>
      </w:r>
      <w:r w:rsidRPr="00036959">
        <w:rPr>
          <w:i/>
          <w:sz w:val="22"/>
        </w:rPr>
        <w:t xml:space="preserve"> Hz İsa’nın kurbanlık olduğu fikrin</w:t>
      </w:r>
      <w:r w:rsidR="00554E41" w:rsidRPr="00036959">
        <w:rPr>
          <w:i/>
          <w:sz w:val="22"/>
        </w:rPr>
        <w:t xml:space="preserve">i benimseyen İncil, onun için </w:t>
      </w:r>
      <w:r w:rsidR="00554E41" w:rsidRPr="00036959">
        <w:rPr>
          <w:b/>
          <w:i/>
          <w:sz w:val="22"/>
        </w:rPr>
        <w:t>‘kuzu’</w:t>
      </w:r>
      <w:r w:rsidR="00554E41" w:rsidRPr="00036959">
        <w:rPr>
          <w:i/>
          <w:sz w:val="22"/>
        </w:rPr>
        <w:t xml:space="preserve"> </w:t>
      </w:r>
      <w:r w:rsidRPr="00036959">
        <w:rPr>
          <w:i/>
          <w:sz w:val="22"/>
        </w:rPr>
        <w:t>tabirini kullanmaktadır. Hz. Yahya, Hz İsa’yı vaftiz ettikten sonra “…İşte dünyanın günahını kaldıran ‘</w:t>
      </w:r>
      <w:r w:rsidR="00EE2B87" w:rsidRPr="00036959">
        <w:rPr>
          <w:b/>
          <w:i/>
          <w:sz w:val="22"/>
        </w:rPr>
        <w:t>Allah</w:t>
      </w:r>
      <w:r w:rsidRPr="00036959">
        <w:rPr>
          <w:b/>
          <w:i/>
          <w:sz w:val="22"/>
        </w:rPr>
        <w:t xml:space="preserve"> kuzusu’</w:t>
      </w:r>
      <w:r w:rsidRPr="00036959">
        <w:rPr>
          <w:i/>
          <w:sz w:val="22"/>
        </w:rPr>
        <w:t xml:space="preserve"> </w:t>
      </w:r>
      <w:r w:rsidRPr="00036959">
        <w:rPr>
          <w:sz w:val="22"/>
        </w:rPr>
        <w:t>demiştir</w:t>
      </w:r>
      <w:r w:rsidR="00554E41" w:rsidRPr="00036959">
        <w:rPr>
          <w:sz w:val="22"/>
        </w:rPr>
        <w:t>”</w:t>
      </w:r>
      <w:r w:rsidRPr="00036959">
        <w:rPr>
          <w:rStyle w:val="DipnotBavurusu"/>
          <w:rFonts w:eastAsiaTheme="majorEastAsia"/>
          <w:i/>
          <w:sz w:val="22"/>
        </w:rPr>
        <w:footnoteReference w:id="68"/>
      </w:r>
      <w:r w:rsidR="00554E41" w:rsidRPr="00036959">
        <w:rPr>
          <w:sz w:val="22"/>
        </w:rPr>
        <w:t>.</w:t>
      </w:r>
    </w:p>
    <w:p w:rsidR="006C6D65" w:rsidRPr="00093D58" w:rsidRDefault="009B5F40" w:rsidP="00036959">
      <w:pPr>
        <w:pStyle w:val="NormalWeb"/>
        <w:spacing w:before="0" w:beforeAutospacing="0" w:after="0" w:afterAutospacing="0" w:line="360" w:lineRule="auto"/>
        <w:ind w:firstLine="708"/>
        <w:jc w:val="both"/>
      </w:pPr>
      <w:r>
        <w:t>Kimi hristiyan grupları</w:t>
      </w:r>
      <w:r w:rsidR="00554E41">
        <w:t xml:space="preserve"> </w:t>
      </w:r>
      <w:r w:rsidR="006C6D65" w:rsidRPr="00093D58">
        <w:t>Hz. İsa’</w:t>
      </w:r>
      <w:r w:rsidR="00886468" w:rsidRPr="00093D58">
        <w:t xml:space="preserve">nın </w:t>
      </w:r>
      <w:r>
        <w:t>tüm günahkâr insanlar adına</w:t>
      </w:r>
      <w:r w:rsidR="00554E41">
        <w:t xml:space="preserve"> </w:t>
      </w:r>
      <w:r>
        <w:t>tanrıya kurban olduğu inancını imanın bir şartı olarak görmektedir</w:t>
      </w:r>
      <w:r w:rsidR="006C6D65" w:rsidRPr="00093D58">
        <w:t xml:space="preserve">. </w:t>
      </w:r>
      <w:r w:rsidR="00886468" w:rsidRPr="00093D58">
        <w:t>Yine Pavlu</w:t>
      </w:r>
      <w:r w:rsidR="00554E41">
        <w:t>s’un açıklamalarından hareketle,</w:t>
      </w:r>
      <w:r w:rsidR="006C6D65" w:rsidRPr="00093D58">
        <w:t xml:space="preserve"> İsa’nın çarmıha gerilmesi</w:t>
      </w:r>
      <w:r w:rsidR="00554E41">
        <w:t>yle k</w:t>
      </w:r>
      <w:r w:rsidR="006C6D65" w:rsidRPr="00093D58">
        <w:t>urban ibadetin</w:t>
      </w:r>
      <w:r w:rsidR="00886468" w:rsidRPr="00093D58">
        <w:t>in son bulduğuna inan</w:t>
      </w:r>
      <w:r w:rsidR="00942B8F" w:rsidRPr="00093D58">
        <w:t>an</w:t>
      </w:r>
      <w:r w:rsidR="00886468" w:rsidRPr="00093D58">
        <w:t xml:space="preserve"> hristiyanlar vardır</w:t>
      </w:r>
      <w:r w:rsidR="006C6D65" w:rsidRPr="00093D58">
        <w:t xml:space="preserve">. </w:t>
      </w:r>
      <w:r w:rsidR="00886468" w:rsidRPr="00093D58">
        <w:t xml:space="preserve">Hristiyanlık inancında </w:t>
      </w:r>
      <w:r w:rsidR="006C6D65" w:rsidRPr="00093D58">
        <w:t>Hz. İsa’dan sonra gelen dönemde farklı kurban anlayışlarının ortaya çıktığı görülmekte</w:t>
      </w:r>
      <w:r w:rsidR="00942B8F" w:rsidRPr="00093D58">
        <w:t>dir</w:t>
      </w:r>
      <w:r>
        <w:t>. Barnaba İncili’nde yer alan bilgilere</w:t>
      </w:r>
      <w:r w:rsidR="00942B8F" w:rsidRPr="00093D58">
        <w:t xml:space="preserve"> göre</w:t>
      </w:r>
      <w:r w:rsidR="006C6D65" w:rsidRPr="00093D58">
        <w:t xml:space="preserve"> </w:t>
      </w:r>
      <w:r w:rsidR="00942B8F" w:rsidRPr="00093D58">
        <w:t xml:space="preserve">Cebrail’in </w:t>
      </w:r>
      <w:r w:rsidR="006C6D65" w:rsidRPr="00093D58">
        <w:t>H</w:t>
      </w:r>
      <w:r w:rsidR="00942B8F" w:rsidRPr="00093D58">
        <w:t xml:space="preserve">z. İsa’ya gelerek, </w:t>
      </w:r>
      <w:r w:rsidR="006C6D65" w:rsidRPr="00093D58">
        <w:t xml:space="preserve">Zeytin Dağı’nda </w:t>
      </w:r>
      <w:r w:rsidR="00942B8F" w:rsidRPr="00093D58">
        <w:t>Hz. İbrahim’in kurban hatırası için Hz. İsa’ya bir koç kurban ettirdiği</w:t>
      </w:r>
      <w:r w:rsidR="00FD4000">
        <w:t xml:space="preserve"> ifade edilmektedir</w:t>
      </w:r>
      <w:r w:rsidR="006C6D65" w:rsidRPr="00093D58">
        <w:t>. Bar</w:t>
      </w:r>
      <w:r w:rsidR="00886468" w:rsidRPr="00093D58">
        <w:t xml:space="preserve">naba İncili’nin dışındaki diğer </w:t>
      </w:r>
      <w:r w:rsidR="006C6D65" w:rsidRPr="00093D58">
        <w:t xml:space="preserve">İncillerde, </w:t>
      </w:r>
      <w:r w:rsidR="00886468" w:rsidRPr="00093D58">
        <w:t xml:space="preserve">Hz. İsa’nın </w:t>
      </w:r>
      <w:r w:rsidR="006C6D65" w:rsidRPr="00093D58">
        <w:t xml:space="preserve">yaşadığı dönemde </w:t>
      </w:r>
      <w:r w:rsidR="00287F2C" w:rsidRPr="00093D58">
        <w:t>tanrı</w:t>
      </w:r>
      <w:r w:rsidR="00886468" w:rsidRPr="00093D58">
        <w:t>ya kurban takdim edip veya etmediği</w:t>
      </w:r>
      <w:r w:rsidR="006C6D65" w:rsidRPr="00093D58">
        <w:t xml:space="preserve"> ke</w:t>
      </w:r>
      <w:r w:rsidR="00FD4000">
        <w:t>sin bir şekilde belirtilmektedir</w:t>
      </w:r>
      <w:r w:rsidR="006C6D65" w:rsidRPr="00093D58">
        <w:t>. Ancak kendisinin dünyaya gelişind</w:t>
      </w:r>
      <w:r w:rsidR="00FD4000">
        <w:t>e ailesinin, y</w:t>
      </w:r>
      <w:r w:rsidR="006C6D65" w:rsidRPr="00093D58">
        <w:t xml:space="preserve">ahudi şeriatına göre kurban takdim ettiği bilinmektedir. Her sene Fısıh Bayramı </w:t>
      </w:r>
      <w:r w:rsidR="00FD4000">
        <w:t>kutlamalarında Kudüs’e gidilmektedir</w:t>
      </w:r>
      <w:r w:rsidR="006C6D65" w:rsidRPr="00093D58">
        <w:t>. Bu bayrama 12 yaşını doldurmuş olan h</w:t>
      </w:r>
      <w:r w:rsidR="00FD4000">
        <w:t>er İbrani erkeği katılabilmekte</w:t>
      </w:r>
      <w:r w:rsidR="006C6D65" w:rsidRPr="00093D58">
        <w:t>di</w:t>
      </w:r>
      <w:r w:rsidR="00FD4000">
        <w:t>r</w:t>
      </w:r>
      <w:r w:rsidR="006C6D65" w:rsidRPr="00093D58">
        <w:t>. Hz. İsa’nın da bu bayrama katıldığı bilinmektedir. Hz. İsa’nın, iyileştirdiği bir cüzamlıya, Hz. Musa’nın şeriatına uygun bir şekilde kurban ta</w:t>
      </w:r>
      <w:r w:rsidR="00FD4000">
        <w:t>kdimi yapmasını tavsiye ettiği bildirilmektedir</w:t>
      </w:r>
      <w:r w:rsidR="006C6D65" w:rsidRPr="00093D58">
        <w:t xml:space="preserve">. </w:t>
      </w:r>
      <w:r w:rsidR="00467425" w:rsidRPr="00093D58">
        <w:t>Yine Hz. İsa</w:t>
      </w:r>
      <w:r w:rsidR="00FD4000">
        <w:t>,</w:t>
      </w:r>
      <w:r w:rsidR="00467425" w:rsidRPr="00093D58">
        <w:t xml:space="preserve"> </w:t>
      </w:r>
      <w:r w:rsidR="00FD4000">
        <w:t>k</w:t>
      </w:r>
      <w:r w:rsidR="006C6D65" w:rsidRPr="00093D58">
        <w:t>urban sunumu için mezbaha</w:t>
      </w:r>
      <w:r w:rsidR="00FD4000">
        <w:t>ya</w:t>
      </w:r>
      <w:r w:rsidR="006C6D65" w:rsidRPr="00093D58">
        <w:t xml:space="preserve"> giden birine, </w:t>
      </w:r>
      <w:r w:rsidR="006C6D65" w:rsidRPr="00093D58">
        <w:rPr>
          <w:i/>
        </w:rPr>
        <w:t>‘önce git, kardeşinle barış ve sonra gel, takdimeni arzet’</w:t>
      </w:r>
      <w:r w:rsidR="006C6D65" w:rsidRPr="00093D58">
        <w:rPr>
          <w:rStyle w:val="DipnotBavurusu"/>
          <w:rFonts w:eastAsiaTheme="majorEastAsia"/>
        </w:rPr>
        <w:footnoteReference w:id="69"/>
      </w:r>
      <w:r w:rsidR="006C6D65" w:rsidRPr="00093D58">
        <w:t xml:space="preserve"> dediği b</w:t>
      </w:r>
      <w:r>
        <w:t>u bilgiler arasında yer almaktadır</w:t>
      </w:r>
      <w:r w:rsidR="006C6D65" w:rsidRPr="00093D58">
        <w:rPr>
          <w:rStyle w:val="DipnotBavurusu"/>
          <w:rFonts w:eastAsiaTheme="majorEastAsia"/>
        </w:rPr>
        <w:footnoteReference w:id="70"/>
      </w:r>
      <w:r w:rsidR="00FD4000">
        <w:t>.</w:t>
      </w:r>
    </w:p>
    <w:p w:rsidR="006C6D65" w:rsidRPr="00093D58" w:rsidRDefault="004212EB" w:rsidP="00036959">
      <w:pPr>
        <w:pStyle w:val="NormalWeb"/>
        <w:spacing w:before="0" w:beforeAutospacing="0" w:after="0" w:afterAutospacing="0" w:line="360" w:lineRule="auto"/>
        <w:ind w:firstLine="708"/>
        <w:jc w:val="both"/>
      </w:pPr>
      <w:r w:rsidRPr="00093D58">
        <w:lastRenderedPageBreak/>
        <w:t>Hristiyanlığı</w:t>
      </w:r>
      <w:r w:rsidR="00467425" w:rsidRPr="00093D58">
        <w:t xml:space="preserve"> ve inanç sistemini</w:t>
      </w:r>
      <w:r w:rsidR="006C6D65" w:rsidRPr="00093D58">
        <w:t xml:space="preserve"> bir anlamda Ahd-i Atik</w:t>
      </w:r>
      <w:r w:rsidR="00854799" w:rsidRPr="00093D58">
        <w:t>’</w:t>
      </w:r>
      <w:r w:rsidR="00467425" w:rsidRPr="00093D58">
        <w:t>te</w:t>
      </w:r>
      <w:r w:rsidR="00854799" w:rsidRPr="00093D58">
        <w:rPr>
          <w:rStyle w:val="DipnotBavurusu"/>
        </w:rPr>
        <w:footnoteReference w:id="71"/>
      </w:r>
      <w:r w:rsidR="00FD4000">
        <w:t xml:space="preserve"> yer alan inanç sistemi üzerinde anlamak ve</w:t>
      </w:r>
      <w:r w:rsidR="00467425" w:rsidRPr="00093D58">
        <w:t xml:space="preserve"> bu sistemin daha da kuvvetlenmesi için şekillenmiş olduğunu</w:t>
      </w:r>
      <w:r w:rsidR="006C6D65" w:rsidRPr="00093D58">
        <w:t xml:space="preserve"> düşünmek mümkündür. Bu açıdan </w:t>
      </w:r>
      <w:r w:rsidR="00FD4000">
        <w:t>h</w:t>
      </w:r>
      <w:r w:rsidR="00467425" w:rsidRPr="00093D58">
        <w:t xml:space="preserve">ristiyanlık inancında </w:t>
      </w:r>
      <w:r w:rsidR="006C6D65" w:rsidRPr="00093D58">
        <w:t xml:space="preserve">kurbanın </w:t>
      </w:r>
      <w:r w:rsidR="00467425" w:rsidRPr="00093D58">
        <w:t xml:space="preserve">yeri ve </w:t>
      </w:r>
      <w:r w:rsidR="006C6D65" w:rsidRPr="00093D58">
        <w:t xml:space="preserve">önemi büyüktür. Bunun en büyük </w:t>
      </w:r>
      <w:r w:rsidR="00467425" w:rsidRPr="00093D58">
        <w:t>önemi ve nedeni</w:t>
      </w:r>
      <w:r w:rsidR="006C6D65" w:rsidRPr="00093D58">
        <w:t xml:space="preserve"> Hz. İsa’nın çarmıha gerilmesi olayının inananları tarafından bir kurban olayı gibi yorumlan</w:t>
      </w:r>
      <w:r w:rsidR="00FD4000">
        <w:t>maktadır</w:t>
      </w:r>
      <w:r w:rsidR="006C6D65" w:rsidRPr="00093D58">
        <w:rPr>
          <w:rStyle w:val="DipnotBavurusu"/>
          <w:rFonts w:eastAsiaTheme="majorEastAsia"/>
        </w:rPr>
        <w:footnoteReference w:id="72"/>
      </w:r>
      <w:r w:rsidR="00FD4000">
        <w:t>.</w:t>
      </w:r>
      <w:r w:rsidR="006C6D65" w:rsidRPr="00093D58">
        <w:t xml:space="preserve"> Öyle ki </w:t>
      </w:r>
      <w:r w:rsidR="00FD4000">
        <w:t>h</w:t>
      </w:r>
      <w:r w:rsidR="00467425" w:rsidRPr="00093D58">
        <w:t xml:space="preserve">ristiyanlık </w:t>
      </w:r>
      <w:r w:rsidR="006C6D65" w:rsidRPr="00093D58">
        <w:t>dinin</w:t>
      </w:r>
      <w:r w:rsidR="00467425" w:rsidRPr="00093D58">
        <w:t>in</w:t>
      </w:r>
      <w:r w:rsidR="006C6D65" w:rsidRPr="00093D58">
        <w:t xml:space="preserve"> merkezinde İsa</w:t>
      </w:r>
      <w:r w:rsidR="00FD4000">
        <w:t xml:space="preserve"> veya m</w:t>
      </w:r>
      <w:r w:rsidR="006C6D65" w:rsidRPr="00093D58">
        <w:t>esih inancının olması kurban ibadetin</w:t>
      </w:r>
      <w:r w:rsidR="00FD4000">
        <w:t>in ancak bu inançla anlaşılabileceğini</w:t>
      </w:r>
      <w:r w:rsidR="006C6D65" w:rsidRPr="00093D58">
        <w:t xml:space="preserve"> düşün</w:t>
      </w:r>
      <w:r w:rsidR="00FD4000">
        <w:t>dürmüştür</w:t>
      </w:r>
      <w:r w:rsidR="006C6D65" w:rsidRPr="00093D58">
        <w:rPr>
          <w:rStyle w:val="DipnotBavurusu"/>
          <w:rFonts w:eastAsiaTheme="majorEastAsia"/>
        </w:rPr>
        <w:footnoteReference w:id="73"/>
      </w:r>
      <w:r w:rsidR="00FD4000">
        <w:t>.</w:t>
      </w:r>
      <w:r w:rsidR="006C6D65" w:rsidRPr="00093D58">
        <w:t xml:space="preserve"> İsrailoğullarının kaybettiği veya ihmal ettiği özlerini onlara hatırlatmak</w:t>
      </w:r>
      <w:r w:rsidR="004C0596">
        <w:t>, yeni bir ruh katmak</w:t>
      </w:r>
      <w:r w:rsidR="006C6D65" w:rsidRPr="00093D58">
        <w:t xml:space="preserve"> için gelmiş olan Hz. İsa’nın, Tevrat’ı tasdik ettiği, temelinde ve genel kapsamda Tevrat’ın hükümlerini uyguladığı, </w:t>
      </w:r>
      <w:r w:rsidR="00FD4000">
        <w:t>kutsal kitapta olmayan</w:t>
      </w:r>
      <w:r w:rsidR="00942B8F" w:rsidRPr="00093D58">
        <w:t xml:space="preserve"> bazı</w:t>
      </w:r>
      <w:r w:rsidR="00FD4000">
        <w:t xml:space="preserve"> yeni hükümler getirdiği ve mevcut </w:t>
      </w:r>
      <w:r w:rsidR="006C6D65" w:rsidRPr="00093D58">
        <w:t>kuralları yeniden yorumladığı görülmektedir</w:t>
      </w:r>
      <w:r w:rsidRPr="00093D58">
        <w:t>.</w:t>
      </w:r>
      <w:r w:rsidR="006C6D65" w:rsidRPr="00093D58">
        <w:rPr>
          <w:rStyle w:val="DipnotBavurusu"/>
          <w:rFonts w:eastAsiaTheme="majorEastAsia"/>
        </w:rPr>
        <w:footnoteReference w:id="74"/>
      </w:r>
    </w:p>
    <w:p w:rsidR="00FC4E5E" w:rsidRDefault="006C6D65" w:rsidP="00036959">
      <w:pPr>
        <w:pStyle w:val="NormalWeb"/>
        <w:spacing w:before="0" w:beforeAutospacing="0" w:after="0" w:afterAutospacing="0" w:line="360" w:lineRule="auto"/>
        <w:ind w:firstLine="708"/>
        <w:jc w:val="both"/>
      </w:pPr>
      <w:r w:rsidRPr="00093D58">
        <w:t>Bütün bunların yanında Putlara sunulan</w:t>
      </w:r>
      <w:r w:rsidR="00FD4000">
        <w:t xml:space="preserve"> hayvanların yenilmesi yasağı, hem Ahd-i Atik’te hem de </w:t>
      </w:r>
      <w:r w:rsidR="00FD4000" w:rsidRPr="00093D58">
        <w:t>Ahd</w:t>
      </w:r>
      <w:r w:rsidR="00FD4000">
        <w:t>-i Cedid’de de sürdürülmüştür. Bu durum şu şekilde açıklanmıştır:</w:t>
      </w:r>
    </w:p>
    <w:p w:rsidR="00F704D6" w:rsidRPr="00F704D6" w:rsidRDefault="00FC4E5E" w:rsidP="00F704D6">
      <w:pPr>
        <w:pStyle w:val="NormalWeb"/>
        <w:spacing w:before="0" w:beforeAutospacing="0" w:after="0" w:afterAutospacing="0" w:line="360" w:lineRule="auto"/>
        <w:ind w:left="709" w:right="849" w:firstLine="708"/>
        <w:jc w:val="both"/>
        <w:rPr>
          <w:i/>
          <w:sz w:val="22"/>
        </w:rPr>
      </w:pPr>
      <w:r w:rsidRPr="00F704D6">
        <w:rPr>
          <w:sz w:val="22"/>
        </w:rPr>
        <w:t>“</w:t>
      </w:r>
      <w:r w:rsidR="006C6D65" w:rsidRPr="00F704D6">
        <w:rPr>
          <w:i/>
          <w:sz w:val="22"/>
        </w:rPr>
        <w:t xml:space="preserve">Putlara </w:t>
      </w:r>
      <w:r w:rsidR="00E12104">
        <w:rPr>
          <w:i/>
          <w:sz w:val="22"/>
        </w:rPr>
        <w:t>takdim edilen</w:t>
      </w:r>
      <w:r w:rsidR="006C6D65" w:rsidRPr="00F704D6">
        <w:rPr>
          <w:i/>
          <w:sz w:val="22"/>
        </w:rPr>
        <w:t xml:space="preserve"> kurban</w:t>
      </w:r>
      <w:r w:rsidR="00E12104">
        <w:rPr>
          <w:i/>
          <w:sz w:val="22"/>
        </w:rPr>
        <w:t>lıkların</w:t>
      </w:r>
      <w:r w:rsidR="006C6D65" w:rsidRPr="00F704D6">
        <w:rPr>
          <w:i/>
          <w:sz w:val="22"/>
        </w:rPr>
        <w:t xml:space="preserve"> etinden, kan</w:t>
      </w:r>
      <w:r w:rsidR="00942B8F" w:rsidRPr="00F704D6">
        <w:rPr>
          <w:i/>
          <w:sz w:val="22"/>
        </w:rPr>
        <w:t>ın</w:t>
      </w:r>
      <w:r w:rsidR="006C6D65" w:rsidRPr="00F704D6">
        <w:rPr>
          <w:i/>
          <w:sz w:val="22"/>
        </w:rPr>
        <w:t>dan, boğ</w:t>
      </w:r>
      <w:r w:rsidR="00E12104">
        <w:rPr>
          <w:i/>
          <w:sz w:val="22"/>
        </w:rPr>
        <w:t>azlanarak canları alınan</w:t>
      </w:r>
      <w:r w:rsidR="006C6D65" w:rsidRPr="00F704D6">
        <w:rPr>
          <w:i/>
          <w:sz w:val="22"/>
        </w:rPr>
        <w:t xml:space="preserve"> hayvanların etinden</w:t>
      </w:r>
      <w:r w:rsidR="00E12104">
        <w:rPr>
          <w:i/>
          <w:sz w:val="22"/>
        </w:rPr>
        <w:t xml:space="preserve"> yenilmeyecek </w:t>
      </w:r>
      <w:r w:rsidR="006C6D65" w:rsidRPr="00F704D6">
        <w:rPr>
          <w:i/>
          <w:sz w:val="22"/>
        </w:rPr>
        <w:t xml:space="preserve">ve </w:t>
      </w:r>
      <w:r w:rsidR="00E12104">
        <w:rPr>
          <w:i/>
          <w:sz w:val="22"/>
        </w:rPr>
        <w:t>zinadan kaçınmalısınız</w:t>
      </w:r>
      <w:r w:rsidRPr="00F704D6">
        <w:rPr>
          <w:i/>
          <w:sz w:val="22"/>
        </w:rPr>
        <w:t>”</w:t>
      </w:r>
      <w:r w:rsidR="006C6D65" w:rsidRPr="00F704D6">
        <w:rPr>
          <w:rStyle w:val="DipnotBavurusu"/>
          <w:rFonts w:eastAsiaTheme="majorEastAsia"/>
          <w:i/>
          <w:sz w:val="22"/>
        </w:rPr>
        <w:footnoteReference w:id="75"/>
      </w:r>
      <w:r w:rsidRPr="00F704D6">
        <w:rPr>
          <w:i/>
          <w:sz w:val="22"/>
        </w:rPr>
        <w:t>.</w:t>
      </w:r>
      <w:r w:rsidR="006C6D65" w:rsidRPr="00F704D6">
        <w:rPr>
          <w:i/>
          <w:sz w:val="22"/>
        </w:rPr>
        <w:t xml:space="preserve"> </w:t>
      </w:r>
      <w:r w:rsidRPr="00F704D6">
        <w:rPr>
          <w:i/>
          <w:sz w:val="22"/>
        </w:rPr>
        <w:t xml:space="preserve">Bu bağlamda </w:t>
      </w:r>
      <w:r w:rsidR="006C6D65" w:rsidRPr="00F704D6">
        <w:rPr>
          <w:i/>
          <w:sz w:val="22"/>
        </w:rPr>
        <w:t xml:space="preserve">Kur’an’da </w:t>
      </w:r>
      <w:r w:rsidRPr="00F704D6">
        <w:rPr>
          <w:i/>
          <w:sz w:val="22"/>
        </w:rPr>
        <w:t>yer verilen “</w:t>
      </w:r>
      <w:r w:rsidR="006C6D65" w:rsidRPr="00F704D6">
        <w:rPr>
          <w:i/>
          <w:sz w:val="22"/>
        </w:rPr>
        <w:t xml:space="preserve">Benden önce </w:t>
      </w:r>
      <w:r w:rsidR="00E12104">
        <w:rPr>
          <w:i/>
          <w:sz w:val="22"/>
        </w:rPr>
        <w:t xml:space="preserve">gönderilen </w:t>
      </w:r>
      <w:r w:rsidR="006C6D65" w:rsidRPr="00F704D6">
        <w:rPr>
          <w:i/>
          <w:sz w:val="22"/>
        </w:rPr>
        <w:t xml:space="preserve">Tevrat’ı </w:t>
      </w:r>
      <w:r w:rsidR="00E12104">
        <w:rPr>
          <w:i/>
          <w:sz w:val="22"/>
        </w:rPr>
        <w:t xml:space="preserve">tasdik edici </w:t>
      </w:r>
      <w:r w:rsidR="006C6D65" w:rsidRPr="00F704D6">
        <w:rPr>
          <w:i/>
          <w:sz w:val="22"/>
        </w:rPr>
        <w:t xml:space="preserve">olarak </w:t>
      </w:r>
      <w:r w:rsidR="00AC672B">
        <w:rPr>
          <w:i/>
          <w:sz w:val="22"/>
        </w:rPr>
        <w:t>gönderildim. V</w:t>
      </w:r>
      <w:r w:rsidR="006C6D65" w:rsidRPr="00F704D6">
        <w:rPr>
          <w:i/>
          <w:sz w:val="22"/>
        </w:rPr>
        <w:t xml:space="preserve">e size </w:t>
      </w:r>
      <w:r w:rsidR="00AC672B">
        <w:rPr>
          <w:i/>
          <w:sz w:val="22"/>
        </w:rPr>
        <w:t xml:space="preserve">bir takım </w:t>
      </w:r>
      <w:r w:rsidR="006C6D65" w:rsidRPr="00F704D6">
        <w:rPr>
          <w:i/>
          <w:sz w:val="22"/>
        </w:rPr>
        <w:t xml:space="preserve">haram </w:t>
      </w:r>
      <w:r w:rsidR="00AC672B">
        <w:rPr>
          <w:i/>
          <w:sz w:val="22"/>
        </w:rPr>
        <w:t>olarak belirtilen bazı</w:t>
      </w:r>
      <w:r w:rsidR="006C6D65" w:rsidRPr="00F704D6">
        <w:rPr>
          <w:i/>
          <w:sz w:val="22"/>
        </w:rPr>
        <w:t xml:space="preserve"> şeyleri de helal kılmam için </w:t>
      </w:r>
      <w:r w:rsidR="00AC672B">
        <w:rPr>
          <w:i/>
          <w:sz w:val="22"/>
        </w:rPr>
        <w:t>görevlendirildim</w:t>
      </w:r>
      <w:r w:rsidRPr="00F704D6">
        <w:rPr>
          <w:i/>
          <w:sz w:val="22"/>
        </w:rPr>
        <w:t>”</w:t>
      </w:r>
      <w:r w:rsidR="006C6D65" w:rsidRPr="00F704D6">
        <w:rPr>
          <w:rStyle w:val="DipnotBavurusu"/>
          <w:i/>
          <w:sz w:val="22"/>
        </w:rPr>
        <w:footnoteReference w:id="76"/>
      </w:r>
      <w:r w:rsidRPr="00F704D6">
        <w:rPr>
          <w:i/>
          <w:sz w:val="22"/>
        </w:rPr>
        <w:t>.</w:t>
      </w:r>
    </w:p>
    <w:p w:rsidR="006C6D65" w:rsidRPr="00F704D6" w:rsidRDefault="00FC4E5E" w:rsidP="00F704D6">
      <w:pPr>
        <w:pStyle w:val="NormalWeb"/>
        <w:spacing w:before="0" w:beforeAutospacing="0" w:after="0" w:afterAutospacing="0" w:line="360" w:lineRule="auto"/>
        <w:ind w:firstLine="708"/>
        <w:jc w:val="both"/>
        <w:rPr>
          <w:i/>
        </w:rPr>
      </w:pPr>
      <w:r>
        <w:rPr>
          <w:i/>
        </w:rPr>
        <w:t xml:space="preserve"> </w:t>
      </w:r>
      <w:r w:rsidR="00F704D6">
        <w:rPr>
          <w:i/>
        </w:rPr>
        <w:t>A</w:t>
      </w:r>
      <w:r w:rsidRPr="00FC4E5E">
        <w:t>yeti</w:t>
      </w:r>
      <w:r w:rsidR="003645B5" w:rsidRPr="00FC4E5E">
        <w:t xml:space="preserve"> </w:t>
      </w:r>
      <w:r w:rsidR="003645B5" w:rsidRPr="00093D58">
        <w:t>ile</w:t>
      </w:r>
      <w:r w:rsidR="006C6D65" w:rsidRPr="00093D58">
        <w:t xml:space="preserve"> İncil’de bulunan</w:t>
      </w:r>
      <w:r>
        <w:rPr>
          <w:i/>
        </w:rPr>
        <w:t xml:space="preserve"> “Kutsal yasa</w:t>
      </w:r>
      <w:r w:rsidR="003645B5" w:rsidRPr="00093D58">
        <w:rPr>
          <w:i/>
        </w:rPr>
        <w:t xml:space="preserve">yı ve </w:t>
      </w:r>
      <w:r w:rsidR="006C6D65" w:rsidRPr="00093D58">
        <w:rPr>
          <w:i/>
        </w:rPr>
        <w:t xml:space="preserve">peygamberlerin sözlerini geçersiz kılmak için geldiğimi sanmayın. Ben </w:t>
      </w:r>
      <w:r w:rsidR="003645B5" w:rsidRPr="00093D58">
        <w:rPr>
          <w:i/>
        </w:rPr>
        <w:t xml:space="preserve">dininizi </w:t>
      </w:r>
      <w:r w:rsidR="006C6D65" w:rsidRPr="00093D58">
        <w:rPr>
          <w:i/>
        </w:rPr>
        <w:t xml:space="preserve">geçersiz kılmaya değil, </w:t>
      </w:r>
      <w:r w:rsidR="003645B5" w:rsidRPr="00093D58">
        <w:rPr>
          <w:i/>
        </w:rPr>
        <w:t xml:space="preserve">dininizi </w:t>
      </w:r>
      <w:r w:rsidR="006C6D65" w:rsidRPr="00093D58">
        <w:rPr>
          <w:i/>
        </w:rPr>
        <w:t>tamamlamaya geldim”</w:t>
      </w:r>
      <w:r w:rsidR="006C6D65" w:rsidRPr="00093D58">
        <w:rPr>
          <w:rStyle w:val="DipnotBavurusu"/>
          <w:rFonts w:eastAsiaTheme="majorEastAsia"/>
        </w:rPr>
        <w:footnoteReference w:id="77"/>
      </w:r>
      <w:r>
        <w:rPr>
          <w:i/>
        </w:rPr>
        <w:t>.</w:t>
      </w:r>
      <w:r w:rsidR="004212EB" w:rsidRPr="00093D58">
        <w:rPr>
          <w:i/>
        </w:rPr>
        <w:t xml:space="preserve"> </w:t>
      </w:r>
      <w:r>
        <w:t>Mesajı, putlara kesilen hayvanları yemenin yasak olduğuna işaret eder. Hem İn</w:t>
      </w:r>
      <w:r w:rsidR="009B5F40">
        <w:t>cil hem de Kur’an ayeti, elçi Hz. İsa’nın dönemindeki</w:t>
      </w:r>
      <w:r w:rsidR="003645B5" w:rsidRPr="00093D58">
        <w:t xml:space="preserve"> </w:t>
      </w:r>
      <w:r w:rsidR="006C6D65" w:rsidRPr="00093D58">
        <w:t xml:space="preserve">şeriatı </w:t>
      </w:r>
      <w:r>
        <w:t>ikmale g</w:t>
      </w:r>
      <w:r w:rsidR="009B5F40">
        <w:t>eldiğini bildirmektedir</w:t>
      </w:r>
      <w:r w:rsidR="003645B5" w:rsidRPr="00093D58">
        <w:t>.</w:t>
      </w:r>
      <w:r w:rsidR="004212EB" w:rsidRPr="00093D58">
        <w:t xml:space="preserve"> </w:t>
      </w:r>
      <w:r w:rsidR="006C6D65" w:rsidRPr="00093D58">
        <w:t>Hz. İsa</w:t>
      </w:r>
      <w:r w:rsidR="009B5F40">
        <w:t>’nın kendi şeriatını</w:t>
      </w:r>
      <w:r w:rsidR="006C6D65" w:rsidRPr="00093D58">
        <w:t>, Hz. Musa’nın şeriatına uygun</w:t>
      </w:r>
      <w:r w:rsidR="009B5F40">
        <w:t xml:space="preserve"> bir</w:t>
      </w:r>
      <w:r w:rsidR="004212EB" w:rsidRPr="00093D58">
        <w:t xml:space="preserve"> </w:t>
      </w:r>
      <w:r w:rsidR="009B5F40">
        <w:t>şekilde</w:t>
      </w:r>
      <w:r>
        <w:t xml:space="preserve"> uyguladığı</w:t>
      </w:r>
      <w:r w:rsidR="009B5F40">
        <w:t>nı</w:t>
      </w:r>
      <w:r>
        <w:t>, Hz. İsa’nın</w:t>
      </w:r>
      <w:r w:rsidR="006C6D65" w:rsidRPr="00093D58">
        <w:t xml:space="preserve"> </w:t>
      </w:r>
      <w:r w:rsidR="009B5F40">
        <w:t xml:space="preserve">bahsedilen </w:t>
      </w:r>
      <w:r w:rsidR="003645B5" w:rsidRPr="00093D58">
        <w:t>sözler</w:t>
      </w:r>
      <w:r>
        <w:t>inden v</w:t>
      </w:r>
      <w:r w:rsidR="009B5F40">
        <w:t>e tavsiyelerinden açıkça anlayabilmekteyiz</w:t>
      </w:r>
      <w:r w:rsidR="006C6D65" w:rsidRPr="00093D58">
        <w:t>.</w:t>
      </w:r>
    </w:p>
    <w:p w:rsidR="006C6D65" w:rsidRPr="00093D58" w:rsidRDefault="003645B5" w:rsidP="00036959">
      <w:pPr>
        <w:pStyle w:val="NormalWeb"/>
        <w:spacing w:before="0" w:beforeAutospacing="0" w:after="0" w:afterAutospacing="0" w:line="360" w:lineRule="auto"/>
        <w:ind w:firstLine="708"/>
        <w:jc w:val="both"/>
      </w:pPr>
      <w:r w:rsidRPr="00093D58">
        <w:lastRenderedPageBreak/>
        <w:t>Hris</w:t>
      </w:r>
      <w:r w:rsidR="00FC4E5E">
        <w:t xml:space="preserve">tiyanlığın </w:t>
      </w:r>
      <w:r w:rsidRPr="00093D58">
        <w:t>Yedinci Gün Adventistler</w:t>
      </w:r>
      <w:r w:rsidR="009B5F40">
        <w:t xml:space="preserve"> grubu ise,</w:t>
      </w:r>
      <w:r w:rsidR="006C6D65" w:rsidRPr="00093D58">
        <w:t xml:space="preserve"> ilk kurbanın ilk günahın akabinde</w:t>
      </w:r>
      <w:r w:rsidR="009B5F40">
        <w:t xml:space="preserve"> gerçekleştiğine inanmaktadır</w:t>
      </w:r>
      <w:r w:rsidR="006C6D65" w:rsidRPr="00093D58">
        <w:t xml:space="preserve">. İlk günahı işleyenlerin ve </w:t>
      </w:r>
      <w:r w:rsidR="00FC4E5E">
        <w:t>bu günahlarının sonucunda üryan yani ‘</w:t>
      </w:r>
      <w:r w:rsidR="006C6D65" w:rsidRPr="00093D58">
        <w:rPr>
          <w:i/>
        </w:rPr>
        <w:t>çıplak</w:t>
      </w:r>
      <w:r w:rsidR="00FC4E5E">
        <w:t>’</w:t>
      </w:r>
      <w:r w:rsidRPr="00093D58">
        <w:t xml:space="preserve"> kalmış olan</w:t>
      </w:r>
      <w:r w:rsidR="00FC4E5E">
        <w:t>ların</w:t>
      </w:r>
      <w:r w:rsidRPr="00093D58">
        <w:t xml:space="preserve"> </w:t>
      </w:r>
      <w:r w:rsidR="00EE2B87" w:rsidRPr="00093D58">
        <w:t xml:space="preserve">Hz. </w:t>
      </w:r>
      <w:r w:rsidRPr="00093D58">
        <w:t xml:space="preserve">Havva ve </w:t>
      </w:r>
      <w:r w:rsidR="00EE2B87" w:rsidRPr="00093D58">
        <w:t xml:space="preserve">Hz. </w:t>
      </w:r>
      <w:r w:rsidR="00FC4E5E">
        <w:t>Âdem olduğunu söylemişlerdir</w:t>
      </w:r>
      <w:r w:rsidRPr="00093D58">
        <w:t xml:space="preserve">. </w:t>
      </w:r>
      <w:r w:rsidR="00287F2C" w:rsidRPr="00093D58">
        <w:t>Tanrı</w:t>
      </w:r>
      <w:r w:rsidR="006C6D65" w:rsidRPr="00093D58">
        <w:t>’nın ‘</w:t>
      </w:r>
      <w:r w:rsidR="006C6D65" w:rsidRPr="00093D58">
        <w:rPr>
          <w:i/>
        </w:rPr>
        <w:t>onlara deriden kaftan yaparak giydirdiği</w:t>
      </w:r>
      <w:r w:rsidR="006C6D65" w:rsidRPr="00093D58">
        <w:t>’</w:t>
      </w:r>
      <w:r w:rsidR="004212EB" w:rsidRPr="00093D58">
        <w:t xml:space="preserve"> </w:t>
      </w:r>
      <w:r w:rsidR="006C6D65" w:rsidRPr="00093D58">
        <w:t>Tevrat’ta aktarılmıştır</w:t>
      </w:r>
      <w:r w:rsidR="006C6D65" w:rsidRPr="00093D58">
        <w:rPr>
          <w:rStyle w:val="DipnotBavurusu"/>
          <w:rFonts w:eastAsiaTheme="majorEastAsia"/>
        </w:rPr>
        <w:footnoteReference w:id="78"/>
      </w:r>
      <w:r w:rsidR="009B5F40">
        <w:t>.</w:t>
      </w:r>
      <w:r w:rsidR="006C6D65" w:rsidRPr="00093D58">
        <w:t xml:space="preserve"> Yedinci G</w:t>
      </w:r>
      <w:r w:rsidR="001C2730">
        <w:t xml:space="preserve">ün Adventislerine </w:t>
      </w:r>
      <w:r w:rsidR="006C6D65" w:rsidRPr="00093D58">
        <w:t xml:space="preserve">göre </w:t>
      </w:r>
      <w:r w:rsidR="001C2730">
        <w:t>T</w:t>
      </w:r>
      <w:r w:rsidR="00287F2C" w:rsidRPr="00093D58">
        <w:t>anrı</w:t>
      </w:r>
      <w:r w:rsidR="001C2730">
        <w:t>,</w:t>
      </w:r>
      <w:r w:rsidR="006C6D65" w:rsidRPr="00093D58">
        <w:t xml:space="preserve"> Havva ve Âde</w:t>
      </w:r>
      <w:r w:rsidR="001C2730">
        <w:t xml:space="preserve">m’in suçlarına karşılık </w:t>
      </w:r>
      <w:r w:rsidR="006C6D65" w:rsidRPr="00093D58">
        <w:t xml:space="preserve">bir koç göndermek </w:t>
      </w:r>
      <w:r w:rsidR="001C2730">
        <w:t>su</w:t>
      </w:r>
      <w:r w:rsidR="00F907D5" w:rsidRPr="00093D58">
        <w:t>re</w:t>
      </w:r>
      <w:r w:rsidR="006C6D65" w:rsidRPr="00093D58">
        <w:t xml:space="preserve">tiyle günahlarını örtmüştür. </w:t>
      </w:r>
      <w:r w:rsidR="001C2730">
        <w:t>Yine onlara göre,</w:t>
      </w:r>
      <w:r w:rsidR="006C6D65" w:rsidRPr="00093D58">
        <w:t xml:space="preserve"> Hz</w:t>
      </w:r>
      <w:r w:rsidR="001C2730">
        <w:t xml:space="preserve">. İbrahim oğlu Hz. İshak’ı kurban etmeye </w:t>
      </w:r>
      <w:r w:rsidR="006C6D65" w:rsidRPr="00093D58">
        <w:t xml:space="preserve">razı gelmediği için </w:t>
      </w:r>
      <w:r w:rsidR="00EE2B87" w:rsidRPr="00093D58">
        <w:t>t</w:t>
      </w:r>
      <w:r w:rsidR="00287F2C" w:rsidRPr="00093D58">
        <w:t>anrı</w:t>
      </w:r>
      <w:r w:rsidR="006C6D65" w:rsidRPr="00093D58">
        <w:t xml:space="preserve"> tarafından Hz. İbrahim’e koç indir</w:t>
      </w:r>
      <w:r w:rsidR="00D43A0A" w:rsidRPr="00093D58">
        <w:t>m</w:t>
      </w:r>
      <w:r w:rsidR="001C2730">
        <w:t>iştir. Bu grubun savunucuları</w:t>
      </w:r>
      <w:r w:rsidR="00D43A0A" w:rsidRPr="00093D58">
        <w:t xml:space="preserve"> </w:t>
      </w:r>
      <w:r w:rsidR="006C6D65" w:rsidRPr="00093D58">
        <w:t xml:space="preserve">bu </w:t>
      </w:r>
      <w:r w:rsidR="00D43A0A" w:rsidRPr="00093D58">
        <w:t xml:space="preserve">iki </w:t>
      </w:r>
      <w:r w:rsidR="006C6D65" w:rsidRPr="00093D58">
        <w:t>olayla</w:t>
      </w:r>
      <w:r w:rsidR="00D43A0A" w:rsidRPr="00093D58">
        <w:t xml:space="preserve">rdaki kurbanların </w:t>
      </w:r>
      <w:r w:rsidR="00EE2B87" w:rsidRPr="00093D58">
        <w:t xml:space="preserve">Hz. </w:t>
      </w:r>
      <w:r w:rsidR="00D43A0A" w:rsidRPr="00093D58">
        <w:t>Hav</w:t>
      </w:r>
      <w:r w:rsidR="00EE2B87" w:rsidRPr="00093D58">
        <w:t>va, Hz. Âdem ve</w:t>
      </w:r>
      <w:r w:rsidR="006C6D65" w:rsidRPr="00093D58">
        <w:t xml:space="preserve"> Hz.İbrahim’in</w:t>
      </w:r>
      <w:r w:rsidR="00D43A0A" w:rsidRPr="00093D58">
        <w:t xml:space="preserve"> oğluna karşılık gönderilen koçun</w:t>
      </w:r>
      <w:r w:rsidR="006C6D65" w:rsidRPr="00093D58">
        <w:t xml:space="preserve"> kendileri</w:t>
      </w:r>
      <w:r w:rsidR="001C2730">
        <w:t>ni kurtardığına inanmışlardır</w:t>
      </w:r>
      <w:r w:rsidR="006C6D65" w:rsidRPr="00093D58">
        <w:t>. Onlara g</w:t>
      </w:r>
      <w:r w:rsidR="00D43A0A" w:rsidRPr="00093D58">
        <w:t>ö</w:t>
      </w:r>
      <w:r w:rsidR="004873C4">
        <w:t>re insanların</w:t>
      </w:r>
      <w:r w:rsidR="00D43A0A" w:rsidRPr="00093D58">
        <w:t xml:space="preserve"> günahları</w:t>
      </w:r>
      <w:r w:rsidR="004873C4">
        <w:t>na kefaret olması</w:t>
      </w:r>
      <w:r w:rsidR="00D43A0A" w:rsidRPr="00093D58">
        <w:t xml:space="preserve"> için </w:t>
      </w:r>
      <w:r w:rsidR="00EE2B87" w:rsidRPr="00093D58">
        <w:t xml:space="preserve">tanrı </w:t>
      </w:r>
      <w:r w:rsidR="001C2730">
        <w:t>sü</w:t>
      </w:r>
      <w:r w:rsidR="00F907D5" w:rsidRPr="00093D58">
        <w:t>re</w:t>
      </w:r>
      <w:r w:rsidR="001C2730">
        <w:t>kli kurbanlar göndermektedir</w:t>
      </w:r>
      <w:r w:rsidR="00D43A0A" w:rsidRPr="00093D58">
        <w:t xml:space="preserve">. </w:t>
      </w:r>
      <w:r w:rsidR="006C6D65" w:rsidRPr="00093D58">
        <w:t xml:space="preserve"> </w:t>
      </w:r>
      <w:r w:rsidR="001C2730">
        <w:t>Yine bu hristiyan gruba göre T</w:t>
      </w:r>
      <w:r w:rsidR="00287F2C" w:rsidRPr="00093D58">
        <w:t>anrı</w:t>
      </w:r>
      <w:r w:rsidR="001C2730">
        <w:t>, oğlu</w:t>
      </w:r>
      <w:r w:rsidR="00121CFB" w:rsidRPr="00093D58">
        <w:t xml:space="preserve"> Hz</w:t>
      </w:r>
      <w:r w:rsidR="00D43A0A" w:rsidRPr="00093D58">
        <w:t>. İsa’yı</w:t>
      </w:r>
      <w:r w:rsidR="006C6D65" w:rsidRPr="00093D58">
        <w:t xml:space="preserve"> </w:t>
      </w:r>
      <w:r w:rsidR="00D43A0A" w:rsidRPr="00093D58">
        <w:t>insanlığın günahı</w:t>
      </w:r>
      <w:r w:rsidR="001C2730">
        <w:t xml:space="preserve">nı kaldırmak için </w:t>
      </w:r>
      <w:r w:rsidR="004873C4">
        <w:t xml:space="preserve">kefaret </w:t>
      </w:r>
      <w:r w:rsidR="001C2730">
        <w:t>kurban</w:t>
      </w:r>
      <w:r w:rsidR="004873C4">
        <w:t>ı</w:t>
      </w:r>
      <w:r w:rsidR="001C2730">
        <w:t xml:space="preserve"> olarak gönderdiği inancı hâkim olmuştur</w:t>
      </w:r>
      <w:r w:rsidR="006C6D65" w:rsidRPr="00093D58">
        <w:t>. Nasıl ki diğer kurbanların can kurtarması söz konusu ise, Hz. İsa’nın da insanlığı kurtardığın</w:t>
      </w:r>
      <w:r w:rsidR="001C2730">
        <w:t>a inanılmaktadır</w:t>
      </w:r>
      <w:r w:rsidR="006C6D65" w:rsidRPr="00093D58">
        <w:t>. Diğer kurban olaylarındaki gibi Hz. İsa’nın kurban edildiğ</w:t>
      </w:r>
      <w:r w:rsidR="00465EED">
        <w:t xml:space="preserve">ini düşünerek </w:t>
      </w:r>
      <w:r w:rsidR="004873C4">
        <w:t xml:space="preserve">buna iman eden </w:t>
      </w:r>
      <w:r w:rsidR="004873C4" w:rsidRPr="00093D58">
        <w:t>Yedinci Gün Adventistler</w:t>
      </w:r>
      <w:r w:rsidR="004873C4">
        <w:t>i</w:t>
      </w:r>
      <w:r w:rsidR="00465EED">
        <w:t xml:space="preserve"> yine</w:t>
      </w:r>
      <w:r w:rsidR="004873C4">
        <w:t xml:space="preserve"> bu durumu</w:t>
      </w:r>
      <w:r w:rsidR="006C6D65" w:rsidRPr="00093D58">
        <w:t xml:space="preserve"> </w:t>
      </w:r>
      <w:r w:rsidR="00465EED">
        <w:t>imanın şartlarından saymaktadır</w:t>
      </w:r>
      <w:r w:rsidR="004212EB" w:rsidRPr="00093D58">
        <w:t>.</w:t>
      </w:r>
      <w:r w:rsidR="006C6D65" w:rsidRPr="00093D58">
        <w:rPr>
          <w:rStyle w:val="DipnotBavurusu"/>
          <w:rFonts w:eastAsiaTheme="majorEastAsia"/>
        </w:rPr>
        <w:footnoteReference w:id="79"/>
      </w:r>
    </w:p>
    <w:p w:rsidR="006C6D65" w:rsidRPr="00093D58" w:rsidRDefault="00D43A0A" w:rsidP="00036959">
      <w:pPr>
        <w:pStyle w:val="NormalWeb"/>
        <w:spacing w:before="0" w:beforeAutospacing="0" w:after="0" w:afterAutospacing="0" w:line="360" w:lineRule="auto"/>
        <w:ind w:firstLine="708"/>
        <w:jc w:val="both"/>
      </w:pPr>
      <w:r w:rsidRPr="00093D58">
        <w:t>Hristiyanlık</w:t>
      </w:r>
      <w:r w:rsidR="006C6D65" w:rsidRPr="00093D58">
        <w:t>ta rastlanılan bir diğer kurban çeşidi d</w:t>
      </w:r>
      <w:r w:rsidR="00465EED">
        <w:t>e kansız kurbandır. Bu kansız ritüel en başta</w:t>
      </w:r>
      <w:r w:rsidR="006C6D65" w:rsidRPr="00093D58">
        <w:t xml:space="preserve"> bir tarz komünyon</w:t>
      </w:r>
      <w:r w:rsidR="00465EED">
        <w:t>,</w:t>
      </w:r>
      <w:r w:rsidR="004212EB" w:rsidRPr="00093D58">
        <w:t xml:space="preserve"> </w:t>
      </w:r>
      <w:r w:rsidR="00465EED">
        <w:t xml:space="preserve">yani </w:t>
      </w:r>
      <w:r w:rsidR="006C6D65" w:rsidRPr="00093D58">
        <w:t>şarap</w:t>
      </w:r>
      <w:r w:rsidR="00465EED">
        <w:t xml:space="preserve"> içmek</w:t>
      </w:r>
      <w:r w:rsidR="006C6D65" w:rsidRPr="00093D58">
        <w:t>, ekmek yeme</w:t>
      </w:r>
      <w:r w:rsidR="00465EED">
        <w:t>k ayinini akla getirmektedir. Bu sebeble</w:t>
      </w:r>
      <w:r w:rsidR="006C6D65" w:rsidRPr="00093D58">
        <w:t xml:space="preserve"> </w:t>
      </w:r>
      <w:r w:rsidR="00465EED">
        <w:t xml:space="preserve">kansız kurban ritüeli olan </w:t>
      </w:r>
      <w:r w:rsidR="006C6D65" w:rsidRPr="00093D58">
        <w:t>Evharistiya kurbanı</w:t>
      </w:r>
      <w:r w:rsidR="00465EED">
        <w:t xml:space="preserve"> ayini yapılmaktadır. Evharistiya a</w:t>
      </w:r>
      <w:r w:rsidR="006C6D65" w:rsidRPr="00093D58">
        <w:t>yinin</w:t>
      </w:r>
      <w:r w:rsidR="00465EED">
        <w:t>in</w:t>
      </w:r>
      <w:r w:rsidR="006C6D65" w:rsidRPr="00093D58">
        <w:t xml:space="preserve"> aslı Hz. İs</w:t>
      </w:r>
      <w:r w:rsidR="00465EED">
        <w:t>a’nın yediği son akşam yemeğinden gelmektedir</w:t>
      </w:r>
      <w:r w:rsidR="006C6D65" w:rsidRPr="00093D58">
        <w:t xml:space="preserve">. Hz. İsa’nın son akşam yemeği </w:t>
      </w:r>
      <w:r w:rsidR="00465EED">
        <w:t>İncil'de şöyle anlatılmaktadır</w:t>
      </w:r>
      <w:r w:rsidR="006C6D65" w:rsidRPr="00093D58">
        <w:t>:</w:t>
      </w:r>
    </w:p>
    <w:p w:rsidR="006C6D65" w:rsidRPr="00F704D6" w:rsidRDefault="002E0ABB" w:rsidP="00F704D6">
      <w:pPr>
        <w:pStyle w:val="NormalWeb"/>
        <w:spacing w:before="0" w:beforeAutospacing="0" w:after="0" w:afterAutospacing="0" w:line="360" w:lineRule="auto"/>
        <w:ind w:left="708" w:right="849" w:firstLine="426"/>
        <w:jc w:val="both"/>
        <w:rPr>
          <w:i/>
          <w:sz w:val="22"/>
        </w:rPr>
      </w:pPr>
      <w:r w:rsidRPr="00F704D6">
        <w:rPr>
          <w:i/>
          <w:sz w:val="22"/>
        </w:rPr>
        <w:t>“Havariler</w:t>
      </w:r>
      <w:r w:rsidR="006C6D65" w:rsidRPr="00F704D6">
        <w:rPr>
          <w:i/>
          <w:sz w:val="22"/>
        </w:rPr>
        <w:t xml:space="preserve"> yemek yerlerken </w:t>
      </w:r>
      <w:r w:rsidRPr="00F704D6">
        <w:rPr>
          <w:i/>
          <w:sz w:val="22"/>
        </w:rPr>
        <w:t xml:space="preserve">Hz. İsa eline ekmek aldı. </w:t>
      </w:r>
      <w:r w:rsidR="00287F2C" w:rsidRPr="00F704D6">
        <w:rPr>
          <w:i/>
          <w:sz w:val="22"/>
        </w:rPr>
        <w:t>Tanrı</w:t>
      </w:r>
      <w:r w:rsidRPr="00F704D6">
        <w:rPr>
          <w:i/>
          <w:sz w:val="22"/>
        </w:rPr>
        <w:t>’ya</w:t>
      </w:r>
      <w:r w:rsidR="006C6D65" w:rsidRPr="00F704D6">
        <w:rPr>
          <w:i/>
          <w:sz w:val="22"/>
        </w:rPr>
        <w:t xml:space="preserve"> şükredip </w:t>
      </w:r>
      <w:r w:rsidRPr="00F704D6">
        <w:rPr>
          <w:i/>
          <w:sz w:val="22"/>
        </w:rPr>
        <w:t xml:space="preserve">ekmeği </w:t>
      </w:r>
      <w:r w:rsidR="006C6D65" w:rsidRPr="00F704D6">
        <w:rPr>
          <w:i/>
          <w:sz w:val="22"/>
        </w:rPr>
        <w:t xml:space="preserve">kopardı ve onlara </w:t>
      </w:r>
      <w:r w:rsidRPr="00F704D6">
        <w:rPr>
          <w:i/>
          <w:sz w:val="22"/>
        </w:rPr>
        <w:t xml:space="preserve">ekmeği </w:t>
      </w:r>
      <w:r w:rsidR="006C6D65" w:rsidRPr="00F704D6">
        <w:rPr>
          <w:i/>
          <w:sz w:val="22"/>
        </w:rPr>
        <w:t>vererek dedi</w:t>
      </w:r>
      <w:r w:rsidR="00465EED" w:rsidRPr="00F704D6">
        <w:rPr>
          <w:i/>
          <w:sz w:val="22"/>
        </w:rPr>
        <w:t xml:space="preserve"> </w:t>
      </w:r>
      <w:r w:rsidRPr="00F704D6">
        <w:rPr>
          <w:i/>
          <w:sz w:val="22"/>
        </w:rPr>
        <w:t>ki</w:t>
      </w:r>
      <w:r w:rsidR="006C6D65" w:rsidRPr="00F704D6">
        <w:rPr>
          <w:i/>
          <w:sz w:val="22"/>
        </w:rPr>
        <w:t xml:space="preserve">: </w:t>
      </w:r>
      <w:r w:rsidR="00465EED" w:rsidRPr="00F704D6">
        <w:rPr>
          <w:i/>
          <w:sz w:val="22"/>
        </w:rPr>
        <w:t>‘</w:t>
      </w:r>
      <w:r w:rsidR="006C6D65" w:rsidRPr="00F704D6">
        <w:rPr>
          <w:i/>
          <w:sz w:val="22"/>
        </w:rPr>
        <w:t>Alın bu benim bedenimdir</w:t>
      </w:r>
      <w:r w:rsidR="00465EED" w:rsidRPr="00F704D6">
        <w:rPr>
          <w:i/>
          <w:sz w:val="22"/>
        </w:rPr>
        <w:t>’</w:t>
      </w:r>
      <w:r w:rsidR="006C6D65" w:rsidRPr="00F704D6">
        <w:rPr>
          <w:i/>
          <w:sz w:val="22"/>
        </w:rPr>
        <w:t xml:space="preserve">. Bir kâse şarap aldı </w:t>
      </w:r>
      <w:r w:rsidR="00465EED" w:rsidRPr="00F704D6">
        <w:rPr>
          <w:i/>
          <w:sz w:val="22"/>
        </w:rPr>
        <w:t>T</w:t>
      </w:r>
      <w:r w:rsidR="00287F2C" w:rsidRPr="00F704D6">
        <w:rPr>
          <w:i/>
          <w:sz w:val="22"/>
        </w:rPr>
        <w:t>anrı</w:t>
      </w:r>
      <w:r w:rsidRPr="00F704D6">
        <w:rPr>
          <w:i/>
          <w:sz w:val="22"/>
        </w:rPr>
        <w:t xml:space="preserve">’ya </w:t>
      </w:r>
      <w:r w:rsidR="006C6D65" w:rsidRPr="00F704D6">
        <w:rPr>
          <w:i/>
          <w:sz w:val="22"/>
        </w:rPr>
        <w:t xml:space="preserve">şükrederek </w:t>
      </w:r>
      <w:r w:rsidRPr="00F704D6">
        <w:rPr>
          <w:i/>
          <w:sz w:val="22"/>
        </w:rPr>
        <w:t xml:space="preserve">şarabı </w:t>
      </w:r>
      <w:r w:rsidR="00465EED" w:rsidRPr="00F704D6">
        <w:rPr>
          <w:i/>
          <w:sz w:val="22"/>
        </w:rPr>
        <w:t>onlara verdi.</w:t>
      </w:r>
      <w:r w:rsidR="006C6D65" w:rsidRPr="00F704D6">
        <w:rPr>
          <w:i/>
          <w:sz w:val="22"/>
        </w:rPr>
        <w:t xml:space="preserve"> </w:t>
      </w:r>
      <w:r w:rsidRPr="00F704D6">
        <w:rPr>
          <w:i/>
          <w:sz w:val="22"/>
        </w:rPr>
        <w:t>Havarilerin hepsi şaraptan</w:t>
      </w:r>
      <w:r w:rsidR="006C6D65" w:rsidRPr="00F704D6">
        <w:rPr>
          <w:i/>
          <w:sz w:val="22"/>
        </w:rPr>
        <w:t xml:space="preserve"> içti. </w:t>
      </w:r>
      <w:r w:rsidRPr="00F704D6">
        <w:rPr>
          <w:i/>
          <w:sz w:val="22"/>
        </w:rPr>
        <w:t>Hz. İsa o</w:t>
      </w:r>
      <w:r w:rsidR="006C6D65" w:rsidRPr="00F704D6">
        <w:rPr>
          <w:i/>
          <w:sz w:val="22"/>
        </w:rPr>
        <w:t xml:space="preserve">nlara bu </w:t>
      </w:r>
      <w:r w:rsidRPr="00F704D6">
        <w:rPr>
          <w:i/>
          <w:sz w:val="22"/>
        </w:rPr>
        <w:t xml:space="preserve">şarap </w:t>
      </w:r>
      <w:r w:rsidR="00465EED" w:rsidRPr="00F704D6">
        <w:rPr>
          <w:i/>
          <w:sz w:val="22"/>
        </w:rPr>
        <w:t>benim kanımdır dedi</w:t>
      </w:r>
      <w:r w:rsidR="006C6D65" w:rsidRPr="00F704D6">
        <w:rPr>
          <w:i/>
          <w:sz w:val="22"/>
        </w:rPr>
        <w:t>”</w:t>
      </w:r>
      <w:r w:rsidR="006C6D65" w:rsidRPr="00F704D6">
        <w:rPr>
          <w:rStyle w:val="DipnotBavurusu"/>
          <w:rFonts w:eastAsiaTheme="majorEastAsia"/>
          <w:i/>
          <w:sz w:val="22"/>
        </w:rPr>
        <w:footnoteReference w:id="80"/>
      </w:r>
      <w:r w:rsidR="00465EED" w:rsidRPr="00F704D6">
        <w:rPr>
          <w:i/>
          <w:sz w:val="22"/>
        </w:rPr>
        <w:t>.</w:t>
      </w:r>
    </w:p>
    <w:p w:rsidR="006C6D65" w:rsidRPr="00093D58" w:rsidRDefault="00465EED" w:rsidP="00036959">
      <w:pPr>
        <w:pStyle w:val="NormalWeb"/>
        <w:spacing w:before="0" w:beforeAutospacing="0" w:after="0" w:afterAutospacing="0" w:line="360" w:lineRule="auto"/>
        <w:ind w:firstLine="708"/>
        <w:jc w:val="both"/>
      </w:pPr>
      <w:r>
        <w:t>Hristiyanlar</w:t>
      </w:r>
      <w:r w:rsidR="006C6D65" w:rsidRPr="00093D58">
        <w:t xml:space="preserve"> şarabın Hz</w:t>
      </w:r>
      <w:r w:rsidR="004873C4">
        <w:t xml:space="preserve">. İsa’nın kanı, ekmeğin ise Hz. </w:t>
      </w:r>
      <w:r>
        <w:t>İsa’nın bedeni olduğuna inanmışlardır</w:t>
      </w:r>
      <w:r w:rsidR="006C6D65" w:rsidRPr="00093D58">
        <w:t>. Bazı hristiyanların anlayışa göre Hz. İsa’nın kanı şarap, bedeni de ekmek sayılmıştır. Evharistiya kurbanı uygulaması</w:t>
      </w:r>
      <w:r w:rsidR="00D43A0A" w:rsidRPr="00093D58">
        <w:t xml:space="preserve"> </w:t>
      </w:r>
      <w:r w:rsidR="006C6D65" w:rsidRPr="00093D58">
        <w:t xml:space="preserve">bazı ilkel toplumlardaki totem yemeğine </w:t>
      </w:r>
      <w:r w:rsidR="006C6D65" w:rsidRPr="00093D58">
        <w:lastRenderedPageBreak/>
        <w:t>benzetilmiştir. Totem</w:t>
      </w:r>
      <w:r w:rsidR="006C6D65" w:rsidRPr="00093D58">
        <w:rPr>
          <w:rStyle w:val="DipnotBavurusu"/>
        </w:rPr>
        <w:footnoteReference w:id="81"/>
      </w:r>
      <w:r w:rsidR="006C6D65" w:rsidRPr="00093D58">
        <w:t xml:space="preserve"> yemeklerinin </w:t>
      </w:r>
      <w:r w:rsidR="00287F2C" w:rsidRPr="00093D58">
        <w:t>tanrı</w:t>
      </w:r>
      <w:r w:rsidR="006C6D65" w:rsidRPr="00093D58">
        <w:t xml:space="preserve"> ile bütünleşmesi </w:t>
      </w:r>
      <w:r w:rsidR="004212EB" w:rsidRPr="00093D58">
        <w:t>amaçlanırken, totem</w:t>
      </w:r>
      <w:r w:rsidR="006C6D65" w:rsidRPr="00093D58">
        <w:t xml:space="preserve"> yemekleri ayi</w:t>
      </w:r>
      <w:r>
        <w:t>nine baktığımızda aynı durumun hristiyanlıktaki Evharistiya</w:t>
      </w:r>
      <w:r w:rsidR="006C6D65" w:rsidRPr="00093D58">
        <w:t xml:space="preserve"> ayinine </w:t>
      </w:r>
      <w:r w:rsidR="004873C4">
        <w:t>çok benzediği görülmektedir</w:t>
      </w:r>
      <w:r w:rsidR="006C6D65" w:rsidRPr="00093D58">
        <w:t xml:space="preserve">. </w:t>
      </w:r>
    </w:p>
    <w:p w:rsidR="006C6D65" w:rsidRPr="00093D58" w:rsidRDefault="006C6D65" w:rsidP="00036959">
      <w:pPr>
        <w:pStyle w:val="NormalWeb"/>
        <w:spacing w:before="0" w:beforeAutospacing="0" w:after="0" w:afterAutospacing="0" w:line="360" w:lineRule="auto"/>
        <w:ind w:firstLine="708"/>
        <w:jc w:val="both"/>
      </w:pPr>
      <w:r w:rsidRPr="00093D58">
        <w:t xml:space="preserve">Son olarak </w:t>
      </w:r>
      <w:r w:rsidR="00465EED">
        <w:t>h</w:t>
      </w:r>
      <w:r w:rsidR="00D43A0A" w:rsidRPr="00093D58">
        <w:t>ristiyanlık</w:t>
      </w:r>
      <w:r w:rsidRPr="00093D58">
        <w:t>ta görülen başka bir kansız kurban uygulaması</w:t>
      </w:r>
      <w:r w:rsidR="00714A20">
        <w:t>nın ise ruhani kurbanlar olduğu beyan edilmiştir</w:t>
      </w:r>
      <w:r w:rsidRPr="00093D58">
        <w:t>. Hristiyanlıktaki bu ruhani ku</w:t>
      </w:r>
      <w:r w:rsidR="00714A20">
        <w:t>rban anlayışı Budizm’de, b</w:t>
      </w:r>
      <w:r w:rsidR="00714A20" w:rsidRPr="00093D58">
        <w:t>udist</w:t>
      </w:r>
      <w:r w:rsidRPr="00093D58">
        <w:t xml:space="preserve"> rahiple</w:t>
      </w:r>
      <w:r w:rsidR="00714A20">
        <w:t>rin uygulamalarına teşbih edilmiştir</w:t>
      </w:r>
      <w:r w:rsidRPr="00093D58">
        <w:t>. Özellikle Katolik mezhebindeki din adamlarının kendisini dine adayıp yaşamlarını manastırlarda ve kili</w:t>
      </w:r>
      <w:r w:rsidR="004873C4">
        <w:t>selerde geçirdikleri görülmektedir</w:t>
      </w:r>
      <w:r w:rsidRPr="00093D58">
        <w:t>. Cinsel perhiz esasına dayanan</w:t>
      </w:r>
      <w:r w:rsidR="00714A20">
        <w:t xml:space="preserve"> bu kurban uygulamasında erkek ve </w:t>
      </w:r>
      <w:r w:rsidRPr="00093D58">
        <w:t>kadın ayrımı</w:t>
      </w:r>
      <w:r w:rsidR="00714A20">
        <w:t>na gidilmemiştir</w:t>
      </w:r>
      <w:r w:rsidRPr="00093D58">
        <w:rPr>
          <w:rStyle w:val="DipnotBavurusu"/>
          <w:rFonts w:eastAsiaTheme="majorEastAsia"/>
        </w:rPr>
        <w:footnoteReference w:id="82"/>
      </w:r>
      <w:r w:rsidR="00714A20">
        <w:t>. Böylelikle hristiyanlıktaki genel kurban anlayış çeşitlerine temas edilmiştir. Ayrıca hristiyanlığın mezheblerine ve bu mezheblere ait kurban anlayışlarına kısmen değinilmiştir.</w:t>
      </w:r>
    </w:p>
    <w:p w:rsidR="00D57354" w:rsidRDefault="004873C4" w:rsidP="00036959">
      <w:pPr>
        <w:pStyle w:val="NormalWeb"/>
        <w:spacing w:before="0" w:beforeAutospacing="0" w:after="0" w:afterAutospacing="0" w:line="360" w:lineRule="auto"/>
        <w:ind w:firstLine="708"/>
        <w:jc w:val="both"/>
      </w:pPr>
      <w:r>
        <w:t>Bundan sonraki kısımda m</w:t>
      </w:r>
      <w:r w:rsidR="00714A20">
        <w:t>üşriklerin</w:t>
      </w:r>
      <w:r w:rsidR="00D57354" w:rsidRPr="00093D58">
        <w:t xml:space="preserve"> ve Cahiliye Araplarının kendi gelenekleri doğrultusunda yaygın olarak uyg</w:t>
      </w:r>
      <w:r>
        <w:t>uladıkları kurban ayinlerine yine bu ayinlere</w:t>
      </w:r>
      <w:r w:rsidR="00D57354" w:rsidRPr="00093D58">
        <w:t xml:space="preserve"> karşılık gelen ifade ve kavra</w:t>
      </w:r>
      <w:r>
        <w:t>mlara yer verilecektir</w:t>
      </w:r>
      <w:r w:rsidR="00714A20">
        <w:t>.</w:t>
      </w:r>
      <w:r w:rsidR="00D57354" w:rsidRPr="00093D58">
        <w:t xml:space="preserve"> “</w:t>
      </w:r>
      <w:r w:rsidR="00EE2B87" w:rsidRPr="00093D58">
        <w:t>Cahiliye</w:t>
      </w:r>
      <w:r>
        <w:t xml:space="preserve"> çağında Kurban” başlığımız altında bu konu incelenecektir</w:t>
      </w:r>
      <w:r w:rsidR="00D57354" w:rsidRPr="00093D58">
        <w:t>.</w:t>
      </w:r>
    </w:p>
    <w:p w:rsidR="00F704D6" w:rsidRPr="00093D58" w:rsidRDefault="00F704D6" w:rsidP="00036959">
      <w:pPr>
        <w:pStyle w:val="NormalWeb"/>
        <w:spacing w:before="0" w:beforeAutospacing="0" w:after="0" w:afterAutospacing="0" w:line="360" w:lineRule="auto"/>
        <w:ind w:firstLine="708"/>
        <w:jc w:val="both"/>
      </w:pPr>
    </w:p>
    <w:p w:rsidR="00A95D70" w:rsidRPr="00F704D6" w:rsidRDefault="005E637F" w:rsidP="00F704D6">
      <w:pPr>
        <w:pStyle w:val="Balk1"/>
        <w:spacing w:line="360" w:lineRule="auto"/>
        <w:jc w:val="left"/>
        <w:rPr>
          <w:sz w:val="24"/>
          <w:szCs w:val="24"/>
        </w:rPr>
      </w:pPr>
      <w:r w:rsidRPr="00F704D6">
        <w:rPr>
          <w:sz w:val="24"/>
          <w:szCs w:val="24"/>
        </w:rPr>
        <w:tab/>
      </w:r>
      <w:bookmarkStart w:id="35" w:name="_Toc10132227"/>
      <w:r w:rsidR="00010148" w:rsidRPr="00F704D6">
        <w:rPr>
          <w:sz w:val="24"/>
          <w:szCs w:val="24"/>
        </w:rPr>
        <w:t>1.4</w:t>
      </w:r>
      <w:r w:rsidR="00630087" w:rsidRPr="00F704D6">
        <w:rPr>
          <w:sz w:val="24"/>
          <w:szCs w:val="24"/>
        </w:rPr>
        <w:t xml:space="preserve">. </w:t>
      </w:r>
      <w:r w:rsidR="00F704D6" w:rsidRPr="00F704D6">
        <w:rPr>
          <w:sz w:val="24"/>
          <w:szCs w:val="24"/>
        </w:rPr>
        <w:t>Cahiliyye Çağında Kurban</w:t>
      </w:r>
      <w:bookmarkEnd w:id="35"/>
    </w:p>
    <w:p w:rsidR="009D1CF1" w:rsidRPr="00093D58" w:rsidRDefault="004873C4" w:rsidP="00036959">
      <w:pPr>
        <w:pStyle w:val="NormalWeb"/>
        <w:spacing w:before="0" w:beforeAutospacing="0" w:after="0" w:afterAutospacing="0" w:line="360" w:lineRule="auto"/>
        <w:ind w:firstLine="709"/>
        <w:jc w:val="both"/>
        <w:rPr>
          <w:bCs/>
        </w:rPr>
      </w:pPr>
      <w:bookmarkStart w:id="36" w:name="bookmark10"/>
      <w:r>
        <w:rPr>
          <w:bCs/>
        </w:rPr>
        <w:t>Bu başlık altında</w:t>
      </w:r>
      <w:r w:rsidR="00714A20">
        <w:rPr>
          <w:bCs/>
        </w:rPr>
        <w:t xml:space="preserve"> </w:t>
      </w:r>
      <w:r w:rsidR="00EE2B87" w:rsidRPr="00093D58">
        <w:rPr>
          <w:bCs/>
        </w:rPr>
        <w:t>Cahiliye</w:t>
      </w:r>
      <w:r w:rsidR="00630087" w:rsidRPr="00093D58">
        <w:rPr>
          <w:bCs/>
        </w:rPr>
        <w:t xml:space="preserve"> dönemi kurban</w:t>
      </w:r>
      <w:r w:rsidR="00714A20">
        <w:rPr>
          <w:bCs/>
        </w:rPr>
        <w:t xml:space="preserve"> algısı ve ritüeli</w:t>
      </w:r>
      <w:r>
        <w:rPr>
          <w:bCs/>
        </w:rPr>
        <w:t xml:space="preserve"> incelenmeye çalışılmaktadır</w:t>
      </w:r>
      <w:r w:rsidR="000C72B1" w:rsidRPr="00093D58">
        <w:rPr>
          <w:bCs/>
        </w:rPr>
        <w:t>.</w:t>
      </w:r>
      <w:r w:rsidR="00714A20">
        <w:t xml:space="preserve"> Bu</w:t>
      </w:r>
      <w:r>
        <w:t xml:space="preserve"> durumun</w:t>
      </w:r>
      <w:r w:rsidR="00714A20">
        <w:t>, İslam'da</w:t>
      </w:r>
      <w:r w:rsidR="00E34077" w:rsidRPr="00093D58">
        <w:t xml:space="preserve"> </w:t>
      </w:r>
      <w:r w:rsidR="00714A20">
        <w:t xml:space="preserve">emredilen </w:t>
      </w:r>
      <w:r w:rsidR="00E34077" w:rsidRPr="00093D58">
        <w:t>kurbanı</w:t>
      </w:r>
      <w:r w:rsidR="00714A20">
        <w:t>n</w:t>
      </w:r>
      <w:r w:rsidR="00E34077" w:rsidRPr="00093D58">
        <w:t xml:space="preserve"> ve Kur</w:t>
      </w:r>
      <w:r w:rsidR="00EE2B87" w:rsidRPr="00093D58">
        <w:t>’</w:t>
      </w:r>
      <w:r w:rsidR="00E34077" w:rsidRPr="00093D58">
        <w:t xml:space="preserve">an-ı Kerim’de bahsi geçen </w:t>
      </w:r>
      <w:r w:rsidR="00F907D5" w:rsidRPr="00093D58">
        <w:t>âyet</w:t>
      </w:r>
      <w:r w:rsidR="00E34077" w:rsidRPr="00093D58">
        <w:t>leri</w:t>
      </w:r>
      <w:r w:rsidR="00714A20">
        <w:t>n</w:t>
      </w:r>
      <w:r w:rsidR="00E34077" w:rsidRPr="00093D58">
        <w:t xml:space="preserve"> daha iyi </w:t>
      </w:r>
      <w:r>
        <w:t>anlaşılmasına yardımcı olacağı düşünülmektedir</w:t>
      </w:r>
      <w:r w:rsidR="00714A20">
        <w:t>. Ayrıca İslam’da</w:t>
      </w:r>
      <w:r>
        <w:rPr>
          <w:bCs/>
        </w:rPr>
        <w:t xml:space="preserve"> kurban ibadeti uygulamalarına </w:t>
      </w:r>
      <w:r w:rsidR="00303AAC">
        <w:rPr>
          <w:bCs/>
        </w:rPr>
        <w:t>bakılarak,</w:t>
      </w:r>
      <w:r w:rsidR="004C2F72">
        <w:rPr>
          <w:bCs/>
        </w:rPr>
        <w:t xml:space="preserve"> cahiliye </w:t>
      </w:r>
      <w:r w:rsidR="00EE2B87" w:rsidRPr="00093D58">
        <w:rPr>
          <w:bCs/>
        </w:rPr>
        <w:t>dönem</w:t>
      </w:r>
      <w:r>
        <w:rPr>
          <w:bCs/>
        </w:rPr>
        <w:t>i insanı tarafından şirk</w:t>
      </w:r>
      <w:r w:rsidR="00303AAC">
        <w:rPr>
          <w:bCs/>
        </w:rPr>
        <w:t xml:space="preserve"> haline getirilen kurbanlıkların</w:t>
      </w:r>
      <w:r w:rsidR="000C72B1" w:rsidRPr="00093D58">
        <w:rPr>
          <w:bCs/>
        </w:rPr>
        <w:t xml:space="preserve"> </w:t>
      </w:r>
      <w:r w:rsidR="00303AAC">
        <w:rPr>
          <w:bCs/>
        </w:rPr>
        <w:t xml:space="preserve">âyetlerde </w:t>
      </w:r>
      <w:r w:rsidR="000C72B1" w:rsidRPr="00093D58">
        <w:rPr>
          <w:bCs/>
        </w:rPr>
        <w:t xml:space="preserve">yasaklamasının </w:t>
      </w:r>
      <w:r w:rsidR="004C2F72">
        <w:rPr>
          <w:bCs/>
        </w:rPr>
        <w:t>n</w:t>
      </w:r>
      <w:r w:rsidR="00303AAC">
        <w:rPr>
          <w:bCs/>
        </w:rPr>
        <w:t>edenleri gösterilmeye çalışılacaktır</w:t>
      </w:r>
      <w:r w:rsidR="00A44279" w:rsidRPr="00093D58">
        <w:rPr>
          <w:bCs/>
        </w:rPr>
        <w:t>.</w:t>
      </w:r>
      <w:r w:rsidR="000C72B1" w:rsidRPr="00093D58">
        <w:rPr>
          <w:bCs/>
        </w:rPr>
        <w:t xml:space="preserve"> </w:t>
      </w:r>
    </w:p>
    <w:p w:rsidR="004161E4" w:rsidRDefault="00630087" w:rsidP="00036959">
      <w:pPr>
        <w:pStyle w:val="NormalWeb"/>
        <w:spacing w:before="0" w:beforeAutospacing="0" w:after="0" w:afterAutospacing="0" w:line="360" w:lineRule="auto"/>
        <w:ind w:firstLine="708"/>
        <w:jc w:val="both"/>
      </w:pPr>
      <w:r w:rsidRPr="00093D58">
        <w:rPr>
          <w:bCs/>
        </w:rPr>
        <w:t>Müşriklerin putları için kes</w:t>
      </w:r>
      <w:bookmarkStart w:id="37" w:name="_GoBack"/>
      <w:bookmarkEnd w:id="37"/>
      <w:r w:rsidRPr="00093D58">
        <w:rPr>
          <w:bCs/>
        </w:rPr>
        <w:t>tikleri kurbanları</w:t>
      </w:r>
      <w:r w:rsidR="00303AAC">
        <w:rPr>
          <w:bCs/>
        </w:rPr>
        <w:t>,</w:t>
      </w:r>
      <w:r w:rsidRPr="00093D58">
        <w:rPr>
          <w:bCs/>
        </w:rPr>
        <w:t xml:space="preserve"> Ku</w:t>
      </w:r>
      <w:r w:rsidR="00303AAC">
        <w:rPr>
          <w:bCs/>
        </w:rPr>
        <w:t>r'an-ı Kerim şu şekilde beyan etmektedir.</w:t>
      </w:r>
      <w:r w:rsidR="00A44279" w:rsidRPr="00093D58">
        <w:rPr>
          <w:bCs/>
        </w:rPr>
        <w:t xml:space="preserve"> </w:t>
      </w:r>
      <w:r w:rsidRPr="00093D58">
        <w:rPr>
          <w:bCs/>
          <w:i/>
        </w:rPr>
        <w:t>"</w:t>
      </w:r>
      <w:r w:rsidR="00EE2B87" w:rsidRPr="00093D58">
        <w:rPr>
          <w:i/>
        </w:rPr>
        <w:t>Allah</w:t>
      </w:r>
      <w:r w:rsidR="002E0BB9" w:rsidRPr="00093D58">
        <w:t>,</w:t>
      </w:r>
      <w:r w:rsidR="002E0BB9" w:rsidRPr="00093D58">
        <w:rPr>
          <w:bCs/>
          <w:i/>
        </w:rPr>
        <w:t xml:space="preserve"> ne</w:t>
      </w:r>
      <w:r w:rsidRPr="00093D58">
        <w:rPr>
          <w:bCs/>
          <w:i/>
        </w:rPr>
        <w:t xml:space="preserve"> </w:t>
      </w:r>
      <w:r w:rsidR="00887466" w:rsidRPr="00093D58">
        <w:rPr>
          <w:bCs/>
          <w:i/>
        </w:rPr>
        <w:t>‘</w:t>
      </w:r>
      <w:r w:rsidRPr="00093D58">
        <w:rPr>
          <w:bCs/>
          <w:i/>
        </w:rPr>
        <w:t>Bah</w:t>
      </w:r>
      <w:r w:rsidR="00887466" w:rsidRPr="00093D58">
        <w:rPr>
          <w:bCs/>
          <w:i/>
        </w:rPr>
        <w:t>ire’</w:t>
      </w:r>
      <w:r w:rsidR="00121CFB" w:rsidRPr="00093D58">
        <w:rPr>
          <w:bCs/>
          <w:i/>
        </w:rPr>
        <w:t xml:space="preserve">, ne </w:t>
      </w:r>
      <w:r w:rsidR="00887466" w:rsidRPr="00093D58">
        <w:rPr>
          <w:bCs/>
          <w:i/>
        </w:rPr>
        <w:t>‘</w:t>
      </w:r>
      <w:r w:rsidR="00121CFB" w:rsidRPr="00093D58">
        <w:rPr>
          <w:bCs/>
          <w:i/>
        </w:rPr>
        <w:t>Saibe</w:t>
      </w:r>
      <w:r w:rsidR="00887466" w:rsidRPr="00093D58">
        <w:rPr>
          <w:bCs/>
          <w:i/>
        </w:rPr>
        <w:t>’</w:t>
      </w:r>
      <w:r w:rsidR="00121CFB" w:rsidRPr="00093D58">
        <w:rPr>
          <w:bCs/>
          <w:i/>
        </w:rPr>
        <w:t xml:space="preserve">, ne </w:t>
      </w:r>
      <w:r w:rsidR="004C2F72">
        <w:rPr>
          <w:bCs/>
          <w:i/>
        </w:rPr>
        <w:t>‘Vasî</w:t>
      </w:r>
      <w:r w:rsidR="00887466" w:rsidRPr="00093D58">
        <w:rPr>
          <w:bCs/>
          <w:i/>
        </w:rPr>
        <w:t>le’</w:t>
      </w:r>
      <w:r w:rsidR="00121CFB" w:rsidRPr="00093D58">
        <w:rPr>
          <w:bCs/>
          <w:i/>
        </w:rPr>
        <w:t xml:space="preserve">, ne de </w:t>
      </w:r>
      <w:r w:rsidR="00887466" w:rsidRPr="00093D58">
        <w:rPr>
          <w:bCs/>
          <w:i/>
        </w:rPr>
        <w:t>‘</w:t>
      </w:r>
      <w:r w:rsidR="00121CFB" w:rsidRPr="00093D58">
        <w:rPr>
          <w:bCs/>
          <w:i/>
        </w:rPr>
        <w:t>Ham</w:t>
      </w:r>
      <w:r w:rsidR="00887466" w:rsidRPr="00093D58">
        <w:rPr>
          <w:bCs/>
          <w:i/>
        </w:rPr>
        <w:t>’</w:t>
      </w:r>
      <w:r w:rsidR="00121CFB" w:rsidRPr="00093D58">
        <w:rPr>
          <w:bCs/>
          <w:i/>
        </w:rPr>
        <w:t xml:space="preserve"> diye</w:t>
      </w:r>
      <w:r w:rsidR="00887466" w:rsidRPr="00093D58">
        <w:rPr>
          <w:bCs/>
          <w:i/>
        </w:rPr>
        <w:t xml:space="preserve"> birşeyi</w:t>
      </w:r>
      <w:r w:rsidRPr="00093D58">
        <w:rPr>
          <w:bCs/>
          <w:i/>
        </w:rPr>
        <w:t xml:space="preserve"> meşru</w:t>
      </w:r>
      <w:r w:rsidR="00265900" w:rsidRPr="00093D58">
        <w:rPr>
          <w:bCs/>
          <w:i/>
        </w:rPr>
        <w:t xml:space="preserve"> </w:t>
      </w:r>
      <w:r w:rsidR="004C2F72">
        <w:rPr>
          <w:bCs/>
          <w:i/>
        </w:rPr>
        <w:t>kıl</w:t>
      </w:r>
      <w:r w:rsidR="00887466" w:rsidRPr="00093D58">
        <w:rPr>
          <w:bCs/>
          <w:i/>
        </w:rPr>
        <w:t>m</w:t>
      </w:r>
      <w:r w:rsidRPr="00093D58">
        <w:rPr>
          <w:bCs/>
          <w:i/>
        </w:rPr>
        <w:t xml:space="preserve">ıştır. Fakat o </w:t>
      </w:r>
      <w:r w:rsidR="002E0BB9" w:rsidRPr="00093D58">
        <w:rPr>
          <w:bCs/>
          <w:i/>
        </w:rPr>
        <w:t>kâfirler</w:t>
      </w:r>
      <w:r w:rsidRPr="00093D58">
        <w:rPr>
          <w:bCs/>
          <w:i/>
        </w:rPr>
        <w:t xml:space="preserve">, </w:t>
      </w:r>
      <w:r w:rsidR="00EE2B87" w:rsidRPr="00093D58">
        <w:rPr>
          <w:bCs/>
          <w:i/>
        </w:rPr>
        <w:t>Allah</w:t>
      </w:r>
      <w:r w:rsidR="006C66CC" w:rsidRPr="00093D58">
        <w:rPr>
          <w:bCs/>
          <w:i/>
        </w:rPr>
        <w:t xml:space="preserve"> </w:t>
      </w:r>
      <w:r w:rsidRPr="00093D58">
        <w:rPr>
          <w:bCs/>
          <w:i/>
        </w:rPr>
        <w:t>'a karşı yalan uyduruyorlar. O</w:t>
      </w:r>
      <w:r w:rsidR="004C2F72">
        <w:rPr>
          <w:bCs/>
          <w:i/>
        </w:rPr>
        <w:t xml:space="preserve">nların çoğu akıl </w:t>
      </w:r>
      <w:r w:rsidR="004C2F72">
        <w:rPr>
          <w:bCs/>
          <w:i/>
        </w:rPr>
        <w:lastRenderedPageBreak/>
        <w:t>erdiremiyorlar</w:t>
      </w:r>
      <w:r w:rsidRPr="00093D58">
        <w:rPr>
          <w:bCs/>
          <w:i/>
        </w:rPr>
        <w:t>"</w:t>
      </w:r>
      <w:r w:rsidR="00FD0D59" w:rsidRPr="00093D58">
        <w:rPr>
          <w:rStyle w:val="DipnotBavurusu"/>
          <w:bCs/>
          <w:i/>
        </w:rPr>
        <w:footnoteReference w:id="83"/>
      </w:r>
      <w:bookmarkStart w:id="38" w:name="_Toc534557905"/>
      <w:bookmarkStart w:id="39" w:name="_Toc534557972"/>
      <w:bookmarkStart w:id="40" w:name="_Toc534558039"/>
      <w:r w:rsidR="004C2F72">
        <w:rPr>
          <w:bCs/>
          <w:i/>
        </w:rPr>
        <w:t>.</w:t>
      </w:r>
      <w:r w:rsidR="00265900" w:rsidRPr="00093D58">
        <w:rPr>
          <w:bCs/>
          <w:i/>
        </w:rPr>
        <w:t xml:space="preserve"> </w:t>
      </w:r>
      <w:r w:rsidR="004C2F72">
        <w:t xml:space="preserve">Buradaki </w:t>
      </w:r>
      <w:r w:rsidR="00F907D5" w:rsidRPr="00093D58">
        <w:t>âyet</w:t>
      </w:r>
      <w:r w:rsidR="004C2F72">
        <w:t xml:space="preserve">te geçen, kurban ifadesine karşılık geldiği anlaşılan bu kavramlar ile </w:t>
      </w:r>
      <w:r w:rsidRPr="00093D58">
        <w:t>cahiliye döneminde yaygın olan diğer kurban çeşitleri</w:t>
      </w:r>
      <w:bookmarkEnd w:id="38"/>
      <w:bookmarkEnd w:id="39"/>
      <w:bookmarkEnd w:id="40"/>
      <w:r w:rsidR="00303AAC">
        <w:t>ni incelemekte fayda vardır</w:t>
      </w:r>
      <w:r w:rsidR="004C2F72">
        <w:t>.</w:t>
      </w:r>
    </w:p>
    <w:p w:rsidR="00F704D6" w:rsidRPr="00093D58" w:rsidRDefault="00F704D6" w:rsidP="00036959">
      <w:pPr>
        <w:pStyle w:val="NormalWeb"/>
        <w:spacing w:before="0" w:beforeAutospacing="0" w:after="0" w:afterAutospacing="0" w:line="360" w:lineRule="auto"/>
        <w:ind w:firstLine="708"/>
        <w:jc w:val="both"/>
        <w:rPr>
          <w:b/>
        </w:rPr>
      </w:pPr>
    </w:p>
    <w:p w:rsidR="003D2A7F" w:rsidRPr="00093D58" w:rsidRDefault="00630087"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41" w:name="_Toc10132228"/>
      <w:r w:rsidR="00010148">
        <w:rPr>
          <w:rFonts w:ascii="Times New Roman" w:hAnsi="Times New Roman" w:cs="Times New Roman"/>
          <w:color w:val="auto"/>
          <w:sz w:val="24"/>
          <w:szCs w:val="24"/>
        </w:rPr>
        <w:t>1.4.</w:t>
      </w:r>
      <w:r w:rsidR="00247308">
        <w:rPr>
          <w:rFonts w:ascii="Times New Roman" w:hAnsi="Times New Roman" w:cs="Times New Roman"/>
          <w:color w:val="auto"/>
          <w:sz w:val="24"/>
          <w:szCs w:val="24"/>
        </w:rPr>
        <w:t>1. Bahî</w:t>
      </w:r>
      <w:r w:rsidRPr="00093D58">
        <w:rPr>
          <w:rFonts w:ascii="Times New Roman" w:hAnsi="Times New Roman" w:cs="Times New Roman"/>
          <w:color w:val="auto"/>
          <w:sz w:val="24"/>
          <w:szCs w:val="24"/>
        </w:rPr>
        <w:t>ra</w:t>
      </w:r>
      <w:r w:rsidR="004C2F72">
        <w:rPr>
          <w:rFonts w:ascii="Times New Roman" w:hAnsi="Times New Roman" w:cs="Times New Roman"/>
          <w:color w:val="auto"/>
          <w:sz w:val="24"/>
          <w:szCs w:val="24"/>
        </w:rPr>
        <w:t xml:space="preserve"> </w:t>
      </w:r>
      <w:r w:rsidR="00F60C21" w:rsidRPr="00093D58">
        <w:rPr>
          <w:rFonts w:ascii="Times New Roman" w:hAnsi="Times New Roman" w:cs="Times New Roman"/>
          <w:color w:val="auto"/>
          <w:sz w:val="24"/>
          <w:szCs w:val="24"/>
        </w:rPr>
        <w:t>Kurbanı</w:t>
      </w:r>
      <w:bookmarkEnd w:id="41"/>
      <w:r w:rsidRPr="00093D58">
        <w:rPr>
          <w:rFonts w:ascii="Times New Roman" w:hAnsi="Times New Roman" w:cs="Times New Roman"/>
          <w:color w:val="auto"/>
          <w:sz w:val="24"/>
          <w:szCs w:val="24"/>
        </w:rPr>
        <w:tab/>
      </w:r>
    </w:p>
    <w:p w:rsidR="00EA5E79" w:rsidRPr="00093D58" w:rsidRDefault="00630087" w:rsidP="00036959">
      <w:pPr>
        <w:pStyle w:val="NormalWeb"/>
        <w:spacing w:before="0" w:beforeAutospacing="0" w:after="0" w:afterAutospacing="0" w:line="360" w:lineRule="auto"/>
        <w:jc w:val="both"/>
        <w:rPr>
          <w:bCs/>
        </w:rPr>
      </w:pPr>
      <w:r w:rsidRPr="00093D58">
        <w:rPr>
          <w:bCs/>
        </w:rPr>
        <w:tab/>
      </w:r>
      <w:r w:rsidR="00EE2B87" w:rsidRPr="00093D58">
        <w:t>‘</w:t>
      </w:r>
      <w:r w:rsidRPr="00093D58">
        <w:t>Yarmak</w:t>
      </w:r>
      <w:r w:rsidR="00EE2B87" w:rsidRPr="00093D58">
        <w:t>’</w:t>
      </w:r>
      <w:r w:rsidRPr="00093D58">
        <w:rPr>
          <w:bCs/>
        </w:rPr>
        <w:t xml:space="preserve"> anlamında</w:t>
      </w:r>
      <w:r w:rsidR="00005BE4" w:rsidRPr="00093D58">
        <w:rPr>
          <w:bCs/>
        </w:rPr>
        <w:t xml:space="preserve"> </w:t>
      </w:r>
      <w:r w:rsidRPr="00093D58">
        <w:rPr>
          <w:bCs/>
        </w:rPr>
        <w:t>'bahr' kökünden gelir.</w:t>
      </w:r>
      <w:r w:rsidR="002E0BB9" w:rsidRPr="00093D58">
        <w:rPr>
          <w:bCs/>
        </w:rPr>
        <w:t xml:space="preserve"> </w:t>
      </w:r>
      <w:r w:rsidR="00EE2B87" w:rsidRPr="00093D58">
        <w:rPr>
          <w:bCs/>
        </w:rPr>
        <w:t>Cahiliye</w:t>
      </w:r>
      <w:r w:rsidR="00A93282" w:rsidRPr="00093D58">
        <w:rPr>
          <w:bCs/>
        </w:rPr>
        <w:t xml:space="preserve"> A</w:t>
      </w:r>
      <w:r w:rsidRPr="00093D58">
        <w:rPr>
          <w:bCs/>
        </w:rPr>
        <w:t>rapları, bir deve beş defa doğurur</w:t>
      </w:r>
      <w:r w:rsidR="00303AAC">
        <w:rPr>
          <w:bCs/>
        </w:rPr>
        <w:t>sa</w:t>
      </w:r>
      <w:r w:rsidRPr="00093D58">
        <w:rPr>
          <w:bCs/>
        </w:rPr>
        <w:t>,</w:t>
      </w:r>
      <w:r w:rsidR="004C2F72">
        <w:rPr>
          <w:bCs/>
        </w:rPr>
        <w:t xml:space="preserve"> bu</w:t>
      </w:r>
      <w:r w:rsidR="00887466" w:rsidRPr="00093D58">
        <w:rPr>
          <w:bCs/>
        </w:rPr>
        <w:t xml:space="preserve"> devenin</w:t>
      </w:r>
      <w:r w:rsidRPr="00093D58">
        <w:rPr>
          <w:bCs/>
        </w:rPr>
        <w:t xml:space="preserve"> son</w:t>
      </w:r>
      <w:r w:rsidR="00303AAC">
        <w:rPr>
          <w:bCs/>
        </w:rPr>
        <w:t xml:space="preserve"> yavrusunun </w:t>
      </w:r>
      <w:r w:rsidR="004C2F72">
        <w:rPr>
          <w:bCs/>
        </w:rPr>
        <w:t>erkek olması sebebiyle</w:t>
      </w:r>
      <w:r w:rsidR="00355882" w:rsidRPr="00093D58">
        <w:rPr>
          <w:bCs/>
        </w:rPr>
        <w:t xml:space="preserve"> doğum yapan</w:t>
      </w:r>
      <w:r w:rsidR="00887466" w:rsidRPr="00093D58">
        <w:rPr>
          <w:bCs/>
        </w:rPr>
        <w:t xml:space="preserve"> de</w:t>
      </w:r>
      <w:r w:rsidR="00303AAC">
        <w:rPr>
          <w:bCs/>
        </w:rPr>
        <w:t>ve</w:t>
      </w:r>
      <w:r w:rsidR="00887466" w:rsidRPr="00093D58">
        <w:rPr>
          <w:bCs/>
        </w:rPr>
        <w:t xml:space="preserve"> </w:t>
      </w:r>
      <w:r w:rsidR="004C2F72">
        <w:t>câ</w:t>
      </w:r>
      <w:r w:rsidR="00887466" w:rsidRPr="00093D58">
        <w:t>hil</w:t>
      </w:r>
      <w:r w:rsidR="00EE2B87" w:rsidRPr="00093D58">
        <w:rPr>
          <w:bCs/>
        </w:rPr>
        <w:t xml:space="preserve">iye </w:t>
      </w:r>
      <w:r w:rsidR="00303AAC">
        <w:rPr>
          <w:bCs/>
        </w:rPr>
        <w:t>Arapları tarafından</w:t>
      </w:r>
      <w:r w:rsidR="00887466" w:rsidRPr="00093D58">
        <w:rPr>
          <w:bCs/>
        </w:rPr>
        <w:t xml:space="preserve"> kendileri için </w:t>
      </w:r>
      <w:r w:rsidR="00303AAC">
        <w:rPr>
          <w:bCs/>
        </w:rPr>
        <w:t>kesilirdi</w:t>
      </w:r>
      <w:r w:rsidR="004C2F72">
        <w:rPr>
          <w:bCs/>
        </w:rPr>
        <w:t>. Kesilen deveyi,</w:t>
      </w:r>
      <w:r w:rsidR="00005BE4" w:rsidRPr="00093D58">
        <w:rPr>
          <w:bCs/>
        </w:rPr>
        <w:t xml:space="preserve"> sadece erkekler </w:t>
      </w:r>
      <w:r w:rsidR="00887466" w:rsidRPr="00093D58">
        <w:rPr>
          <w:bCs/>
        </w:rPr>
        <w:t xml:space="preserve">kendi aralarında </w:t>
      </w:r>
      <w:r w:rsidR="00005BE4" w:rsidRPr="00093D58">
        <w:rPr>
          <w:bCs/>
        </w:rPr>
        <w:t>yerdi.</w:t>
      </w:r>
      <w:r w:rsidRPr="00093D58">
        <w:rPr>
          <w:bCs/>
        </w:rPr>
        <w:t xml:space="preserve"> </w:t>
      </w:r>
      <w:r w:rsidR="00887466" w:rsidRPr="00093D58">
        <w:rPr>
          <w:bCs/>
        </w:rPr>
        <w:t>Beşinci seferde doğum yapan deve</w:t>
      </w:r>
      <w:r w:rsidRPr="00093D58">
        <w:rPr>
          <w:bCs/>
        </w:rPr>
        <w:t xml:space="preserve"> </w:t>
      </w:r>
      <w:r w:rsidR="004C2F72">
        <w:rPr>
          <w:bCs/>
        </w:rPr>
        <w:t xml:space="preserve">eğer </w:t>
      </w:r>
      <w:r w:rsidRPr="00093D58">
        <w:rPr>
          <w:bCs/>
        </w:rPr>
        <w:t>dişi</w:t>
      </w:r>
      <w:r w:rsidR="00355882" w:rsidRPr="00093D58">
        <w:rPr>
          <w:bCs/>
        </w:rPr>
        <w:t xml:space="preserve"> yavru</w:t>
      </w:r>
      <w:r w:rsidRPr="00093D58">
        <w:rPr>
          <w:bCs/>
        </w:rPr>
        <w:t xml:space="preserve"> </w:t>
      </w:r>
      <w:r w:rsidR="00303AAC">
        <w:rPr>
          <w:bCs/>
        </w:rPr>
        <w:t xml:space="preserve">doğurursa, </w:t>
      </w:r>
      <w:r w:rsidR="00887466" w:rsidRPr="00093D58">
        <w:rPr>
          <w:bCs/>
        </w:rPr>
        <w:t xml:space="preserve">dişi </w:t>
      </w:r>
      <w:r w:rsidR="00303AAC">
        <w:rPr>
          <w:bCs/>
        </w:rPr>
        <w:t>yavruyu doğuran bu</w:t>
      </w:r>
      <w:r w:rsidR="00355882" w:rsidRPr="00093D58">
        <w:rPr>
          <w:bCs/>
        </w:rPr>
        <w:t xml:space="preserve"> deveyi </w:t>
      </w:r>
      <w:r w:rsidR="00303AAC">
        <w:rPr>
          <w:bCs/>
        </w:rPr>
        <w:t xml:space="preserve">Cahiliye Arapları </w:t>
      </w:r>
      <w:r w:rsidR="00355882" w:rsidRPr="00093D58">
        <w:rPr>
          <w:bCs/>
        </w:rPr>
        <w:t>putlarına adarlar</w:t>
      </w:r>
      <w:r w:rsidR="00355882" w:rsidRPr="00093D58">
        <w:rPr>
          <w:bCs/>
        </w:rPr>
        <w:softHyphen/>
        <w:t>dı. Putlarına adadıkları beşin</w:t>
      </w:r>
      <w:r w:rsidR="00303AAC">
        <w:rPr>
          <w:bCs/>
        </w:rPr>
        <w:t>ci doğumunda dişi doğuran deve</w:t>
      </w:r>
      <w:r w:rsidR="00355882" w:rsidRPr="00093D58">
        <w:rPr>
          <w:bCs/>
        </w:rPr>
        <w:t xml:space="preserve"> </w:t>
      </w:r>
      <w:r w:rsidR="00303AAC">
        <w:rPr>
          <w:bCs/>
        </w:rPr>
        <w:t>kulakları</w:t>
      </w:r>
      <w:r w:rsidR="00303AAC" w:rsidRPr="00093D58">
        <w:rPr>
          <w:bCs/>
        </w:rPr>
        <w:t xml:space="preserve"> </w:t>
      </w:r>
      <w:r w:rsidR="00303AAC">
        <w:rPr>
          <w:bCs/>
        </w:rPr>
        <w:t xml:space="preserve">yarılmak süretiyle </w:t>
      </w:r>
      <w:r w:rsidR="00355882" w:rsidRPr="00093D58">
        <w:rPr>
          <w:bCs/>
        </w:rPr>
        <w:t>işaret</w:t>
      </w:r>
      <w:r w:rsidR="00303AAC">
        <w:rPr>
          <w:bCs/>
        </w:rPr>
        <w:t xml:space="preserve">lenirdi. </w:t>
      </w:r>
      <w:r w:rsidR="004C2F72">
        <w:rPr>
          <w:bCs/>
        </w:rPr>
        <w:t>İ</w:t>
      </w:r>
      <w:r w:rsidRPr="00093D58">
        <w:rPr>
          <w:bCs/>
        </w:rPr>
        <w:t>ş</w:t>
      </w:r>
      <w:r w:rsidRPr="00093D58">
        <w:rPr>
          <w:bCs/>
        </w:rPr>
        <w:softHyphen/>
        <w:t xml:space="preserve">te </w:t>
      </w:r>
      <w:r w:rsidR="00303AAC">
        <w:rPr>
          <w:bCs/>
        </w:rPr>
        <w:t>kulakları</w:t>
      </w:r>
      <w:r w:rsidR="00303AAC" w:rsidRPr="00093D58">
        <w:rPr>
          <w:bCs/>
        </w:rPr>
        <w:t xml:space="preserve"> </w:t>
      </w:r>
      <w:r w:rsidR="00303AAC">
        <w:rPr>
          <w:bCs/>
        </w:rPr>
        <w:t xml:space="preserve">yarılmak süretiyle işaretlenen </w:t>
      </w:r>
      <w:r w:rsidRPr="00093D58">
        <w:rPr>
          <w:bCs/>
        </w:rPr>
        <w:t xml:space="preserve">bu hayvana </w:t>
      </w:r>
      <w:r w:rsidRPr="004C2F72">
        <w:rPr>
          <w:bCs/>
          <w:i/>
        </w:rPr>
        <w:t>"Bahıra"</w:t>
      </w:r>
      <w:r w:rsidRPr="00093D58">
        <w:rPr>
          <w:bCs/>
        </w:rPr>
        <w:t xml:space="preserve"> derlerdi. </w:t>
      </w:r>
      <w:r w:rsidR="00355882" w:rsidRPr="00093D58">
        <w:rPr>
          <w:bCs/>
        </w:rPr>
        <w:t>Cahil</w:t>
      </w:r>
      <w:r w:rsidR="004C2F72">
        <w:rPr>
          <w:bCs/>
        </w:rPr>
        <w:t>iye A</w:t>
      </w:r>
      <w:r w:rsidR="00EE2B87" w:rsidRPr="00093D58">
        <w:rPr>
          <w:bCs/>
        </w:rPr>
        <w:t>raplar</w:t>
      </w:r>
      <w:r w:rsidR="004C2F72">
        <w:rPr>
          <w:bCs/>
        </w:rPr>
        <w:t>ı</w:t>
      </w:r>
      <w:r w:rsidR="00355882" w:rsidRPr="00093D58">
        <w:rPr>
          <w:bCs/>
        </w:rPr>
        <w:t xml:space="preserve"> </w:t>
      </w:r>
      <w:r w:rsidR="004C2F72" w:rsidRPr="004C2F72">
        <w:rPr>
          <w:bCs/>
          <w:i/>
        </w:rPr>
        <w:t>‘</w:t>
      </w:r>
      <w:r w:rsidRPr="004C2F72">
        <w:rPr>
          <w:bCs/>
          <w:i/>
        </w:rPr>
        <w:t>Bahira</w:t>
      </w:r>
      <w:r w:rsidR="00265900" w:rsidRPr="004C2F72">
        <w:rPr>
          <w:bCs/>
          <w:i/>
        </w:rPr>
        <w:t>’</w:t>
      </w:r>
      <w:r w:rsidRPr="00093D58">
        <w:rPr>
          <w:bCs/>
        </w:rPr>
        <w:t>ya binmez</w:t>
      </w:r>
      <w:r w:rsidR="00265900" w:rsidRPr="00093D58">
        <w:rPr>
          <w:bCs/>
        </w:rPr>
        <w:t>ler</w:t>
      </w:r>
      <w:r w:rsidR="004C2F72">
        <w:rPr>
          <w:bCs/>
        </w:rPr>
        <w:t>, kılını</w:t>
      </w:r>
      <w:r w:rsidRPr="00093D58">
        <w:rPr>
          <w:bCs/>
        </w:rPr>
        <w:t xml:space="preserve"> almaz</w:t>
      </w:r>
      <w:r w:rsidR="00265900" w:rsidRPr="00093D58">
        <w:rPr>
          <w:bCs/>
        </w:rPr>
        <w:t>lar</w:t>
      </w:r>
      <w:r w:rsidRPr="00093D58">
        <w:rPr>
          <w:bCs/>
        </w:rPr>
        <w:t>, onu</w:t>
      </w:r>
      <w:r w:rsidR="00303AAC">
        <w:rPr>
          <w:bCs/>
        </w:rPr>
        <w:t>,</w:t>
      </w:r>
      <w:r w:rsidRPr="00093D58">
        <w:rPr>
          <w:bCs/>
        </w:rPr>
        <w:t xml:space="preserve"> su ve otlaklardan menetmezler</w:t>
      </w:r>
      <w:r w:rsidR="00355882" w:rsidRPr="00093D58">
        <w:rPr>
          <w:bCs/>
        </w:rPr>
        <w:t>di. Onu putlara adadıklarından dolayı kesmezlerdi.</w:t>
      </w:r>
      <w:r w:rsidRPr="00093D58">
        <w:rPr>
          <w:bCs/>
        </w:rPr>
        <w:t xml:space="preserve"> </w:t>
      </w:r>
      <w:r w:rsidR="00265900" w:rsidRPr="00093D58">
        <w:rPr>
          <w:bCs/>
        </w:rPr>
        <w:t xml:space="preserve">Bahira kurbanı </w:t>
      </w:r>
      <w:r w:rsidRPr="00093D58">
        <w:rPr>
          <w:bCs/>
        </w:rPr>
        <w:t>istediği gibi dolaşırdı</w:t>
      </w:r>
      <w:r w:rsidR="00FD0D59" w:rsidRPr="00093D58">
        <w:rPr>
          <w:rStyle w:val="DipnotBavurusu"/>
          <w:bCs/>
        </w:rPr>
        <w:footnoteReference w:id="84"/>
      </w:r>
      <w:r w:rsidR="004C2F72">
        <w:rPr>
          <w:bCs/>
        </w:rPr>
        <w:t>.</w:t>
      </w:r>
    </w:p>
    <w:p w:rsidR="00EA5E79" w:rsidRDefault="00265900" w:rsidP="00036959">
      <w:pPr>
        <w:pStyle w:val="NormalWeb"/>
        <w:spacing w:before="0" w:beforeAutospacing="0" w:after="0" w:afterAutospacing="0" w:line="360" w:lineRule="auto"/>
        <w:ind w:firstLine="708"/>
        <w:jc w:val="both"/>
        <w:rPr>
          <w:bCs/>
        </w:rPr>
      </w:pPr>
      <w:r w:rsidRPr="00093D58">
        <w:rPr>
          <w:bCs/>
        </w:rPr>
        <w:t>Kur’an-ı Kerim’de b</w:t>
      </w:r>
      <w:r w:rsidR="00630087" w:rsidRPr="00093D58">
        <w:rPr>
          <w:bCs/>
        </w:rPr>
        <w:t xml:space="preserve">aşka bir </w:t>
      </w:r>
      <w:r w:rsidR="00F907D5" w:rsidRPr="00093D58">
        <w:rPr>
          <w:bCs/>
        </w:rPr>
        <w:t>âyet</w:t>
      </w:r>
      <w:r w:rsidR="00630087" w:rsidRPr="00093D58">
        <w:rPr>
          <w:bCs/>
        </w:rPr>
        <w:t>t</w:t>
      </w:r>
      <w:r w:rsidR="004C2F72">
        <w:rPr>
          <w:bCs/>
        </w:rPr>
        <w:t>e yine Bahira'ya işaret edilmiş ve bu konuda şeytanın</w:t>
      </w:r>
      <w:r w:rsidR="00630087" w:rsidRPr="00093D58">
        <w:rPr>
          <w:bCs/>
        </w:rPr>
        <w:t xml:space="preserve"> insanları saptırac</w:t>
      </w:r>
      <w:r w:rsidR="00303AAC">
        <w:rPr>
          <w:bCs/>
        </w:rPr>
        <w:t>ağına dair sözleri nakledilmektedir</w:t>
      </w:r>
      <w:r w:rsidR="00630087" w:rsidRPr="00093D58">
        <w:rPr>
          <w:bCs/>
        </w:rPr>
        <w:t>:</w:t>
      </w:r>
      <w:r w:rsidR="00697768" w:rsidRPr="00093D58">
        <w:rPr>
          <w:bCs/>
        </w:rPr>
        <w:t xml:space="preserve"> </w:t>
      </w:r>
      <w:r w:rsidR="00630087" w:rsidRPr="00093D58">
        <w:rPr>
          <w:bCs/>
          <w:i/>
        </w:rPr>
        <w:t>"(Şeytan dedi ki:) Ben onlara emredeceğim, putlarında kurban işareti olarak hayv</w:t>
      </w:r>
      <w:r w:rsidR="004326B6">
        <w:rPr>
          <w:bCs/>
          <w:i/>
        </w:rPr>
        <w:t>anların kulaklarını yaracak</w:t>
      </w:r>
      <w:r w:rsidR="004326B6">
        <w:rPr>
          <w:bCs/>
          <w:i/>
        </w:rPr>
        <w:softHyphen/>
        <w:t>lar…</w:t>
      </w:r>
      <w:r w:rsidR="00630087" w:rsidRPr="00093D58">
        <w:rPr>
          <w:bCs/>
          <w:i/>
        </w:rPr>
        <w:t>"</w:t>
      </w:r>
      <w:r w:rsidR="00FD0D59" w:rsidRPr="00093D58">
        <w:rPr>
          <w:rStyle w:val="DipnotBavurusu"/>
          <w:bCs/>
          <w:i/>
        </w:rPr>
        <w:footnoteReference w:id="85"/>
      </w:r>
      <w:r w:rsidR="004326B6">
        <w:rPr>
          <w:bCs/>
          <w:i/>
        </w:rPr>
        <w:t>.</w:t>
      </w:r>
      <w:r w:rsidR="00A44279" w:rsidRPr="00093D58">
        <w:rPr>
          <w:bCs/>
          <w:i/>
        </w:rPr>
        <w:t xml:space="preserve"> </w:t>
      </w:r>
      <w:r w:rsidR="00A44279" w:rsidRPr="00093D58">
        <w:rPr>
          <w:bCs/>
          <w:iCs/>
        </w:rPr>
        <w:t>İşte m</w:t>
      </w:r>
      <w:r w:rsidR="00630087" w:rsidRPr="00093D58">
        <w:rPr>
          <w:bCs/>
        </w:rPr>
        <w:t>üşrikler</w:t>
      </w:r>
      <w:r w:rsidR="004326B6">
        <w:rPr>
          <w:bCs/>
        </w:rPr>
        <w:t>,</w:t>
      </w:r>
      <w:r w:rsidR="00630087" w:rsidRPr="00093D58">
        <w:rPr>
          <w:bCs/>
        </w:rPr>
        <w:t xml:space="preserve"> </w:t>
      </w:r>
      <w:r w:rsidR="004326B6" w:rsidRPr="004326B6">
        <w:rPr>
          <w:bCs/>
          <w:i/>
        </w:rPr>
        <w:t>‘</w:t>
      </w:r>
      <w:r w:rsidR="00630087" w:rsidRPr="004326B6">
        <w:rPr>
          <w:bCs/>
          <w:i/>
        </w:rPr>
        <w:t>Bahira</w:t>
      </w:r>
      <w:r w:rsidR="004326B6" w:rsidRPr="004326B6">
        <w:rPr>
          <w:bCs/>
          <w:i/>
        </w:rPr>
        <w:t>’</w:t>
      </w:r>
      <w:r w:rsidR="00630087" w:rsidRPr="00093D58">
        <w:rPr>
          <w:bCs/>
        </w:rPr>
        <w:t xml:space="preserve"> denen bu </w:t>
      </w:r>
      <w:r w:rsidR="004326B6">
        <w:rPr>
          <w:bCs/>
        </w:rPr>
        <w:t>k</w:t>
      </w:r>
      <w:r w:rsidR="00F60C21" w:rsidRPr="00093D58">
        <w:rPr>
          <w:bCs/>
        </w:rPr>
        <w:t xml:space="preserve">urbanlık </w:t>
      </w:r>
      <w:r w:rsidR="00630087" w:rsidRPr="00093D58">
        <w:rPr>
          <w:bCs/>
        </w:rPr>
        <w:t xml:space="preserve">hayvanların </w:t>
      </w:r>
      <w:r w:rsidR="004326B6">
        <w:rPr>
          <w:bCs/>
        </w:rPr>
        <w:t>kulaklarını yarmışlar</w:t>
      </w:r>
      <w:r w:rsidR="008B118A" w:rsidRPr="00093D58">
        <w:rPr>
          <w:bCs/>
        </w:rPr>
        <w:t xml:space="preserve"> ve şeytanın</w:t>
      </w:r>
      <w:r w:rsidR="00630087" w:rsidRPr="00093D58">
        <w:rPr>
          <w:bCs/>
        </w:rPr>
        <w:t xml:space="preserve"> yo</w:t>
      </w:r>
      <w:r w:rsidR="004326B6">
        <w:rPr>
          <w:bCs/>
        </w:rPr>
        <w:t>lunda yürümüşlerdir</w:t>
      </w:r>
      <w:r w:rsidR="00630087" w:rsidRPr="00093D58">
        <w:rPr>
          <w:bCs/>
        </w:rPr>
        <w:t>.</w:t>
      </w:r>
    </w:p>
    <w:p w:rsidR="00F704D6" w:rsidRPr="00093D58" w:rsidRDefault="00F704D6" w:rsidP="00036959">
      <w:pPr>
        <w:pStyle w:val="NormalWeb"/>
        <w:spacing w:before="0" w:beforeAutospacing="0" w:after="0" w:afterAutospacing="0" w:line="360" w:lineRule="auto"/>
        <w:ind w:firstLine="708"/>
        <w:jc w:val="both"/>
        <w:rPr>
          <w:bCs/>
        </w:rPr>
      </w:pPr>
    </w:p>
    <w:p w:rsidR="00FF743A" w:rsidRPr="00093D58" w:rsidRDefault="00630087"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42" w:name="_Toc10132229"/>
      <w:r w:rsidR="00010148">
        <w:rPr>
          <w:rFonts w:ascii="Times New Roman" w:hAnsi="Times New Roman" w:cs="Times New Roman"/>
          <w:color w:val="auto"/>
          <w:sz w:val="24"/>
          <w:szCs w:val="24"/>
        </w:rPr>
        <w:t>1.4.</w:t>
      </w:r>
      <w:r w:rsidRPr="00093D58">
        <w:rPr>
          <w:rFonts w:ascii="Times New Roman" w:hAnsi="Times New Roman" w:cs="Times New Roman"/>
          <w:color w:val="auto"/>
          <w:sz w:val="24"/>
          <w:szCs w:val="24"/>
        </w:rPr>
        <w:t xml:space="preserve">2. </w:t>
      </w:r>
      <w:r w:rsidR="004326B6">
        <w:rPr>
          <w:rFonts w:ascii="Times New Roman" w:hAnsi="Times New Roman" w:cs="Times New Roman"/>
          <w:color w:val="auto"/>
          <w:sz w:val="24"/>
          <w:szCs w:val="24"/>
        </w:rPr>
        <w:t>S</w:t>
      </w:r>
      <w:r w:rsidRPr="00093D58">
        <w:rPr>
          <w:rFonts w:ascii="Times New Roman" w:hAnsi="Times New Roman" w:cs="Times New Roman"/>
          <w:color w:val="auto"/>
          <w:sz w:val="24"/>
          <w:szCs w:val="24"/>
        </w:rPr>
        <w:t>aib</w:t>
      </w:r>
      <w:r w:rsidR="00EE2B87" w:rsidRPr="00093D58">
        <w:rPr>
          <w:rFonts w:ascii="Times New Roman" w:hAnsi="Times New Roman" w:cs="Times New Roman"/>
          <w:color w:val="auto"/>
          <w:sz w:val="24"/>
          <w:szCs w:val="24"/>
        </w:rPr>
        <w:t>e</w:t>
      </w:r>
      <w:r w:rsidR="00F60C21" w:rsidRPr="00093D58">
        <w:rPr>
          <w:rFonts w:ascii="Times New Roman" w:hAnsi="Times New Roman" w:cs="Times New Roman"/>
          <w:color w:val="auto"/>
          <w:sz w:val="24"/>
          <w:szCs w:val="24"/>
        </w:rPr>
        <w:t xml:space="preserve"> Kurbanı</w:t>
      </w:r>
      <w:bookmarkEnd w:id="42"/>
    </w:p>
    <w:p w:rsidR="00EA5E79" w:rsidRDefault="00265900" w:rsidP="00036959">
      <w:pPr>
        <w:pStyle w:val="NormalWeb"/>
        <w:spacing w:before="0" w:beforeAutospacing="0" w:after="0" w:afterAutospacing="0" w:line="360" w:lineRule="auto"/>
        <w:jc w:val="both"/>
        <w:rPr>
          <w:bCs/>
        </w:rPr>
      </w:pPr>
      <w:r w:rsidRPr="00093D58">
        <w:rPr>
          <w:bCs/>
        </w:rPr>
        <w:tab/>
      </w:r>
      <w:r w:rsidRPr="004326B6">
        <w:rPr>
          <w:bCs/>
          <w:i/>
        </w:rPr>
        <w:t>"</w:t>
      </w:r>
      <w:r w:rsidR="004326B6" w:rsidRPr="004326B6">
        <w:rPr>
          <w:bCs/>
          <w:i/>
        </w:rPr>
        <w:t>Seyb"</w:t>
      </w:r>
      <w:r w:rsidR="004326B6">
        <w:rPr>
          <w:bCs/>
        </w:rPr>
        <w:t xml:space="preserve"> kökünden gelen ‘</w:t>
      </w:r>
      <w:r w:rsidR="004326B6" w:rsidRPr="004326B6">
        <w:rPr>
          <w:bCs/>
          <w:i/>
        </w:rPr>
        <w:t>Saibe’</w:t>
      </w:r>
      <w:r w:rsidR="004326B6">
        <w:rPr>
          <w:bCs/>
        </w:rPr>
        <w:t xml:space="preserve"> sözcüğü </w:t>
      </w:r>
      <w:r w:rsidR="00B1427D" w:rsidRPr="00093D58">
        <w:rPr>
          <w:bCs/>
        </w:rPr>
        <w:t>‘</w:t>
      </w:r>
      <w:r w:rsidR="00630087" w:rsidRPr="004326B6">
        <w:rPr>
          <w:i/>
        </w:rPr>
        <w:t>kendi başına bırak</w:t>
      </w:r>
      <w:r w:rsidR="00630087" w:rsidRPr="004326B6">
        <w:rPr>
          <w:i/>
        </w:rPr>
        <w:softHyphen/>
        <w:t>mak</w:t>
      </w:r>
      <w:r w:rsidR="00B1427D" w:rsidRPr="004326B6">
        <w:rPr>
          <w:i/>
        </w:rPr>
        <w:t>’</w:t>
      </w:r>
      <w:r w:rsidR="00630087" w:rsidRPr="00093D58">
        <w:rPr>
          <w:bCs/>
        </w:rPr>
        <w:t xml:space="preserve"> </w:t>
      </w:r>
      <w:r w:rsidR="004326B6">
        <w:rPr>
          <w:bCs/>
        </w:rPr>
        <w:t xml:space="preserve">ve </w:t>
      </w:r>
      <w:r w:rsidR="004326B6" w:rsidRPr="004326B6">
        <w:rPr>
          <w:bCs/>
          <w:i/>
        </w:rPr>
        <w:t>‘istediği yere gidip dolaşmasına engel olmamak’</w:t>
      </w:r>
      <w:r w:rsidR="004326B6">
        <w:rPr>
          <w:bCs/>
        </w:rPr>
        <w:t xml:space="preserve"> anlamlarında kullanılmıştır</w:t>
      </w:r>
      <w:r w:rsidR="00630087" w:rsidRPr="00093D58">
        <w:rPr>
          <w:bCs/>
        </w:rPr>
        <w:t xml:space="preserve">. </w:t>
      </w:r>
      <w:r w:rsidR="00630087" w:rsidRPr="00093D58">
        <w:t>Cahiliye dönemi insanları</w:t>
      </w:r>
      <w:r w:rsidR="00630087" w:rsidRPr="00093D58">
        <w:rPr>
          <w:bCs/>
        </w:rPr>
        <w:t xml:space="preserve"> </w:t>
      </w:r>
      <w:r w:rsidR="008473E2" w:rsidRPr="00093D58">
        <w:rPr>
          <w:bCs/>
        </w:rPr>
        <w:t xml:space="preserve">kendilerinden </w:t>
      </w:r>
      <w:r w:rsidR="00630087" w:rsidRPr="00093D58">
        <w:rPr>
          <w:bCs/>
        </w:rPr>
        <w:t>bir</w:t>
      </w:r>
      <w:r w:rsidR="004326B6">
        <w:rPr>
          <w:bCs/>
        </w:rPr>
        <w:t>i hastalandığı</w:t>
      </w:r>
      <w:r w:rsidR="008473E2" w:rsidRPr="00093D58">
        <w:rPr>
          <w:bCs/>
        </w:rPr>
        <w:t xml:space="preserve"> veya bir yakınları</w:t>
      </w:r>
      <w:r w:rsidR="00630087" w:rsidRPr="00093D58">
        <w:rPr>
          <w:bCs/>
        </w:rPr>
        <w:t xml:space="preserve"> kaybolduğunda muratlarına </w:t>
      </w:r>
      <w:r w:rsidR="004326B6">
        <w:rPr>
          <w:bCs/>
        </w:rPr>
        <w:t>kavuşmaları</w:t>
      </w:r>
      <w:r w:rsidR="00630087" w:rsidRPr="00093D58">
        <w:rPr>
          <w:bCs/>
        </w:rPr>
        <w:t xml:space="preserve"> </w:t>
      </w:r>
      <w:r w:rsidR="004326B6">
        <w:rPr>
          <w:bCs/>
        </w:rPr>
        <w:t>ya da hastalarına şifa bulması</w:t>
      </w:r>
      <w:r w:rsidR="008473E2" w:rsidRPr="00093D58">
        <w:rPr>
          <w:bCs/>
        </w:rPr>
        <w:t xml:space="preserve"> halinde bir deve</w:t>
      </w:r>
      <w:r w:rsidR="00630087" w:rsidRPr="00093D58">
        <w:rPr>
          <w:bCs/>
        </w:rPr>
        <w:t xml:space="preserve"> adar</w:t>
      </w:r>
      <w:r w:rsidR="00630087" w:rsidRPr="00093D58">
        <w:rPr>
          <w:bCs/>
        </w:rPr>
        <w:softHyphen/>
        <w:t>lardı.</w:t>
      </w:r>
      <w:r w:rsidR="008473E2" w:rsidRPr="00093D58">
        <w:rPr>
          <w:bCs/>
        </w:rPr>
        <w:t xml:space="preserve"> Ş</w:t>
      </w:r>
      <w:r w:rsidR="00F907D5" w:rsidRPr="00093D58">
        <w:rPr>
          <w:bCs/>
        </w:rPr>
        <w:t>âyet</w:t>
      </w:r>
      <w:r w:rsidR="008473E2" w:rsidRPr="00093D58">
        <w:rPr>
          <w:bCs/>
        </w:rPr>
        <w:t xml:space="preserve"> </w:t>
      </w:r>
      <w:r w:rsidR="00B1427D" w:rsidRPr="00093D58">
        <w:t>h</w:t>
      </w:r>
      <w:r w:rsidR="00630087" w:rsidRPr="00093D58">
        <w:t>asta</w:t>
      </w:r>
      <w:r w:rsidR="004326B6">
        <w:t>ları</w:t>
      </w:r>
      <w:r w:rsidR="00630087" w:rsidRPr="00093D58">
        <w:t xml:space="preserve"> i</w:t>
      </w:r>
      <w:r w:rsidR="00630087" w:rsidRPr="00093D58">
        <w:rPr>
          <w:bCs/>
        </w:rPr>
        <w:t xml:space="preserve">yileşir </w:t>
      </w:r>
      <w:r w:rsidR="008473E2" w:rsidRPr="00093D58">
        <w:rPr>
          <w:bCs/>
        </w:rPr>
        <w:t>veya kayıp olan</w:t>
      </w:r>
      <w:r w:rsidR="004326B6">
        <w:rPr>
          <w:bCs/>
        </w:rPr>
        <w:t>lar bulunur ya da geri gelirlerse</w:t>
      </w:r>
      <w:r w:rsidR="008473E2" w:rsidRPr="00093D58">
        <w:rPr>
          <w:bCs/>
        </w:rPr>
        <w:t>, adak olarak adanan deve</w:t>
      </w:r>
      <w:r w:rsidR="00355882" w:rsidRPr="00093D58">
        <w:rPr>
          <w:bCs/>
        </w:rPr>
        <w:t>yi</w:t>
      </w:r>
      <w:r w:rsidR="004326B6">
        <w:rPr>
          <w:bCs/>
        </w:rPr>
        <w:t xml:space="preserve"> </w:t>
      </w:r>
      <w:r w:rsidR="004326B6">
        <w:rPr>
          <w:bCs/>
        </w:rPr>
        <w:lastRenderedPageBreak/>
        <w:t xml:space="preserve">tamamen serbest bırakırlardı. </w:t>
      </w:r>
      <w:r w:rsidR="004326B6" w:rsidRPr="004326B6">
        <w:rPr>
          <w:bCs/>
          <w:i/>
        </w:rPr>
        <w:t>‘Saib’</w:t>
      </w:r>
      <w:r w:rsidR="004326B6">
        <w:rPr>
          <w:bCs/>
        </w:rPr>
        <w:t xml:space="preserve"> k</w:t>
      </w:r>
      <w:r w:rsidR="008473E2" w:rsidRPr="00093D58">
        <w:rPr>
          <w:bCs/>
        </w:rPr>
        <w:t>urbanı</w:t>
      </w:r>
      <w:r w:rsidR="004326B6">
        <w:rPr>
          <w:bCs/>
        </w:rPr>
        <w:t xml:space="preserve">nda, tıpkı </w:t>
      </w:r>
      <w:r w:rsidR="004326B6" w:rsidRPr="004326B6">
        <w:rPr>
          <w:bCs/>
          <w:i/>
        </w:rPr>
        <w:t>‘Bahira’</w:t>
      </w:r>
      <w:r w:rsidR="004326B6">
        <w:rPr>
          <w:bCs/>
        </w:rPr>
        <w:t xml:space="preserve"> kurbanda aranan özellikler bulunurdu. </w:t>
      </w:r>
      <w:r w:rsidR="004326B6" w:rsidRPr="004326B6">
        <w:rPr>
          <w:bCs/>
          <w:i/>
        </w:rPr>
        <w:t>‘S</w:t>
      </w:r>
      <w:r w:rsidR="00355882" w:rsidRPr="004326B6">
        <w:rPr>
          <w:bCs/>
          <w:i/>
        </w:rPr>
        <w:t>aib</w:t>
      </w:r>
      <w:r w:rsidR="004326B6" w:rsidRPr="004326B6">
        <w:rPr>
          <w:bCs/>
          <w:i/>
        </w:rPr>
        <w:t>’</w:t>
      </w:r>
      <w:r w:rsidR="00355882" w:rsidRPr="004326B6">
        <w:rPr>
          <w:bCs/>
          <w:i/>
        </w:rPr>
        <w:t xml:space="preserve"> </w:t>
      </w:r>
      <w:r w:rsidR="00355882" w:rsidRPr="00093D58">
        <w:rPr>
          <w:bCs/>
        </w:rPr>
        <w:t xml:space="preserve">kurbanı </w:t>
      </w:r>
      <w:r w:rsidR="004326B6">
        <w:rPr>
          <w:bCs/>
        </w:rPr>
        <w:t>kesilmez,</w:t>
      </w:r>
      <w:r w:rsidR="00630087" w:rsidRPr="00093D58">
        <w:rPr>
          <w:bCs/>
        </w:rPr>
        <w:t xml:space="preserve"> </w:t>
      </w:r>
      <w:r w:rsidR="004326B6" w:rsidRPr="004326B6">
        <w:rPr>
          <w:bCs/>
          <w:i/>
        </w:rPr>
        <w:t>‘S</w:t>
      </w:r>
      <w:r w:rsidR="008473E2" w:rsidRPr="004326B6">
        <w:rPr>
          <w:bCs/>
          <w:i/>
        </w:rPr>
        <w:t>aib</w:t>
      </w:r>
      <w:r w:rsidR="004326B6" w:rsidRPr="004326B6">
        <w:rPr>
          <w:bCs/>
          <w:i/>
        </w:rPr>
        <w:t>’</w:t>
      </w:r>
      <w:r w:rsidR="004326B6">
        <w:rPr>
          <w:bCs/>
        </w:rPr>
        <w:t xml:space="preserve"> k</w:t>
      </w:r>
      <w:r w:rsidR="008473E2" w:rsidRPr="00093D58">
        <w:rPr>
          <w:bCs/>
        </w:rPr>
        <w:t>urbanına</w:t>
      </w:r>
      <w:r w:rsidR="002C4F5B">
        <w:rPr>
          <w:bCs/>
        </w:rPr>
        <w:t xml:space="preserve"> yük yüklenmez ve ona binilmezdi</w:t>
      </w:r>
      <w:r w:rsidR="00630087" w:rsidRPr="00093D58">
        <w:rPr>
          <w:bCs/>
        </w:rPr>
        <w:t>. O deve ist</w:t>
      </w:r>
      <w:r w:rsidR="002C4F5B">
        <w:rPr>
          <w:bCs/>
        </w:rPr>
        <w:t xml:space="preserve">ediği gibi dolaşırdı. Bu özelliklerinden dolayı </w:t>
      </w:r>
      <w:r w:rsidR="00303AAC" w:rsidRPr="00093D58">
        <w:t>Cahiliye dönemi insan</w:t>
      </w:r>
      <w:r w:rsidR="00303AAC">
        <w:t xml:space="preserve">ı </w:t>
      </w:r>
      <w:r w:rsidR="00303AAC">
        <w:rPr>
          <w:bCs/>
        </w:rPr>
        <w:t>bu hayvan</w:t>
      </w:r>
      <w:r w:rsidR="00D524F0">
        <w:rPr>
          <w:bCs/>
        </w:rPr>
        <w:t xml:space="preserve">a da </w:t>
      </w:r>
      <w:r w:rsidR="002C4F5B" w:rsidRPr="002C4F5B">
        <w:rPr>
          <w:bCs/>
          <w:i/>
        </w:rPr>
        <w:t>‘S</w:t>
      </w:r>
      <w:r w:rsidR="00630087" w:rsidRPr="002C4F5B">
        <w:rPr>
          <w:bCs/>
          <w:i/>
        </w:rPr>
        <w:t>aibe</w:t>
      </w:r>
      <w:r w:rsidR="002C4F5B" w:rsidRPr="002C4F5B">
        <w:rPr>
          <w:bCs/>
          <w:i/>
        </w:rPr>
        <w:t>’</w:t>
      </w:r>
      <w:r w:rsidR="00D524F0">
        <w:rPr>
          <w:bCs/>
        </w:rPr>
        <w:t xml:space="preserve"> der</w:t>
      </w:r>
      <w:r w:rsidR="00630087" w:rsidRPr="00093D58">
        <w:rPr>
          <w:bCs/>
        </w:rPr>
        <w:t>di</w:t>
      </w:r>
      <w:r w:rsidR="00FD0D59" w:rsidRPr="00093D58">
        <w:rPr>
          <w:rStyle w:val="DipnotBavurusu"/>
          <w:bCs/>
        </w:rPr>
        <w:footnoteReference w:id="86"/>
      </w:r>
      <w:r w:rsidR="002C4F5B">
        <w:rPr>
          <w:bCs/>
        </w:rPr>
        <w:t>.</w:t>
      </w:r>
    </w:p>
    <w:p w:rsidR="00F704D6" w:rsidRPr="00093D58" w:rsidRDefault="00F704D6" w:rsidP="00036959">
      <w:pPr>
        <w:pStyle w:val="NormalWeb"/>
        <w:spacing w:before="0" w:beforeAutospacing="0" w:after="0" w:afterAutospacing="0" w:line="360" w:lineRule="auto"/>
        <w:jc w:val="both"/>
        <w:rPr>
          <w:bCs/>
        </w:rPr>
      </w:pPr>
    </w:p>
    <w:p w:rsidR="009E5432" w:rsidRPr="00093D58" w:rsidRDefault="00630087"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43" w:name="_Toc10132230"/>
      <w:r w:rsidR="00010148">
        <w:rPr>
          <w:rFonts w:ascii="Times New Roman" w:hAnsi="Times New Roman" w:cs="Times New Roman"/>
          <w:color w:val="auto"/>
          <w:sz w:val="24"/>
          <w:szCs w:val="24"/>
        </w:rPr>
        <w:t>1.4.</w:t>
      </w:r>
      <w:r w:rsidRPr="00093D58">
        <w:rPr>
          <w:rFonts w:ascii="Times New Roman" w:hAnsi="Times New Roman" w:cs="Times New Roman"/>
          <w:color w:val="auto"/>
          <w:sz w:val="24"/>
          <w:szCs w:val="24"/>
        </w:rPr>
        <w:t xml:space="preserve">3. </w:t>
      </w:r>
      <w:r w:rsidR="002C4F5B">
        <w:rPr>
          <w:rFonts w:ascii="Times New Roman" w:hAnsi="Times New Roman" w:cs="Times New Roman"/>
          <w:color w:val="auto"/>
          <w:sz w:val="24"/>
          <w:szCs w:val="24"/>
        </w:rPr>
        <w:t>Vasî</w:t>
      </w:r>
      <w:r w:rsidR="002E0BB9" w:rsidRPr="00093D58">
        <w:rPr>
          <w:rFonts w:ascii="Times New Roman" w:hAnsi="Times New Roman" w:cs="Times New Roman"/>
          <w:color w:val="auto"/>
          <w:sz w:val="24"/>
          <w:szCs w:val="24"/>
        </w:rPr>
        <w:t>le</w:t>
      </w:r>
      <w:r w:rsidR="00F60C21" w:rsidRPr="00093D58">
        <w:rPr>
          <w:rFonts w:ascii="Times New Roman" w:hAnsi="Times New Roman" w:cs="Times New Roman"/>
          <w:color w:val="auto"/>
          <w:sz w:val="24"/>
          <w:szCs w:val="24"/>
        </w:rPr>
        <w:t xml:space="preserve"> Kurbanı</w:t>
      </w:r>
      <w:bookmarkEnd w:id="43"/>
    </w:p>
    <w:p w:rsidR="00EA5E79" w:rsidRDefault="00630087" w:rsidP="00036959">
      <w:pPr>
        <w:pStyle w:val="NormalWeb"/>
        <w:spacing w:before="0" w:beforeAutospacing="0" w:after="0" w:afterAutospacing="0" w:line="360" w:lineRule="auto"/>
        <w:jc w:val="both"/>
        <w:rPr>
          <w:bCs/>
        </w:rPr>
      </w:pPr>
      <w:r w:rsidRPr="00093D58">
        <w:rPr>
          <w:bCs/>
        </w:rPr>
        <w:tab/>
      </w:r>
      <w:r w:rsidR="008473E2" w:rsidRPr="00093D58">
        <w:rPr>
          <w:bCs/>
        </w:rPr>
        <w:t>Cahil</w:t>
      </w:r>
      <w:r w:rsidR="00B1427D" w:rsidRPr="00093D58">
        <w:rPr>
          <w:bCs/>
        </w:rPr>
        <w:t>iye</w:t>
      </w:r>
      <w:r w:rsidR="008473E2" w:rsidRPr="00093D58">
        <w:rPr>
          <w:bCs/>
        </w:rPr>
        <w:t xml:space="preserve"> Araplar</w:t>
      </w:r>
      <w:r w:rsidR="002C4F5B">
        <w:rPr>
          <w:bCs/>
        </w:rPr>
        <w:t>ında</w:t>
      </w:r>
      <w:r w:rsidR="008473E2" w:rsidRPr="00093D58">
        <w:t xml:space="preserve"> </w:t>
      </w:r>
      <w:r w:rsidR="00B1427D" w:rsidRPr="00093D58">
        <w:t>y</w:t>
      </w:r>
      <w:r w:rsidRPr="00093D58">
        <w:t>edi</w:t>
      </w:r>
      <w:r w:rsidRPr="00093D58">
        <w:rPr>
          <w:bCs/>
        </w:rPr>
        <w:t xml:space="preserve"> defa doğuran koyunlara </w:t>
      </w:r>
      <w:r w:rsidR="008473E2" w:rsidRPr="002C4F5B">
        <w:rPr>
          <w:bCs/>
          <w:i/>
        </w:rPr>
        <w:t>‘Vâsile’</w:t>
      </w:r>
      <w:r w:rsidR="008473E2" w:rsidRPr="00093D58">
        <w:rPr>
          <w:bCs/>
        </w:rPr>
        <w:t xml:space="preserve"> </w:t>
      </w:r>
      <w:r w:rsidRPr="00093D58">
        <w:rPr>
          <w:bCs/>
        </w:rPr>
        <w:t xml:space="preserve">denirdi. </w:t>
      </w:r>
      <w:r w:rsidR="00B1427D" w:rsidRPr="00093D58">
        <w:rPr>
          <w:bCs/>
        </w:rPr>
        <w:t>Vâsile k</w:t>
      </w:r>
      <w:r w:rsidR="008473E2" w:rsidRPr="00093D58">
        <w:rPr>
          <w:bCs/>
        </w:rPr>
        <w:t xml:space="preserve">oyunu </w:t>
      </w:r>
      <w:r w:rsidR="00B1427D" w:rsidRPr="00093D58">
        <w:rPr>
          <w:bCs/>
        </w:rPr>
        <w:t>y</w:t>
      </w:r>
      <w:r w:rsidRPr="00093D58">
        <w:rPr>
          <w:bCs/>
        </w:rPr>
        <w:t>edincide erkek doğurmuş ise,</w:t>
      </w:r>
      <w:r w:rsidR="002E0BB9" w:rsidRPr="00093D58">
        <w:rPr>
          <w:bCs/>
        </w:rPr>
        <w:t xml:space="preserve"> </w:t>
      </w:r>
      <w:r w:rsidRPr="00093D58">
        <w:rPr>
          <w:bCs/>
        </w:rPr>
        <w:t>o yavruyu büyüdükten sonra ke</w:t>
      </w:r>
      <w:r w:rsidRPr="00093D58">
        <w:rPr>
          <w:bCs/>
        </w:rPr>
        <w:softHyphen/>
        <w:t>serler ve etini yalnız erke</w:t>
      </w:r>
      <w:r w:rsidR="002C4F5B">
        <w:rPr>
          <w:bCs/>
        </w:rPr>
        <w:t>kler yerdi. Eğer yedinci doğumda yav</w:t>
      </w:r>
      <w:r w:rsidR="002C4F5B">
        <w:rPr>
          <w:bCs/>
        </w:rPr>
        <w:softHyphen/>
        <w:t>ru dişi olursa onu</w:t>
      </w:r>
      <w:r w:rsidRPr="00093D58">
        <w:rPr>
          <w:bCs/>
        </w:rPr>
        <w:t xml:space="preserve"> kesmezlerdi. Eğer yedinci</w:t>
      </w:r>
      <w:r w:rsidR="008473E2" w:rsidRPr="00093D58">
        <w:rPr>
          <w:bCs/>
        </w:rPr>
        <w:t xml:space="preserve"> </w:t>
      </w:r>
      <w:r w:rsidR="002C4F5B">
        <w:rPr>
          <w:bCs/>
        </w:rPr>
        <w:t>doğumda</w:t>
      </w:r>
      <w:r w:rsidRPr="00093D58">
        <w:rPr>
          <w:bCs/>
        </w:rPr>
        <w:t xml:space="preserve"> ikiz olup biri erkek diğeri dişi olursa, her ikisini de kesmez</w:t>
      </w:r>
      <w:r w:rsidRPr="00093D58">
        <w:rPr>
          <w:bCs/>
        </w:rPr>
        <w:softHyphen/>
        <w:t xml:space="preserve">lerdi. İkisini de putlarına </w:t>
      </w:r>
      <w:r w:rsidR="00F60C21" w:rsidRPr="002C4F5B">
        <w:rPr>
          <w:bCs/>
          <w:i/>
        </w:rPr>
        <w:t>‘</w:t>
      </w:r>
      <w:r w:rsidR="002E0BB9" w:rsidRPr="002C4F5B">
        <w:rPr>
          <w:bCs/>
          <w:i/>
        </w:rPr>
        <w:t>Vâsile</w:t>
      </w:r>
      <w:r w:rsidR="00F60C21" w:rsidRPr="002C4F5B">
        <w:rPr>
          <w:bCs/>
          <w:i/>
        </w:rPr>
        <w:t xml:space="preserve"> kurbanı’ </w:t>
      </w:r>
      <w:r w:rsidR="00F60C21" w:rsidRPr="00093D58">
        <w:rPr>
          <w:bCs/>
        </w:rPr>
        <w:t xml:space="preserve">olarak </w:t>
      </w:r>
      <w:r w:rsidRPr="00093D58">
        <w:rPr>
          <w:bCs/>
        </w:rPr>
        <w:t>adarlardı.</w:t>
      </w:r>
      <w:r w:rsidR="002E0BB9" w:rsidRPr="00093D58">
        <w:rPr>
          <w:bCs/>
        </w:rPr>
        <w:t xml:space="preserve"> </w:t>
      </w:r>
      <w:r w:rsidRPr="00093D58">
        <w:rPr>
          <w:bCs/>
        </w:rPr>
        <w:t>Dişisinden dolayı erkek yavruya da dokunmadıkla</w:t>
      </w:r>
      <w:r w:rsidR="002C4F5B">
        <w:rPr>
          <w:bCs/>
        </w:rPr>
        <w:t>rı ve onu da kesmediklerinden</w:t>
      </w:r>
      <w:r w:rsidR="008473E2" w:rsidRPr="00093D58">
        <w:rPr>
          <w:bCs/>
        </w:rPr>
        <w:t xml:space="preserve"> dolayı</w:t>
      </w:r>
      <w:r w:rsidRPr="00093D58">
        <w:rPr>
          <w:bCs/>
        </w:rPr>
        <w:t xml:space="preserve"> </w:t>
      </w:r>
      <w:r w:rsidR="00D524F0" w:rsidRPr="00093D58">
        <w:t>Cahiliye dönemi insan</w:t>
      </w:r>
      <w:r w:rsidR="00D524F0">
        <w:t xml:space="preserve">ı </w:t>
      </w:r>
      <w:r w:rsidRPr="002C4F5B">
        <w:rPr>
          <w:bCs/>
          <w:i/>
        </w:rPr>
        <w:t>"Kardeşine ulaştı"</w:t>
      </w:r>
      <w:r w:rsidRPr="00093D58">
        <w:rPr>
          <w:bCs/>
        </w:rPr>
        <w:t xml:space="preserve"> anlamında </w:t>
      </w:r>
      <w:r w:rsidR="00D524F0">
        <w:rPr>
          <w:bCs/>
        </w:rPr>
        <w:t xml:space="preserve">bu hayvana da </w:t>
      </w:r>
      <w:r w:rsidRPr="002C4F5B">
        <w:rPr>
          <w:bCs/>
          <w:i/>
        </w:rPr>
        <w:t>"</w:t>
      </w:r>
      <w:r w:rsidR="002E0BB9" w:rsidRPr="002C4F5B">
        <w:rPr>
          <w:bCs/>
          <w:i/>
        </w:rPr>
        <w:t>Vâsile</w:t>
      </w:r>
      <w:r w:rsidRPr="002C4F5B">
        <w:rPr>
          <w:bCs/>
          <w:i/>
        </w:rPr>
        <w:t>"</w:t>
      </w:r>
      <w:r w:rsidRPr="00093D58">
        <w:rPr>
          <w:bCs/>
        </w:rPr>
        <w:t xml:space="preserve"> adını veriyorlardı</w:t>
      </w:r>
      <w:r w:rsidR="00FD0D59" w:rsidRPr="00093D58">
        <w:rPr>
          <w:rStyle w:val="DipnotBavurusu"/>
          <w:bCs/>
        </w:rPr>
        <w:footnoteReference w:id="87"/>
      </w:r>
      <w:r w:rsidR="002C4F5B">
        <w:rPr>
          <w:bCs/>
        </w:rPr>
        <w:t>.</w:t>
      </w:r>
    </w:p>
    <w:p w:rsidR="00F704D6" w:rsidRPr="00093D58" w:rsidRDefault="00F704D6" w:rsidP="00036959">
      <w:pPr>
        <w:pStyle w:val="NormalWeb"/>
        <w:spacing w:before="0" w:beforeAutospacing="0" w:after="0" w:afterAutospacing="0" w:line="360" w:lineRule="auto"/>
        <w:jc w:val="both"/>
        <w:rPr>
          <w:bCs/>
        </w:rPr>
      </w:pPr>
    </w:p>
    <w:p w:rsidR="009E5432" w:rsidRPr="00093D58" w:rsidRDefault="00630087"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44" w:name="_Toc10132231"/>
      <w:r w:rsidR="00010148">
        <w:rPr>
          <w:rFonts w:ascii="Times New Roman" w:hAnsi="Times New Roman" w:cs="Times New Roman"/>
          <w:color w:val="auto"/>
          <w:sz w:val="24"/>
          <w:szCs w:val="24"/>
        </w:rPr>
        <w:t>1.4.</w:t>
      </w:r>
      <w:r w:rsidRPr="00093D58">
        <w:rPr>
          <w:rFonts w:ascii="Times New Roman" w:hAnsi="Times New Roman" w:cs="Times New Roman"/>
          <w:color w:val="auto"/>
          <w:sz w:val="24"/>
          <w:szCs w:val="24"/>
        </w:rPr>
        <w:t xml:space="preserve">4. </w:t>
      </w:r>
      <w:r w:rsidR="002C4F5B">
        <w:rPr>
          <w:rFonts w:ascii="Times New Roman" w:hAnsi="Times New Roman" w:cs="Times New Roman"/>
          <w:color w:val="auto"/>
          <w:sz w:val="24"/>
          <w:szCs w:val="24"/>
        </w:rPr>
        <w:t>Hâm</w:t>
      </w:r>
      <w:r w:rsidR="00F60C21" w:rsidRPr="00093D58">
        <w:rPr>
          <w:rFonts w:ascii="Times New Roman" w:hAnsi="Times New Roman" w:cs="Times New Roman"/>
          <w:color w:val="auto"/>
          <w:sz w:val="24"/>
          <w:szCs w:val="24"/>
        </w:rPr>
        <w:t xml:space="preserve"> Kurbanı</w:t>
      </w:r>
      <w:bookmarkEnd w:id="44"/>
    </w:p>
    <w:p w:rsidR="00EA5E79" w:rsidRPr="00093D58" w:rsidRDefault="00630087" w:rsidP="00036959">
      <w:pPr>
        <w:pStyle w:val="NormalWeb"/>
        <w:spacing w:before="0" w:beforeAutospacing="0" w:after="0" w:afterAutospacing="0" w:line="360" w:lineRule="auto"/>
        <w:jc w:val="both"/>
        <w:rPr>
          <w:bCs/>
        </w:rPr>
      </w:pPr>
      <w:r w:rsidRPr="00093D58">
        <w:rPr>
          <w:bCs/>
        </w:rPr>
        <w:tab/>
        <w:t>Bir</w:t>
      </w:r>
      <w:r w:rsidR="002E0BB9" w:rsidRPr="00093D58">
        <w:rPr>
          <w:bCs/>
        </w:rPr>
        <w:t xml:space="preserve"> erkek devenin sulbünden on döl </w:t>
      </w:r>
      <w:r w:rsidR="002C4F5B">
        <w:rPr>
          <w:bCs/>
        </w:rPr>
        <w:t>alınır</w:t>
      </w:r>
      <w:r w:rsidRPr="00093D58">
        <w:rPr>
          <w:bCs/>
        </w:rPr>
        <w:t xml:space="preserve"> ya da yavrusunun</w:t>
      </w:r>
      <w:r w:rsidR="00BC396D" w:rsidRPr="00093D58">
        <w:rPr>
          <w:bCs/>
        </w:rPr>
        <w:t xml:space="preserve"> yavrusuna binil</w:t>
      </w:r>
      <w:r w:rsidR="00487EC9" w:rsidRPr="00093D58">
        <w:rPr>
          <w:bCs/>
        </w:rPr>
        <w:t>irse,</w:t>
      </w:r>
      <w:r w:rsidR="002C4F5B">
        <w:rPr>
          <w:bCs/>
        </w:rPr>
        <w:t xml:space="preserve"> artık</w:t>
      </w:r>
      <w:r w:rsidR="00BC396D" w:rsidRPr="00093D58">
        <w:rPr>
          <w:bCs/>
        </w:rPr>
        <w:t xml:space="preserve"> deveye binmek ve yük vurmak yasaklanırdı. Yavrusunun yavrusuna binilmesinden dolayı kendi sırtına binilmekten ve yük vurmaktan kendini korumuş olan bu hayvan için </w:t>
      </w:r>
      <w:r w:rsidR="00BC396D" w:rsidRPr="002C4F5B">
        <w:rPr>
          <w:bCs/>
          <w:i/>
        </w:rPr>
        <w:t>"sırtını korudu"</w:t>
      </w:r>
      <w:r w:rsidR="00BC396D" w:rsidRPr="00093D58">
        <w:rPr>
          <w:bCs/>
        </w:rPr>
        <w:t xml:space="preserve"> </w:t>
      </w:r>
      <w:r w:rsidR="00D524F0">
        <w:rPr>
          <w:bCs/>
        </w:rPr>
        <w:t xml:space="preserve">derlerdi. </w:t>
      </w:r>
      <w:r w:rsidR="00D524F0">
        <w:t xml:space="preserve">Cahiliye dönemi insanı </w:t>
      </w:r>
      <w:r w:rsidR="00D524F0">
        <w:rPr>
          <w:bCs/>
        </w:rPr>
        <w:t>sırtını koruyan</w:t>
      </w:r>
      <w:r w:rsidR="002C4F5B">
        <w:rPr>
          <w:bCs/>
        </w:rPr>
        <w:t xml:space="preserve"> </w:t>
      </w:r>
      <w:r w:rsidR="00D524F0">
        <w:rPr>
          <w:bCs/>
        </w:rPr>
        <w:t xml:space="preserve">bu hayvan için </w:t>
      </w:r>
      <w:r w:rsidR="002C4F5B" w:rsidRPr="002C4F5B">
        <w:rPr>
          <w:bCs/>
          <w:i/>
        </w:rPr>
        <w:t>‘Hâm’</w:t>
      </w:r>
      <w:r w:rsidR="00D524F0">
        <w:rPr>
          <w:bCs/>
        </w:rPr>
        <w:t xml:space="preserve"> ismini verir</w:t>
      </w:r>
      <w:r w:rsidR="002C4F5B">
        <w:rPr>
          <w:bCs/>
        </w:rPr>
        <w:t>di. Bahsedilen o</w:t>
      </w:r>
      <w:r w:rsidR="00BC396D" w:rsidRPr="00093D58">
        <w:rPr>
          <w:bCs/>
        </w:rPr>
        <w:t>n döl sahibi deve hayvanına</w:t>
      </w:r>
      <w:r w:rsidR="008B118A" w:rsidRPr="00093D58">
        <w:rPr>
          <w:bCs/>
        </w:rPr>
        <w:t xml:space="preserve"> </w:t>
      </w:r>
      <w:r w:rsidR="00B1427D" w:rsidRPr="00093D58">
        <w:t>cahiliye</w:t>
      </w:r>
      <w:r w:rsidR="008B118A" w:rsidRPr="00093D58">
        <w:t xml:space="preserve"> </w:t>
      </w:r>
      <w:r w:rsidR="009D5C84" w:rsidRPr="00093D58">
        <w:rPr>
          <w:bCs/>
        </w:rPr>
        <w:t xml:space="preserve">döneminde </w:t>
      </w:r>
      <w:r w:rsidR="00BC396D" w:rsidRPr="00093D58">
        <w:rPr>
          <w:bCs/>
        </w:rPr>
        <w:t>bin</w:t>
      </w:r>
      <w:r w:rsidR="002C4F5B">
        <w:rPr>
          <w:bCs/>
        </w:rPr>
        <w:t>ilmesi ve yük vurulması</w:t>
      </w:r>
      <w:r w:rsidR="00B1427D" w:rsidRPr="00093D58">
        <w:rPr>
          <w:bCs/>
        </w:rPr>
        <w:t xml:space="preserve"> </w:t>
      </w:r>
      <w:r w:rsidR="00D524F0">
        <w:rPr>
          <w:bCs/>
        </w:rPr>
        <w:t>yasaklanırdı. B</w:t>
      </w:r>
      <w:r w:rsidR="00B1427D" w:rsidRPr="00093D58">
        <w:rPr>
          <w:bCs/>
        </w:rPr>
        <w:t>u durum</w:t>
      </w:r>
      <w:r w:rsidR="00BC396D" w:rsidRPr="00093D58">
        <w:rPr>
          <w:bCs/>
        </w:rPr>
        <w:t xml:space="preserve"> sebebiyle </w:t>
      </w:r>
      <w:r w:rsidR="002C4F5B">
        <w:rPr>
          <w:bCs/>
        </w:rPr>
        <w:t xml:space="preserve">de </w:t>
      </w:r>
      <w:r w:rsidRPr="00093D58">
        <w:rPr>
          <w:bCs/>
        </w:rPr>
        <w:t xml:space="preserve"> </w:t>
      </w:r>
      <w:r w:rsidRPr="002C4F5B">
        <w:rPr>
          <w:bCs/>
          <w:i/>
        </w:rPr>
        <w:t>'Hamî'</w:t>
      </w:r>
      <w:r w:rsidR="00F60C21" w:rsidRPr="00093D58">
        <w:rPr>
          <w:bCs/>
        </w:rPr>
        <w:t xml:space="preserve"> kurbanı</w:t>
      </w:r>
      <w:r w:rsidR="00D524F0">
        <w:rPr>
          <w:bCs/>
        </w:rPr>
        <w:t xml:space="preserve"> kendini korumuş olurdu</w:t>
      </w:r>
      <w:r w:rsidRPr="00093D58">
        <w:rPr>
          <w:bCs/>
        </w:rPr>
        <w:t>.</w:t>
      </w:r>
      <w:r w:rsidR="00FD0D59" w:rsidRPr="00093D58">
        <w:rPr>
          <w:rStyle w:val="DipnotBavurusu"/>
          <w:bCs/>
        </w:rPr>
        <w:footnoteReference w:id="88"/>
      </w:r>
    </w:p>
    <w:p w:rsidR="00EA5E79" w:rsidRPr="00093D58" w:rsidRDefault="002C4F5B" w:rsidP="00036959">
      <w:pPr>
        <w:pStyle w:val="NormalWeb"/>
        <w:spacing w:before="0" w:beforeAutospacing="0" w:after="0" w:afterAutospacing="0" w:line="360" w:lineRule="auto"/>
        <w:ind w:firstLine="708"/>
        <w:jc w:val="both"/>
        <w:rPr>
          <w:bCs/>
        </w:rPr>
      </w:pPr>
      <w:r>
        <w:rPr>
          <w:bCs/>
        </w:rPr>
        <w:t xml:space="preserve">Bir </w:t>
      </w:r>
      <w:r w:rsidR="00630087" w:rsidRPr="00093D58">
        <w:rPr>
          <w:bCs/>
        </w:rPr>
        <w:t xml:space="preserve">Hadis-i </w:t>
      </w:r>
      <w:r w:rsidR="00D524F0">
        <w:rPr>
          <w:bCs/>
        </w:rPr>
        <w:t>Ş</w:t>
      </w:r>
      <w:r w:rsidR="009D5C84" w:rsidRPr="00093D58">
        <w:rPr>
          <w:bCs/>
        </w:rPr>
        <w:t>erif</w:t>
      </w:r>
      <w:r>
        <w:rPr>
          <w:bCs/>
        </w:rPr>
        <w:t xml:space="preserve">in bildirdiğine göre </w:t>
      </w:r>
      <w:r w:rsidR="00EB7360" w:rsidRPr="00093D58">
        <w:rPr>
          <w:bCs/>
        </w:rPr>
        <w:t xml:space="preserve">putlar için </w:t>
      </w:r>
      <w:r>
        <w:rPr>
          <w:bCs/>
        </w:rPr>
        <w:t>kurban olayını</w:t>
      </w:r>
      <w:r w:rsidR="00630087" w:rsidRPr="00093D58">
        <w:rPr>
          <w:bCs/>
        </w:rPr>
        <w:t xml:space="preserve"> ilk ihdas eden</w:t>
      </w:r>
      <w:r w:rsidR="00BA403B">
        <w:rPr>
          <w:bCs/>
        </w:rPr>
        <w:t>,</w:t>
      </w:r>
      <w:r w:rsidR="00630087" w:rsidRPr="00093D58">
        <w:rPr>
          <w:bCs/>
        </w:rPr>
        <w:t xml:space="preserve"> Amr </w:t>
      </w:r>
      <w:r w:rsidR="00A93282" w:rsidRPr="00093D58">
        <w:rPr>
          <w:bCs/>
        </w:rPr>
        <w:t>b.</w:t>
      </w:r>
      <w:r w:rsidR="00630087" w:rsidRPr="00093D58">
        <w:rPr>
          <w:bCs/>
        </w:rPr>
        <w:t xml:space="preserve"> Amir el-</w:t>
      </w:r>
      <w:r w:rsidR="002E0BB9" w:rsidRPr="00093D58">
        <w:rPr>
          <w:bCs/>
        </w:rPr>
        <w:t>Huzaî’dir. Hz.</w:t>
      </w:r>
      <w:r w:rsidR="00630087" w:rsidRPr="00093D58">
        <w:rPr>
          <w:bCs/>
        </w:rPr>
        <w:t xml:space="preserve"> Peygamber </w:t>
      </w:r>
      <w:r w:rsidR="00B1427D" w:rsidRPr="00093D58">
        <w:rPr>
          <w:bCs/>
        </w:rPr>
        <w:t>(s.a.s)</w:t>
      </w:r>
      <w:r w:rsidR="00630087" w:rsidRPr="00093D58">
        <w:rPr>
          <w:bCs/>
        </w:rPr>
        <w:t xml:space="preserve"> onun hakkında </w:t>
      </w:r>
      <w:r w:rsidR="00630087" w:rsidRPr="00BA403B">
        <w:rPr>
          <w:bCs/>
          <w:i/>
        </w:rPr>
        <w:t>"Amr b</w:t>
      </w:r>
      <w:r w:rsidR="00A93282" w:rsidRPr="00BA403B">
        <w:rPr>
          <w:bCs/>
          <w:i/>
        </w:rPr>
        <w:t>.</w:t>
      </w:r>
      <w:r w:rsidR="00630087" w:rsidRPr="00BA403B">
        <w:rPr>
          <w:bCs/>
          <w:i/>
        </w:rPr>
        <w:t xml:space="preserve"> Amir el-Huzaî'yi gördüm, </w:t>
      </w:r>
      <w:r w:rsidR="00B1427D" w:rsidRPr="00BA403B">
        <w:rPr>
          <w:i/>
        </w:rPr>
        <w:t>cehennem</w:t>
      </w:r>
      <w:r w:rsidR="00630087" w:rsidRPr="00BA403B">
        <w:rPr>
          <w:i/>
        </w:rPr>
        <w:t>de</w:t>
      </w:r>
      <w:r w:rsidR="00BA403B" w:rsidRPr="00BA403B">
        <w:rPr>
          <w:bCs/>
          <w:i/>
        </w:rPr>
        <w:t xml:space="preserve"> bağırsaklarını çekiyordu demiştir”</w:t>
      </w:r>
      <w:r w:rsidR="00BA403B">
        <w:rPr>
          <w:bCs/>
        </w:rPr>
        <w:t>. B</w:t>
      </w:r>
      <w:r w:rsidR="00630087" w:rsidRPr="00093D58">
        <w:rPr>
          <w:bCs/>
        </w:rPr>
        <w:t>aşka bir</w:t>
      </w:r>
      <w:r w:rsidR="00B1427D" w:rsidRPr="00093D58">
        <w:rPr>
          <w:bCs/>
        </w:rPr>
        <w:t xml:space="preserve"> riv</w:t>
      </w:r>
      <w:r w:rsidR="00F907D5" w:rsidRPr="00093D58">
        <w:rPr>
          <w:bCs/>
        </w:rPr>
        <w:t>âyet</w:t>
      </w:r>
      <w:r w:rsidR="00BA403B">
        <w:rPr>
          <w:bCs/>
        </w:rPr>
        <w:t xml:space="preserve">te de </w:t>
      </w:r>
      <w:r w:rsidR="00BA403B" w:rsidRPr="00BA403B">
        <w:rPr>
          <w:bCs/>
          <w:i/>
        </w:rPr>
        <w:t>“C</w:t>
      </w:r>
      <w:r w:rsidR="00630087" w:rsidRPr="00BA403B">
        <w:rPr>
          <w:bCs/>
          <w:i/>
        </w:rPr>
        <w:t>ehennem ehlini b</w:t>
      </w:r>
      <w:r w:rsidR="00BA403B" w:rsidRPr="00BA403B">
        <w:rPr>
          <w:bCs/>
          <w:i/>
        </w:rPr>
        <w:t xml:space="preserve">ağırsak kokusuyla incitiyordu! </w:t>
      </w:r>
      <w:r w:rsidR="00630087" w:rsidRPr="00BA403B">
        <w:rPr>
          <w:bCs/>
          <w:i/>
        </w:rPr>
        <w:t>buyur</w:t>
      </w:r>
      <w:r w:rsidR="00630087" w:rsidRPr="00BA403B">
        <w:rPr>
          <w:bCs/>
          <w:i/>
        </w:rPr>
        <w:softHyphen/>
        <w:t>muştur</w:t>
      </w:r>
      <w:r w:rsidR="00BA403B" w:rsidRPr="00BA403B">
        <w:rPr>
          <w:bCs/>
          <w:i/>
        </w:rPr>
        <w:t>”</w:t>
      </w:r>
      <w:r w:rsidR="00FD0D59" w:rsidRPr="00093D58">
        <w:rPr>
          <w:rStyle w:val="DipnotBavurusu"/>
          <w:bCs/>
        </w:rPr>
        <w:footnoteReference w:id="89"/>
      </w:r>
      <w:r w:rsidR="00BA403B">
        <w:rPr>
          <w:bCs/>
        </w:rPr>
        <w:t>.</w:t>
      </w:r>
    </w:p>
    <w:p w:rsidR="00EA5E79" w:rsidRPr="00093D58" w:rsidRDefault="00630087" w:rsidP="00036959">
      <w:pPr>
        <w:pStyle w:val="NormalWeb"/>
        <w:spacing w:before="0" w:beforeAutospacing="0" w:after="0" w:afterAutospacing="0" w:line="360" w:lineRule="auto"/>
        <w:ind w:firstLine="708"/>
        <w:jc w:val="both"/>
        <w:rPr>
          <w:bCs/>
        </w:rPr>
      </w:pPr>
      <w:r w:rsidRPr="00093D58">
        <w:rPr>
          <w:bCs/>
        </w:rPr>
        <w:lastRenderedPageBreak/>
        <w:t xml:space="preserve">Dikkat edilirse, </w:t>
      </w:r>
      <w:r w:rsidR="00B1427D" w:rsidRPr="00093D58">
        <w:t>m</w:t>
      </w:r>
      <w:r w:rsidRPr="00093D58">
        <w:t xml:space="preserve">üşrikler </w:t>
      </w:r>
      <w:r w:rsidRPr="00093D58">
        <w:rPr>
          <w:bCs/>
        </w:rPr>
        <w:t xml:space="preserve">daha çok dişi hayvanları putlarına kurban </w:t>
      </w:r>
      <w:r w:rsidR="002E0BB9" w:rsidRPr="00093D58">
        <w:rPr>
          <w:bCs/>
        </w:rPr>
        <w:t>ediyorlardı. Bunun</w:t>
      </w:r>
      <w:r w:rsidRPr="00093D58">
        <w:rPr>
          <w:bCs/>
        </w:rPr>
        <w:t xml:space="preserve"> </w:t>
      </w:r>
      <w:r w:rsidR="009D5C84" w:rsidRPr="00093D58">
        <w:rPr>
          <w:bCs/>
        </w:rPr>
        <w:t xml:space="preserve">kendilerini </w:t>
      </w:r>
      <w:r w:rsidR="00EE2B87" w:rsidRPr="00093D58">
        <w:rPr>
          <w:bCs/>
        </w:rPr>
        <w:t>Allah</w:t>
      </w:r>
      <w:r w:rsidR="00BA403B">
        <w:rPr>
          <w:bCs/>
        </w:rPr>
        <w:t>’</w:t>
      </w:r>
      <w:r w:rsidRPr="00093D58">
        <w:rPr>
          <w:bCs/>
        </w:rPr>
        <w:t>a daha çok yak</w:t>
      </w:r>
      <w:r w:rsidRPr="00093D58">
        <w:rPr>
          <w:bCs/>
        </w:rPr>
        <w:softHyphen/>
        <w:t xml:space="preserve">laştırdığına </w:t>
      </w:r>
      <w:r w:rsidR="002E0BB9" w:rsidRPr="00093D58">
        <w:rPr>
          <w:bCs/>
        </w:rPr>
        <w:t>inanıyorlardı. Gerçekte</w:t>
      </w:r>
      <w:r w:rsidR="009D5C84" w:rsidRPr="00093D58">
        <w:rPr>
          <w:bCs/>
        </w:rPr>
        <w:t xml:space="preserve"> ise </w:t>
      </w:r>
      <w:r w:rsidRPr="00093D58">
        <w:rPr>
          <w:bCs/>
        </w:rPr>
        <w:t xml:space="preserve">Kur'an bu hususu şu </w:t>
      </w:r>
      <w:r w:rsidR="00F907D5" w:rsidRPr="00093D58">
        <w:rPr>
          <w:bCs/>
        </w:rPr>
        <w:t>âyet</w:t>
      </w:r>
      <w:r w:rsidRPr="00093D58">
        <w:rPr>
          <w:bCs/>
        </w:rPr>
        <w:t xml:space="preserve">le reddediyor: </w:t>
      </w:r>
      <w:r w:rsidRPr="00093D58">
        <w:rPr>
          <w:bCs/>
          <w:i/>
        </w:rPr>
        <w:t xml:space="preserve">"Demek erkek size, dişi </w:t>
      </w:r>
      <w:r w:rsidR="00EE2B87" w:rsidRPr="00093D58">
        <w:rPr>
          <w:bCs/>
          <w:i/>
        </w:rPr>
        <w:t>Allah</w:t>
      </w:r>
      <w:r w:rsidR="006C66CC" w:rsidRPr="00093D58">
        <w:rPr>
          <w:bCs/>
          <w:i/>
        </w:rPr>
        <w:t xml:space="preserve"> </w:t>
      </w:r>
      <w:r w:rsidR="00BA403B">
        <w:rPr>
          <w:bCs/>
          <w:i/>
        </w:rPr>
        <w:t>'a öyle mi</w:t>
      </w:r>
      <w:r w:rsidRPr="00093D58">
        <w:rPr>
          <w:bCs/>
          <w:i/>
        </w:rPr>
        <w:t>? O halde</w:t>
      </w:r>
      <w:r w:rsidR="00BA403B">
        <w:rPr>
          <w:bCs/>
          <w:i/>
        </w:rPr>
        <w:t xml:space="preserve"> bu ne insafsızca bir taksimdir</w:t>
      </w:r>
      <w:r w:rsidRPr="00093D58">
        <w:rPr>
          <w:bCs/>
          <w:i/>
        </w:rPr>
        <w:t>"</w:t>
      </w:r>
      <w:r w:rsidR="00FD0D59" w:rsidRPr="00093D58">
        <w:rPr>
          <w:rStyle w:val="DipnotBavurusu"/>
          <w:bCs/>
          <w:i/>
        </w:rPr>
        <w:footnoteReference w:id="90"/>
      </w:r>
      <w:r w:rsidR="00BA403B">
        <w:rPr>
          <w:bCs/>
          <w:i/>
        </w:rPr>
        <w:t>.</w:t>
      </w:r>
      <w:r w:rsidR="00202C5E" w:rsidRPr="00093D58">
        <w:rPr>
          <w:bCs/>
          <w:i/>
        </w:rPr>
        <w:t xml:space="preserve"> </w:t>
      </w:r>
      <w:r w:rsidRPr="00093D58">
        <w:rPr>
          <w:bCs/>
        </w:rPr>
        <w:t>Kur'an-ı Kerim,</w:t>
      </w:r>
      <w:r w:rsidR="002E0BB9" w:rsidRPr="00093D58">
        <w:rPr>
          <w:bCs/>
        </w:rPr>
        <w:t xml:space="preserve"> </w:t>
      </w:r>
      <w:r w:rsidRPr="00093D58">
        <w:rPr>
          <w:bCs/>
        </w:rPr>
        <w:t>müşrik</w:t>
      </w:r>
      <w:r w:rsidR="001420D1" w:rsidRPr="00093D58">
        <w:rPr>
          <w:bCs/>
        </w:rPr>
        <w:softHyphen/>
        <w:t xml:space="preserve">lerin putları adına </w:t>
      </w:r>
      <w:r w:rsidR="00202C5E" w:rsidRPr="00093D58">
        <w:rPr>
          <w:bCs/>
        </w:rPr>
        <w:t>kestiği kurbanı ve</w:t>
      </w:r>
      <w:r w:rsidR="001420D1" w:rsidRPr="00093D58">
        <w:rPr>
          <w:bCs/>
        </w:rPr>
        <w:t xml:space="preserve"> bu husustaki yanlışlıklarını </w:t>
      </w:r>
      <w:r w:rsidRPr="00093D58">
        <w:rPr>
          <w:bCs/>
        </w:rPr>
        <w:t>şöyle anlatıyor:</w:t>
      </w:r>
      <w:r w:rsidR="00A44279" w:rsidRPr="00093D58">
        <w:rPr>
          <w:bCs/>
        </w:rPr>
        <w:t xml:space="preserve"> </w:t>
      </w:r>
      <w:r w:rsidR="00D524F0">
        <w:rPr>
          <w:bCs/>
          <w:i/>
        </w:rPr>
        <w:t>"Kendilerine rı</w:t>
      </w:r>
      <w:r w:rsidRPr="00093D58">
        <w:rPr>
          <w:bCs/>
          <w:i/>
        </w:rPr>
        <w:t>zık olarak verdiklerimiz</w:t>
      </w:r>
      <w:r w:rsidR="001420D1" w:rsidRPr="00093D58">
        <w:rPr>
          <w:bCs/>
          <w:i/>
        </w:rPr>
        <w:t xml:space="preserve"> şeylerden</w:t>
      </w:r>
      <w:r w:rsidRPr="00093D58">
        <w:rPr>
          <w:bCs/>
          <w:i/>
        </w:rPr>
        <w:t>, ma</w:t>
      </w:r>
      <w:r w:rsidR="00D524F0">
        <w:rPr>
          <w:bCs/>
          <w:i/>
        </w:rPr>
        <w:t>hi</w:t>
      </w:r>
      <w:r w:rsidR="00D524F0">
        <w:rPr>
          <w:bCs/>
          <w:i/>
        </w:rPr>
        <w:softHyphen/>
        <w:t xml:space="preserve">yetini bilmedikleri şeylere yani putlara </w:t>
      </w:r>
      <w:r w:rsidRPr="00093D58">
        <w:rPr>
          <w:bCs/>
          <w:i/>
        </w:rPr>
        <w:t xml:space="preserve">pay ayırıyorlar. </w:t>
      </w:r>
      <w:r w:rsidR="00EE2B87" w:rsidRPr="00093D58">
        <w:rPr>
          <w:bCs/>
          <w:i/>
        </w:rPr>
        <w:t>Allah</w:t>
      </w:r>
      <w:r w:rsidR="00BA403B">
        <w:rPr>
          <w:bCs/>
          <w:i/>
        </w:rPr>
        <w:t>’</w:t>
      </w:r>
      <w:r w:rsidRPr="00093D58">
        <w:rPr>
          <w:bCs/>
          <w:i/>
        </w:rPr>
        <w:t>a yemin olsun ki, ift</w:t>
      </w:r>
      <w:r w:rsidR="00B420B1" w:rsidRPr="00093D58">
        <w:rPr>
          <w:bCs/>
          <w:i/>
        </w:rPr>
        <w:t>ira etmekte olduklarınızdan mut</w:t>
      </w:r>
      <w:r w:rsidR="00BA403B">
        <w:rPr>
          <w:bCs/>
          <w:i/>
        </w:rPr>
        <w:t>laka hesaba çekileceksiniz</w:t>
      </w:r>
      <w:r w:rsidRPr="00093D58">
        <w:rPr>
          <w:bCs/>
          <w:i/>
        </w:rPr>
        <w:t>"</w:t>
      </w:r>
      <w:r w:rsidR="00FD0D59" w:rsidRPr="00093D58">
        <w:rPr>
          <w:rStyle w:val="DipnotBavurusu"/>
          <w:bCs/>
          <w:i/>
        </w:rPr>
        <w:footnoteReference w:id="91"/>
      </w:r>
      <w:r w:rsidR="00BA403B">
        <w:rPr>
          <w:bCs/>
          <w:i/>
        </w:rPr>
        <w:t>.</w:t>
      </w:r>
    </w:p>
    <w:p w:rsidR="00487EC9" w:rsidRPr="00093D58" w:rsidRDefault="00D524F0" w:rsidP="00036959">
      <w:pPr>
        <w:pStyle w:val="NormalWeb"/>
        <w:spacing w:before="0" w:beforeAutospacing="0" w:after="0" w:afterAutospacing="0" w:line="360" w:lineRule="auto"/>
        <w:ind w:firstLine="708"/>
        <w:jc w:val="both"/>
        <w:rPr>
          <w:bCs/>
        </w:rPr>
      </w:pPr>
      <w:r>
        <w:rPr>
          <w:bCs/>
        </w:rPr>
        <w:t>Müşrikler, bağlı</w:t>
      </w:r>
      <w:r w:rsidR="00630087" w:rsidRPr="00093D58">
        <w:rPr>
          <w:bCs/>
        </w:rPr>
        <w:t xml:space="preserve"> o</w:t>
      </w:r>
      <w:r w:rsidR="00BA403B">
        <w:rPr>
          <w:bCs/>
        </w:rPr>
        <w:t>ldukları putperestlik</w:t>
      </w:r>
      <w:r w:rsidR="00630087" w:rsidRPr="00093D58">
        <w:rPr>
          <w:bCs/>
        </w:rPr>
        <w:t xml:space="preserve"> inançlar</w:t>
      </w:r>
      <w:r w:rsidR="00BA403B">
        <w:rPr>
          <w:bCs/>
        </w:rPr>
        <w:t>ına göre, ailede ilk doğan çocuğun</w:t>
      </w:r>
      <w:r w:rsidR="009D5C84" w:rsidRPr="00093D58">
        <w:rPr>
          <w:bCs/>
        </w:rPr>
        <w:t>,</w:t>
      </w:r>
      <w:r w:rsidR="00630087" w:rsidRPr="00093D58">
        <w:rPr>
          <w:bCs/>
        </w:rPr>
        <w:t xml:space="preserve"> kız olması halin</w:t>
      </w:r>
      <w:r w:rsidR="00630087" w:rsidRPr="00093D58">
        <w:rPr>
          <w:bCs/>
        </w:rPr>
        <w:softHyphen/>
        <w:t>de</w:t>
      </w:r>
      <w:r w:rsidR="009D5C84" w:rsidRPr="00093D58">
        <w:rPr>
          <w:bCs/>
        </w:rPr>
        <w:t xml:space="preserve"> bunu</w:t>
      </w:r>
      <w:r w:rsidR="00630087" w:rsidRPr="00093D58">
        <w:rPr>
          <w:bCs/>
        </w:rPr>
        <w:t xml:space="preserve"> uğursuz</w:t>
      </w:r>
      <w:r>
        <w:rPr>
          <w:bCs/>
        </w:rPr>
        <w:t>luk</w:t>
      </w:r>
      <w:r w:rsidR="00630087" w:rsidRPr="00093D58">
        <w:rPr>
          <w:bCs/>
        </w:rPr>
        <w:t xml:space="preserve"> sayıyorlar</w:t>
      </w:r>
      <w:r w:rsidR="00247308">
        <w:rPr>
          <w:bCs/>
        </w:rPr>
        <w:t>dı.</w:t>
      </w:r>
      <w:r w:rsidR="009347DD">
        <w:rPr>
          <w:bCs/>
        </w:rPr>
        <w:t xml:space="preserve"> Uğursuz saydıkları</w:t>
      </w:r>
      <w:r w:rsidR="00804C7D" w:rsidRPr="00093D58">
        <w:rPr>
          <w:bCs/>
        </w:rPr>
        <w:t xml:space="preserve"> </w:t>
      </w:r>
      <w:r w:rsidR="00151D32" w:rsidRPr="00093D58">
        <w:rPr>
          <w:bCs/>
        </w:rPr>
        <w:t xml:space="preserve">masum </w:t>
      </w:r>
      <w:r w:rsidR="009D5C84" w:rsidRPr="00093D58">
        <w:rPr>
          <w:bCs/>
        </w:rPr>
        <w:t>kız çocuklarını</w:t>
      </w:r>
      <w:r w:rsidR="002A6CEB" w:rsidRPr="00093D58">
        <w:rPr>
          <w:bCs/>
        </w:rPr>
        <w:t xml:space="preserve"> </w:t>
      </w:r>
      <w:r w:rsidR="009347DD">
        <w:rPr>
          <w:bCs/>
        </w:rPr>
        <w:t xml:space="preserve">diri diri toprağa gömerek batı inançları sebebiyle </w:t>
      </w:r>
      <w:r w:rsidR="00151D32" w:rsidRPr="00093D58">
        <w:rPr>
          <w:bCs/>
        </w:rPr>
        <w:t>kur</w:t>
      </w:r>
      <w:r w:rsidR="00247308">
        <w:rPr>
          <w:bCs/>
        </w:rPr>
        <w:t>ban ediyorlardı.  Kendi dönemleride dâhil olmak üzere bu zamana kadar</w:t>
      </w:r>
      <w:r w:rsidR="00151D32" w:rsidRPr="00093D58">
        <w:rPr>
          <w:bCs/>
        </w:rPr>
        <w:t xml:space="preserve"> </w:t>
      </w:r>
      <w:r w:rsidR="00630087" w:rsidRPr="00093D58">
        <w:rPr>
          <w:bCs/>
        </w:rPr>
        <w:t>görülmemiş bir insafsızlık ve vahşet örneği sergiliyorlardı</w:t>
      </w:r>
      <w:r w:rsidR="00FD0D59" w:rsidRPr="00093D58">
        <w:rPr>
          <w:rStyle w:val="DipnotBavurusu"/>
          <w:bCs/>
        </w:rPr>
        <w:footnoteReference w:id="92"/>
      </w:r>
      <w:r w:rsidR="00BA403B">
        <w:rPr>
          <w:bCs/>
        </w:rPr>
        <w:t>.</w:t>
      </w:r>
      <w:r w:rsidR="00C4494D" w:rsidRPr="00093D58">
        <w:rPr>
          <w:bCs/>
        </w:rPr>
        <w:t xml:space="preserve"> </w:t>
      </w:r>
      <w:r w:rsidR="00EB7360" w:rsidRPr="00093D58">
        <w:rPr>
          <w:bCs/>
        </w:rPr>
        <w:t>Kur’an-ı Kerim</w:t>
      </w:r>
      <w:r w:rsidR="00151D32" w:rsidRPr="00093D58">
        <w:rPr>
          <w:bCs/>
        </w:rPr>
        <w:t xml:space="preserve"> </w:t>
      </w:r>
      <w:r w:rsidR="00BA403B">
        <w:rPr>
          <w:bCs/>
        </w:rPr>
        <w:t>c</w:t>
      </w:r>
      <w:r w:rsidR="00EE2B87" w:rsidRPr="00093D58">
        <w:rPr>
          <w:bCs/>
        </w:rPr>
        <w:t>ahiliye</w:t>
      </w:r>
      <w:r w:rsidR="00151D32" w:rsidRPr="00093D58">
        <w:rPr>
          <w:bCs/>
        </w:rPr>
        <w:t xml:space="preserve"> geleneği olan bu vahşet</w:t>
      </w:r>
      <w:r w:rsidR="00BA403B">
        <w:rPr>
          <w:bCs/>
        </w:rPr>
        <w:t>i şöyle anlatmıştır</w:t>
      </w:r>
      <w:r w:rsidR="00487EC9" w:rsidRPr="00093D58">
        <w:rPr>
          <w:bCs/>
        </w:rPr>
        <w:t>:</w:t>
      </w:r>
      <w:bookmarkEnd w:id="36"/>
      <w:r w:rsidR="00487EC9" w:rsidRPr="00093D58">
        <w:rPr>
          <w:bCs/>
        </w:rPr>
        <w:t xml:space="preserve"> </w:t>
      </w:r>
      <w:r w:rsidR="00630087" w:rsidRPr="00093D58">
        <w:rPr>
          <w:bCs/>
          <w:i/>
        </w:rPr>
        <w:t>"Onlardan biri</w:t>
      </w:r>
      <w:r w:rsidR="00AC672B">
        <w:rPr>
          <w:bCs/>
          <w:i/>
        </w:rPr>
        <w:t xml:space="preserve">ne kız çocuğu haberi verildiği </w:t>
      </w:r>
      <w:r w:rsidR="00630087" w:rsidRPr="00093D58">
        <w:rPr>
          <w:bCs/>
          <w:i/>
        </w:rPr>
        <w:t xml:space="preserve">zaman, öfkelenmiş </w:t>
      </w:r>
      <w:r w:rsidR="00AC672B">
        <w:rPr>
          <w:bCs/>
          <w:i/>
        </w:rPr>
        <w:t xml:space="preserve">veya çıldırmış </w:t>
      </w:r>
      <w:r w:rsidR="00630087" w:rsidRPr="00093D58">
        <w:rPr>
          <w:bCs/>
          <w:i/>
        </w:rPr>
        <w:t xml:space="preserve">halde yüzü kapkara kesilir. Kendisine </w:t>
      </w:r>
      <w:r w:rsidR="00C3703C">
        <w:rPr>
          <w:bCs/>
          <w:i/>
        </w:rPr>
        <w:t>bahş</w:t>
      </w:r>
      <w:r w:rsidR="00AC672B">
        <w:rPr>
          <w:bCs/>
          <w:i/>
        </w:rPr>
        <w:t>edilen kız çocuğu haberinin</w:t>
      </w:r>
      <w:r w:rsidR="00630087" w:rsidRPr="00093D58">
        <w:rPr>
          <w:bCs/>
          <w:i/>
        </w:rPr>
        <w:t xml:space="preserve"> kötü</w:t>
      </w:r>
      <w:r w:rsidR="00AC672B">
        <w:rPr>
          <w:bCs/>
          <w:i/>
        </w:rPr>
        <w:t xml:space="preserve"> olduğunu düşündüklerinden ötürü</w:t>
      </w:r>
      <w:r w:rsidR="00630087" w:rsidRPr="00093D58">
        <w:rPr>
          <w:bCs/>
          <w:i/>
        </w:rPr>
        <w:t xml:space="preserve"> kavmin</w:t>
      </w:r>
      <w:r w:rsidR="00AC672B">
        <w:rPr>
          <w:bCs/>
          <w:i/>
        </w:rPr>
        <w:t>dekilerden bu durum</w:t>
      </w:r>
      <w:r w:rsidR="00630087" w:rsidRPr="00093D58">
        <w:rPr>
          <w:bCs/>
          <w:i/>
        </w:rPr>
        <w:t xml:space="preserve"> gizlenir. </w:t>
      </w:r>
      <w:r w:rsidR="00C3703C">
        <w:rPr>
          <w:bCs/>
          <w:i/>
        </w:rPr>
        <w:t>O kız çocuğunun haberini alan kimse</w:t>
      </w:r>
      <w:r w:rsidR="00AC672B">
        <w:rPr>
          <w:bCs/>
          <w:i/>
        </w:rPr>
        <w:t xml:space="preserve"> kavmine karşı</w:t>
      </w:r>
      <w:r w:rsidR="00630087" w:rsidRPr="00093D58">
        <w:rPr>
          <w:bCs/>
          <w:i/>
        </w:rPr>
        <w:t xml:space="preserve">, aşağılık duygusu içinde </w:t>
      </w:r>
      <w:r w:rsidR="00AC672B">
        <w:rPr>
          <w:bCs/>
          <w:i/>
        </w:rPr>
        <w:t xml:space="preserve">kaldığını zannederek </w:t>
      </w:r>
      <w:r w:rsidR="00C3703C">
        <w:rPr>
          <w:bCs/>
          <w:i/>
        </w:rPr>
        <w:t xml:space="preserve">o kızı </w:t>
      </w:r>
      <w:r w:rsidR="00AC672B" w:rsidRPr="00093D58">
        <w:rPr>
          <w:bCs/>
          <w:i/>
        </w:rPr>
        <w:t>yanında</w:t>
      </w:r>
      <w:r w:rsidR="00630087" w:rsidRPr="00093D58">
        <w:rPr>
          <w:bCs/>
          <w:i/>
        </w:rPr>
        <w:t xml:space="preserve"> mı </w:t>
      </w:r>
      <w:r w:rsidR="00AC672B" w:rsidRPr="00093D58">
        <w:rPr>
          <w:bCs/>
          <w:i/>
        </w:rPr>
        <w:t>tutacak</w:t>
      </w:r>
      <w:r w:rsidR="00630087" w:rsidRPr="00093D58">
        <w:rPr>
          <w:bCs/>
          <w:i/>
        </w:rPr>
        <w:t xml:space="preserve"> </w:t>
      </w:r>
      <w:r w:rsidR="00C3703C">
        <w:rPr>
          <w:bCs/>
          <w:i/>
        </w:rPr>
        <w:t>ya da</w:t>
      </w:r>
      <w:r w:rsidR="00AC672B">
        <w:rPr>
          <w:bCs/>
          <w:i/>
        </w:rPr>
        <w:t xml:space="preserve"> </w:t>
      </w:r>
      <w:r w:rsidR="00630087" w:rsidRPr="00093D58">
        <w:rPr>
          <w:bCs/>
          <w:i/>
        </w:rPr>
        <w:t xml:space="preserve">toprağa mı gömecek, bunu </w:t>
      </w:r>
      <w:r w:rsidR="00AC672B">
        <w:rPr>
          <w:bCs/>
          <w:i/>
        </w:rPr>
        <w:t xml:space="preserve">sürekli </w:t>
      </w:r>
      <w:r w:rsidR="00630087" w:rsidRPr="00093D58">
        <w:rPr>
          <w:bCs/>
          <w:i/>
        </w:rPr>
        <w:t xml:space="preserve">düşünür durur! </w:t>
      </w:r>
      <w:r w:rsidR="00AC672B">
        <w:rPr>
          <w:bCs/>
          <w:i/>
        </w:rPr>
        <w:t>Düşünün ki</w:t>
      </w:r>
      <w:r w:rsidR="00BA403B">
        <w:rPr>
          <w:bCs/>
          <w:i/>
        </w:rPr>
        <w:t>, ver</w:t>
      </w:r>
      <w:r w:rsidR="00AC672B">
        <w:rPr>
          <w:bCs/>
          <w:i/>
        </w:rPr>
        <w:t xml:space="preserve">ilen bu </w:t>
      </w:r>
      <w:r w:rsidR="00BA403B">
        <w:rPr>
          <w:bCs/>
          <w:i/>
        </w:rPr>
        <w:t xml:space="preserve">hüküm ne </w:t>
      </w:r>
      <w:r w:rsidR="00AC672B">
        <w:rPr>
          <w:bCs/>
          <w:i/>
        </w:rPr>
        <w:t xml:space="preserve">kadar da çirkin ve </w:t>
      </w:r>
      <w:r w:rsidR="00BA403B">
        <w:rPr>
          <w:bCs/>
          <w:i/>
        </w:rPr>
        <w:t>kötüdür</w:t>
      </w:r>
      <w:r w:rsidR="00630087" w:rsidRPr="00093D58">
        <w:rPr>
          <w:bCs/>
          <w:i/>
        </w:rPr>
        <w:t>"</w:t>
      </w:r>
      <w:r w:rsidR="00FD0D59" w:rsidRPr="00093D58">
        <w:rPr>
          <w:rStyle w:val="DipnotBavurusu"/>
          <w:bCs/>
          <w:i/>
        </w:rPr>
        <w:footnoteReference w:id="93"/>
      </w:r>
      <w:r w:rsidR="00BA403B">
        <w:rPr>
          <w:bCs/>
          <w:i/>
        </w:rPr>
        <w:t>.</w:t>
      </w:r>
      <w:r w:rsidR="00202C5E" w:rsidRPr="00093D58">
        <w:rPr>
          <w:bCs/>
          <w:i/>
        </w:rPr>
        <w:t xml:space="preserve"> </w:t>
      </w:r>
      <w:r w:rsidR="00BA403B">
        <w:rPr>
          <w:bCs/>
          <w:iCs/>
        </w:rPr>
        <w:t xml:space="preserve">Kur’an, </w:t>
      </w:r>
      <w:r w:rsidR="00487EC9" w:rsidRPr="00093D58">
        <w:rPr>
          <w:bCs/>
          <w:iCs/>
        </w:rPr>
        <w:t xml:space="preserve">bu </w:t>
      </w:r>
      <w:r w:rsidR="00F907D5" w:rsidRPr="00093D58">
        <w:rPr>
          <w:bCs/>
          <w:iCs/>
        </w:rPr>
        <w:t>âyet</w:t>
      </w:r>
      <w:r w:rsidR="00487EC9" w:rsidRPr="00093D58">
        <w:rPr>
          <w:bCs/>
          <w:iCs/>
        </w:rPr>
        <w:t xml:space="preserve">lerle </w:t>
      </w:r>
      <w:r w:rsidR="00EE2B87" w:rsidRPr="00093D58">
        <w:t>Cahiliye</w:t>
      </w:r>
      <w:r w:rsidR="00151D32" w:rsidRPr="00093D58">
        <w:t xml:space="preserve"> </w:t>
      </w:r>
      <w:r w:rsidR="00202C5E" w:rsidRPr="00093D58">
        <w:t>âdetini</w:t>
      </w:r>
      <w:r w:rsidR="00151D32" w:rsidRPr="00093D58">
        <w:t xml:space="preserve"> </w:t>
      </w:r>
      <w:r w:rsidR="00570C00" w:rsidRPr="00093D58">
        <w:t>sert bir uslupla redde</w:t>
      </w:r>
      <w:r w:rsidR="00BA403B">
        <w:t>tmiş ve</w:t>
      </w:r>
      <w:r w:rsidR="00570C00" w:rsidRPr="00093D58">
        <w:t xml:space="preserve"> </w:t>
      </w:r>
      <w:r w:rsidR="00630087" w:rsidRPr="00093D58">
        <w:rPr>
          <w:bCs/>
        </w:rPr>
        <w:t>masum çocukları</w:t>
      </w:r>
      <w:r w:rsidR="00BA403B">
        <w:rPr>
          <w:bCs/>
        </w:rPr>
        <w:t>,</w:t>
      </w:r>
      <w:r w:rsidR="00630087" w:rsidRPr="00093D58">
        <w:rPr>
          <w:bCs/>
        </w:rPr>
        <w:t xml:space="preserve"> putperestlik uğruna kurban </w:t>
      </w:r>
      <w:r w:rsidR="00570C00" w:rsidRPr="00093D58">
        <w:rPr>
          <w:bCs/>
        </w:rPr>
        <w:t>edenler</w:t>
      </w:r>
      <w:r w:rsidR="00BA403B">
        <w:rPr>
          <w:bCs/>
        </w:rPr>
        <w:t xml:space="preserve"> için</w:t>
      </w:r>
      <w:r w:rsidR="00487EC9" w:rsidRPr="00093D58">
        <w:rPr>
          <w:bCs/>
        </w:rPr>
        <w:t xml:space="preserve"> şöyle demiştir:</w:t>
      </w:r>
      <w:r w:rsidR="00570C00" w:rsidRPr="00093D58">
        <w:rPr>
          <w:bCs/>
        </w:rPr>
        <w:t xml:space="preserve"> </w:t>
      </w:r>
      <w:r w:rsidR="00630087" w:rsidRPr="00093D58">
        <w:rPr>
          <w:bCs/>
          <w:i/>
        </w:rPr>
        <w:t>"Diri diri toprağa gömülen kız çocuklarının hangi günah sebebiyle öldürüldüğünün hesabı sorulduğu zaman"</w:t>
      </w:r>
      <w:r w:rsidR="00FD0D59" w:rsidRPr="00093D58">
        <w:rPr>
          <w:rStyle w:val="DipnotBavurusu"/>
          <w:bCs/>
          <w:i/>
        </w:rPr>
        <w:footnoteReference w:id="94"/>
      </w:r>
      <w:r w:rsidR="00BA403B">
        <w:rPr>
          <w:bCs/>
          <w:i/>
        </w:rPr>
        <w:t>.</w:t>
      </w:r>
      <w:r w:rsidR="00EB7360" w:rsidRPr="00093D58">
        <w:rPr>
          <w:bCs/>
          <w:i/>
        </w:rPr>
        <w:t xml:space="preserve"> </w:t>
      </w:r>
      <w:r w:rsidR="00BA403B">
        <w:rPr>
          <w:bCs/>
          <w:iCs/>
        </w:rPr>
        <w:t xml:space="preserve">Dikkat edilirse </w:t>
      </w:r>
      <w:r w:rsidR="00F907D5" w:rsidRPr="00093D58">
        <w:rPr>
          <w:bCs/>
          <w:iCs/>
        </w:rPr>
        <w:t>âyet</w:t>
      </w:r>
      <w:r w:rsidR="00487EC9" w:rsidRPr="00093D58">
        <w:rPr>
          <w:bCs/>
        </w:rPr>
        <w:t>te bu cin</w:t>
      </w:r>
      <w:r w:rsidR="00F907D5" w:rsidRPr="00093D58">
        <w:rPr>
          <w:bCs/>
        </w:rPr>
        <w:t>âyet</w:t>
      </w:r>
      <w:r w:rsidR="00487EC9" w:rsidRPr="00093D58">
        <w:rPr>
          <w:bCs/>
        </w:rPr>
        <w:t xml:space="preserve">i işleyene </w:t>
      </w:r>
      <w:r w:rsidR="00EB7360" w:rsidRPr="00093D58">
        <w:rPr>
          <w:bCs/>
        </w:rPr>
        <w:t xml:space="preserve">bunun hesabının </w:t>
      </w:r>
      <w:r w:rsidR="00C3703C" w:rsidRPr="00093D58">
        <w:rPr>
          <w:bCs/>
        </w:rPr>
        <w:t>sorulacağı</w:t>
      </w:r>
      <w:r w:rsidR="00C3703C">
        <w:rPr>
          <w:bCs/>
        </w:rPr>
        <w:t>, aynı şekilde</w:t>
      </w:r>
      <w:r w:rsidR="00BA403B">
        <w:rPr>
          <w:bCs/>
        </w:rPr>
        <w:t xml:space="preserve"> kız çocuğuna hangi günahtan ötürü öldürüldüğünün sorulacağı</w:t>
      </w:r>
      <w:r w:rsidR="00570C00" w:rsidRPr="00093D58">
        <w:rPr>
          <w:bCs/>
        </w:rPr>
        <w:t xml:space="preserve"> </w:t>
      </w:r>
      <w:r w:rsidR="00630087" w:rsidRPr="00093D58">
        <w:rPr>
          <w:bCs/>
        </w:rPr>
        <w:t xml:space="preserve">beyan </w:t>
      </w:r>
      <w:r w:rsidR="00BA403B">
        <w:rPr>
          <w:bCs/>
        </w:rPr>
        <w:t>edilmiştir.</w:t>
      </w:r>
      <w:r w:rsidR="00C3703C">
        <w:rPr>
          <w:bCs/>
        </w:rPr>
        <w:t xml:space="preserve"> Ayet b</w:t>
      </w:r>
      <w:r w:rsidR="00487EC9" w:rsidRPr="00093D58">
        <w:rPr>
          <w:bCs/>
        </w:rPr>
        <w:t>öyle</w:t>
      </w:r>
      <w:r w:rsidR="00C3703C">
        <w:rPr>
          <w:bCs/>
        </w:rPr>
        <w:t xml:space="preserve">si çirkin ve kötü </w:t>
      </w:r>
      <w:r w:rsidR="00C3703C" w:rsidRPr="00093D58">
        <w:rPr>
          <w:bCs/>
        </w:rPr>
        <w:t>bir</w:t>
      </w:r>
      <w:r w:rsidR="00487EC9" w:rsidRPr="00093D58">
        <w:rPr>
          <w:bCs/>
        </w:rPr>
        <w:t xml:space="preserve"> davranıştan </w:t>
      </w:r>
      <w:r w:rsidR="00FB0FAD">
        <w:rPr>
          <w:bCs/>
        </w:rPr>
        <w:t>insanların uzak kalması</w:t>
      </w:r>
      <w:r w:rsidR="00C3703C">
        <w:rPr>
          <w:bCs/>
        </w:rPr>
        <w:t>nı istemekted</w:t>
      </w:r>
      <w:r w:rsidR="00FB0FAD">
        <w:rPr>
          <w:bCs/>
        </w:rPr>
        <w:t>ir</w:t>
      </w:r>
      <w:r w:rsidR="00487EC9" w:rsidRPr="00093D58">
        <w:rPr>
          <w:bCs/>
        </w:rPr>
        <w:t>.</w:t>
      </w:r>
    </w:p>
    <w:p w:rsidR="004745DA" w:rsidRDefault="002A6CEB" w:rsidP="00036959">
      <w:pPr>
        <w:pStyle w:val="NormalWeb"/>
        <w:spacing w:before="0" w:beforeAutospacing="0" w:after="0" w:afterAutospacing="0" w:line="360" w:lineRule="auto"/>
        <w:ind w:firstLine="708"/>
        <w:jc w:val="both"/>
      </w:pPr>
      <w:r w:rsidRPr="00093D58">
        <w:t xml:space="preserve">Cahiliye Arapları, </w:t>
      </w:r>
      <w:r w:rsidR="00FB0FAD">
        <w:t xml:space="preserve">cahiliye devrinde </w:t>
      </w:r>
      <w:r w:rsidRPr="00093D58">
        <w:t xml:space="preserve">kendi </w:t>
      </w:r>
      <w:r w:rsidR="00630087" w:rsidRPr="00093D58">
        <w:t xml:space="preserve">putları için kestikleri kurbanların etlerinden kesip ayırdıkları parçaları, </w:t>
      </w:r>
      <w:r w:rsidR="00FB0FAD">
        <w:t xml:space="preserve">taptıkları </w:t>
      </w:r>
      <w:r w:rsidR="00630087" w:rsidRPr="00093D58">
        <w:t>putların üstüne koyar</w:t>
      </w:r>
      <w:r w:rsidR="00FB0FAD">
        <w:t xml:space="preserve">lardı. Bu kurbanların </w:t>
      </w:r>
      <w:r w:rsidR="00D524F0">
        <w:t xml:space="preserve">kanlarını da </w:t>
      </w:r>
      <w:r w:rsidR="00EB7360" w:rsidRPr="00093D58">
        <w:t xml:space="preserve">putların </w:t>
      </w:r>
      <w:r w:rsidR="00630087" w:rsidRPr="00093D58">
        <w:t>üzerlerine serperlerdi.</w:t>
      </w:r>
      <w:r w:rsidR="00FD0D59" w:rsidRPr="00093D58">
        <w:rPr>
          <w:rStyle w:val="DipnotBavurusu"/>
        </w:rPr>
        <w:footnoteReference w:id="95"/>
      </w:r>
      <w:r w:rsidR="00D524F0">
        <w:t xml:space="preserve"> Y</w:t>
      </w:r>
      <w:r w:rsidR="00570C00" w:rsidRPr="00093D58">
        <w:t>ukar</w:t>
      </w:r>
      <w:r w:rsidR="00EB7360" w:rsidRPr="00093D58">
        <w:t>ı</w:t>
      </w:r>
      <w:r w:rsidR="00570C00" w:rsidRPr="00093D58">
        <w:t>da</w:t>
      </w:r>
      <w:r w:rsidR="00FB0FAD">
        <w:t xml:space="preserve">ki </w:t>
      </w:r>
      <w:r w:rsidR="00F907D5" w:rsidRPr="00093D58">
        <w:t>âyet</w:t>
      </w:r>
      <w:r w:rsidR="00570C00" w:rsidRPr="00093D58">
        <w:t>ler,</w:t>
      </w:r>
      <w:r w:rsidR="002E0BB9" w:rsidRPr="00093D58">
        <w:t xml:space="preserve"> </w:t>
      </w:r>
      <w:r w:rsidR="00570C00" w:rsidRPr="00093D58">
        <w:lastRenderedPageBreak/>
        <w:t xml:space="preserve">müşriklerin </w:t>
      </w:r>
      <w:r w:rsidR="00FB0FAD">
        <w:t xml:space="preserve">bu </w:t>
      </w:r>
      <w:r w:rsidR="00570C00" w:rsidRPr="00093D58">
        <w:t>yanlış uygulama</w:t>
      </w:r>
      <w:r w:rsidR="00152FA4" w:rsidRPr="00093D58">
        <w:t xml:space="preserve"> ve davranışlarını </w:t>
      </w:r>
      <w:r w:rsidR="002E0BB9" w:rsidRPr="00093D58">
        <w:t xml:space="preserve">düzeltmek, </w:t>
      </w:r>
      <w:r w:rsidR="00EE2B87" w:rsidRPr="00093D58">
        <w:t>Allah</w:t>
      </w:r>
      <w:r w:rsidR="002E0BB9" w:rsidRPr="00093D58">
        <w:t xml:space="preserve"> adına</w:t>
      </w:r>
      <w:r w:rsidR="00152FA4" w:rsidRPr="00093D58">
        <w:t xml:space="preserve"> kesilmeyen tüm </w:t>
      </w:r>
      <w:r w:rsidR="00D524F0">
        <w:t>c</w:t>
      </w:r>
      <w:r w:rsidR="00EE2B87" w:rsidRPr="00093D58">
        <w:t>ahiliye</w:t>
      </w:r>
      <w:r w:rsidR="00152FA4" w:rsidRPr="00093D58">
        <w:t xml:space="preserve"> kurbanlarını reddetmek </w:t>
      </w:r>
      <w:r w:rsidR="00D524F0">
        <w:t>ve m</w:t>
      </w:r>
      <w:r w:rsidR="00630087" w:rsidRPr="00093D58">
        <w:t>üslümanlara</w:t>
      </w:r>
      <w:r w:rsidR="00152FA4" w:rsidRPr="00093D58">
        <w:t xml:space="preserve"> doğru </w:t>
      </w:r>
      <w:r w:rsidR="00630087" w:rsidRPr="00093D58">
        <w:t>yol</w:t>
      </w:r>
      <w:r w:rsidR="00152FA4" w:rsidRPr="00093D58">
        <w:t xml:space="preserve">u göstermek için inmiştir. </w:t>
      </w:r>
      <w:r w:rsidR="00FB0FAD">
        <w:t xml:space="preserve">Kur’an-ı Kerim’in </w:t>
      </w:r>
      <w:r w:rsidR="00152FA4" w:rsidRPr="00093D58">
        <w:t xml:space="preserve">Hac </w:t>
      </w:r>
      <w:r w:rsidR="00F907D5" w:rsidRPr="00093D58">
        <w:t>sûre</w:t>
      </w:r>
      <w:r w:rsidR="00152FA4" w:rsidRPr="00093D58">
        <w:t xml:space="preserve">si </w:t>
      </w:r>
      <w:r w:rsidR="00630087" w:rsidRPr="00093D58">
        <w:t xml:space="preserve">34. </w:t>
      </w:r>
      <w:r w:rsidR="00F907D5" w:rsidRPr="00093D58">
        <w:t>âyet</w:t>
      </w:r>
      <w:r w:rsidR="00FB0FAD">
        <w:t>inde</w:t>
      </w:r>
      <w:r w:rsidR="00630087" w:rsidRPr="00093D58">
        <w:t>, her ümmet</w:t>
      </w:r>
      <w:r w:rsidR="00FB0FAD">
        <w:t>t</w:t>
      </w:r>
      <w:r w:rsidR="00630087" w:rsidRPr="00093D58">
        <w:t>e</w:t>
      </w:r>
      <w:r w:rsidR="00FB0FAD">
        <w:t xml:space="preserve"> kurban kesmenin varolduğuna ve bunun sebebinin</w:t>
      </w:r>
      <w:r w:rsidR="00630087" w:rsidRPr="00093D58">
        <w:t xml:space="preserve"> </w:t>
      </w:r>
      <w:r w:rsidR="00EE2B87" w:rsidRPr="00093D58">
        <w:t>Allah</w:t>
      </w:r>
      <w:r w:rsidR="002E0BB9" w:rsidRPr="00093D58">
        <w:t xml:space="preserve"> adının</w:t>
      </w:r>
      <w:r w:rsidR="00FB0FAD">
        <w:t xml:space="preserve"> anılarak kesilmesinin doğru olduğu belirtilmiştir</w:t>
      </w:r>
      <w:r w:rsidR="00F60C21" w:rsidRPr="00093D58">
        <w:t>.</w:t>
      </w:r>
      <w:r w:rsidR="002E0BB9" w:rsidRPr="00093D58">
        <w:t xml:space="preserve"> </w:t>
      </w:r>
      <w:r w:rsidR="00FB0FAD">
        <w:t>Bu da göstermiştir</w:t>
      </w:r>
      <w:r w:rsidR="00630087" w:rsidRPr="00093D58">
        <w:t xml:space="preserve"> ki kurban</w:t>
      </w:r>
      <w:r w:rsidR="00FB0FAD">
        <w:t xml:space="preserve"> ibadeti</w:t>
      </w:r>
      <w:r w:rsidR="00630087" w:rsidRPr="00093D58">
        <w:t xml:space="preserve">, </w:t>
      </w:r>
      <w:r w:rsidR="00EE2B87" w:rsidRPr="00093D58">
        <w:t>Allah</w:t>
      </w:r>
      <w:r w:rsidRPr="00093D58">
        <w:t>’ın hatırlanması</w:t>
      </w:r>
      <w:r w:rsidR="00FB0FAD">
        <w:t xml:space="preserve"> </w:t>
      </w:r>
      <w:r w:rsidR="00D524F0">
        <w:t xml:space="preserve">ve sadece O’nun </w:t>
      </w:r>
      <w:r w:rsidR="00D524F0" w:rsidRPr="00093D58">
        <w:t>rızasının</w:t>
      </w:r>
      <w:r w:rsidR="00D524F0">
        <w:t xml:space="preserve"> kazanılması için emrolunmaktadı</w:t>
      </w:r>
      <w:r w:rsidR="00630087" w:rsidRPr="00093D58">
        <w:t xml:space="preserve">r. Sayısız nimetlere bir şükür vesilesi </w:t>
      </w:r>
      <w:r w:rsidR="00264305">
        <w:t>olan</w:t>
      </w:r>
      <w:r w:rsidR="00FB0FAD">
        <w:t xml:space="preserve"> </w:t>
      </w:r>
      <w:r w:rsidR="00630087" w:rsidRPr="00093D58">
        <w:t xml:space="preserve">ve </w:t>
      </w:r>
      <w:r w:rsidR="00EE2B87" w:rsidRPr="00093D58">
        <w:t>Allah</w:t>
      </w:r>
      <w:r w:rsidR="00264305">
        <w:t>’ın</w:t>
      </w:r>
      <w:r w:rsidR="002E0BB9" w:rsidRPr="00093D58">
        <w:t xml:space="preserve"> rızasının</w:t>
      </w:r>
      <w:r w:rsidR="00630087" w:rsidRPr="00093D58">
        <w:t xml:space="preserve"> kazanılması için </w:t>
      </w:r>
      <w:r w:rsidR="00264305">
        <w:t xml:space="preserve">emredilen </w:t>
      </w:r>
      <w:r w:rsidR="00630087" w:rsidRPr="00093D58">
        <w:t>kurban</w:t>
      </w:r>
      <w:r w:rsidR="00FB0FAD">
        <w:t>,</w:t>
      </w:r>
      <w:r w:rsidR="00630087" w:rsidRPr="00093D58">
        <w:t xml:space="preserve"> </w:t>
      </w:r>
      <w:r w:rsidR="00152FA4" w:rsidRPr="00093D58">
        <w:t xml:space="preserve">müslümanlar için </w:t>
      </w:r>
      <w:r w:rsidR="00264305">
        <w:t>bir fırsata vesilesidir</w:t>
      </w:r>
      <w:r w:rsidR="00FB0FAD">
        <w:t>. B</w:t>
      </w:r>
      <w:r w:rsidR="00630087" w:rsidRPr="00093D58">
        <w:t xml:space="preserve">urada cahiliye döneminde </w:t>
      </w:r>
      <w:r w:rsidR="00EB7360" w:rsidRPr="00093D58">
        <w:t xml:space="preserve">var </w:t>
      </w:r>
      <w:r w:rsidR="00630087" w:rsidRPr="00093D58">
        <w:t>o</w:t>
      </w:r>
      <w:r w:rsidR="00152FA4" w:rsidRPr="00093D58">
        <w:t xml:space="preserve">lan ancak </w:t>
      </w:r>
      <w:r w:rsidR="00F907D5" w:rsidRPr="00093D58">
        <w:t>âyet</w:t>
      </w:r>
      <w:r w:rsidR="00152FA4" w:rsidRPr="00093D58">
        <w:t>t</w:t>
      </w:r>
      <w:r w:rsidR="00EB7360" w:rsidRPr="00093D58">
        <w:t xml:space="preserve">e geçmeyen </w:t>
      </w:r>
      <w:r w:rsidR="00FB0FAD">
        <w:t xml:space="preserve">ve </w:t>
      </w:r>
      <w:r w:rsidR="00EB7360" w:rsidRPr="00093D58">
        <w:t>o dönemde yaygın bulunan</w:t>
      </w:r>
      <w:r w:rsidR="00152FA4" w:rsidRPr="00093D58">
        <w:t xml:space="preserve"> iki </w:t>
      </w:r>
      <w:r w:rsidR="00630087" w:rsidRPr="00093D58">
        <w:t>kurban çeşi</w:t>
      </w:r>
      <w:r w:rsidR="00FB0FAD">
        <w:t xml:space="preserve">dine de temas etmek gerekir. Bu kurban çeşidinin ilki </w:t>
      </w:r>
      <w:r w:rsidR="00FB0FAD" w:rsidRPr="00FB0FAD">
        <w:rPr>
          <w:i/>
        </w:rPr>
        <w:t>‘Beliyye’</w:t>
      </w:r>
      <w:r w:rsidR="00FB0FAD">
        <w:rPr>
          <w:i/>
        </w:rPr>
        <w:t xml:space="preserve"> </w:t>
      </w:r>
      <w:r w:rsidR="00FB0FAD" w:rsidRPr="00FB0FAD">
        <w:t>kurbanıdır.</w:t>
      </w:r>
    </w:p>
    <w:p w:rsidR="00F704D6" w:rsidRPr="00093D58" w:rsidRDefault="00F704D6" w:rsidP="00036959">
      <w:pPr>
        <w:pStyle w:val="NormalWeb"/>
        <w:spacing w:before="0" w:beforeAutospacing="0" w:after="0" w:afterAutospacing="0" w:line="360" w:lineRule="auto"/>
        <w:ind w:firstLine="708"/>
        <w:jc w:val="both"/>
      </w:pPr>
    </w:p>
    <w:p w:rsidR="00CD7BE1" w:rsidRPr="00093D58" w:rsidRDefault="00630087"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45" w:name="_Toc10132232"/>
      <w:r w:rsidR="00010148">
        <w:rPr>
          <w:rFonts w:ascii="Times New Roman" w:hAnsi="Times New Roman" w:cs="Times New Roman"/>
          <w:color w:val="auto"/>
          <w:sz w:val="24"/>
          <w:szCs w:val="24"/>
        </w:rPr>
        <w:t>1.4.</w:t>
      </w:r>
      <w:r w:rsidRPr="00093D58">
        <w:rPr>
          <w:rFonts w:ascii="Times New Roman" w:hAnsi="Times New Roman" w:cs="Times New Roman"/>
          <w:color w:val="auto"/>
          <w:sz w:val="24"/>
          <w:szCs w:val="24"/>
        </w:rPr>
        <w:t>5. Beliyye</w:t>
      </w:r>
      <w:r w:rsidR="00307992" w:rsidRPr="00093D58">
        <w:rPr>
          <w:rFonts w:ascii="Times New Roman" w:hAnsi="Times New Roman" w:cs="Times New Roman"/>
          <w:color w:val="auto"/>
          <w:sz w:val="24"/>
          <w:szCs w:val="24"/>
        </w:rPr>
        <w:t xml:space="preserve"> Kurbanı</w:t>
      </w:r>
      <w:bookmarkEnd w:id="45"/>
    </w:p>
    <w:p w:rsidR="00F16EC7" w:rsidRDefault="00FB0FAD" w:rsidP="00036959">
      <w:pPr>
        <w:pStyle w:val="NormalWeb"/>
        <w:spacing w:before="0" w:beforeAutospacing="0" w:after="0" w:afterAutospacing="0" w:line="360" w:lineRule="auto"/>
        <w:ind w:firstLine="708"/>
        <w:jc w:val="both"/>
      </w:pPr>
      <w:r>
        <w:t>Cahiliye döneminde</w:t>
      </w:r>
      <w:r w:rsidR="00630087" w:rsidRPr="00093D58">
        <w:t xml:space="preserve"> yaygın olarak uygulanan </w:t>
      </w:r>
      <w:r w:rsidR="007B5BC8">
        <w:t>bir başka</w:t>
      </w:r>
      <w:r w:rsidR="00630087" w:rsidRPr="00093D58">
        <w:t xml:space="preserve"> </w:t>
      </w:r>
      <w:r w:rsidR="00307992" w:rsidRPr="00093D58">
        <w:t xml:space="preserve">kurban </w:t>
      </w:r>
      <w:r w:rsidR="00630087" w:rsidRPr="00093D58">
        <w:t>geleneğ</w:t>
      </w:r>
      <w:r w:rsidR="007B5BC8">
        <w:t xml:space="preserve">i </w:t>
      </w:r>
      <w:r w:rsidR="007B5BC8" w:rsidRPr="007B5BC8">
        <w:rPr>
          <w:i/>
        </w:rPr>
        <w:t>‘Beliyye’</w:t>
      </w:r>
      <w:r w:rsidR="00264305">
        <w:t xml:space="preserve"> adı verilen kurbanlık hayvandır</w:t>
      </w:r>
      <w:r w:rsidR="007B5BC8">
        <w:t xml:space="preserve">. Buna </w:t>
      </w:r>
      <w:r w:rsidR="00630087" w:rsidRPr="00093D58">
        <w:t xml:space="preserve">göre, bir insanın ölümünün ardından mezarının başında </w:t>
      </w:r>
      <w:r w:rsidR="00630087" w:rsidRPr="007B5BC8">
        <w:rPr>
          <w:i/>
        </w:rPr>
        <w:t xml:space="preserve">‘Beliyye’ </w:t>
      </w:r>
      <w:r w:rsidR="00264305">
        <w:t>adında</w:t>
      </w:r>
      <w:r w:rsidR="007B5BC8">
        <w:t xml:space="preserve"> dişi</w:t>
      </w:r>
      <w:r w:rsidR="00630087" w:rsidRPr="00093D58">
        <w:t xml:space="preserve"> bir deve veya kısrak g</w:t>
      </w:r>
      <w:r w:rsidR="00081562" w:rsidRPr="00093D58">
        <w:t>ibi bir binek hayvanı g</w:t>
      </w:r>
      <w:r w:rsidR="007B5BC8">
        <w:t>etirmek adet olmuştur</w:t>
      </w:r>
      <w:r w:rsidR="00081562" w:rsidRPr="00093D58">
        <w:t>. Bu hayvan</w:t>
      </w:r>
      <w:r w:rsidR="007B5BC8">
        <w:t xml:space="preserve"> sırtüstü yere yatırılmış</w:t>
      </w:r>
      <w:r w:rsidR="00630087" w:rsidRPr="00093D58">
        <w:t xml:space="preserve"> başı sı</w:t>
      </w:r>
      <w:r w:rsidR="00BD6A60" w:rsidRPr="00093D58">
        <w:t xml:space="preserve">rtından arkaya ve göğsünden karnına doğru </w:t>
      </w:r>
      <w:r w:rsidR="007B5BC8">
        <w:t>bağlanmıştır. Kaç</w:t>
      </w:r>
      <w:r w:rsidR="002E0BB9" w:rsidRPr="00093D58">
        <w:t>ması</w:t>
      </w:r>
      <w:r w:rsidR="007B5BC8">
        <w:t>nı engellemek</w:t>
      </w:r>
      <w:r w:rsidR="00BD6A60" w:rsidRPr="00093D58">
        <w:t xml:space="preserve"> için de ayakları </w:t>
      </w:r>
      <w:r w:rsidR="007B5BC8">
        <w:t>kesilmiş</w:t>
      </w:r>
      <w:r w:rsidR="002E0BB9" w:rsidRPr="00093D58">
        <w:t>, susuz</w:t>
      </w:r>
      <w:r w:rsidR="007B5BC8">
        <w:t xml:space="preserve"> ve aç bırakılmış haliyle</w:t>
      </w:r>
      <w:r w:rsidR="00630087" w:rsidRPr="00093D58">
        <w:t xml:space="preserve"> ölüme terk edil</w:t>
      </w:r>
      <w:r w:rsidR="00BD6A60" w:rsidRPr="00093D58">
        <w:t>irdi</w:t>
      </w:r>
      <w:r w:rsidR="00630087" w:rsidRPr="00093D58">
        <w:t>. Koyun veya sığırdan da s</w:t>
      </w:r>
      <w:r w:rsidR="00BD6A60" w:rsidRPr="00093D58">
        <w:t xml:space="preserve">eçilebilen bu </w:t>
      </w:r>
      <w:r w:rsidR="00307992" w:rsidRPr="00093D58">
        <w:t xml:space="preserve">kurbanlık </w:t>
      </w:r>
      <w:r w:rsidR="00264305">
        <w:t>hayvanlar öldüğü zaman hemen gömülebilmesi için</w:t>
      </w:r>
      <w:r w:rsidR="00630087" w:rsidRPr="00093D58">
        <w:t xml:space="preserve"> </w:t>
      </w:r>
      <w:r w:rsidR="00264305">
        <w:t>mezarın yanında açılmış bir çukura bırakılırdı</w:t>
      </w:r>
      <w:r w:rsidR="00081562" w:rsidRPr="00093D58">
        <w:t>. Bu hayvanlar</w:t>
      </w:r>
      <w:r w:rsidR="007B5BC8">
        <w:t xml:space="preserve">ın bazen yakıldığı </w:t>
      </w:r>
      <w:r w:rsidR="00630087" w:rsidRPr="00093D58">
        <w:t>veya derisi yüzül</w:t>
      </w:r>
      <w:r w:rsidR="007B5BC8">
        <w:t>üp içerisine ot doldurulduğu</w:t>
      </w:r>
      <w:r w:rsidR="00264305">
        <w:t xml:space="preserve"> rivayet edilmektedir</w:t>
      </w:r>
      <w:r w:rsidR="00FD0D59" w:rsidRPr="00093D58">
        <w:rPr>
          <w:vertAlign w:val="superscript"/>
        </w:rPr>
        <w:footnoteReference w:id="96"/>
      </w:r>
      <w:r w:rsidR="007B5BC8">
        <w:t>.</w:t>
      </w:r>
      <w:r w:rsidR="00630087" w:rsidRPr="00093D58">
        <w:t xml:space="preserve"> </w:t>
      </w:r>
      <w:r w:rsidR="007B5BC8" w:rsidRPr="007B5BC8">
        <w:rPr>
          <w:i/>
        </w:rPr>
        <w:t>‘</w:t>
      </w:r>
      <w:r w:rsidR="00630087" w:rsidRPr="007B5BC8">
        <w:rPr>
          <w:i/>
        </w:rPr>
        <w:t>Beliyye</w:t>
      </w:r>
      <w:r w:rsidR="007B5BC8" w:rsidRPr="007B5BC8">
        <w:rPr>
          <w:i/>
        </w:rPr>
        <w:t>’</w:t>
      </w:r>
      <w:r w:rsidR="007B5BC8">
        <w:t xml:space="preserve"> kurban</w:t>
      </w:r>
      <w:r w:rsidR="00630087" w:rsidRPr="00093D58">
        <w:t xml:space="preserve"> </w:t>
      </w:r>
      <w:r w:rsidR="002E0BB9" w:rsidRPr="00093D58">
        <w:t>âdetinin</w:t>
      </w:r>
      <w:r w:rsidR="003F0B9B" w:rsidRPr="00093D58">
        <w:t xml:space="preserve">, Cahiliye Araplarından bazılarının </w:t>
      </w:r>
      <w:r w:rsidR="00BD6A60" w:rsidRPr="00093D58">
        <w:t>öldükt</w:t>
      </w:r>
      <w:r w:rsidR="00630087" w:rsidRPr="00093D58">
        <w:t>en sonra dirilme</w:t>
      </w:r>
      <w:r w:rsidR="00BD6A60" w:rsidRPr="00093D58">
        <w:t xml:space="preserve">ye inandıklarına </w:t>
      </w:r>
      <w:r w:rsidR="00630087" w:rsidRPr="00093D58">
        <w:t>ait bir inanç olduğu</w:t>
      </w:r>
      <w:r w:rsidR="00BD6A60" w:rsidRPr="00093D58">
        <w:t xml:space="preserve"> için bu uygulama genelde yeniden dirilmeye inanan kişilere </w:t>
      </w:r>
      <w:r w:rsidR="00630087" w:rsidRPr="00093D58">
        <w:t xml:space="preserve">özel </w:t>
      </w:r>
      <w:r w:rsidR="007B5BC8">
        <w:t xml:space="preserve">olarak </w:t>
      </w:r>
      <w:r w:rsidR="00630087" w:rsidRPr="00093D58">
        <w:t>icra edildiği bilinmektedir</w:t>
      </w:r>
      <w:r w:rsidR="00FD0D59" w:rsidRPr="00093D58">
        <w:rPr>
          <w:vertAlign w:val="superscript"/>
        </w:rPr>
        <w:footnoteReference w:id="97"/>
      </w:r>
      <w:r w:rsidR="007B5BC8">
        <w:t>.</w:t>
      </w:r>
      <w:r w:rsidR="00630087" w:rsidRPr="00093D58">
        <w:t xml:space="preserve"> </w:t>
      </w:r>
    </w:p>
    <w:p w:rsidR="00F704D6" w:rsidRPr="00093D58" w:rsidRDefault="00F704D6" w:rsidP="00036959">
      <w:pPr>
        <w:pStyle w:val="NormalWeb"/>
        <w:spacing w:before="0" w:beforeAutospacing="0" w:after="0" w:afterAutospacing="0" w:line="360" w:lineRule="auto"/>
        <w:ind w:firstLine="708"/>
        <w:jc w:val="both"/>
      </w:pPr>
    </w:p>
    <w:p w:rsidR="00CD7BE1" w:rsidRPr="00093D58" w:rsidRDefault="00630087" w:rsidP="00036959">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46" w:name="_Toc10132233"/>
      <w:r w:rsidR="00010148">
        <w:rPr>
          <w:rFonts w:ascii="Times New Roman" w:hAnsi="Times New Roman" w:cs="Times New Roman"/>
          <w:color w:val="auto"/>
          <w:sz w:val="24"/>
          <w:szCs w:val="24"/>
        </w:rPr>
        <w:t>1.4.</w:t>
      </w:r>
      <w:r w:rsidRPr="00093D58">
        <w:rPr>
          <w:rFonts w:ascii="Times New Roman" w:hAnsi="Times New Roman" w:cs="Times New Roman"/>
          <w:color w:val="auto"/>
          <w:sz w:val="24"/>
          <w:szCs w:val="24"/>
        </w:rPr>
        <w:t xml:space="preserve">6. </w:t>
      </w:r>
      <w:r w:rsidR="007B5BC8">
        <w:rPr>
          <w:rFonts w:ascii="Times New Roman" w:hAnsi="Times New Roman" w:cs="Times New Roman"/>
          <w:color w:val="auto"/>
          <w:sz w:val="24"/>
          <w:szCs w:val="24"/>
        </w:rPr>
        <w:t xml:space="preserve">Fera, </w:t>
      </w:r>
      <w:r w:rsidRPr="00093D58">
        <w:rPr>
          <w:rFonts w:ascii="Times New Roman" w:hAnsi="Times New Roman" w:cs="Times New Roman"/>
          <w:color w:val="auto"/>
          <w:sz w:val="24"/>
          <w:szCs w:val="24"/>
        </w:rPr>
        <w:t>Atire</w:t>
      </w:r>
      <w:r w:rsidR="00307992" w:rsidRPr="00093D58">
        <w:rPr>
          <w:rFonts w:ascii="Times New Roman" w:hAnsi="Times New Roman" w:cs="Times New Roman"/>
          <w:color w:val="auto"/>
          <w:sz w:val="24"/>
          <w:szCs w:val="24"/>
        </w:rPr>
        <w:t xml:space="preserve"> Kurbanı</w:t>
      </w:r>
      <w:bookmarkEnd w:id="46"/>
    </w:p>
    <w:p w:rsidR="0075167C" w:rsidRPr="00093D58" w:rsidRDefault="00630087" w:rsidP="00036959">
      <w:pPr>
        <w:pStyle w:val="NormalWeb"/>
        <w:spacing w:before="0" w:beforeAutospacing="0" w:after="0" w:afterAutospacing="0" w:line="360" w:lineRule="auto"/>
        <w:ind w:firstLine="708"/>
        <w:jc w:val="both"/>
      </w:pPr>
      <w:r w:rsidRPr="00093D58">
        <w:t xml:space="preserve">Kurbanlık hayvanlar ile </w:t>
      </w:r>
      <w:r w:rsidR="00264305">
        <w:t>ilgili olarak kaldırılmış olan c</w:t>
      </w:r>
      <w:r w:rsidRPr="00093D58">
        <w:t xml:space="preserve">ahiliye adetleri arasında yerini alan </w:t>
      </w:r>
      <w:r w:rsidR="007B5BC8">
        <w:t>bir diğer kurban</w:t>
      </w:r>
      <w:r w:rsidR="00307992" w:rsidRPr="00093D58">
        <w:t xml:space="preserve"> ise</w:t>
      </w:r>
      <w:r w:rsidR="008079A6" w:rsidRPr="00093D58">
        <w:t xml:space="preserve"> </w:t>
      </w:r>
      <w:r w:rsidRPr="007B5BC8">
        <w:rPr>
          <w:i/>
        </w:rPr>
        <w:t>‘fera’</w:t>
      </w:r>
      <w:r w:rsidRPr="00093D58">
        <w:t xml:space="preserve"> ve </w:t>
      </w:r>
      <w:r w:rsidRPr="007B5BC8">
        <w:rPr>
          <w:i/>
        </w:rPr>
        <w:t>‘atire’</w:t>
      </w:r>
      <w:r w:rsidRPr="00093D58">
        <w:t>dir</w:t>
      </w:r>
      <w:r w:rsidR="003F0B9B" w:rsidRPr="00093D58">
        <w:t>.</w:t>
      </w:r>
      <w:r w:rsidR="008079A6" w:rsidRPr="00093D58">
        <w:t xml:space="preserve"> </w:t>
      </w:r>
      <w:r w:rsidR="008079A6" w:rsidRPr="007B5BC8">
        <w:rPr>
          <w:i/>
        </w:rPr>
        <w:t>‘</w:t>
      </w:r>
      <w:r w:rsidR="00694E2C" w:rsidRPr="007B5BC8">
        <w:rPr>
          <w:i/>
        </w:rPr>
        <w:t>Atire’</w:t>
      </w:r>
      <w:r w:rsidR="00264305">
        <w:t>,</w:t>
      </w:r>
      <w:r w:rsidR="002A6CEB" w:rsidRPr="00093D58">
        <w:t xml:space="preserve"> </w:t>
      </w:r>
      <w:r w:rsidR="00264305">
        <w:t>c</w:t>
      </w:r>
      <w:r w:rsidR="00EE2B87" w:rsidRPr="00093D58">
        <w:t>ahiliye</w:t>
      </w:r>
      <w:r w:rsidR="00694E2C" w:rsidRPr="00093D58">
        <w:t xml:space="preserve"> araplarının </w:t>
      </w:r>
      <w:r w:rsidR="00005994" w:rsidRPr="00093D58">
        <w:t xml:space="preserve">recebiyye dedikleri recep ayının ilk on günü içerisinde kestikleri </w:t>
      </w:r>
      <w:r w:rsidR="002E0BB9" w:rsidRPr="00093D58">
        <w:t xml:space="preserve">hayvandır. </w:t>
      </w:r>
      <w:r w:rsidR="00EE2B87" w:rsidRPr="00093D58">
        <w:t>Cahiliye</w:t>
      </w:r>
      <w:r w:rsidR="0075167C" w:rsidRPr="00093D58">
        <w:t xml:space="preserve"> dönemi arapları</w:t>
      </w:r>
      <w:r w:rsidR="00307992" w:rsidRPr="00093D58">
        <w:t>,</w:t>
      </w:r>
      <w:r w:rsidR="0075167C" w:rsidRPr="00093D58">
        <w:t xml:space="preserve"> bu </w:t>
      </w:r>
      <w:r w:rsidR="007B5BC8">
        <w:rPr>
          <w:i/>
        </w:rPr>
        <w:t>‘A</w:t>
      </w:r>
      <w:r w:rsidR="008079A6" w:rsidRPr="007B5BC8">
        <w:rPr>
          <w:i/>
        </w:rPr>
        <w:t>tire’</w:t>
      </w:r>
      <w:r w:rsidR="008079A6" w:rsidRPr="00093D58">
        <w:t xml:space="preserve"> </w:t>
      </w:r>
      <w:r w:rsidR="0075167C" w:rsidRPr="00093D58">
        <w:t>hayvanın kanını putların</w:t>
      </w:r>
      <w:r w:rsidR="008079A6" w:rsidRPr="00093D58">
        <w:t>ın başlarına</w:t>
      </w:r>
      <w:r w:rsidR="0075167C" w:rsidRPr="00093D58">
        <w:t xml:space="preserve"> </w:t>
      </w:r>
      <w:r w:rsidR="008079A6" w:rsidRPr="00093D58">
        <w:t>serperlerdi. İ</w:t>
      </w:r>
      <w:r w:rsidR="002E0BB9" w:rsidRPr="00093D58">
        <w:t>bn</w:t>
      </w:r>
      <w:r w:rsidR="00005994" w:rsidRPr="00093D58">
        <w:t xml:space="preserve"> Esi</w:t>
      </w:r>
      <w:r w:rsidR="0070461D">
        <w:t xml:space="preserve">r </w:t>
      </w:r>
      <w:r w:rsidR="0070461D">
        <w:lastRenderedPageBreak/>
        <w:t>(ö.630/1233</w:t>
      </w:r>
      <w:r w:rsidR="00D174CD">
        <w:t>)’</w:t>
      </w:r>
      <w:r w:rsidR="008079A6" w:rsidRPr="00093D58">
        <w:t>in riv</w:t>
      </w:r>
      <w:r w:rsidR="00F907D5" w:rsidRPr="00093D58">
        <w:t>âyet</w:t>
      </w:r>
      <w:r w:rsidR="008079A6" w:rsidRPr="00093D58">
        <w:t xml:space="preserve">ine göre </w:t>
      </w:r>
      <w:r w:rsidR="00D174CD">
        <w:t>c</w:t>
      </w:r>
      <w:r w:rsidR="00EE2B87" w:rsidRPr="00093D58">
        <w:t>ahiliye</w:t>
      </w:r>
      <w:r w:rsidR="00D174CD">
        <w:t>de insanlar</w:t>
      </w:r>
      <w:r w:rsidR="00005994" w:rsidRPr="00093D58">
        <w:t xml:space="preserve"> </w:t>
      </w:r>
      <w:r w:rsidR="008079A6" w:rsidRPr="00093D58">
        <w:t xml:space="preserve">arzu ettikleri </w:t>
      </w:r>
      <w:r w:rsidR="00005994" w:rsidRPr="00093D58">
        <w:t>dileklerinin yerine gelmesi veya hayvanlarının istedikleri sayıya ulaşması halinde recep ayının ilk on gününde</w:t>
      </w:r>
      <w:r w:rsidR="008079A6" w:rsidRPr="00093D58">
        <w:t xml:space="preserve"> kurban keserlerdi. İşte</w:t>
      </w:r>
      <w:r w:rsidR="00005994" w:rsidRPr="00093D58">
        <w:t xml:space="preserve"> </w:t>
      </w:r>
      <w:r w:rsidR="008079A6" w:rsidRPr="00093D58">
        <w:t>recep ayının ilk on gününde kestikleri adaklık kurbanlarının</w:t>
      </w:r>
      <w:r w:rsidR="00005994" w:rsidRPr="00093D58">
        <w:t xml:space="preserve"> adı</w:t>
      </w:r>
      <w:r w:rsidR="00307992" w:rsidRPr="00093D58">
        <w:t xml:space="preserve">na </w:t>
      </w:r>
      <w:r w:rsidR="00D174CD" w:rsidRPr="00D174CD">
        <w:rPr>
          <w:i/>
        </w:rPr>
        <w:t>‘Fera ve</w:t>
      </w:r>
      <w:r w:rsidR="00D174CD">
        <w:rPr>
          <w:i/>
        </w:rPr>
        <w:t>ya</w:t>
      </w:r>
      <w:r w:rsidR="00D174CD" w:rsidRPr="00D174CD">
        <w:rPr>
          <w:i/>
        </w:rPr>
        <w:t xml:space="preserve"> Atire’</w:t>
      </w:r>
      <w:r w:rsidR="00D174CD">
        <w:t xml:space="preserve"> </w:t>
      </w:r>
      <w:r w:rsidR="002E0BB9" w:rsidRPr="00093D58">
        <w:t>denir. Yine</w:t>
      </w:r>
      <w:r w:rsidR="008079A6" w:rsidRPr="00093D58">
        <w:t xml:space="preserve"> İ</w:t>
      </w:r>
      <w:r w:rsidR="00005994" w:rsidRPr="00093D58">
        <w:t>bni Esir’</w:t>
      </w:r>
      <w:r w:rsidR="0070461D">
        <w:t>(ö.630/1233</w:t>
      </w:r>
      <w:r w:rsidR="00D174CD">
        <w:t>)’</w:t>
      </w:r>
      <w:r w:rsidR="00005994" w:rsidRPr="00093D58">
        <w:t xml:space="preserve">e göre islamın ilk yıllarında bu </w:t>
      </w:r>
      <w:r w:rsidR="00307992" w:rsidRPr="00093D58">
        <w:t xml:space="preserve">kurban </w:t>
      </w:r>
      <w:r w:rsidR="002E0BB9" w:rsidRPr="00093D58">
        <w:t>âdeti</w:t>
      </w:r>
      <w:r w:rsidR="00D174CD">
        <w:t xml:space="preserve"> yürürlükte olduğu,</w:t>
      </w:r>
      <w:r w:rsidR="00005994" w:rsidRPr="00093D58">
        <w:t xml:space="preserve"> daha sonra iptal edildi</w:t>
      </w:r>
      <w:r w:rsidR="00D174CD">
        <w:t>ği bildirilmektedir</w:t>
      </w:r>
      <w:r w:rsidR="00005994" w:rsidRPr="00093D58">
        <w:t>.</w:t>
      </w:r>
    </w:p>
    <w:p w:rsidR="00F16EC7" w:rsidRPr="00093D58" w:rsidRDefault="00D174CD" w:rsidP="00036959">
      <w:pPr>
        <w:pStyle w:val="NormalWeb"/>
        <w:spacing w:before="0" w:beforeAutospacing="0" w:after="0" w:afterAutospacing="0" w:line="360" w:lineRule="auto"/>
        <w:ind w:firstLine="708"/>
        <w:jc w:val="both"/>
      </w:pPr>
      <w:r w:rsidRPr="00093D58">
        <w:t>Araplar</w:t>
      </w:r>
      <w:r>
        <w:t>ın, c</w:t>
      </w:r>
      <w:r w:rsidR="00A93282" w:rsidRPr="00093D58">
        <w:t>ahiliye dönemi</w:t>
      </w:r>
      <w:r>
        <w:t>nde</w:t>
      </w:r>
      <w:r w:rsidR="00A93282" w:rsidRPr="00093D58">
        <w:t xml:space="preserve"> </w:t>
      </w:r>
      <w:r w:rsidR="003F0B9B" w:rsidRPr="00093D58">
        <w:t>deve</w:t>
      </w:r>
      <w:r w:rsidR="006E4514" w:rsidRPr="00093D58">
        <w:t>nin</w:t>
      </w:r>
      <w:r w:rsidR="002A6CEB" w:rsidRPr="00093D58">
        <w:t xml:space="preserve"> </w:t>
      </w:r>
      <w:r w:rsidR="00630087" w:rsidRPr="00093D58">
        <w:t xml:space="preserve">ilk </w:t>
      </w:r>
      <w:r w:rsidR="003F0B9B" w:rsidRPr="00093D58">
        <w:t xml:space="preserve">doğan yavrularını putlara kurban ettikleri için </w:t>
      </w:r>
      <w:r>
        <w:t>bu kurbana ‘fera’ adı verdiği iddia edilmektedir</w:t>
      </w:r>
      <w:r w:rsidR="00FD0D59" w:rsidRPr="00093D58">
        <w:rPr>
          <w:vertAlign w:val="superscript"/>
        </w:rPr>
        <w:footnoteReference w:id="98"/>
      </w:r>
      <w:r>
        <w:t>.</w:t>
      </w:r>
      <w:r w:rsidR="00005BE4" w:rsidRPr="00093D58">
        <w:t xml:space="preserve"> </w:t>
      </w:r>
      <w:r w:rsidR="006E4514" w:rsidRPr="00093D58">
        <w:t xml:space="preserve">İmam </w:t>
      </w:r>
      <w:r w:rsidR="004212EB" w:rsidRPr="00093D58">
        <w:t>Şafii</w:t>
      </w:r>
      <w:r>
        <w:t xml:space="preserve"> (ö.204</w:t>
      </w:r>
      <w:r w:rsidR="0070461D">
        <w:t>/820</w:t>
      </w:r>
      <w:r>
        <w:t>)’</w:t>
      </w:r>
      <w:r w:rsidR="006E4514" w:rsidRPr="00093D58">
        <w:t xml:space="preserve">nin beyanına göre </w:t>
      </w:r>
      <w:r>
        <w:t>c</w:t>
      </w:r>
      <w:r w:rsidR="00EE2B87" w:rsidRPr="00093D58">
        <w:t>ahiliye</w:t>
      </w:r>
      <w:r>
        <w:t xml:space="preserve"> insan</w:t>
      </w:r>
      <w:r w:rsidR="006E4514" w:rsidRPr="00093D58">
        <w:t xml:space="preserve">ları anasının bereketi artsın ve nesli çoğalsın diye bu yavruyu </w:t>
      </w:r>
      <w:r w:rsidR="008079A6" w:rsidRPr="00093D58">
        <w:t xml:space="preserve">putlara </w:t>
      </w:r>
      <w:r>
        <w:t>kurban ederlerdi</w:t>
      </w:r>
      <w:r w:rsidR="006E4514" w:rsidRPr="00093D58">
        <w:t>.</w:t>
      </w:r>
      <w:r w:rsidR="00630087" w:rsidRPr="00093D58">
        <w:t xml:space="preserve"> Ebû Davûd, müşriklerin </w:t>
      </w:r>
      <w:r w:rsidR="008079A6" w:rsidRPr="00093D58">
        <w:t>putlara kestikleri bu kurbanlıkları</w:t>
      </w:r>
      <w:r>
        <w:t>n etlerinden</w:t>
      </w:r>
      <w:r w:rsidR="00630087" w:rsidRPr="00093D58">
        <w:t xml:space="preserve"> yediklerini ve derilerini ağaç dallarına astıklarını kaydeder</w:t>
      </w:r>
      <w:r w:rsidR="00FD0D59" w:rsidRPr="00093D58">
        <w:rPr>
          <w:vertAlign w:val="superscript"/>
        </w:rPr>
        <w:footnoteReference w:id="99"/>
      </w:r>
      <w:r>
        <w:t>.</w:t>
      </w:r>
      <w:r w:rsidR="00630087" w:rsidRPr="00093D58">
        <w:t xml:space="preserve"> Cahiliye devrinde </w:t>
      </w:r>
      <w:r>
        <w:t xml:space="preserve">yaşayanlar, </w:t>
      </w:r>
      <w:r w:rsidR="00630087" w:rsidRPr="00D174CD">
        <w:rPr>
          <w:i/>
        </w:rPr>
        <w:t>‘fera’</w:t>
      </w:r>
      <w:r w:rsidR="00630087" w:rsidRPr="00093D58">
        <w:t xml:space="preserve"> kurbanı kestiklerini belirterek ardından ne yapmalarının gerektiğini Hz. Muhammed</w:t>
      </w:r>
      <w:r w:rsidR="008079A6" w:rsidRPr="00093D58">
        <w:t xml:space="preserve"> </w:t>
      </w:r>
      <w:r w:rsidR="00B1427D" w:rsidRPr="00093D58">
        <w:t>(s.a.s)</w:t>
      </w:r>
      <w:r>
        <w:t>’e soran sahabile</w:t>
      </w:r>
      <w:r w:rsidR="00264305">
        <w:t>re Hz. Nebi şu cevabı vermiştir.</w:t>
      </w:r>
      <w:r w:rsidR="00630087" w:rsidRPr="00093D58">
        <w:t xml:space="preserve"> </w:t>
      </w:r>
    </w:p>
    <w:p w:rsidR="00CD7BE1" w:rsidRPr="00093D58" w:rsidRDefault="00630087" w:rsidP="00036959">
      <w:pPr>
        <w:pStyle w:val="NormalWeb"/>
        <w:spacing w:before="0" w:beforeAutospacing="0" w:after="0" w:afterAutospacing="0" w:line="360" w:lineRule="auto"/>
        <w:ind w:firstLine="708"/>
        <w:jc w:val="both"/>
      </w:pPr>
      <w:r w:rsidRPr="00093D58">
        <w:rPr>
          <w:i/>
        </w:rPr>
        <w:t>“</w:t>
      </w:r>
      <w:r w:rsidR="00AC672B">
        <w:rPr>
          <w:i/>
        </w:rPr>
        <w:t>Çayırda</w:t>
      </w:r>
      <w:r w:rsidR="00C3703C">
        <w:rPr>
          <w:i/>
        </w:rPr>
        <w:t xml:space="preserve"> ve meralarda</w:t>
      </w:r>
      <w:r w:rsidR="001358C5">
        <w:rPr>
          <w:i/>
        </w:rPr>
        <w:t xml:space="preserve"> beslenen</w:t>
      </w:r>
      <w:r w:rsidRPr="00093D58">
        <w:rPr>
          <w:i/>
        </w:rPr>
        <w:t xml:space="preserve"> her b</w:t>
      </w:r>
      <w:r w:rsidR="001358C5">
        <w:rPr>
          <w:i/>
        </w:rPr>
        <w:t>ir sürü için bir fera’ kurbanı bulunmaktadır</w:t>
      </w:r>
      <w:r w:rsidRPr="00093D58">
        <w:rPr>
          <w:i/>
        </w:rPr>
        <w:t>. Bu</w:t>
      </w:r>
      <w:r w:rsidR="001358C5">
        <w:rPr>
          <w:i/>
        </w:rPr>
        <w:t xml:space="preserve"> hayvan</w:t>
      </w:r>
      <w:r w:rsidRPr="00093D58">
        <w:rPr>
          <w:i/>
        </w:rPr>
        <w:t xml:space="preserve">, </w:t>
      </w:r>
      <w:r w:rsidR="001358C5">
        <w:rPr>
          <w:i/>
        </w:rPr>
        <w:t>aynı yıl içeris</w:t>
      </w:r>
      <w:r w:rsidR="00C3703C">
        <w:rPr>
          <w:i/>
        </w:rPr>
        <w:t>i</w:t>
      </w:r>
      <w:r w:rsidR="001358C5">
        <w:rPr>
          <w:i/>
        </w:rPr>
        <w:t xml:space="preserve">nde doğup büyüyen </w:t>
      </w:r>
      <w:r w:rsidRPr="00093D58">
        <w:rPr>
          <w:i/>
        </w:rPr>
        <w:t xml:space="preserve">ve hacılara yük taşıyacak güce </w:t>
      </w:r>
      <w:r w:rsidR="001358C5">
        <w:rPr>
          <w:i/>
        </w:rPr>
        <w:t>erişinceye</w:t>
      </w:r>
      <w:r w:rsidR="00C3703C">
        <w:rPr>
          <w:i/>
        </w:rPr>
        <w:t xml:space="preserve"> kadar diğer hayvanlarla</w:t>
      </w:r>
      <w:r w:rsidRPr="00093D58">
        <w:rPr>
          <w:i/>
        </w:rPr>
        <w:t xml:space="preserve"> birlikte beslediğin bir hayvandır. O </w:t>
      </w:r>
      <w:r w:rsidR="001358C5">
        <w:rPr>
          <w:i/>
        </w:rPr>
        <w:t>aşamaya</w:t>
      </w:r>
      <w:r w:rsidRPr="00093D58">
        <w:rPr>
          <w:i/>
        </w:rPr>
        <w:t xml:space="preserve"> gelince</w:t>
      </w:r>
      <w:r w:rsidR="001358C5">
        <w:rPr>
          <w:i/>
        </w:rPr>
        <w:t xml:space="preserve"> o hayvanı </w:t>
      </w:r>
      <w:r w:rsidRPr="00093D58">
        <w:rPr>
          <w:i/>
        </w:rPr>
        <w:t>kesip e</w:t>
      </w:r>
      <w:r w:rsidR="00D174CD">
        <w:rPr>
          <w:i/>
        </w:rPr>
        <w:t xml:space="preserve">tini yolculara </w:t>
      </w:r>
      <w:r w:rsidR="001358C5">
        <w:rPr>
          <w:i/>
        </w:rPr>
        <w:t>ikram</w:t>
      </w:r>
      <w:r w:rsidR="00D174CD">
        <w:rPr>
          <w:i/>
        </w:rPr>
        <w:t xml:space="preserve"> edersin</w:t>
      </w:r>
      <w:r w:rsidRPr="00093D58">
        <w:rPr>
          <w:i/>
        </w:rPr>
        <w:t>”</w:t>
      </w:r>
      <w:r w:rsidR="00D174CD" w:rsidRPr="00093D58">
        <w:rPr>
          <w:vertAlign w:val="superscript"/>
        </w:rPr>
        <w:footnoteReference w:id="100"/>
      </w:r>
      <w:r w:rsidR="00D174CD">
        <w:rPr>
          <w:i/>
        </w:rPr>
        <w:t>.</w:t>
      </w:r>
      <w:r w:rsidRPr="00093D58">
        <w:rPr>
          <w:i/>
        </w:rPr>
        <w:t xml:space="preserve"> </w:t>
      </w:r>
      <w:r w:rsidR="00307992" w:rsidRPr="00093D58">
        <w:t>d</w:t>
      </w:r>
      <w:r w:rsidRPr="00093D58">
        <w:t>ediği bilinmektedir. Hadisin</w:t>
      </w:r>
      <w:r w:rsidR="00B1427D" w:rsidRPr="00093D58">
        <w:t xml:space="preserve"> ravileri arasında olan Halid</w:t>
      </w:r>
      <w:r w:rsidR="00767241">
        <w:t>’in</w:t>
      </w:r>
      <w:r w:rsidR="00D174CD">
        <w:t>,</w:t>
      </w:r>
      <w:r w:rsidR="00B1427D" w:rsidRPr="00093D58">
        <w:t xml:space="preserve"> </w:t>
      </w:r>
      <w:r w:rsidR="00B1427D" w:rsidRPr="00D174CD">
        <w:rPr>
          <w:i/>
        </w:rPr>
        <w:t>‘b</w:t>
      </w:r>
      <w:r w:rsidRPr="00D174CD">
        <w:rPr>
          <w:i/>
        </w:rPr>
        <w:t>ir fera’</w:t>
      </w:r>
      <w:r w:rsidRPr="00093D58">
        <w:t xml:space="preserve"> kurbanı gerektiren sürü ne miktar olmalıdır?”</w:t>
      </w:r>
      <w:r w:rsidR="00767241" w:rsidRPr="00767241">
        <w:t xml:space="preserve"> </w:t>
      </w:r>
      <w:r w:rsidR="00767241" w:rsidRPr="00093D58">
        <w:t>sorusuna</w:t>
      </w:r>
      <w:r w:rsidR="00767241">
        <w:t>,</w:t>
      </w:r>
      <w:r w:rsidRPr="00093D58">
        <w:t xml:space="preserve"> Ebû Kılabe</w:t>
      </w:r>
      <w:r w:rsidR="00767241">
        <w:t xml:space="preserve"> ise </w:t>
      </w:r>
      <w:r w:rsidR="00767241" w:rsidRPr="00767241">
        <w:rPr>
          <w:i/>
        </w:rPr>
        <w:t xml:space="preserve">“Yüz </w:t>
      </w:r>
      <w:r w:rsidRPr="00767241">
        <w:rPr>
          <w:i/>
        </w:rPr>
        <w:t>baş hay</w:t>
      </w:r>
      <w:r w:rsidR="00767241" w:rsidRPr="00767241">
        <w:rPr>
          <w:i/>
        </w:rPr>
        <w:t>van”</w:t>
      </w:r>
      <w:r w:rsidR="00767241">
        <w:t xml:space="preserve"> şeklinde cevap vermiştir.</w:t>
      </w:r>
    </w:p>
    <w:p w:rsidR="00D57354" w:rsidRPr="00767241" w:rsidRDefault="008079A6" w:rsidP="00036959">
      <w:pPr>
        <w:pStyle w:val="NormalWeb"/>
        <w:spacing w:before="0" w:beforeAutospacing="0" w:after="0" w:afterAutospacing="0" w:line="360" w:lineRule="auto"/>
        <w:ind w:firstLine="708"/>
        <w:jc w:val="both"/>
        <w:rPr>
          <w:bCs/>
        </w:rPr>
      </w:pPr>
      <w:r w:rsidRPr="00093D58">
        <w:t>Özet</w:t>
      </w:r>
      <w:r w:rsidR="004551A4" w:rsidRPr="00093D58">
        <w:t xml:space="preserve"> o</w:t>
      </w:r>
      <w:r w:rsidR="00F01730" w:rsidRPr="00093D58">
        <w:t>l</w:t>
      </w:r>
      <w:r w:rsidR="004551A4" w:rsidRPr="00093D58">
        <w:t xml:space="preserve">arak </w:t>
      </w:r>
      <w:r w:rsidR="00767241">
        <w:t>buraya kadar müşriklerin ve cahiliye insanının kurban uygulamaları anlatılmıştır. Bu kurbanlıklar hakkında</w:t>
      </w:r>
      <w:r w:rsidR="004551A4" w:rsidRPr="00093D58">
        <w:t xml:space="preserve"> </w:t>
      </w:r>
      <w:r w:rsidR="00767241">
        <w:t xml:space="preserve">Allah </w:t>
      </w:r>
      <w:r w:rsidR="004551A4" w:rsidRPr="00093D58">
        <w:rPr>
          <w:bCs/>
        </w:rPr>
        <w:t>Kur'an-ı Kerim</w:t>
      </w:r>
      <w:r w:rsidR="00F01730" w:rsidRPr="00093D58">
        <w:rPr>
          <w:bCs/>
        </w:rPr>
        <w:t>’de</w:t>
      </w:r>
      <w:r w:rsidR="004551A4" w:rsidRPr="00093D58">
        <w:rPr>
          <w:bCs/>
        </w:rPr>
        <w:t xml:space="preserve"> : </w:t>
      </w:r>
      <w:r w:rsidR="004551A4" w:rsidRPr="00093D58">
        <w:rPr>
          <w:bCs/>
          <w:i/>
        </w:rPr>
        <w:t>"</w:t>
      </w:r>
      <w:r w:rsidR="00EE2B87" w:rsidRPr="00093D58">
        <w:rPr>
          <w:bCs/>
          <w:i/>
        </w:rPr>
        <w:t>Allah</w:t>
      </w:r>
      <w:r w:rsidR="004551A4" w:rsidRPr="00093D58">
        <w:rPr>
          <w:bCs/>
          <w:i/>
        </w:rPr>
        <w:t>,</w:t>
      </w:r>
      <w:r w:rsidR="00767241">
        <w:rPr>
          <w:bCs/>
          <w:i/>
        </w:rPr>
        <w:t xml:space="preserve"> ne ‘Bahire’, ne ‘Saibe’, ne ‘Vasî</w:t>
      </w:r>
      <w:r w:rsidR="004551A4" w:rsidRPr="00093D58">
        <w:rPr>
          <w:bCs/>
          <w:i/>
        </w:rPr>
        <w:t>le’, ne d</w:t>
      </w:r>
      <w:r w:rsidR="00767241">
        <w:rPr>
          <w:bCs/>
          <w:i/>
        </w:rPr>
        <w:t>e ‘Ham’ diye bir şeyi meşru kıl</w:t>
      </w:r>
      <w:r w:rsidR="004551A4" w:rsidRPr="00093D58">
        <w:rPr>
          <w:bCs/>
          <w:i/>
        </w:rPr>
        <w:t xml:space="preserve">mıştır. Fakat o kâfirler, </w:t>
      </w:r>
      <w:r w:rsidR="00EE2B87" w:rsidRPr="00093D58">
        <w:rPr>
          <w:bCs/>
          <w:i/>
        </w:rPr>
        <w:t>Allah</w:t>
      </w:r>
      <w:r w:rsidR="004551A4" w:rsidRPr="00093D58">
        <w:rPr>
          <w:bCs/>
          <w:i/>
        </w:rPr>
        <w:t xml:space="preserve"> 'a karşı yalan uyduruyorlar. O</w:t>
      </w:r>
      <w:r w:rsidR="00767241">
        <w:rPr>
          <w:bCs/>
          <w:i/>
        </w:rPr>
        <w:t>nların çoğu akıl erdiremiyorlar</w:t>
      </w:r>
      <w:r w:rsidR="004551A4" w:rsidRPr="00093D58">
        <w:rPr>
          <w:bCs/>
          <w:i/>
        </w:rPr>
        <w:t>"</w:t>
      </w:r>
      <w:r w:rsidR="004551A4" w:rsidRPr="00093D58">
        <w:rPr>
          <w:rStyle w:val="DipnotBavurusu"/>
          <w:bCs/>
          <w:i/>
        </w:rPr>
        <w:footnoteReference w:id="101"/>
      </w:r>
      <w:r w:rsidR="00767241">
        <w:rPr>
          <w:bCs/>
          <w:i/>
        </w:rPr>
        <w:t xml:space="preserve">. </w:t>
      </w:r>
      <w:r w:rsidR="00767241" w:rsidRPr="00767241">
        <w:t>a</w:t>
      </w:r>
      <w:r w:rsidR="00F907D5" w:rsidRPr="00767241">
        <w:t>yet</w:t>
      </w:r>
      <w:r w:rsidR="004551A4" w:rsidRPr="00767241">
        <w:t>iyle</w:t>
      </w:r>
      <w:r w:rsidR="004551A4" w:rsidRPr="00093D58">
        <w:rPr>
          <w:bCs/>
          <w:i/>
        </w:rPr>
        <w:t xml:space="preserve"> </w:t>
      </w:r>
      <w:r w:rsidR="00B1427D" w:rsidRPr="00093D58">
        <w:t>m</w:t>
      </w:r>
      <w:r w:rsidR="004551A4" w:rsidRPr="00093D58">
        <w:t>üşriklerin ve Cahiliye Araplarının kendi gelenekleri doğrultusunda yaygın olarak uyguladıkları kurban uygulamaları</w:t>
      </w:r>
      <w:r w:rsidR="00767241">
        <w:t>nı</w:t>
      </w:r>
      <w:r w:rsidR="004551A4" w:rsidRPr="00093D58">
        <w:t xml:space="preserve"> </w:t>
      </w:r>
      <w:r w:rsidR="00767241">
        <w:t xml:space="preserve">Allah </w:t>
      </w:r>
      <w:r w:rsidR="004551A4" w:rsidRPr="00093D58">
        <w:t>redde</w:t>
      </w:r>
      <w:r w:rsidR="00767241">
        <w:t>t</w:t>
      </w:r>
      <w:r w:rsidR="004551A4" w:rsidRPr="00093D58">
        <w:t>miştir.</w:t>
      </w:r>
      <w:r w:rsidR="004551A4" w:rsidRPr="00093D58">
        <w:rPr>
          <w:bCs/>
        </w:rPr>
        <w:t xml:space="preserve"> Cahil</w:t>
      </w:r>
      <w:r w:rsidR="00B1427D" w:rsidRPr="00093D58">
        <w:rPr>
          <w:bCs/>
        </w:rPr>
        <w:t>iye</w:t>
      </w:r>
      <w:r w:rsidR="00767241">
        <w:rPr>
          <w:bCs/>
        </w:rPr>
        <w:t>de</w:t>
      </w:r>
      <w:r w:rsidR="004551A4" w:rsidRPr="00093D58">
        <w:rPr>
          <w:bCs/>
        </w:rPr>
        <w:t xml:space="preserve"> Arap</w:t>
      </w:r>
      <w:r w:rsidR="00767241">
        <w:rPr>
          <w:bCs/>
        </w:rPr>
        <w:t>ların</w:t>
      </w:r>
      <w:r w:rsidR="004551A4" w:rsidRPr="00093D58">
        <w:rPr>
          <w:bCs/>
        </w:rPr>
        <w:t xml:space="preserve"> ve </w:t>
      </w:r>
      <w:r w:rsidR="00B1427D" w:rsidRPr="00093D58">
        <w:rPr>
          <w:bCs/>
        </w:rPr>
        <w:t>m</w:t>
      </w:r>
      <w:r w:rsidR="004551A4" w:rsidRPr="00093D58">
        <w:rPr>
          <w:bCs/>
        </w:rPr>
        <w:t>üşriklerin putları için kestikleri kurbanları</w:t>
      </w:r>
      <w:r w:rsidR="004551A4" w:rsidRPr="00093D58">
        <w:t xml:space="preserve"> ve </w:t>
      </w:r>
      <w:r w:rsidR="00B1427D" w:rsidRPr="00093D58">
        <w:t xml:space="preserve">bu </w:t>
      </w:r>
      <w:r w:rsidR="00767241">
        <w:t>kurbanları ifa</w:t>
      </w:r>
      <w:r w:rsidR="00264305">
        <w:t xml:space="preserve">de etmek üzere icat ettikleri şirk unsurlarını </w:t>
      </w:r>
      <w:r w:rsidR="00264305">
        <w:lastRenderedPageBreak/>
        <w:t>içeren</w:t>
      </w:r>
      <w:r w:rsidR="008228CF">
        <w:t xml:space="preserve"> </w:t>
      </w:r>
      <w:r w:rsidR="00254F3F">
        <w:t>kav</w:t>
      </w:r>
      <w:r w:rsidR="00264305">
        <w:t>ramları</w:t>
      </w:r>
      <w:r w:rsidR="008228CF">
        <w:t>da</w:t>
      </w:r>
      <w:r w:rsidR="00264305">
        <w:t>,</w:t>
      </w:r>
      <w:r w:rsidR="003253AB" w:rsidRPr="00093D58">
        <w:t xml:space="preserve"> </w:t>
      </w:r>
      <w:r w:rsidR="00264305">
        <w:t>Kur’an-ı Kerim reddetmiştir</w:t>
      </w:r>
      <w:r w:rsidR="004551A4" w:rsidRPr="00093D58">
        <w:t>.</w:t>
      </w:r>
      <w:r w:rsidR="008228CF">
        <w:t xml:space="preserve"> Bu uygulama ve kavramları</w:t>
      </w:r>
      <w:r w:rsidR="003253AB" w:rsidRPr="00093D58">
        <w:t xml:space="preserve"> reddeden Kur’an-ı Kerim</w:t>
      </w:r>
      <w:r w:rsidR="00254F3F">
        <w:t>,</w:t>
      </w:r>
      <w:r w:rsidR="003253AB" w:rsidRPr="00093D58">
        <w:t xml:space="preserve"> </w:t>
      </w:r>
      <w:r w:rsidR="00F01730" w:rsidRPr="00093D58">
        <w:t>ş</w:t>
      </w:r>
      <w:r w:rsidR="003253AB" w:rsidRPr="00093D58">
        <w:t>üphesiz doğru olan u</w:t>
      </w:r>
      <w:r w:rsidR="008228CF">
        <w:t>ygulamaları</w:t>
      </w:r>
      <w:r w:rsidR="003253AB" w:rsidRPr="00093D58">
        <w:t xml:space="preserve"> ve </w:t>
      </w:r>
      <w:r w:rsidR="008228CF">
        <w:t xml:space="preserve">bu </w:t>
      </w:r>
      <w:r w:rsidR="00254F3F">
        <w:t xml:space="preserve">hayvanlar için kullanılan doğru </w:t>
      </w:r>
      <w:r w:rsidR="003253AB" w:rsidRPr="00093D58">
        <w:t>kavramları anlatmaktan geri durmamıştır. Kuran ney</w:t>
      </w:r>
      <w:r w:rsidR="00D57354" w:rsidRPr="00093D58">
        <w:t>i ele almışsa mutlaka insan yara</w:t>
      </w:r>
      <w:r w:rsidR="003253AB" w:rsidRPr="00093D58">
        <w:t>rınadır. Kur’an</w:t>
      </w:r>
      <w:r w:rsidR="00254F3F">
        <w:t>,</w:t>
      </w:r>
      <w:r w:rsidR="008228CF">
        <w:t xml:space="preserve"> inanlara bilmediği</w:t>
      </w:r>
      <w:r w:rsidR="00AB2EB7">
        <w:t xml:space="preserve"> konular hakkında doğruyu</w:t>
      </w:r>
      <w:r w:rsidR="003253AB" w:rsidRPr="00093D58">
        <w:t xml:space="preserve"> öğreten ilahi</w:t>
      </w:r>
      <w:r w:rsidR="00AB2EB7">
        <w:t xml:space="preserve"> mükemmel tek</w:t>
      </w:r>
      <w:r w:rsidR="003253AB" w:rsidRPr="00093D58">
        <w:t xml:space="preserve"> kitaptır. </w:t>
      </w:r>
      <w:r w:rsidR="00254F3F">
        <w:t xml:space="preserve">Bu manada </w:t>
      </w:r>
      <w:r w:rsidR="00AB2EB7">
        <w:t xml:space="preserve">inananlar için </w:t>
      </w:r>
      <w:r w:rsidR="003253AB" w:rsidRPr="00093D58">
        <w:t xml:space="preserve">Kur’an’ın önemle üzerinde durduğu </w:t>
      </w:r>
      <w:r w:rsidR="00AB2EB7">
        <w:t>doğru öğrenmesini ve uygulamasını istediği konulardan biri de kurban ibadetidir</w:t>
      </w:r>
      <w:r w:rsidR="003253AB" w:rsidRPr="00093D58">
        <w:t xml:space="preserve">. </w:t>
      </w:r>
    </w:p>
    <w:p w:rsidR="000E2AA0" w:rsidRDefault="00D57354" w:rsidP="00036959">
      <w:pPr>
        <w:pStyle w:val="NormalWeb"/>
        <w:spacing w:before="0" w:beforeAutospacing="0" w:after="0" w:afterAutospacing="0" w:line="360" w:lineRule="auto"/>
        <w:ind w:firstLine="708"/>
        <w:jc w:val="both"/>
      </w:pPr>
      <w:r w:rsidRPr="00093D58">
        <w:t>Buraya kadar</w:t>
      </w:r>
      <w:r w:rsidR="008E3FF2" w:rsidRPr="00093D58">
        <w:t>,</w:t>
      </w:r>
      <w:r w:rsidR="00B1427D" w:rsidRPr="00093D58">
        <w:t xml:space="preserve"> genel anlamda</w:t>
      </w:r>
      <w:r w:rsidR="008E3FF2" w:rsidRPr="00093D58">
        <w:t xml:space="preserve"> </w:t>
      </w:r>
      <w:r w:rsidRPr="00093D58">
        <w:t>kurban kelimesi</w:t>
      </w:r>
      <w:r w:rsidR="00B1427D" w:rsidRPr="00093D58">
        <w:t>ni</w:t>
      </w:r>
      <w:r w:rsidR="00254F3F">
        <w:t>,</w:t>
      </w:r>
      <w:r w:rsidR="00B1427D" w:rsidRPr="00093D58">
        <w:t xml:space="preserve"> kurban tanımını</w:t>
      </w:r>
      <w:r w:rsidR="00254F3F">
        <w:t xml:space="preserve"> ve çeşitli kültürler il</w:t>
      </w:r>
      <w:r w:rsidR="008228CF">
        <w:t>e dinlerdeki kurban ritüelleri</w:t>
      </w:r>
      <w:r w:rsidR="00254F3F">
        <w:t xml:space="preserve"> ele alınmıştır</w:t>
      </w:r>
      <w:r w:rsidR="00487EC9" w:rsidRPr="00093D58">
        <w:t>.</w:t>
      </w:r>
      <w:r w:rsidR="003A7F91" w:rsidRPr="00093D58">
        <w:t xml:space="preserve"> Ayrıca</w:t>
      </w:r>
      <w:r w:rsidRPr="00093D58">
        <w:t xml:space="preserve"> </w:t>
      </w:r>
      <w:r w:rsidR="003A7F91" w:rsidRPr="00093D58">
        <w:t>c</w:t>
      </w:r>
      <w:r w:rsidR="00EE2B87" w:rsidRPr="00093D58">
        <w:t>ahiliye</w:t>
      </w:r>
      <w:r w:rsidRPr="00093D58">
        <w:t xml:space="preserve"> çağında </w:t>
      </w:r>
      <w:r w:rsidR="003A7F91" w:rsidRPr="00093D58">
        <w:t>ve</w:t>
      </w:r>
      <w:r w:rsidR="00254F3F">
        <w:t xml:space="preserve"> İ</w:t>
      </w:r>
      <w:r w:rsidRPr="00093D58">
        <w:t>slam öncesi semavi dinlerde</w:t>
      </w:r>
      <w:r w:rsidR="003A7F91" w:rsidRPr="00093D58">
        <w:t xml:space="preserve"> kur</w:t>
      </w:r>
      <w:r w:rsidR="00D354C4" w:rsidRPr="00093D58">
        <w:t>ban ibadetinin nasıl alg</w:t>
      </w:r>
      <w:r w:rsidR="00254F3F">
        <w:t>ılandığını ve nasıl uygulandığı gösterilmeye çalışılmıştır</w:t>
      </w:r>
      <w:r w:rsidRPr="00093D58">
        <w:t>.</w:t>
      </w:r>
      <w:r w:rsidR="008228CF">
        <w:t xml:space="preserve"> Y</w:t>
      </w:r>
      <w:r w:rsidR="00254F3F">
        <w:t>ukarda bahsedilen dinlerin kurbanları</w:t>
      </w:r>
      <w:r w:rsidR="00D354C4" w:rsidRPr="00093D58">
        <w:t xml:space="preserve"> ve </w:t>
      </w:r>
      <w:r w:rsidR="003A7F91" w:rsidRPr="00093D58">
        <w:t>c</w:t>
      </w:r>
      <w:r w:rsidR="00EE2B87" w:rsidRPr="00093D58">
        <w:t>ahiliye</w:t>
      </w:r>
      <w:r w:rsidR="00254F3F">
        <w:t xml:space="preserve"> dönemi insanının kurbanları hakkında yeterli bilgi edinildiğine göre </w:t>
      </w:r>
      <w:r w:rsidR="008E3FF2" w:rsidRPr="00093D58">
        <w:t>ç</w:t>
      </w:r>
      <w:r w:rsidR="00254F3F">
        <w:t>al</w:t>
      </w:r>
      <w:r w:rsidR="008228CF">
        <w:t xml:space="preserve">ışmamızın ikinci bölümü olan </w:t>
      </w:r>
      <w:r w:rsidR="00D354C4" w:rsidRPr="00093D58">
        <w:t xml:space="preserve">Kur’an’da kurban ibadetine dair </w:t>
      </w:r>
      <w:r w:rsidR="00F907D5" w:rsidRPr="00093D58">
        <w:t>âyet</w:t>
      </w:r>
      <w:r w:rsidR="008228CF">
        <w:t>lere geçilecektir. Yine</w:t>
      </w:r>
      <w:r w:rsidR="00D354C4" w:rsidRPr="00093D58">
        <w:t xml:space="preserve"> </w:t>
      </w:r>
      <w:r w:rsidR="008228CF">
        <w:t xml:space="preserve">bu âyetlerde </w:t>
      </w:r>
      <w:r w:rsidR="008E3FF2" w:rsidRPr="00093D58">
        <w:t xml:space="preserve">yer alan </w:t>
      </w:r>
      <w:r w:rsidR="00D354C4" w:rsidRPr="00093D58">
        <w:t>kurban kelimel</w:t>
      </w:r>
      <w:r w:rsidR="008228CF">
        <w:t>erine karşılık gelen kavramlar işlenip incelenecektir</w:t>
      </w:r>
      <w:r w:rsidR="008E3FF2" w:rsidRPr="00093D58">
        <w:t xml:space="preserve">. </w:t>
      </w:r>
      <w:bookmarkStart w:id="47" w:name="_Toc7272596"/>
    </w:p>
    <w:p w:rsidR="00310AB3" w:rsidRDefault="00310AB3" w:rsidP="00036959">
      <w:pPr>
        <w:pStyle w:val="NormalWeb"/>
        <w:spacing w:before="0" w:beforeAutospacing="0" w:after="0" w:afterAutospacing="0" w:line="360" w:lineRule="auto"/>
        <w:ind w:firstLine="708"/>
        <w:jc w:val="both"/>
        <w:sectPr w:rsidR="00310AB3" w:rsidSect="00036959">
          <w:footerReference w:type="default" r:id="rId17"/>
          <w:pgSz w:w="11906" w:h="16838" w:code="9"/>
          <w:pgMar w:top="1701" w:right="1134" w:bottom="2268" w:left="2268" w:header="709" w:footer="709" w:gutter="0"/>
          <w:pgNumType w:start="4"/>
          <w:cols w:space="708"/>
          <w:docGrid w:linePitch="360"/>
        </w:sectPr>
      </w:pPr>
    </w:p>
    <w:p w:rsidR="00F704D6" w:rsidRDefault="00F704D6" w:rsidP="003C0363">
      <w:pPr>
        <w:pStyle w:val="Balk1"/>
      </w:pPr>
      <w:bookmarkStart w:id="48" w:name="_Toc10132234"/>
    </w:p>
    <w:p w:rsidR="00F704D6" w:rsidRDefault="00F704D6" w:rsidP="003C0363">
      <w:pPr>
        <w:pStyle w:val="Balk1"/>
      </w:pPr>
    </w:p>
    <w:p w:rsidR="008B310E" w:rsidRDefault="00630087" w:rsidP="00F704D6">
      <w:pPr>
        <w:pStyle w:val="Balk1"/>
        <w:spacing w:line="360" w:lineRule="auto"/>
        <w:rPr>
          <w:sz w:val="24"/>
          <w:szCs w:val="24"/>
        </w:rPr>
      </w:pPr>
      <w:r w:rsidRPr="00F704D6">
        <w:rPr>
          <w:sz w:val="24"/>
          <w:szCs w:val="24"/>
        </w:rPr>
        <w:t>İKİNCİ BÖLÜM</w:t>
      </w:r>
      <w:bookmarkEnd w:id="47"/>
      <w:bookmarkEnd w:id="48"/>
    </w:p>
    <w:p w:rsidR="00F704D6" w:rsidRPr="00F704D6" w:rsidRDefault="00F704D6" w:rsidP="00F704D6"/>
    <w:p w:rsidR="005A5256" w:rsidRDefault="00010148" w:rsidP="00F704D6">
      <w:pPr>
        <w:pStyle w:val="Balk1"/>
        <w:ind w:left="709"/>
        <w:jc w:val="left"/>
        <w:rPr>
          <w:sz w:val="24"/>
          <w:szCs w:val="24"/>
        </w:rPr>
      </w:pPr>
      <w:bookmarkStart w:id="49" w:name="_Toc10132235"/>
      <w:r w:rsidRPr="00F704D6">
        <w:rPr>
          <w:sz w:val="24"/>
          <w:szCs w:val="24"/>
        </w:rPr>
        <w:t>2.</w:t>
      </w:r>
      <w:r w:rsidR="00630087" w:rsidRPr="00F704D6">
        <w:rPr>
          <w:sz w:val="24"/>
          <w:szCs w:val="24"/>
        </w:rPr>
        <w:t>KURBAN</w:t>
      </w:r>
      <w:r w:rsidR="000130B8" w:rsidRPr="00F704D6">
        <w:rPr>
          <w:sz w:val="24"/>
          <w:szCs w:val="24"/>
        </w:rPr>
        <w:t xml:space="preserve"> İBADETİNE İLİŞKİN </w:t>
      </w:r>
      <w:r w:rsidR="00F907D5" w:rsidRPr="00F704D6">
        <w:rPr>
          <w:sz w:val="24"/>
          <w:szCs w:val="24"/>
        </w:rPr>
        <w:t>ÂYET</w:t>
      </w:r>
      <w:r w:rsidR="000130B8" w:rsidRPr="00F704D6">
        <w:rPr>
          <w:sz w:val="24"/>
          <w:szCs w:val="24"/>
        </w:rPr>
        <w:t>LER VE İÇERİKLERİ</w:t>
      </w:r>
      <w:bookmarkEnd w:id="49"/>
    </w:p>
    <w:p w:rsidR="00F704D6" w:rsidRPr="00F704D6" w:rsidRDefault="00F704D6" w:rsidP="00F704D6"/>
    <w:p w:rsidR="00455D80" w:rsidRDefault="00010148" w:rsidP="00F704D6">
      <w:pPr>
        <w:pStyle w:val="Balk1"/>
        <w:ind w:left="709"/>
        <w:jc w:val="left"/>
        <w:rPr>
          <w:sz w:val="24"/>
          <w:szCs w:val="24"/>
        </w:rPr>
      </w:pPr>
      <w:bookmarkStart w:id="50" w:name="_Toc10132236"/>
      <w:r w:rsidRPr="00F704D6">
        <w:rPr>
          <w:sz w:val="24"/>
          <w:szCs w:val="24"/>
        </w:rPr>
        <w:t>2.1</w:t>
      </w:r>
      <w:r w:rsidR="008C2B20" w:rsidRPr="00F704D6">
        <w:rPr>
          <w:sz w:val="24"/>
          <w:szCs w:val="24"/>
        </w:rPr>
        <w:t>.</w:t>
      </w:r>
      <w:r w:rsidR="004551A4" w:rsidRPr="00F704D6">
        <w:rPr>
          <w:sz w:val="24"/>
          <w:szCs w:val="24"/>
        </w:rPr>
        <w:t xml:space="preserve"> </w:t>
      </w:r>
      <w:r w:rsidR="00F704D6" w:rsidRPr="00F704D6">
        <w:rPr>
          <w:sz w:val="24"/>
          <w:szCs w:val="24"/>
        </w:rPr>
        <w:t>Kur’an’da Kurban Kelimesine İşaret Eden Kelimeler</w:t>
      </w:r>
      <w:bookmarkEnd w:id="50"/>
    </w:p>
    <w:p w:rsidR="00F704D6" w:rsidRPr="00F704D6" w:rsidRDefault="00F704D6" w:rsidP="00F704D6"/>
    <w:p w:rsidR="005758AA" w:rsidRPr="00F704D6" w:rsidRDefault="00F704D6" w:rsidP="00F704D6">
      <w:pPr>
        <w:spacing w:line="360" w:lineRule="auto"/>
        <w:ind w:left="709"/>
        <w:rPr>
          <w:b/>
        </w:rPr>
      </w:pPr>
      <w:bookmarkStart w:id="51" w:name="_Toc10132237"/>
      <w:r w:rsidRPr="00F704D6">
        <w:rPr>
          <w:b/>
        </w:rPr>
        <w:t>2.1.1. Kurban Kelimesi</w:t>
      </w:r>
      <w:bookmarkEnd w:id="51"/>
    </w:p>
    <w:p w:rsidR="000E2AA0" w:rsidRDefault="00455D80" w:rsidP="00F704D6">
      <w:pPr>
        <w:pStyle w:val="NormalWeb"/>
        <w:spacing w:before="0" w:beforeAutospacing="0" w:after="0" w:afterAutospacing="0" w:line="360" w:lineRule="auto"/>
        <w:jc w:val="both"/>
      </w:pPr>
      <w:r w:rsidRPr="00F704D6">
        <w:tab/>
      </w:r>
      <w:r w:rsidR="0021223C" w:rsidRPr="00F704D6">
        <w:t>Kurban</w:t>
      </w:r>
      <w:r w:rsidR="00697768" w:rsidRPr="00F704D6">
        <w:t xml:space="preserve"> </w:t>
      </w:r>
      <w:r w:rsidR="003B16DD" w:rsidRPr="00F704D6">
        <w:t>kelimesi</w:t>
      </w:r>
      <w:r w:rsidR="00697768" w:rsidRPr="00F704D6">
        <w:t xml:space="preserve"> </w:t>
      </w:r>
      <w:r w:rsidR="00697768" w:rsidRPr="00F704D6">
        <w:rPr>
          <w:i/>
        </w:rPr>
        <w:t>"k-r-b"</w:t>
      </w:r>
      <w:r w:rsidR="00697768" w:rsidRPr="00F704D6">
        <w:t xml:space="preserve"> kökün</w:t>
      </w:r>
      <w:r w:rsidR="003B16DD" w:rsidRPr="00F704D6">
        <w:t>den</w:t>
      </w:r>
      <w:r w:rsidR="00697768" w:rsidRPr="00F704D6">
        <w:t xml:space="preserve"> </w:t>
      </w:r>
      <w:r w:rsidR="0021223C" w:rsidRPr="00F704D6">
        <w:t>gelmektedir</w:t>
      </w:r>
      <w:r w:rsidR="00697768" w:rsidRPr="00093D58">
        <w:rPr>
          <w:rStyle w:val="DipnotBavurusu"/>
        </w:rPr>
        <w:footnoteReference w:id="102"/>
      </w:r>
      <w:r w:rsidR="0021223C">
        <w:t>.</w:t>
      </w:r>
      <w:r w:rsidR="00697768" w:rsidRPr="00093D58">
        <w:t>  Bu kelime</w:t>
      </w:r>
      <w:r w:rsidRPr="00093D58">
        <w:t xml:space="preserve"> lügatte </w:t>
      </w:r>
      <w:r w:rsidR="003A7F91" w:rsidRPr="0021223C">
        <w:rPr>
          <w:i/>
        </w:rPr>
        <w:t>‘</w:t>
      </w:r>
      <w:r w:rsidRPr="0021223C">
        <w:rPr>
          <w:i/>
        </w:rPr>
        <w:t>manen</w:t>
      </w:r>
      <w:r w:rsidR="0021223C" w:rsidRPr="0021223C">
        <w:rPr>
          <w:i/>
        </w:rPr>
        <w:t xml:space="preserve"> </w:t>
      </w:r>
      <w:r w:rsidRPr="0021223C">
        <w:rPr>
          <w:i/>
        </w:rPr>
        <w:t>yaklaşmak, yakın olmak ve mü</w:t>
      </w:r>
      <w:r w:rsidRPr="0021223C">
        <w:rPr>
          <w:i/>
        </w:rPr>
        <w:softHyphen/>
        <w:t>şavir olmak</w:t>
      </w:r>
      <w:r w:rsidR="0021223C" w:rsidRPr="0021223C">
        <w:rPr>
          <w:i/>
        </w:rPr>
        <w:t>’</w:t>
      </w:r>
      <w:r w:rsidR="008D005A">
        <w:t xml:space="preserve"> anlamlarına d</w:t>
      </w:r>
      <w:r w:rsidR="0021223C">
        <w:t>a gelmektedir</w:t>
      </w:r>
      <w:r w:rsidR="0021223C" w:rsidRPr="00093D58">
        <w:rPr>
          <w:rStyle w:val="DipnotBavurusu"/>
        </w:rPr>
        <w:footnoteReference w:id="103"/>
      </w:r>
      <w:r w:rsidRPr="00093D58">
        <w:t>.  Istılahta</w:t>
      </w:r>
      <w:r w:rsidR="0021223C">
        <w:t xml:space="preserve"> </w:t>
      </w:r>
      <w:r w:rsidRPr="00093D58">
        <w:t xml:space="preserve">ise,  </w:t>
      </w:r>
      <w:r w:rsidR="003A7F91" w:rsidRPr="0021223C">
        <w:rPr>
          <w:i/>
        </w:rPr>
        <w:t>‘</w:t>
      </w:r>
      <w:r w:rsidRPr="0021223C">
        <w:rPr>
          <w:i/>
        </w:rPr>
        <w:t>ibadet amacıyla</w:t>
      </w:r>
      <w:r w:rsidR="0021223C" w:rsidRPr="0021223C">
        <w:rPr>
          <w:i/>
        </w:rPr>
        <w:t xml:space="preserve"> </w:t>
      </w:r>
      <w:r w:rsidRPr="0021223C">
        <w:rPr>
          <w:i/>
        </w:rPr>
        <w:t>hayvan kesimi ve bu maksatla kesilen hayvana</w:t>
      </w:r>
      <w:r w:rsidR="0021223C" w:rsidRPr="0021223C">
        <w:rPr>
          <w:i/>
        </w:rPr>
        <w:t>’</w:t>
      </w:r>
      <w:r w:rsidRPr="00093D58">
        <w:t xml:space="preserve"> </w:t>
      </w:r>
      <w:r w:rsidR="00C3703C">
        <w:t xml:space="preserve">kurban </w:t>
      </w:r>
      <w:r w:rsidRPr="00093D58">
        <w:t>denir</w:t>
      </w:r>
      <w:r w:rsidR="0021223C" w:rsidRPr="00093D58">
        <w:rPr>
          <w:rStyle w:val="DipnotBavurusu"/>
        </w:rPr>
        <w:footnoteReference w:id="104"/>
      </w:r>
      <w:r w:rsidR="0021223C">
        <w:t>. Arapçada kurban kelimesi, terim anlamı</w:t>
      </w:r>
      <w:r w:rsidR="008D005A">
        <w:t>nı da kuşatacak</w:t>
      </w:r>
      <w:r w:rsidR="0021223C">
        <w:t xml:space="preserve"> biçi</w:t>
      </w:r>
      <w:r w:rsidR="008D005A">
        <w:t>mde daha genel bir mana taşımaktadır.</w:t>
      </w:r>
      <w:r w:rsidR="0021223C">
        <w:t xml:space="preserve"> islami uygulamalarda</w:t>
      </w:r>
      <w:r w:rsidRPr="00093D58">
        <w:t xml:space="preserve"> </w:t>
      </w:r>
      <w:r w:rsidR="008D005A">
        <w:t xml:space="preserve">terim anlamını kuşatacak biçimde </w:t>
      </w:r>
      <w:r w:rsidRPr="00093D58">
        <w:t>ibadet a</w:t>
      </w:r>
      <w:r w:rsidR="0021223C">
        <w:t xml:space="preserve">macıyla kesilen hayvana </w:t>
      </w:r>
      <w:r w:rsidR="0021223C" w:rsidRPr="0021223C">
        <w:rPr>
          <w:i/>
        </w:rPr>
        <w:t>‘udhiyye’</w:t>
      </w:r>
      <w:r w:rsidR="0021223C">
        <w:t xml:space="preserve"> </w:t>
      </w:r>
      <w:r w:rsidR="008D005A">
        <w:t>denmektedir. Yine bu mana kapsamında</w:t>
      </w:r>
      <w:r w:rsidRPr="00093D58">
        <w:t xml:space="preserve"> eti için kesilen hayvana</w:t>
      </w:r>
      <w:r w:rsidR="008D005A">
        <w:t xml:space="preserve"> da </w:t>
      </w:r>
      <w:r w:rsidRPr="00093D58">
        <w:t xml:space="preserve"> </w:t>
      </w:r>
      <w:r w:rsidR="0021223C" w:rsidRPr="0021223C">
        <w:rPr>
          <w:i/>
        </w:rPr>
        <w:t>‘</w:t>
      </w:r>
      <w:r w:rsidRPr="0021223C">
        <w:rPr>
          <w:i/>
        </w:rPr>
        <w:t>zebîha</w:t>
      </w:r>
      <w:r w:rsidR="0021223C" w:rsidRPr="0021223C">
        <w:rPr>
          <w:i/>
        </w:rPr>
        <w:t>’</w:t>
      </w:r>
      <w:r w:rsidR="008D005A">
        <w:t xml:space="preserve"> denilmektedir</w:t>
      </w:r>
      <w:r w:rsidRPr="00093D58">
        <w:t xml:space="preserve">. </w:t>
      </w:r>
      <w:r w:rsidR="0021223C">
        <w:t xml:space="preserve">Kurbanın, </w:t>
      </w:r>
      <w:r w:rsidR="0021223C" w:rsidRPr="0021223C">
        <w:rPr>
          <w:i/>
        </w:rPr>
        <w:t>‘</w:t>
      </w:r>
      <w:r w:rsidRPr="0021223C">
        <w:rPr>
          <w:i/>
        </w:rPr>
        <w:t>Udhiyye</w:t>
      </w:r>
      <w:r w:rsidR="0021223C" w:rsidRPr="0021223C">
        <w:rPr>
          <w:i/>
        </w:rPr>
        <w:t>’</w:t>
      </w:r>
      <w:r w:rsidRPr="00093D58">
        <w:t xml:space="preserve"> </w:t>
      </w:r>
      <w:r w:rsidR="0021223C">
        <w:t xml:space="preserve">olarak </w:t>
      </w:r>
      <w:r w:rsidRPr="00093D58">
        <w:t>adlandır</w:t>
      </w:r>
      <w:r w:rsidR="0021223C">
        <w:t>ıl</w:t>
      </w:r>
      <w:r w:rsidRPr="00093D58">
        <w:t xml:space="preserve">ması, </w:t>
      </w:r>
      <w:r w:rsidR="008D005A">
        <w:t xml:space="preserve">kurban özelliklerini taşıyan </w:t>
      </w:r>
      <w:r w:rsidRPr="00093D58">
        <w:t>hayvanın kurban bayramında kuşluk vakti</w:t>
      </w:r>
      <w:r w:rsidR="0021223C">
        <w:t>nde kesilmesiyle alakalıdır</w:t>
      </w:r>
      <w:r w:rsidRPr="00093D58">
        <w:t xml:space="preserve">. İbadet </w:t>
      </w:r>
      <w:r w:rsidRPr="0021223C">
        <w:rPr>
          <w:i/>
        </w:rPr>
        <w:t>anlamında "nüsük, nesîke ve mensek"</w:t>
      </w:r>
      <w:r w:rsidRPr="00093D58">
        <w:t xml:space="preserve"> </w:t>
      </w:r>
      <w:r w:rsidR="0021223C">
        <w:t>gibi kelimeler</w:t>
      </w:r>
      <w:r w:rsidR="0010119D" w:rsidRPr="00093D58">
        <w:t xml:space="preserve"> </w:t>
      </w:r>
      <w:r w:rsidR="008D005A">
        <w:t>özel manalar</w:t>
      </w:r>
      <w:r w:rsidR="0021223C">
        <w:t>da kurban ibadetini</w:t>
      </w:r>
      <w:r w:rsidR="008D005A">
        <w:t xml:space="preserve"> ifade etmektedir</w:t>
      </w:r>
      <w:r w:rsidRPr="00093D58">
        <w:t xml:space="preserve">. </w:t>
      </w:r>
      <w:r w:rsidR="001358C5">
        <w:t xml:space="preserve">Umre ve </w:t>
      </w:r>
      <w:r w:rsidRPr="00093D58">
        <w:t>Hac</w:t>
      </w:r>
      <w:r w:rsidR="001358C5">
        <w:t>da</w:t>
      </w:r>
      <w:r w:rsidRPr="00093D58">
        <w:t xml:space="preserve"> </w:t>
      </w:r>
      <w:r w:rsidR="001358C5">
        <w:t xml:space="preserve">kesilen kurbanlar ise genellikle </w:t>
      </w:r>
      <w:r w:rsidRPr="0021223C">
        <w:rPr>
          <w:i/>
        </w:rPr>
        <w:t xml:space="preserve">“sevk edilip götürülen, </w:t>
      </w:r>
      <w:r w:rsidR="001358C5">
        <w:rPr>
          <w:i/>
        </w:rPr>
        <w:t xml:space="preserve">hediye olarak </w:t>
      </w:r>
      <w:r w:rsidRPr="0021223C">
        <w:rPr>
          <w:i/>
        </w:rPr>
        <w:t>sun</w:t>
      </w:r>
      <w:r w:rsidR="0010119D" w:rsidRPr="0021223C">
        <w:rPr>
          <w:i/>
        </w:rPr>
        <w:t>ulan şey”</w:t>
      </w:r>
      <w:r w:rsidR="0010119D" w:rsidRPr="00093D58">
        <w:t xml:space="preserve"> manasında </w:t>
      </w:r>
      <w:r w:rsidR="003A7F91" w:rsidRPr="0021223C">
        <w:rPr>
          <w:i/>
        </w:rPr>
        <w:t>‘h</w:t>
      </w:r>
      <w:r w:rsidR="00CF4703" w:rsidRPr="0021223C">
        <w:rPr>
          <w:i/>
        </w:rPr>
        <w:t>edy’</w:t>
      </w:r>
      <w:r w:rsidR="0021223C">
        <w:t xml:space="preserve"> </w:t>
      </w:r>
      <w:r w:rsidR="001358C5">
        <w:t xml:space="preserve">kavramıyla </w:t>
      </w:r>
      <w:r w:rsidR="0021223C">
        <w:t>adlandırılır</w:t>
      </w:r>
      <w:r w:rsidR="0010119D" w:rsidRPr="00093D58">
        <w:t xml:space="preserve">. Yine </w:t>
      </w:r>
      <w:r w:rsidR="001358C5">
        <w:t>kesilecek olan</w:t>
      </w:r>
      <w:r w:rsidR="0021223C">
        <w:t xml:space="preserve"> hayvanın büyük</w:t>
      </w:r>
      <w:r w:rsidRPr="00093D58">
        <w:t xml:space="preserve"> ya da küçükbaş oluşuna göre </w:t>
      </w:r>
      <w:r w:rsidR="0021223C">
        <w:rPr>
          <w:i/>
        </w:rPr>
        <w:t>“</w:t>
      </w:r>
      <w:r w:rsidRPr="0021223C">
        <w:rPr>
          <w:i/>
        </w:rPr>
        <w:t>bedene</w:t>
      </w:r>
      <w:r w:rsidR="0021223C" w:rsidRPr="0021223C">
        <w:rPr>
          <w:i/>
        </w:rPr>
        <w:t>”</w:t>
      </w:r>
      <w:r w:rsidRPr="00093D58">
        <w:t xml:space="preserve"> ve </w:t>
      </w:r>
      <w:r w:rsidR="0021223C" w:rsidRPr="0021223C">
        <w:rPr>
          <w:i/>
        </w:rPr>
        <w:t>“dem”</w:t>
      </w:r>
      <w:r w:rsidRPr="0021223C">
        <w:rPr>
          <w:i/>
        </w:rPr>
        <w:t xml:space="preserve"> </w:t>
      </w:r>
      <w:r w:rsidRPr="00093D58">
        <w:t>şeklinde ceza kurbanı olarak özel isimler</w:t>
      </w:r>
      <w:r w:rsidR="008D005A">
        <w:t xml:space="preserve"> verilmektedir</w:t>
      </w:r>
      <w:r w:rsidRPr="00093D58">
        <w:rPr>
          <w:rStyle w:val="DipnotBavurusu"/>
        </w:rPr>
        <w:footnoteReference w:id="105"/>
      </w:r>
      <w:r w:rsidR="0021223C">
        <w:t xml:space="preserve">. </w:t>
      </w:r>
      <w:r w:rsidR="008E3FF2" w:rsidRPr="00093D58">
        <w:t>Türk</w:t>
      </w:r>
      <w:r w:rsidR="0021223C">
        <w:t>çe</w:t>
      </w:r>
      <w:r w:rsidRPr="00093D58">
        <w:t>de kurban kelimesi</w:t>
      </w:r>
      <w:r w:rsidR="00CB19F8">
        <w:t>,</w:t>
      </w:r>
      <w:r w:rsidRPr="00093D58">
        <w:t xml:space="preserve"> yalın olarak kullanıldığında </w:t>
      </w:r>
      <w:r w:rsidR="008D005A">
        <w:t xml:space="preserve">insanlar tarafından </w:t>
      </w:r>
      <w:r w:rsidRPr="00093D58">
        <w:t>kurban bayramı</w:t>
      </w:r>
      <w:r w:rsidR="001358C5">
        <w:t xml:space="preserve"> günlerinde </w:t>
      </w:r>
      <w:r w:rsidR="0010119D" w:rsidRPr="00093D58">
        <w:t>ibadet amacıyla kesil</w:t>
      </w:r>
      <w:r w:rsidR="008D005A">
        <w:t>en kurbanlık hayvanlar anlaşılmaktadır</w:t>
      </w:r>
      <w:r w:rsidR="008F4BA4" w:rsidRPr="00093D58">
        <w:t>. Buna bağlı olarak</w:t>
      </w:r>
      <w:r w:rsidRPr="00093D58">
        <w:t xml:space="preserve"> </w:t>
      </w:r>
      <w:r w:rsidR="008D005A">
        <w:t>k</w:t>
      </w:r>
      <w:r w:rsidR="008F4BA4" w:rsidRPr="00093D58">
        <w:t xml:space="preserve">urbanlık hayvanlar </w:t>
      </w:r>
      <w:r w:rsidRPr="00093D58">
        <w:t>k</w:t>
      </w:r>
      <w:r w:rsidR="008F4BA4" w:rsidRPr="00093D58">
        <w:t xml:space="preserve">esim işlemlerinden önce veya o esnada niyetlere göre </w:t>
      </w:r>
      <w:r w:rsidRPr="00093D58">
        <w:t>“adak kurbanı, kefaret kurbanı” gibi öze</w:t>
      </w:r>
      <w:r w:rsidR="00121900">
        <w:t>l isimler almaktadır</w:t>
      </w:r>
      <w:r w:rsidRPr="00093D58">
        <w:rPr>
          <w:vertAlign w:val="superscript"/>
        </w:rPr>
        <w:footnoteReference w:id="106"/>
      </w:r>
      <w:r w:rsidR="00121900">
        <w:t>.</w:t>
      </w:r>
      <w:r w:rsidR="008F4BA4" w:rsidRPr="00093D58">
        <w:t xml:space="preserve"> Yine bu kurbanlık hayvanlara ek olarak </w:t>
      </w:r>
      <w:r w:rsidR="003A7F91" w:rsidRPr="00093D58">
        <w:t>y</w:t>
      </w:r>
      <w:r w:rsidR="008F4BA4" w:rsidRPr="00093D58">
        <w:t>eni doğa</w:t>
      </w:r>
      <w:r w:rsidR="008D005A">
        <w:t>n çocuk için kesilen kurbana,</w:t>
      </w:r>
      <w:r w:rsidR="008F4BA4" w:rsidRPr="00093D58">
        <w:t xml:space="preserve"> yeni doğan çocuğun baş</w:t>
      </w:r>
      <w:r w:rsidR="00121900">
        <w:t>ındaki saçın</w:t>
      </w:r>
      <w:r w:rsidR="001358C5">
        <w:t xml:space="preserve"> kesilmesinden hareketle, </w:t>
      </w:r>
      <w:r w:rsidR="00121900" w:rsidRPr="00121900">
        <w:rPr>
          <w:i/>
        </w:rPr>
        <w:t>“</w:t>
      </w:r>
      <w:r w:rsidR="008F4BA4" w:rsidRPr="00121900">
        <w:rPr>
          <w:i/>
        </w:rPr>
        <w:t>akika</w:t>
      </w:r>
      <w:r w:rsidR="00121900" w:rsidRPr="00121900">
        <w:rPr>
          <w:i/>
        </w:rPr>
        <w:t>”</w:t>
      </w:r>
      <w:r w:rsidR="008F4BA4" w:rsidRPr="00093D58">
        <w:rPr>
          <w:rStyle w:val="DipnotBavurusu"/>
        </w:rPr>
        <w:footnoteReference w:id="107"/>
      </w:r>
      <w:r w:rsidR="00121900">
        <w:t xml:space="preserve"> kurbanı denilmektedir.</w:t>
      </w:r>
    </w:p>
    <w:p w:rsidR="001358C5" w:rsidRDefault="001358C5" w:rsidP="00F704D6">
      <w:pPr>
        <w:pStyle w:val="NormalWeb"/>
        <w:spacing w:before="0" w:beforeAutospacing="0" w:after="0" w:afterAutospacing="0" w:line="360" w:lineRule="auto"/>
        <w:jc w:val="both"/>
        <w:sectPr w:rsidR="001358C5" w:rsidSect="000E2AA0">
          <w:footerReference w:type="default" r:id="rId18"/>
          <w:pgSz w:w="11906" w:h="16838" w:code="9"/>
          <w:pgMar w:top="1701" w:right="1134" w:bottom="2268" w:left="2268" w:header="709" w:footer="709" w:gutter="0"/>
          <w:pgNumType w:start="29"/>
          <w:cols w:space="708"/>
          <w:docGrid w:linePitch="360"/>
        </w:sectPr>
      </w:pPr>
    </w:p>
    <w:p w:rsidR="00455D80" w:rsidRPr="00093D58" w:rsidRDefault="008F4BA4" w:rsidP="00F704D6">
      <w:pPr>
        <w:pStyle w:val="NormalWeb"/>
        <w:spacing w:before="0" w:beforeAutospacing="0" w:after="0" w:afterAutospacing="0" w:line="360" w:lineRule="auto"/>
        <w:ind w:firstLine="708"/>
        <w:jc w:val="both"/>
      </w:pPr>
      <w:r w:rsidRPr="00093D58">
        <w:lastRenderedPageBreak/>
        <w:t xml:space="preserve">Kurban </w:t>
      </w:r>
      <w:r w:rsidR="003A7F91" w:rsidRPr="00093D58">
        <w:t>k</w:t>
      </w:r>
      <w:r w:rsidRPr="00093D58">
        <w:t>elimesi g</w:t>
      </w:r>
      <w:r w:rsidR="00455D80" w:rsidRPr="00093D58">
        <w:t xml:space="preserve">enelde, </w:t>
      </w:r>
      <w:r w:rsidR="00455D80" w:rsidRPr="00121900">
        <w:rPr>
          <w:i/>
        </w:rPr>
        <w:t xml:space="preserve">''insanları </w:t>
      </w:r>
      <w:r w:rsidR="00EE2B87" w:rsidRPr="00121900">
        <w:rPr>
          <w:i/>
        </w:rPr>
        <w:t>Allah</w:t>
      </w:r>
      <w:r w:rsidR="00121900" w:rsidRPr="00121900">
        <w:rPr>
          <w:i/>
        </w:rPr>
        <w:t>’</w:t>
      </w:r>
      <w:r w:rsidR="00455D80" w:rsidRPr="00121900">
        <w:rPr>
          <w:i/>
        </w:rPr>
        <w:t xml:space="preserve">a yaklaştıran ve </w:t>
      </w:r>
      <w:r w:rsidR="001358C5">
        <w:rPr>
          <w:i/>
        </w:rPr>
        <w:t xml:space="preserve">yerine getirildiğinde sevap </w:t>
      </w:r>
      <w:r w:rsidR="00455D80" w:rsidRPr="00121900">
        <w:rPr>
          <w:i/>
        </w:rPr>
        <w:t>olan işler"</w:t>
      </w:r>
      <w:r w:rsidR="00455D80" w:rsidRPr="00093D58">
        <w:t xml:space="preserve"> </w:t>
      </w:r>
      <w:r w:rsidR="001358C5">
        <w:t>manasına</w:t>
      </w:r>
      <w:r w:rsidR="00090257" w:rsidRPr="00093D58">
        <w:t xml:space="preserve"> gelen kurbet kelimesi ile</w:t>
      </w:r>
      <w:r w:rsidR="00455D80" w:rsidRPr="00093D58">
        <w:t xml:space="preserve"> aynı kökten gelir. Bu </w:t>
      </w:r>
      <w:r w:rsidR="001358C5">
        <w:t>sebeple</w:t>
      </w:r>
      <w:r w:rsidR="00455D80" w:rsidRPr="00093D58">
        <w:t xml:space="preserve">, </w:t>
      </w:r>
      <w:r w:rsidR="00455D80" w:rsidRPr="00121900">
        <w:rPr>
          <w:i/>
        </w:rPr>
        <w:t>"</w:t>
      </w:r>
      <w:r w:rsidR="00EE2B87" w:rsidRPr="00121900">
        <w:rPr>
          <w:i/>
        </w:rPr>
        <w:t>Allah</w:t>
      </w:r>
      <w:r w:rsidR="00455D80" w:rsidRPr="00121900">
        <w:rPr>
          <w:i/>
        </w:rPr>
        <w:t xml:space="preserve"> rızası için, ibadet niyetiyle ve </w:t>
      </w:r>
      <w:r w:rsidR="001358C5">
        <w:rPr>
          <w:i/>
        </w:rPr>
        <w:t>belli</w:t>
      </w:r>
      <w:r w:rsidR="00A13E04">
        <w:rPr>
          <w:i/>
        </w:rPr>
        <w:t xml:space="preserve"> bir vakitte, </w:t>
      </w:r>
      <w:r w:rsidR="00121900">
        <w:rPr>
          <w:i/>
        </w:rPr>
        <w:t xml:space="preserve">belirli </w:t>
      </w:r>
      <w:r w:rsidR="00C3703C">
        <w:rPr>
          <w:i/>
        </w:rPr>
        <w:t>şartları taşıyan ve belirli özelliği bulunan</w:t>
      </w:r>
      <w:r w:rsidR="00A13E04">
        <w:rPr>
          <w:i/>
        </w:rPr>
        <w:t xml:space="preserve"> yine </w:t>
      </w:r>
      <w:r w:rsidR="00C3703C">
        <w:rPr>
          <w:i/>
        </w:rPr>
        <w:t>Allah</w:t>
      </w:r>
      <w:r w:rsidR="00A13E04">
        <w:rPr>
          <w:i/>
        </w:rPr>
        <w:t>’a yaklaşmak</w:t>
      </w:r>
      <w:r w:rsidR="00C3703C" w:rsidRPr="00121900">
        <w:rPr>
          <w:i/>
        </w:rPr>
        <w:t xml:space="preserve"> adına </w:t>
      </w:r>
      <w:r w:rsidR="00A13E04">
        <w:rPr>
          <w:i/>
        </w:rPr>
        <w:t xml:space="preserve">O’nun adı anılarak </w:t>
      </w:r>
      <w:r w:rsidR="00C3703C" w:rsidRPr="00121900">
        <w:rPr>
          <w:i/>
        </w:rPr>
        <w:t>kesile</w:t>
      </w:r>
      <w:r w:rsidR="00C3703C">
        <w:rPr>
          <w:i/>
        </w:rPr>
        <w:t xml:space="preserve">n </w:t>
      </w:r>
      <w:r w:rsidR="00121900">
        <w:rPr>
          <w:i/>
        </w:rPr>
        <w:t>hay</w:t>
      </w:r>
      <w:r w:rsidR="00121900">
        <w:rPr>
          <w:i/>
        </w:rPr>
        <w:softHyphen/>
        <w:t>vana kurban denir</w:t>
      </w:r>
      <w:r w:rsidR="00455D80" w:rsidRPr="00121900">
        <w:rPr>
          <w:i/>
        </w:rPr>
        <w:t>"</w:t>
      </w:r>
      <w:r w:rsidR="00455D80" w:rsidRPr="00093D58">
        <w:rPr>
          <w:rStyle w:val="DipnotBavurusu"/>
        </w:rPr>
        <w:footnoteReference w:id="108"/>
      </w:r>
      <w:r w:rsidR="00121900">
        <w:t>.</w:t>
      </w:r>
    </w:p>
    <w:p w:rsidR="008D005A" w:rsidRDefault="00455D80" w:rsidP="00F704D6">
      <w:pPr>
        <w:pStyle w:val="NormalWeb"/>
        <w:spacing w:before="0" w:beforeAutospacing="0" w:after="0" w:afterAutospacing="0" w:line="360" w:lineRule="auto"/>
        <w:ind w:firstLine="708"/>
        <w:jc w:val="both"/>
      </w:pPr>
      <w:r w:rsidRPr="00093D58">
        <w:t>Kurban sözcüğü Arapça’da maddi ve manevi olan yakınlığın her ikisini birden kapsaya</w:t>
      </w:r>
      <w:r w:rsidR="00121900">
        <w:t>cak anlamlarda kullanılmaktadır</w:t>
      </w:r>
      <w:r w:rsidRPr="00093D58">
        <w:rPr>
          <w:vertAlign w:val="superscript"/>
        </w:rPr>
        <w:footnoteReference w:id="109"/>
      </w:r>
      <w:r w:rsidR="00121900">
        <w:t>.</w:t>
      </w:r>
      <w:r w:rsidRPr="00093D58">
        <w:t xml:space="preserve"> Bütün ibadetlerdeki temel gaye </w:t>
      </w:r>
      <w:r w:rsidR="00EE2B87" w:rsidRPr="00093D58">
        <w:t>Allah</w:t>
      </w:r>
      <w:r w:rsidR="00121900">
        <w:t>’ın rızasını kazanmak ve O’nunla</w:t>
      </w:r>
      <w:r w:rsidRPr="00093D58">
        <w:t xml:space="preserve"> yakınlık kurmaktır. Böyle bir yakınlığı sağladığı </w:t>
      </w:r>
      <w:r w:rsidR="00121900">
        <w:t>için kurbana bu isim verilmektedir</w:t>
      </w:r>
      <w:r w:rsidRPr="00093D58">
        <w:rPr>
          <w:vertAlign w:val="superscript"/>
        </w:rPr>
        <w:footnoteReference w:id="110"/>
      </w:r>
      <w:r w:rsidR="00121900">
        <w:t>. Dini terminoloji</w:t>
      </w:r>
      <w:r w:rsidR="00090257" w:rsidRPr="00093D58">
        <w:t>de ise bu</w:t>
      </w:r>
      <w:r w:rsidRPr="00093D58">
        <w:t xml:space="preserve"> kavram</w:t>
      </w:r>
      <w:r w:rsidR="00121900">
        <w:t>ın karşılığı</w:t>
      </w:r>
      <w:r w:rsidR="00090257" w:rsidRPr="00093D58">
        <w:t xml:space="preserve"> </w:t>
      </w:r>
      <w:r w:rsidR="00121900">
        <w:t>kendisi vesilesiyle insanı</w:t>
      </w:r>
      <w:r w:rsidRPr="00093D58">
        <w:t xml:space="preserve"> </w:t>
      </w:r>
      <w:r w:rsidR="00EE2B87" w:rsidRPr="00093D58">
        <w:t>Allah</w:t>
      </w:r>
      <w:r w:rsidR="00121900">
        <w:t>’a yaklaştıran her şeye kurban denilmektedir</w:t>
      </w:r>
      <w:r w:rsidR="00090257" w:rsidRPr="00093D58">
        <w:t xml:space="preserve">. Yine bu kavram özellikle insanın </w:t>
      </w:r>
      <w:r w:rsidR="00EE2B87" w:rsidRPr="00093D58">
        <w:t>Allah</w:t>
      </w:r>
      <w:r w:rsidR="00090257" w:rsidRPr="00093D58">
        <w:t>’a y</w:t>
      </w:r>
      <w:r w:rsidR="008D005A">
        <w:t>akınlık kurması</w:t>
      </w:r>
      <w:r w:rsidR="00121900">
        <w:t xml:space="preserve"> adına erişilen her türlü çabanın adıdır</w:t>
      </w:r>
      <w:r w:rsidR="00090257" w:rsidRPr="00093D58">
        <w:t xml:space="preserve">. </w:t>
      </w:r>
    </w:p>
    <w:p w:rsidR="00455D80" w:rsidRDefault="00090257" w:rsidP="00F704D6">
      <w:pPr>
        <w:pStyle w:val="NormalWeb"/>
        <w:spacing w:before="0" w:beforeAutospacing="0" w:after="0" w:afterAutospacing="0" w:line="360" w:lineRule="auto"/>
        <w:ind w:firstLine="708"/>
        <w:jc w:val="both"/>
      </w:pPr>
      <w:r w:rsidRPr="00093D58">
        <w:t>Ö</w:t>
      </w:r>
      <w:r w:rsidR="00455D80" w:rsidRPr="00093D58">
        <w:t xml:space="preserve">zetle </w:t>
      </w:r>
      <w:r w:rsidR="00121900">
        <w:t xml:space="preserve">kurban, </w:t>
      </w:r>
      <w:r w:rsidR="00455D80" w:rsidRPr="00093D58">
        <w:t>ibadet için belli cinsten hayvanların kesilmesi ve bu amaçla kesilmiş olan</w:t>
      </w:r>
      <w:r w:rsidRPr="00093D58">
        <w:t xml:space="preserve"> hayvanlar ile Allah’a yaklaştıran</w:t>
      </w:r>
      <w:r w:rsidR="00121900">
        <w:t xml:space="preserve"> şeyleri ifade etmektedir</w:t>
      </w:r>
      <w:r w:rsidR="00455D80" w:rsidRPr="00093D58">
        <w:rPr>
          <w:vertAlign w:val="superscript"/>
        </w:rPr>
        <w:footnoteReference w:id="111"/>
      </w:r>
      <w:r w:rsidR="00121900">
        <w:t>.</w:t>
      </w:r>
      <w:r w:rsidR="00C40D75" w:rsidRPr="00093D58">
        <w:t xml:space="preserve"> </w:t>
      </w:r>
      <w:r w:rsidR="008F4BA4" w:rsidRPr="00093D58">
        <w:t xml:space="preserve">Kurban, </w:t>
      </w:r>
      <w:r w:rsidR="00EE2B87" w:rsidRPr="00093D58">
        <w:t>Allah</w:t>
      </w:r>
      <w:r w:rsidR="00455D80" w:rsidRPr="00093D58">
        <w:t>’tan başka ilah olmadığının ilanı</w:t>
      </w:r>
      <w:r w:rsidRPr="00093D58">
        <w:t>dır.</w:t>
      </w:r>
      <w:r w:rsidR="00455D80" w:rsidRPr="00093D58">
        <w:t xml:space="preserve"> </w:t>
      </w:r>
      <w:r w:rsidRPr="00093D58">
        <w:t xml:space="preserve">Kurban </w:t>
      </w:r>
      <w:r w:rsidR="00121900">
        <w:t>kötülükleri terk ederek,</w:t>
      </w:r>
      <w:r w:rsidR="00455D80" w:rsidRPr="00093D58">
        <w:t xml:space="preserve">  en çok sevilen şeylerin </w:t>
      </w:r>
      <w:r w:rsidR="00EE2B87" w:rsidRPr="00093D58">
        <w:t>Allah</w:t>
      </w:r>
      <w:r w:rsidR="00121900">
        <w:t>’a sunmak anlamında hayvan kesmeye denir</w:t>
      </w:r>
      <w:r w:rsidR="00455D80" w:rsidRPr="00093D58">
        <w:rPr>
          <w:vertAlign w:val="superscript"/>
        </w:rPr>
        <w:footnoteReference w:id="112"/>
      </w:r>
      <w:r w:rsidR="008D005A">
        <w:t>. Çalışmamızı</w:t>
      </w:r>
      <w:r w:rsidR="00121900">
        <w:t xml:space="preserve"> </w:t>
      </w:r>
      <w:r w:rsidR="00455D80" w:rsidRPr="00093D58">
        <w:t>Kur’an’d</w:t>
      </w:r>
      <w:r w:rsidR="003A7F91" w:rsidRPr="00093D58">
        <w:t xml:space="preserve">a kurban anlamında kullanılan </w:t>
      </w:r>
      <w:r w:rsidR="003A7F91" w:rsidRPr="00121900">
        <w:rPr>
          <w:i/>
        </w:rPr>
        <w:t>"nahr", "n</w:t>
      </w:r>
      <w:r w:rsidR="00455D80" w:rsidRPr="00121900">
        <w:rPr>
          <w:i/>
        </w:rPr>
        <w:t>üsük", "</w:t>
      </w:r>
      <w:r w:rsidR="003A7F91" w:rsidRPr="00121900">
        <w:rPr>
          <w:i/>
        </w:rPr>
        <w:t>ze</w:t>
      </w:r>
      <w:r w:rsidR="00455D80" w:rsidRPr="00121900">
        <w:rPr>
          <w:i/>
        </w:rPr>
        <w:t>b</w:t>
      </w:r>
      <w:r w:rsidR="003A7F91" w:rsidRPr="00121900">
        <w:rPr>
          <w:i/>
        </w:rPr>
        <w:t>i</w:t>
      </w:r>
      <w:r w:rsidR="00455D80" w:rsidRPr="00121900">
        <w:rPr>
          <w:i/>
        </w:rPr>
        <w:t>h</w:t>
      </w:r>
      <w:r w:rsidR="00AB2EB7">
        <w:rPr>
          <w:i/>
        </w:rPr>
        <w:t>a" ve</w:t>
      </w:r>
      <w:r w:rsidR="003A7F91" w:rsidRPr="00121900">
        <w:rPr>
          <w:i/>
        </w:rPr>
        <w:t xml:space="preserve"> "</w:t>
      </w:r>
      <w:r w:rsidR="00AB2EB7">
        <w:rPr>
          <w:i/>
        </w:rPr>
        <w:t>udhiye</w:t>
      </w:r>
      <w:r w:rsidR="00455D80" w:rsidRPr="00121900">
        <w:rPr>
          <w:i/>
        </w:rPr>
        <w:t>"</w:t>
      </w:r>
      <w:r w:rsidR="00121900">
        <w:t xml:space="preserve"> te</w:t>
      </w:r>
      <w:r w:rsidR="008D005A">
        <w:t>rimleri ayrı ayrı incelemek süretiyle sürdürelim</w:t>
      </w:r>
      <w:r w:rsidR="00121900">
        <w:t>.</w:t>
      </w:r>
    </w:p>
    <w:p w:rsidR="00F704D6" w:rsidRPr="00093D58" w:rsidRDefault="00F704D6" w:rsidP="00F704D6">
      <w:pPr>
        <w:pStyle w:val="NormalWeb"/>
        <w:spacing w:before="0" w:beforeAutospacing="0" w:after="0" w:afterAutospacing="0" w:line="360" w:lineRule="auto"/>
        <w:ind w:firstLine="708"/>
        <w:jc w:val="both"/>
      </w:pPr>
    </w:p>
    <w:p w:rsidR="00455D80" w:rsidRPr="00AD5D37" w:rsidRDefault="00455D80" w:rsidP="00F704D6">
      <w:pPr>
        <w:spacing w:line="360" w:lineRule="auto"/>
        <w:rPr>
          <w:b/>
        </w:rPr>
      </w:pPr>
      <w:r w:rsidRPr="00093D58">
        <w:tab/>
      </w:r>
      <w:bookmarkStart w:id="52" w:name="_Toc10132238"/>
      <w:r w:rsidR="00047C39" w:rsidRPr="00AD5D37">
        <w:rPr>
          <w:b/>
        </w:rPr>
        <w:t>2.1.2</w:t>
      </w:r>
      <w:r w:rsidR="00010148" w:rsidRPr="00AD5D37">
        <w:rPr>
          <w:b/>
        </w:rPr>
        <w:t>.</w:t>
      </w:r>
      <w:r w:rsidR="001520AC" w:rsidRPr="00AD5D37">
        <w:rPr>
          <w:b/>
        </w:rPr>
        <w:t xml:space="preserve"> Nahr</w:t>
      </w:r>
      <w:r w:rsidRPr="00AD5D37">
        <w:rPr>
          <w:b/>
        </w:rPr>
        <w:t xml:space="preserve"> Kelimesi</w:t>
      </w:r>
      <w:bookmarkEnd w:id="52"/>
    </w:p>
    <w:p w:rsidR="00455D80" w:rsidRPr="00093D58" w:rsidRDefault="00455D80" w:rsidP="00F704D6">
      <w:pPr>
        <w:pStyle w:val="NormalWeb"/>
        <w:spacing w:before="0" w:beforeAutospacing="0" w:after="0" w:afterAutospacing="0" w:line="360" w:lineRule="auto"/>
        <w:ind w:firstLine="708"/>
        <w:jc w:val="both"/>
      </w:pPr>
      <w:r w:rsidRPr="00093D58">
        <w:t>N</w:t>
      </w:r>
      <w:r w:rsidR="003A7F91" w:rsidRPr="00093D58">
        <w:t>-h-r</w:t>
      </w:r>
      <w:r w:rsidRPr="00093D58">
        <w:t>’ k</w:t>
      </w:r>
      <w:r w:rsidR="001520AC">
        <w:t xml:space="preserve">ökünün bir türevi olan </w:t>
      </w:r>
      <w:r w:rsidR="001520AC" w:rsidRPr="001520AC">
        <w:rPr>
          <w:i/>
        </w:rPr>
        <w:t>“en-nahr”</w:t>
      </w:r>
      <w:r w:rsidR="001520AC">
        <w:t xml:space="preserve"> sözcüğü</w:t>
      </w:r>
      <w:r w:rsidRPr="00093D58">
        <w:t xml:space="preserve">, isim olarak es-sadr (göğüs) </w:t>
      </w:r>
      <w:r w:rsidRPr="00093D58">
        <w:rPr>
          <w:vertAlign w:val="superscript"/>
        </w:rPr>
        <w:footnoteReference w:id="113"/>
      </w:r>
      <w:r w:rsidR="008F4BA4" w:rsidRPr="00093D58">
        <w:t xml:space="preserve"> </w:t>
      </w:r>
      <w:r w:rsidRPr="00093D58">
        <w:t>ve göğüste, gerdanlığın/</w:t>
      </w:r>
      <w:r w:rsidR="00AF5250" w:rsidRPr="00093D58">
        <w:t xml:space="preserve"> </w:t>
      </w:r>
      <w:r w:rsidRPr="00093D58">
        <w:t xml:space="preserve">kolyenin takıldığı yere, göğsün yukarı </w:t>
      </w:r>
      <w:r w:rsidR="001520AC">
        <w:t>kısmı için kullanılır</w:t>
      </w:r>
      <w:r w:rsidRPr="00093D58">
        <w:t>. Zira kolye takıldığı za</w:t>
      </w:r>
      <w:r w:rsidR="001520AC">
        <w:t xml:space="preserve">man sarkıp durduğu yer </w:t>
      </w:r>
      <w:r w:rsidR="001520AC" w:rsidRPr="001520AC">
        <w:rPr>
          <w:i/>
        </w:rPr>
        <w:t>‘nahr’</w:t>
      </w:r>
      <w:r w:rsidR="001520AC">
        <w:t>dır</w:t>
      </w:r>
      <w:r w:rsidRPr="00093D58">
        <w:rPr>
          <w:vertAlign w:val="superscript"/>
        </w:rPr>
        <w:footnoteReference w:id="114"/>
      </w:r>
      <w:r w:rsidR="001520AC">
        <w:t>.</w:t>
      </w:r>
      <w:r w:rsidRPr="00093D58">
        <w:t xml:space="preserve"> </w:t>
      </w:r>
      <w:r w:rsidR="001520AC" w:rsidRPr="001520AC">
        <w:rPr>
          <w:i/>
        </w:rPr>
        <w:t>‘Nahr’</w:t>
      </w:r>
      <w:r w:rsidR="001520AC">
        <w:t>, d</w:t>
      </w:r>
      <w:r w:rsidRPr="00093D58">
        <w:t>evenin bir mız</w:t>
      </w:r>
      <w:r w:rsidR="001520AC">
        <w:t xml:space="preserve">rakla boğaz kısmından kesilmesine veya </w:t>
      </w:r>
      <w:r w:rsidRPr="00093D58">
        <w:t xml:space="preserve">boğazlanmasına </w:t>
      </w:r>
      <w:r w:rsidR="008D005A">
        <w:t>denmektedir</w:t>
      </w:r>
      <w:r w:rsidRPr="00093D58">
        <w:t>. Ferahidi</w:t>
      </w:r>
      <w:r w:rsidR="0070461D">
        <w:t xml:space="preserve"> (ö</w:t>
      </w:r>
      <w:r w:rsidR="001520AC">
        <w:t>.</w:t>
      </w:r>
      <w:r w:rsidR="0070461D">
        <w:t>175/</w:t>
      </w:r>
      <w:r w:rsidR="001520AC">
        <w:t>791)</w:t>
      </w:r>
      <w:r w:rsidRPr="00093D58">
        <w:t xml:space="preserve">’nin tespitlerine göre  </w:t>
      </w:r>
      <w:r w:rsidR="008D005A">
        <w:rPr>
          <w:i/>
        </w:rPr>
        <w:t>“O halde sadece</w:t>
      </w:r>
      <w:r w:rsidRPr="001520AC">
        <w:rPr>
          <w:i/>
        </w:rPr>
        <w:t xml:space="preserve"> R</w:t>
      </w:r>
      <w:r w:rsidR="001520AC">
        <w:rPr>
          <w:i/>
        </w:rPr>
        <w:t>abbin için namaz kıl ve nahr</w:t>
      </w:r>
      <w:r w:rsidR="001520AC" w:rsidRPr="001520AC">
        <w:rPr>
          <w:i/>
        </w:rPr>
        <w:t>et”</w:t>
      </w:r>
      <w:r w:rsidRPr="00093D58">
        <w:rPr>
          <w:vertAlign w:val="superscript"/>
        </w:rPr>
        <w:footnoteReference w:id="115"/>
      </w:r>
      <w:r w:rsidR="001520AC">
        <w:rPr>
          <w:i/>
        </w:rPr>
        <w:t>.</w:t>
      </w:r>
      <w:r w:rsidR="00AF5250" w:rsidRPr="00093D58">
        <w:t xml:space="preserve"> </w:t>
      </w:r>
      <w:r w:rsidR="00F907D5" w:rsidRPr="00093D58">
        <w:t>Âyet</w:t>
      </w:r>
      <w:r w:rsidRPr="00093D58">
        <w:t xml:space="preserve">inde geçen </w:t>
      </w:r>
      <w:r w:rsidRPr="001520AC">
        <w:rPr>
          <w:i/>
        </w:rPr>
        <w:t>‘en-nahr’</w:t>
      </w:r>
      <w:r w:rsidRPr="00093D58">
        <w:t xml:space="preserve"> kelimesi hakkında </w:t>
      </w:r>
      <w:r w:rsidR="001520AC">
        <w:t>müfessirler</w:t>
      </w:r>
      <w:r w:rsidR="008D005A">
        <w:t xml:space="preserve"> arasında görüş birliğine </w:t>
      </w:r>
      <w:r w:rsidR="008D005A">
        <w:lastRenderedPageBreak/>
        <w:t>vara</w:t>
      </w:r>
      <w:r w:rsidR="001520AC">
        <w:t>mamıştır</w:t>
      </w:r>
      <w:r w:rsidRPr="00093D58">
        <w:t xml:space="preserve">. Bazı müfessirlere göre bu kelime </w:t>
      </w:r>
      <w:r w:rsidRPr="001520AC">
        <w:rPr>
          <w:i/>
        </w:rPr>
        <w:t>“deve kurban etmek”</w:t>
      </w:r>
      <w:r w:rsidR="001520AC">
        <w:t xml:space="preserve"> anlamına gelirken,</w:t>
      </w:r>
      <w:r w:rsidR="00626B91">
        <w:t xml:space="preserve"> bazı müfersirlerce</w:t>
      </w:r>
      <w:r w:rsidRPr="00093D58">
        <w:t xml:space="preserve"> </w:t>
      </w:r>
      <w:r w:rsidRPr="001520AC">
        <w:rPr>
          <w:i/>
        </w:rPr>
        <w:t xml:space="preserve">‘namazda </w:t>
      </w:r>
      <w:r w:rsidR="00EF0379">
        <w:rPr>
          <w:i/>
        </w:rPr>
        <w:t xml:space="preserve">iftitah tekbiri alınarak </w:t>
      </w:r>
      <w:r w:rsidR="008D005A">
        <w:rPr>
          <w:i/>
        </w:rPr>
        <w:t>sağ eli, sol elin</w:t>
      </w:r>
      <w:r w:rsidRPr="001520AC">
        <w:rPr>
          <w:i/>
        </w:rPr>
        <w:t xml:space="preserve"> üzerine koymak</w:t>
      </w:r>
      <w:r w:rsidR="008D005A">
        <w:rPr>
          <w:i/>
        </w:rPr>
        <w:t>, bağlamak</w:t>
      </w:r>
      <w:r w:rsidRPr="001520AC">
        <w:rPr>
          <w:i/>
        </w:rPr>
        <w:t>’</w:t>
      </w:r>
      <w:r w:rsidR="00626B91">
        <w:t xml:space="preserve"> anlamını ifade etmektedir</w:t>
      </w:r>
      <w:r w:rsidRPr="00093D58">
        <w:rPr>
          <w:vertAlign w:val="superscript"/>
        </w:rPr>
        <w:footnoteReference w:id="116"/>
      </w:r>
      <w:r w:rsidR="001520AC">
        <w:t>.</w:t>
      </w:r>
    </w:p>
    <w:p w:rsidR="00455D80" w:rsidRPr="00093D58" w:rsidRDefault="003A7F91" w:rsidP="00F704D6">
      <w:pPr>
        <w:pStyle w:val="NormalWeb"/>
        <w:spacing w:before="0" w:beforeAutospacing="0" w:after="0" w:afterAutospacing="0" w:line="360" w:lineRule="auto"/>
        <w:ind w:firstLine="708"/>
        <w:jc w:val="both"/>
      </w:pPr>
      <w:r w:rsidRPr="00093D58">
        <w:t xml:space="preserve">Yine </w:t>
      </w:r>
      <w:r w:rsidR="001520AC" w:rsidRPr="001520AC">
        <w:rPr>
          <w:i/>
        </w:rPr>
        <w:t>‘</w:t>
      </w:r>
      <w:r w:rsidRPr="001520AC">
        <w:rPr>
          <w:i/>
        </w:rPr>
        <w:t>n</w:t>
      </w:r>
      <w:r w:rsidR="001520AC" w:rsidRPr="001520AC">
        <w:rPr>
          <w:i/>
        </w:rPr>
        <w:t xml:space="preserve">ahr </w:t>
      </w:r>
      <w:r w:rsidR="001520AC">
        <w:rPr>
          <w:i/>
        </w:rPr>
        <w:t xml:space="preserve"> / </w:t>
      </w:r>
      <w:r w:rsidR="008F4BA4" w:rsidRPr="001520AC">
        <w:rPr>
          <w:i/>
        </w:rPr>
        <w:t xml:space="preserve"> </w:t>
      </w:r>
      <w:r w:rsidRPr="001520AC">
        <w:rPr>
          <w:i/>
        </w:rPr>
        <w:t>m</w:t>
      </w:r>
      <w:r w:rsidR="00455D80" w:rsidRPr="001520AC">
        <w:rPr>
          <w:i/>
        </w:rPr>
        <w:t>enhar</w:t>
      </w:r>
      <w:r w:rsidR="001520AC" w:rsidRPr="001520AC">
        <w:rPr>
          <w:i/>
        </w:rPr>
        <w:t>’</w:t>
      </w:r>
      <w:r w:rsidR="001520AC">
        <w:t xml:space="preserve"> sözcüğü y</w:t>
      </w:r>
      <w:r w:rsidR="00455D80" w:rsidRPr="00093D58">
        <w:t xml:space="preserve">üce </w:t>
      </w:r>
      <w:r w:rsidR="00EE2B87" w:rsidRPr="00093D58">
        <w:t>Allah</w:t>
      </w:r>
      <w:r w:rsidR="00455D80" w:rsidRPr="00093D58">
        <w:t>’ın v</w:t>
      </w:r>
      <w:r w:rsidR="00626B91">
        <w:t>erdiği sonsuz nimetlere</w:t>
      </w:r>
      <w:r w:rsidR="00455D80" w:rsidRPr="00093D58">
        <w:t xml:space="preserve"> şükür </w:t>
      </w:r>
      <w:r w:rsidR="00C456C0">
        <w:t>vesiles</w:t>
      </w:r>
      <w:r w:rsidR="00626B91">
        <w:t>i anlamında yorumlan</w:t>
      </w:r>
      <w:r w:rsidR="00C456C0">
        <w:t>maktadır</w:t>
      </w:r>
      <w:r w:rsidR="001520AC">
        <w:t>.</w:t>
      </w:r>
      <w:r w:rsidR="00455D80" w:rsidRPr="00093D58">
        <w:t xml:space="preserve"> </w:t>
      </w:r>
      <w:r w:rsidR="00455D80" w:rsidRPr="00C456C0">
        <w:rPr>
          <w:i/>
        </w:rPr>
        <w:t>“Şüphesiz biz sana Kevser’i ver</w:t>
      </w:r>
      <w:r w:rsidR="00626B91">
        <w:rPr>
          <w:i/>
        </w:rPr>
        <w:t>dik. O halde, Rabbin için namaz</w:t>
      </w:r>
      <w:r w:rsidR="00C456C0" w:rsidRPr="00C456C0">
        <w:rPr>
          <w:i/>
        </w:rPr>
        <w:t xml:space="preserve"> kıl, kurban kes”</w:t>
      </w:r>
      <w:r w:rsidR="00455D80" w:rsidRPr="00093D58">
        <w:rPr>
          <w:vertAlign w:val="superscript"/>
        </w:rPr>
        <w:footnoteReference w:id="117"/>
      </w:r>
      <w:r w:rsidR="00C456C0">
        <w:t xml:space="preserve">. </w:t>
      </w:r>
      <w:r w:rsidR="00F907D5" w:rsidRPr="00093D58">
        <w:t>Âyet</w:t>
      </w:r>
      <w:r w:rsidR="00455D80" w:rsidRPr="00093D58">
        <w:t xml:space="preserve">indeki </w:t>
      </w:r>
      <w:r w:rsidR="00455D80" w:rsidRPr="00C456C0">
        <w:rPr>
          <w:i/>
        </w:rPr>
        <w:t>“inhar”</w:t>
      </w:r>
      <w:r w:rsidR="00C456C0">
        <w:t xml:space="preserve"> emrinin</w:t>
      </w:r>
      <w:r w:rsidR="00455D80" w:rsidRPr="00093D58">
        <w:t xml:space="preserve"> kökü olan </w:t>
      </w:r>
      <w:r w:rsidR="00455D80" w:rsidRPr="00C456C0">
        <w:rPr>
          <w:i/>
        </w:rPr>
        <w:t>“nahr”,</w:t>
      </w:r>
      <w:r w:rsidR="00455D80" w:rsidRPr="00093D58">
        <w:t xml:space="preserve"> </w:t>
      </w:r>
      <w:r w:rsidR="00626B91">
        <w:t>yorumlama bakımından sayıca ona kadar çıkartılan</w:t>
      </w:r>
      <w:r w:rsidR="00455D80" w:rsidRPr="00093D58">
        <w:t xml:space="preserve"> bir</w:t>
      </w:r>
      <w:r w:rsidR="00C456C0">
        <w:t>çok anlamlara</w:t>
      </w:r>
      <w:r w:rsidR="00455D80" w:rsidRPr="00093D58">
        <w:t xml:space="preserve"> gelmektedir. Bu anlam</w:t>
      </w:r>
      <w:r w:rsidR="00C456C0">
        <w:t>lardan birisi de</w:t>
      </w:r>
      <w:r w:rsidR="00455D80" w:rsidRPr="00093D58">
        <w:t xml:space="preserve"> </w:t>
      </w:r>
      <w:r w:rsidR="00455D80" w:rsidRPr="00C456C0">
        <w:rPr>
          <w:i/>
        </w:rPr>
        <w:t>“hayvanı boğazlamak, boğazından kesmek”</w:t>
      </w:r>
      <w:r w:rsidR="00626B91">
        <w:t>anlamına gelmektedir</w:t>
      </w:r>
      <w:r w:rsidR="00455D80" w:rsidRPr="00093D58">
        <w:t xml:space="preserve">. </w:t>
      </w:r>
      <w:r w:rsidR="00C456C0">
        <w:t>Dolayısıyla bu</w:t>
      </w:r>
      <w:r w:rsidR="00455D80" w:rsidRPr="00093D58">
        <w:t xml:space="preserve"> </w:t>
      </w:r>
      <w:r w:rsidR="00F907D5" w:rsidRPr="00093D58">
        <w:t>âyet</w:t>
      </w:r>
      <w:r w:rsidR="00455D80" w:rsidRPr="00093D58">
        <w:t>in kurban anlamın</w:t>
      </w:r>
      <w:r w:rsidR="00626B91">
        <w:t>d</w:t>
      </w:r>
      <w:r w:rsidR="00455D80" w:rsidRPr="00093D58">
        <w:t>a</w:t>
      </w:r>
      <w:r w:rsidR="00626B91">
        <w:t xml:space="preserve"> bir</w:t>
      </w:r>
      <w:r w:rsidR="00455D80" w:rsidRPr="00093D58">
        <w:t xml:space="preserve"> delaleti</w:t>
      </w:r>
      <w:r w:rsidR="00C456C0">
        <w:t>nin ol</w:t>
      </w:r>
      <w:r w:rsidR="00626B91">
        <w:t>madığını söyleyen ulemalar bulunmaktadır. Ancak</w:t>
      </w:r>
      <w:r w:rsidR="00C456C0">
        <w:t xml:space="preserve"> k</w:t>
      </w:r>
      <w:r w:rsidR="00626B91">
        <w:t xml:space="preserve">urbanın hükmünü çıkarırken </w:t>
      </w:r>
      <w:r w:rsidR="00626B91" w:rsidRPr="00093D58">
        <w:t>kurban anlamın</w:t>
      </w:r>
      <w:r w:rsidR="00626B91">
        <w:t>d</w:t>
      </w:r>
      <w:r w:rsidR="00626B91" w:rsidRPr="00093D58">
        <w:t>a</w:t>
      </w:r>
      <w:r w:rsidR="00626B91">
        <w:t xml:space="preserve"> bir</w:t>
      </w:r>
      <w:r w:rsidR="00626B91" w:rsidRPr="00093D58">
        <w:t xml:space="preserve"> delaleti</w:t>
      </w:r>
      <w:r w:rsidR="00626B91">
        <w:t>nin olduğunu söyleyen ulemalarda vardır. Ö</w:t>
      </w:r>
      <w:r w:rsidR="00455D80" w:rsidRPr="00093D58">
        <w:t>zellikle Hanefi fakihle</w:t>
      </w:r>
      <w:r w:rsidR="008F4BA4" w:rsidRPr="00093D58">
        <w:t xml:space="preserve">ri </w:t>
      </w:r>
      <w:r w:rsidR="00626B91">
        <w:t xml:space="preserve">bahsedilen </w:t>
      </w:r>
      <w:r w:rsidR="00F907D5" w:rsidRPr="00093D58">
        <w:t>âyet</w:t>
      </w:r>
      <w:r w:rsidR="008F4BA4" w:rsidRPr="00093D58">
        <w:t xml:space="preserve">in </w:t>
      </w:r>
      <w:r w:rsidR="008F4BA4" w:rsidRPr="00C456C0">
        <w:rPr>
          <w:i/>
        </w:rPr>
        <w:t>‘şükür vesilesi olması</w:t>
      </w:r>
      <w:r w:rsidR="00455D80" w:rsidRPr="00C456C0">
        <w:rPr>
          <w:i/>
        </w:rPr>
        <w:t>’</w:t>
      </w:r>
      <w:r w:rsidR="00C456C0">
        <w:t xml:space="preserve"> özelliğini dikkate almaktadır</w:t>
      </w:r>
      <w:r w:rsidR="00AF5250" w:rsidRPr="00093D58">
        <w:t>.</w:t>
      </w:r>
      <w:r w:rsidR="00455D80" w:rsidRPr="00093D58">
        <w:t xml:space="preserve"> </w:t>
      </w:r>
      <w:r w:rsidR="00AF5250" w:rsidRPr="00093D58">
        <w:t xml:space="preserve">Hanefi fakihler </w:t>
      </w:r>
      <w:r w:rsidR="00455D80" w:rsidRPr="00093D58">
        <w:t>k</w:t>
      </w:r>
      <w:r w:rsidR="008F4BA4" w:rsidRPr="00093D58">
        <w:t xml:space="preserve">urbanın </w:t>
      </w:r>
      <w:r w:rsidR="00AF5250" w:rsidRPr="00C456C0">
        <w:rPr>
          <w:i/>
        </w:rPr>
        <w:t xml:space="preserve">‘şükür vesilesi olması’ </w:t>
      </w:r>
      <w:r w:rsidR="00AF5250" w:rsidRPr="00093D58">
        <w:t xml:space="preserve">yönüyle bu ibadetin hükmünün </w:t>
      </w:r>
      <w:r w:rsidR="00C456C0">
        <w:t>vacip olduğunu söylemişlerdir</w:t>
      </w:r>
      <w:r w:rsidR="008F4BA4" w:rsidRPr="00093D58">
        <w:t xml:space="preserve">. Kevser </w:t>
      </w:r>
      <w:r w:rsidR="00C456C0">
        <w:t>s</w:t>
      </w:r>
      <w:r w:rsidR="00F907D5" w:rsidRPr="00093D58">
        <w:t>ûre</w:t>
      </w:r>
      <w:r w:rsidR="008F4BA4" w:rsidRPr="00093D58">
        <w:t>sinin b</w:t>
      </w:r>
      <w:r w:rsidR="00455D80" w:rsidRPr="00093D58">
        <w:t xml:space="preserve">u </w:t>
      </w:r>
      <w:r w:rsidR="00F907D5" w:rsidRPr="00093D58">
        <w:t>âyet</w:t>
      </w:r>
      <w:r w:rsidR="00455D80" w:rsidRPr="00093D58">
        <w:t>i</w:t>
      </w:r>
      <w:r w:rsidR="00C456C0">
        <w:t>ni görüşlerine dayanak yaparak</w:t>
      </w:r>
      <w:r w:rsidR="00455D80" w:rsidRPr="00093D58">
        <w:t xml:space="preserve"> </w:t>
      </w:r>
      <w:r w:rsidR="00455D80" w:rsidRPr="00C456C0">
        <w:rPr>
          <w:i/>
        </w:rPr>
        <w:t>‘</w:t>
      </w:r>
      <w:r w:rsidR="008F4BA4" w:rsidRPr="00C456C0">
        <w:rPr>
          <w:i/>
        </w:rPr>
        <w:t>Nahr’</w:t>
      </w:r>
      <w:r w:rsidR="008F4BA4" w:rsidRPr="00093D58">
        <w:t xml:space="preserve"> kelimesinin </w:t>
      </w:r>
      <w:r w:rsidR="008F4BA4" w:rsidRPr="00C456C0">
        <w:rPr>
          <w:i/>
        </w:rPr>
        <w:t>‘</w:t>
      </w:r>
      <w:r w:rsidR="00455D80" w:rsidRPr="00C456C0">
        <w:rPr>
          <w:i/>
        </w:rPr>
        <w:t>Kurban Kesmek’</w:t>
      </w:r>
      <w:r w:rsidR="00325383" w:rsidRPr="00093D58">
        <w:t xml:space="preserve"> </w:t>
      </w:r>
      <w:r w:rsidR="00C456C0">
        <w:t>manasına geldiği yönünde hüküm vermişlerdir. Arapça</w:t>
      </w:r>
      <w:r w:rsidR="00455D80" w:rsidRPr="00093D58">
        <w:t xml:space="preserve">da </w:t>
      </w:r>
      <w:r w:rsidR="00455D80" w:rsidRPr="00C456C0">
        <w:rPr>
          <w:i/>
        </w:rPr>
        <w:t xml:space="preserve">“menhar” </w:t>
      </w:r>
      <w:r w:rsidR="00455D80" w:rsidRPr="00093D58">
        <w:t>kelimesi</w:t>
      </w:r>
      <w:r w:rsidR="00325383" w:rsidRPr="00093D58">
        <w:t xml:space="preserve"> ise</w:t>
      </w:r>
      <w:r w:rsidR="00455D80" w:rsidRPr="00093D58">
        <w:t xml:space="preserve"> hayvan</w:t>
      </w:r>
      <w:r w:rsidR="00C456C0">
        <w:t xml:space="preserve"> kes</w:t>
      </w:r>
      <w:r w:rsidR="00626B91">
        <w:t>im yeri anlamında kullanılmaktadır</w:t>
      </w:r>
      <w:r w:rsidR="00455D80" w:rsidRPr="00093D58">
        <w:t>.</w:t>
      </w:r>
    </w:p>
    <w:p w:rsidR="00455D80" w:rsidRPr="00093D58" w:rsidRDefault="00455D80" w:rsidP="00F704D6">
      <w:pPr>
        <w:pStyle w:val="NormalWeb"/>
        <w:spacing w:before="0" w:beforeAutospacing="0" w:after="0" w:afterAutospacing="0" w:line="360" w:lineRule="auto"/>
        <w:ind w:firstLine="708"/>
        <w:jc w:val="both"/>
      </w:pPr>
      <w:r w:rsidRPr="00093D58">
        <w:t xml:space="preserve">Özellikle Arap dili açısından bu kelime, istisnai yorum ve açıklamalar hariç, hep “hayvan boğazlama” anlamında anlaşılmış ve uygulama da </w:t>
      </w:r>
      <w:r w:rsidR="00626B91">
        <w:t xml:space="preserve">hep </w:t>
      </w:r>
      <w:r w:rsidRPr="00093D58">
        <w:t>bu yönde olmuştur. Ş</w:t>
      </w:r>
      <w:r w:rsidR="00F907D5" w:rsidRPr="00093D58">
        <w:t>âyet</w:t>
      </w:r>
      <w:r w:rsidRPr="00093D58">
        <w:t xml:space="preserve"> kelimenin anlamının “hayvan boğazlama” değil de diğer anlamları esas alınmış olsaydı, mütevatir bir gelenek </w:t>
      </w:r>
      <w:r w:rsidR="00626B91">
        <w:t>olan kurban kesme eylemi</w:t>
      </w:r>
      <w:r w:rsidRPr="00093D58">
        <w:t xml:space="preserve"> günümüze kadar uygulanarak gelemezdi. Hz. Muhammed’den başlamak </w:t>
      </w:r>
      <w:r w:rsidR="00F907D5" w:rsidRPr="00093D58">
        <w:t>sûre</w:t>
      </w:r>
      <w:r w:rsidRPr="00093D58">
        <w:t>tiyle tarih boyunca kesintisiz bir şekilde bu kelime - üzerinde farklı yorumlar yapılma</w:t>
      </w:r>
      <w:r w:rsidR="00C456C0">
        <w:t>sına rağmen- hep hayvan boğazlama</w:t>
      </w:r>
      <w:r w:rsidRPr="00093D58">
        <w:t xml:space="preserve"> şeklinde algılanmış ve uygulama da bu yönde olmuştur. </w:t>
      </w:r>
    </w:p>
    <w:p w:rsidR="00455D80" w:rsidRDefault="00455D80" w:rsidP="00F704D6">
      <w:pPr>
        <w:pStyle w:val="NormalWeb"/>
        <w:spacing w:before="0" w:beforeAutospacing="0" w:after="0" w:afterAutospacing="0" w:line="360" w:lineRule="auto"/>
        <w:ind w:firstLine="708"/>
        <w:jc w:val="both"/>
      </w:pPr>
      <w:r w:rsidRPr="00093D58">
        <w:t>İbn Fâr</w:t>
      </w:r>
      <w:r w:rsidR="0070461D">
        <w:t xml:space="preserve">is (ö.395/1004)’e göre </w:t>
      </w:r>
      <w:r w:rsidR="0070461D" w:rsidRPr="0070461D">
        <w:rPr>
          <w:i/>
        </w:rPr>
        <w:t>“en-nahr”</w:t>
      </w:r>
      <w:r w:rsidRPr="00093D58">
        <w:t xml:space="preserve"> kelimesi, </w:t>
      </w:r>
      <w:r w:rsidRPr="0070461D">
        <w:rPr>
          <w:i/>
        </w:rPr>
        <w:t xml:space="preserve">“bir şeyi ortasından yarmak, bir şeyi delip geçmek, bir fıçıyı delmek </w:t>
      </w:r>
      <w:r w:rsidR="00F907D5" w:rsidRPr="0070461D">
        <w:rPr>
          <w:i/>
        </w:rPr>
        <w:t>sûre</w:t>
      </w:r>
      <w:r w:rsidRPr="0070461D">
        <w:rPr>
          <w:i/>
        </w:rPr>
        <w:t>tiyle veya tapayı açarak sıvıyı akıtmak”</w:t>
      </w:r>
      <w:r w:rsidR="0070461D">
        <w:t xml:space="preserve"> anlamına gelmektedir</w:t>
      </w:r>
      <w:r w:rsidRPr="00093D58">
        <w:rPr>
          <w:vertAlign w:val="superscript"/>
        </w:rPr>
        <w:footnoteReference w:id="118"/>
      </w:r>
      <w:r w:rsidR="0070461D">
        <w:t>.</w:t>
      </w:r>
      <w:r w:rsidRPr="00093D58">
        <w:t xml:space="preserve"> Dolayısıyla bu anlamdan alınarak deve boğazlandığında tıpkı içi sıvı dolu bir fıçı vb. bir şey</w:t>
      </w:r>
      <w:r w:rsidR="0070461D">
        <w:t>in</w:t>
      </w:r>
      <w:r w:rsidRPr="00093D58">
        <w:t xml:space="preserve"> yarıldığı veya delindiği zaman nasıl o delinen</w:t>
      </w:r>
      <w:r w:rsidR="0070461D">
        <w:t xml:space="preserve"> veya </w:t>
      </w:r>
      <w:r w:rsidRPr="00093D58">
        <w:lastRenderedPageBreak/>
        <w:t>yarılan yerden sıvı dışarı akıyorsa, aynı şekild</w:t>
      </w:r>
      <w:r w:rsidR="0070461D">
        <w:t>e deve boğazlandığında ondan</w:t>
      </w:r>
      <w:r w:rsidR="00626B91">
        <w:t xml:space="preserve"> dışarı kan akmaktadır. </w:t>
      </w:r>
      <w:r w:rsidR="0070461D">
        <w:t xml:space="preserve">Zemahşerî (ö.538/1143) </w:t>
      </w:r>
      <w:r w:rsidR="0070461D" w:rsidRPr="0070461D">
        <w:rPr>
          <w:i/>
        </w:rPr>
        <w:t>“en-nahr”</w:t>
      </w:r>
      <w:r w:rsidRPr="00093D58">
        <w:t xml:space="preserve"> kelimesini </w:t>
      </w:r>
      <w:r w:rsidRPr="0070461D">
        <w:rPr>
          <w:i/>
        </w:rPr>
        <w:t>“deveyi, delici ya da ke</w:t>
      </w:r>
      <w:r w:rsidR="0070461D">
        <w:rPr>
          <w:i/>
        </w:rPr>
        <w:t xml:space="preserve">sici, sivri bir aletle yaraladı veya </w:t>
      </w:r>
      <w:r w:rsidRPr="0070461D">
        <w:rPr>
          <w:i/>
        </w:rPr>
        <w:t>kesti”</w:t>
      </w:r>
      <w:r w:rsidR="0070461D">
        <w:t xml:space="preserve"> anlamında açıklamaktadır</w:t>
      </w:r>
      <w:r w:rsidRPr="00093D58">
        <w:rPr>
          <w:vertAlign w:val="superscript"/>
        </w:rPr>
        <w:footnoteReference w:id="119"/>
      </w:r>
      <w:r w:rsidR="0070461D">
        <w:t xml:space="preserve">. Fîrûzâbâdî </w:t>
      </w:r>
      <w:r w:rsidRPr="00093D58">
        <w:t>(ö.817/1414)’ye göre bir adamın</w:t>
      </w:r>
      <w:r w:rsidR="0070461D">
        <w:t xml:space="preserve"> göğsüne veye nahrine vurmak veya dokunmak yahut </w:t>
      </w:r>
      <w:r w:rsidRPr="00093D58">
        <w:t xml:space="preserve">göğsün yukarısından boğazın görünen yerine </w:t>
      </w:r>
      <w:r w:rsidR="0070461D" w:rsidRPr="0070461D">
        <w:rPr>
          <w:i/>
        </w:rPr>
        <w:t>‘</w:t>
      </w:r>
      <w:r w:rsidRPr="0070461D">
        <w:rPr>
          <w:i/>
        </w:rPr>
        <w:t>bıçak sokmak</w:t>
      </w:r>
      <w:r w:rsidR="0070461D" w:rsidRPr="0070461D">
        <w:rPr>
          <w:i/>
        </w:rPr>
        <w:t>’</w:t>
      </w:r>
      <w:r w:rsidRPr="0070461D">
        <w:rPr>
          <w:i/>
        </w:rPr>
        <w:t xml:space="preserve"> </w:t>
      </w:r>
      <w:r w:rsidRPr="00093D58">
        <w:t>anlamındadır</w:t>
      </w:r>
      <w:r w:rsidR="0070461D">
        <w:t xml:space="preserve">. </w:t>
      </w:r>
      <w:r w:rsidRPr="00093D58">
        <w:t xml:space="preserve">İşte bu tespitler, ilgili fiilin </w:t>
      </w:r>
      <w:r w:rsidRPr="0070461D">
        <w:rPr>
          <w:i/>
        </w:rPr>
        <w:t>"boğazlamak"</w:t>
      </w:r>
      <w:r w:rsidRPr="00093D58">
        <w:t xml:space="preserve"> anlamına geldiğini göstermektedir.</w:t>
      </w:r>
      <w:r w:rsidR="00626B91">
        <w:t xml:space="preserve"> Zira deve hayvanı kesim esnasında oradan boğazlanmaktadır</w:t>
      </w:r>
      <w:r w:rsidRPr="00093D58">
        <w:rPr>
          <w:vertAlign w:val="superscript"/>
        </w:rPr>
        <w:footnoteReference w:id="120"/>
      </w:r>
      <w:r w:rsidR="0070461D">
        <w:t xml:space="preserve">. Kısaca </w:t>
      </w:r>
      <w:r w:rsidRPr="0070461D">
        <w:rPr>
          <w:i/>
        </w:rPr>
        <w:t>“nahara”</w:t>
      </w:r>
      <w:r w:rsidRPr="00093D58">
        <w:t xml:space="preserve"> fiili, </w:t>
      </w:r>
      <w:r w:rsidRPr="0070461D">
        <w:rPr>
          <w:i/>
        </w:rPr>
        <w:t>“bir hayvanı kesmek, boğazını almak, boğazlamak”</w:t>
      </w:r>
      <w:r w:rsidRPr="00093D58">
        <w:t xml:space="preserve"> anlamlarına gelmektedir.</w:t>
      </w:r>
    </w:p>
    <w:p w:rsidR="00F704D6" w:rsidRPr="00093D58" w:rsidRDefault="00F704D6" w:rsidP="00F704D6">
      <w:pPr>
        <w:pStyle w:val="NormalWeb"/>
        <w:spacing w:before="0" w:beforeAutospacing="0" w:after="0" w:afterAutospacing="0" w:line="360" w:lineRule="auto"/>
        <w:ind w:firstLine="708"/>
        <w:jc w:val="both"/>
      </w:pPr>
    </w:p>
    <w:p w:rsidR="00455D80" w:rsidRPr="00AD5D37" w:rsidRDefault="00455D80" w:rsidP="00F704D6">
      <w:pPr>
        <w:spacing w:line="360" w:lineRule="auto"/>
        <w:rPr>
          <w:b/>
        </w:rPr>
      </w:pPr>
      <w:r w:rsidRPr="00093D58">
        <w:tab/>
      </w:r>
      <w:bookmarkStart w:id="53" w:name="_Toc10132239"/>
      <w:r w:rsidR="00B74FC4" w:rsidRPr="00AD5D37">
        <w:rPr>
          <w:b/>
        </w:rPr>
        <w:t>2</w:t>
      </w:r>
      <w:r w:rsidR="0070461D" w:rsidRPr="00AD5D37">
        <w:rPr>
          <w:b/>
        </w:rPr>
        <w:t>.</w:t>
      </w:r>
      <w:r w:rsidR="00C35275" w:rsidRPr="00AD5D37">
        <w:rPr>
          <w:b/>
        </w:rPr>
        <w:t>1.3</w:t>
      </w:r>
      <w:r w:rsidR="00010148" w:rsidRPr="00AD5D37">
        <w:rPr>
          <w:b/>
        </w:rPr>
        <w:t>.</w:t>
      </w:r>
      <w:r w:rsidR="0070461D" w:rsidRPr="00AD5D37">
        <w:rPr>
          <w:b/>
        </w:rPr>
        <w:t xml:space="preserve"> Nüsük</w:t>
      </w:r>
      <w:r w:rsidRPr="00AD5D37">
        <w:rPr>
          <w:b/>
        </w:rPr>
        <w:t xml:space="preserve"> Kelimesi</w:t>
      </w:r>
      <w:bookmarkEnd w:id="53"/>
      <w:r w:rsidR="0070461D" w:rsidRPr="00AD5D37">
        <w:rPr>
          <w:b/>
        </w:rPr>
        <w:t xml:space="preserve"> </w:t>
      </w:r>
    </w:p>
    <w:p w:rsidR="00455D80" w:rsidRDefault="00455D80" w:rsidP="00F704D6">
      <w:pPr>
        <w:pStyle w:val="NormalWeb"/>
        <w:spacing w:before="0" w:beforeAutospacing="0" w:after="0" w:afterAutospacing="0" w:line="360" w:lineRule="auto"/>
        <w:ind w:firstLine="708"/>
        <w:jc w:val="both"/>
      </w:pPr>
      <w:r w:rsidRPr="00093D58">
        <w:t xml:space="preserve">Kesilen hayvan için </w:t>
      </w:r>
      <w:r w:rsidRPr="00DF1C94">
        <w:rPr>
          <w:i/>
        </w:rPr>
        <w:t>“zebîha”</w:t>
      </w:r>
      <w:r w:rsidRPr="00093D58">
        <w:t xml:space="preserve"> ve </w:t>
      </w:r>
      <w:r w:rsidRPr="00DF1C94">
        <w:rPr>
          <w:i/>
        </w:rPr>
        <w:t>“udhiye”</w:t>
      </w:r>
      <w:r w:rsidRPr="00DF1C94">
        <w:rPr>
          <w:i/>
          <w:vertAlign w:val="superscript"/>
        </w:rPr>
        <w:footnoteReference w:id="121"/>
      </w:r>
      <w:r w:rsidR="00232BD9">
        <w:rPr>
          <w:i/>
        </w:rPr>
        <w:t xml:space="preserve"> </w:t>
      </w:r>
      <w:r w:rsidR="00AF5250" w:rsidRPr="00093D58">
        <w:t>kelimeler</w:t>
      </w:r>
      <w:r w:rsidR="00232BD9">
        <w:t>i</w:t>
      </w:r>
      <w:r w:rsidR="00AF5250" w:rsidRPr="00093D58">
        <w:t xml:space="preserve"> yanında, aynı anlam</w:t>
      </w:r>
      <w:r w:rsidR="00232BD9">
        <w:t>a gelen</w:t>
      </w:r>
      <w:r w:rsidR="00DF1C94">
        <w:t xml:space="preserve"> </w:t>
      </w:r>
      <w:r w:rsidRPr="00DF1C94">
        <w:rPr>
          <w:i/>
        </w:rPr>
        <w:t>“nesîke”</w:t>
      </w:r>
      <w:r w:rsidR="00DF1C94">
        <w:t xml:space="preserve"> veya </w:t>
      </w:r>
      <w:r w:rsidR="00DF1C94" w:rsidRPr="00DF1C94">
        <w:rPr>
          <w:i/>
        </w:rPr>
        <w:t>“nüsük”</w:t>
      </w:r>
      <w:r w:rsidR="00325383" w:rsidRPr="00093D58">
        <w:t xml:space="preserve"> </w:t>
      </w:r>
      <w:r w:rsidR="00232BD9">
        <w:t>kelimeleri</w:t>
      </w:r>
      <w:r w:rsidR="00DF1C94">
        <w:t xml:space="preserve"> </w:t>
      </w:r>
      <w:r w:rsidR="00232BD9">
        <w:t>de kullanılmaktadır</w:t>
      </w:r>
      <w:r w:rsidR="00DF1C94">
        <w:t>.</w:t>
      </w:r>
      <w:r w:rsidR="00DF1C94" w:rsidRPr="00DF1C94">
        <w:rPr>
          <w:i/>
        </w:rPr>
        <w:t xml:space="preserve"> “Nüsük, </w:t>
      </w:r>
      <w:r w:rsidR="003A7F91" w:rsidRPr="00DF1C94">
        <w:rPr>
          <w:i/>
        </w:rPr>
        <w:t>men</w:t>
      </w:r>
      <w:r w:rsidR="00DF1C94" w:rsidRPr="00DF1C94">
        <w:rPr>
          <w:i/>
        </w:rPr>
        <w:t xml:space="preserve">sek, menasik, </w:t>
      </w:r>
      <w:r w:rsidR="003A7F91" w:rsidRPr="00DF1C94">
        <w:rPr>
          <w:i/>
        </w:rPr>
        <w:t>n</w:t>
      </w:r>
      <w:r w:rsidRPr="00DF1C94">
        <w:rPr>
          <w:i/>
        </w:rPr>
        <w:t>esîke</w:t>
      </w:r>
      <w:r w:rsidR="00DF1C94" w:rsidRPr="00DF1C94">
        <w:rPr>
          <w:i/>
        </w:rPr>
        <w:t>”</w:t>
      </w:r>
      <w:r w:rsidRPr="00DF1C94">
        <w:rPr>
          <w:i/>
        </w:rPr>
        <w:t xml:space="preserve">, </w:t>
      </w:r>
      <w:r w:rsidR="00DF1C94">
        <w:t xml:space="preserve">gibi kavramlar </w:t>
      </w:r>
      <w:r w:rsidRPr="00093D58">
        <w:t>Kur’an-ı Kerîm’de genel manada kurban anlamında k</w:t>
      </w:r>
      <w:r w:rsidR="00DF1C94">
        <w:t xml:space="preserve">ullanılmış olması muhtemel </w:t>
      </w:r>
      <w:r w:rsidRPr="00093D58">
        <w:t>kavramlar</w:t>
      </w:r>
      <w:r w:rsidR="00DF1C94">
        <w:t xml:space="preserve">dır. Bunların hepsi </w:t>
      </w:r>
      <w:r w:rsidR="00DF1C94" w:rsidRPr="00DF1C94">
        <w:rPr>
          <w:i/>
        </w:rPr>
        <w:t>“N</w:t>
      </w:r>
      <w:r w:rsidR="003A7F91" w:rsidRPr="00DF1C94">
        <w:rPr>
          <w:i/>
        </w:rPr>
        <w:t>-</w:t>
      </w:r>
      <w:r w:rsidRPr="00DF1C94">
        <w:rPr>
          <w:i/>
        </w:rPr>
        <w:t>s</w:t>
      </w:r>
      <w:r w:rsidR="003A7F91" w:rsidRPr="00DF1C94">
        <w:rPr>
          <w:i/>
        </w:rPr>
        <w:t>-</w:t>
      </w:r>
      <w:r w:rsidRPr="00DF1C94">
        <w:rPr>
          <w:i/>
        </w:rPr>
        <w:t xml:space="preserve">k” </w:t>
      </w:r>
      <w:r w:rsidRPr="00093D58">
        <w:t>kökünden türeyen kelimelerdir.</w:t>
      </w:r>
      <w:r w:rsidR="00325383" w:rsidRPr="00093D58">
        <w:t xml:space="preserve"> Aslında genel anlamıyla ibadet ve</w:t>
      </w:r>
      <w:r w:rsidRPr="00093D58">
        <w:t xml:space="preserve"> itaat anlamı</w:t>
      </w:r>
      <w:r w:rsidR="00AF5250" w:rsidRPr="00093D58">
        <w:t xml:space="preserve"> taşıyan bu kelime</w:t>
      </w:r>
      <w:r w:rsidR="00DF1C94">
        <w:t>,</w:t>
      </w:r>
      <w:r w:rsidRPr="00093D58">
        <w:t xml:space="preserve"> </w:t>
      </w:r>
      <w:r w:rsidR="00DF1C94" w:rsidRPr="00DF1C94">
        <w:rPr>
          <w:i/>
        </w:rPr>
        <w:t>‘</w:t>
      </w:r>
      <w:r w:rsidRPr="00DF1C94">
        <w:rPr>
          <w:i/>
        </w:rPr>
        <w:t>hayvan k</w:t>
      </w:r>
      <w:r w:rsidR="00AF5250" w:rsidRPr="00DF1C94">
        <w:rPr>
          <w:i/>
        </w:rPr>
        <w:t>esmek</w:t>
      </w:r>
      <w:r w:rsidR="00DF1C94" w:rsidRPr="00DF1C94">
        <w:rPr>
          <w:i/>
        </w:rPr>
        <w:t>’</w:t>
      </w:r>
      <w:r w:rsidR="00AF5250" w:rsidRPr="00093D58">
        <w:t xml:space="preserve"> manasında</w:t>
      </w:r>
      <w:r w:rsidRPr="00093D58">
        <w:t xml:space="preserve">dır. </w:t>
      </w:r>
      <w:r w:rsidR="00AF5250" w:rsidRPr="00093D58">
        <w:t xml:space="preserve">Aynı zamanda </w:t>
      </w:r>
      <w:r w:rsidR="00DF1C94" w:rsidRPr="00DF1C94">
        <w:rPr>
          <w:i/>
        </w:rPr>
        <w:t>“</w:t>
      </w:r>
      <w:r w:rsidR="003A7F91" w:rsidRPr="00DF1C94">
        <w:rPr>
          <w:i/>
        </w:rPr>
        <w:t>n</w:t>
      </w:r>
      <w:r w:rsidRPr="00DF1C94">
        <w:rPr>
          <w:i/>
        </w:rPr>
        <w:t>üsük</w:t>
      </w:r>
      <w:r w:rsidR="00DF1C94" w:rsidRPr="00DF1C94">
        <w:rPr>
          <w:i/>
        </w:rPr>
        <w:t>”</w:t>
      </w:r>
      <w:r w:rsidRPr="00DF1C94">
        <w:rPr>
          <w:i/>
          <w:vertAlign w:val="superscript"/>
        </w:rPr>
        <w:footnoteReference w:id="122"/>
      </w:r>
      <w:r w:rsidRPr="00093D58">
        <w:t xml:space="preserve"> kelimesi, </w:t>
      </w:r>
      <w:r w:rsidR="003A7F91" w:rsidRPr="00DF1C94">
        <w:rPr>
          <w:i/>
        </w:rPr>
        <w:t>‘</w:t>
      </w:r>
      <w:r w:rsidRPr="00DF1C94">
        <w:rPr>
          <w:i/>
        </w:rPr>
        <w:t>kesilen hayvan</w:t>
      </w:r>
      <w:r w:rsidR="003A7F91" w:rsidRPr="00DF1C94">
        <w:rPr>
          <w:i/>
        </w:rPr>
        <w:t>’</w:t>
      </w:r>
      <w:r w:rsidRPr="00093D58">
        <w:t xml:space="preserve"> anlamı</w:t>
      </w:r>
      <w:r w:rsidR="00AF5250" w:rsidRPr="00093D58">
        <w:t>nın yanında kurban kesmek manasın</w:t>
      </w:r>
      <w:r w:rsidR="00232BD9">
        <w:t xml:space="preserve">ı </w:t>
      </w:r>
      <w:r w:rsidR="00AF5250" w:rsidRPr="00093D58">
        <w:t>da</w:t>
      </w:r>
      <w:r w:rsidR="00232BD9">
        <w:t xml:space="preserve"> al</w:t>
      </w:r>
      <w:r w:rsidR="00DF1C94">
        <w:t>maktadır.</w:t>
      </w:r>
      <w:r w:rsidRPr="00093D58">
        <w:t xml:space="preserve"> </w:t>
      </w:r>
      <w:r w:rsidRPr="00DF1C94">
        <w:rPr>
          <w:i/>
        </w:rPr>
        <w:t>“</w:t>
      </w:r>
      <w:r w:rsidR="00F4468E">
        <w:rPr>
          <w:i/>
        </w:rPr>
        <w:t>Umreyi de Haccı da</w:t>
      </w:r>
      <w:r w:rsidRPr="00DF1C94">
        <w:rPr>
          <w:i/>
        </w:rPr>
        <w:t xml:space="preserve">, </w:t>
      </w:r>
      <w:r w:rsidR="00EE2B87" w:rsidRPr="00DF1C94">
        <w:rPr>
          <w:i/>
        </w:rPr>
        <w:t>Allah</w:t>
      </w:r>
      <w:r w:rsidRPr="00DF1C94">
        <w:rPr>
          <w:i/>
        </w:rPr>
        <w:t xml:space="preserve"> için tamamlayın. Eğer (düşman, hastalık ve </w:t>
      </w:r>
      <w:r w:rsidR="00F4468E">
        <w:rPr>
          <w:i/>
        </w:rPr>
        <w:t>başka</w:t>
      </w:r>
      <w:r w:rsidRPr="00DF1C94">
        <w:rPr>
          <w:i/>
        </w:rPr>
        <w:t xml:space="preserve"> sebeplerle) engellen</w:t>
      </w:r>
      <w:r w:rsidR="00F4468E">
        <w:rPr>
          <w:i/>
        </w:rPr>
        <w:t>ir ve alıkonursanız</w:t>
      </w:r>
      <w:r w:rsidRPr="00DF1C94">
        <w:rPr>
          <w:i/>
        </w:rPr>
        <w:t xml:space="preserve">, artık size kolay gelen </w:t>
      </w:r>
      <w:r w:rsidR="003A7F91" w:rsidRPr="00DF1C94">
        <w:rPr>
          <w:i/>
        </w:rPr>
        <w:t>‘h</w:t>
      </w:r>
      <w:r w:rsidR="00CF4703" w:rsidRPr="00DF1C94">
        <w:rPr>
          <w:i/>
        </w:rPr>
        <w:t>edy’</w:t>
      </w:r>
      <w:r w:rsidRPr="00DF1C94">
        <w:rPr>
          <w:i/>
        </w:rPr>
        <w:t xml:space="preserve"> kurbanı gönderin. Bu </w:t>
      </w:r>
      <w:r w:rsidR="00F4468E">
        <w:rPr>
          <w:i/>
        </w:rPr>
        <w:t xml:space="preserve">gönderilen </w:t>
      </w:r>
      <w:r w:rsidR="003A7F91" w:rsidRPr="00DF1C94">
        <w:rPr>
          <w:i/>
        </w:rPr>
        <w:t>‘h</w:t>
      </w:r>
      <w:r w:rsidR="00CF4703" w:rsidRPr="00DF1C94">
        <w:rPr>
          <w:i/>
        </w:rPr>
        <w:t>edy’</w:t>
      </w:r>
      <w:r w:rsidRPr="00DF1C94">
        <w:rPr>
          <w:i/>
        </w:rPr>
        <w:t xml:space="preserve"> kurbanı, yerine varıncaya kadar başlarınızı tıraş etmeyin. İçinizden her kim hastalan</w:t>
      </w:r>
      <w:r w:rsidR="00232BD9">
        <w:rPr>
          <w:i/>
        </w:rPr>
        <w:t xml:space="preserve">ır veya başından rahatsız olur </w:t>
      </w:r>
      <w:r w:rsidRPr="00DF1C94">
        <w:rPr>
          <w:i/>
        </w:rPr>
        <w:t>da tıraş olmak z</w:t>
      </w:r>
      <w:r w:rsidR="00232BD9">
        <w:rPr>
          <w:i/>
        </w:rPr>
        <w:t>orunda kalır</w:t>
      </w:r>
      <w:r w:rsidR="00AF5250" w:rsidRPr="00DF1C94">
        <w:rPr>
          <w:i/>
        </w:rPr>
        <w:t xml:space="preserve">sa,  O kimse fidye olarak oruç </w:t>
      </w:r>
      <w:r w:rsidR="003A7F91" w:rsidRPr="00DF1C94">
        <w:rPr>
          <w:i/>
        </w:rPr>
        <w:t>tutması</w:t>
      </w:r>
      <w:r w:rsidR="00AF5250" w:rsidRPr="00DF1C94">
        <w:rPr>
          <w:i/>
        </w:rPr>
        <w:t xml:space="preserve"> veya</w:t>
      </w:r>
      <w:r w:rsidRPr="00DF1C94">
        <w:rPr>
          <w:i/>
        </w:rPr>
        <w:t xml:space="preserve"> sadaka vermesi, ya da</w:t>
      </w:r>
      <w:r w:rsidR="00DF1C94" w:rsidRPr="00DF1C94">
        <w:rPr>
          <w:i/>
        </w:rPr>
        <w:t xml:space="preserve"> kurban </w:t>
      </w:r>
      <w:r w:rsidR="00EF0379">
        <w:rPr>
          <w:i/>
        </w:rPr>
        <w:t>kesmesi ‘nüsük’</w:t>
      </w:r>
      <w:r w:rsidR="00DF1C94" w:rsidRPr="00DF1C94">
        <w:rPr>
          <w:i/>
        </w:rPr>
        <w:t xml:space="preserve"> gerekir”</w:t>
      </w:r>
      <w:r w:rsidRPr="00093D58">
        <w:rPr>
          <w:vertAlign w:val="superscript"/>
        </w:rPr>
        <w:footnoteReference w:id="123"/>
      </w:r>
      <w:r w:rsidR="00DF1C94">
        <w:t xml:space="preserve"> B</w:t>
      </w:r>
      <w:r w:rsidRPr="00093D58">
        <w:t xml:space="preserve">u </w:t>
      </w:r>
      <w:r w:rsidR="00F907D5" w:rsidRPr="00093D58">
        <w:t>âyet</w:t>
      </w:r>
      <w:r w:rsidRPr="00093D58">
        <w:t xml:space="preserve">te </w:t>
      </w:r>
      <w:r w:rsidRPr="00EF0379">
        <w:rPr>
          <w:i/>
        </w:rPr>
        <w:t>“nüsük”</w:t>
      </w:r>
      <w:r w:rsidRPr="00093D58">
        <w:t xml:space="preserve"> kelimesi, en kesin biçim</w:t>
      </w:r>
      <w:r w:rsidR="00DF1C94">
        <w:t>de kurban anlamında kullanılmaktadır</w:t>
      </w:r>
      <w:r w:rsidRPr="00093D58">
        <w:t xml:space="preserve">. </w:t>
      </w:r>
    </w:p>
    <w:p w:rsidR="00F704D6" w:rsidRDefault="00F704D6" w:rsidP="00F704D6">
      <w:pPr>
        <w:pStyle w:val="NormalWeb"/>
        <w:spacing w:before="0" w:beforeAutospacing="0" w:after="0" w:afterAutospacing="0" w:line="360" w:lineRule="auto"/>
        <w:ind w:firstLine="708"/>
        <w:jc w:val="both"/>
      </w:pPr>
    </w:p>
    <w:p w:rsidR="00F704D6" w:rsidRDefault="00F704D6" w:rsidP="00F704D6">
      <w:pPr>
        <w:pStyle w:val="NormalWeb"/>
        <w:spacing w:before="0" w:beforeAutospacing="0" w:after="0" w:afterAutospacing="0" w:line="360" w:lineRule="auto"/>
        <w:ind w:firstLine="708"/>
        <w:jc w:val="both"/>
      </w:pPr>
    </w:p>
    <w:p w:rsidR="00F704D6" w:rsidRPr="00093D58" w:rsidRDefault="00F704D6" w:rsidP="00F704D6">
      <w:pPr>
        <w:pStyle w:val="NormalWeb"/>
        <w:spacing w:before="0" w:beforeAutospacing="0" w:after="0" w:afterAutospacing="0" w:line="360" w:lineRule="auto"/>
        <w:ind w:firstLine="708"/>
        <w:jc w:val="both"/>
      </w:pPr>
    </w:p>
    <w:p w:rsidR="00455D80" w:rsidRPr="00AD5D37" w:rsidRDefault="00455D80" w:rsidP="00F704D6">
      <w:pPr>
        <w:spacing w:line="360" w:lineRule="auto"/>
        <w:rPr>
          <w:b/>
        </w:rPr>
      </w:pPr>
      <w:r w:rsidRPr="00093D58">
        <w:tab/>
      </w:r>
      <w:bookmarkStart w:id="54" w:name="_Toc10132240"/>
      <w:r w:rsidR="00C35275" w:rsidRPr="00AD5D37">
        <w:rPr>
          <w:b/>
        </w:rPr>
        <w:t>2.1.4</w:t>
      </w:r>
      <w:r w:rsidR="00DF1C94" w:rsidRPr="00AD5D37">
        <w:rPr>
          <w:b/>
        </w:rPr>
        <w:t>. Zebiha</w:t>
      </w:r>
      <w:r w:rsidR="00325383" w:rsidRPr="00AD5D37">
        <w:rPr>
          <w:b/>
        </w:rPr>
        <w:t xml:space="preserve"> </w:t>
      </w:r>
      <w:r w:rsidRPr="00AD5D37">
        <w:rPr>
          <w:b/>
        </w:rPr>
        <w:t>Kelimesi</w:t>
      </w:r>
      <w:bookmarkEnd w:id="54"/>
      <w:r w:rsidRPr="00AD5D37">
        <w:rPr>
          <w:b/>
        </w:rPr>
        <w:t xml:space="preserve"> </w:t>
      </w:r>
    </w:p>
    <w:p w:rsidR="00455D80" w:rsidRDefault="00DF1C94" w:rsidP="00F704D6">
      <w:pPr>
        <w:pStyle w:val="NormalWeb"/>
        <w:spacing w:before="0" w:beforeAutospacing="0" w:after="0" w:afterAutospacing="0" w:line="360" w:lineRule="auto"/>
        <w:ind w:firstLine="708"/>
        <w:jc w:val="both"/>
      </w:pPr>
      <w:r w:rsidRPr="00DF1C94">
        <w:rPr>
          <w:i/>
        </w:rPr>
        <w:t xml:space="preserve">“Zebh, zibh, zebîha, </w:t>
      </w:r>
      <w:r w:rsidR="007961BE" w:rsidRPr="00DF1C94">
        <w:rPr>
          <w:i/>
        </w:rPr>
        <w:t>m</w:t>
      </w:r>
      <w:r w:rsidR="00AF5250" w:rsidRPr="00DF1C94">
        <w:rPr>
          <w:i/>
        </w:rPr>
        <w:t>ezbaha</w:t>
      </w:r>
      <w:r w:rsidRPr="00DF1C94">
        <w:rPr>
          <w:i/>
        </w:rPr>
        <w:t>”</w:t>
      </w:r>
      <w:r w:rsidR="00AF5250" w:rsidRPr="00DF1C94">
        <w:rPr>
          <w:i/>
        </w:rPr>
        <w:t>,</w:t>
      </w:r>
      <w:r w:rsidR="00AF5250" w:rsidRPr="00093D58">
        <w:t xml:space="preserve"> gibi ifadeler</w:t>
      </w:r>
      <w:r>
        <w:t>,</w:t>
      </w:r>
      <w:r w:rsidR="00AF5250" w:rsidRPr="00093D58">
        <w:t xml:space="preserve"> </w:t>
      </w:r>
      <w:r w:rsidR="00455D80" w:rsidRPr="00093D58">
        <w:t xml:space="preserve">Kur'an'da 9 yerde geçmektedir. Kök itibariyle </w:t>
      </w:r>
      <w:r w:rsidR="00455D80" w:rsidRPr="00DF1C94">
        <w:rPr>
          <w:i/>
        </w:rPr>
        <w:t>"Boğazlamak, kesmek, kesme işlevini yapmak"</w:t>
      </w:r>
      <w:r>
        <w:t xml:space="preserve"> anlamlarını ifade etmektedir</w:t>
      </w:r>
      <w:r w:rsidR="00455D80" w:rsidRPr="00093D58">
        <w:rPr>
          <w:vertAlign w:val="superscript"/>
        </w:rPr>
        <w:footnoteReference w:id="124"/>
      </w:r>
      <w:r>
        <w:t>.</w:t>
      </w:r>
      <w:r w:rsidR="00AF5250" w:rsidRPr="00093D58">
        <w:t xml:space="preserve"> </w:t>
      </w:r>
      <w:r w:rsidR="00B324AD" w:rsidRPr="00B324AD">
        <w:rPr>
          <w:i/>
        </w:rPr>
        <w:t>“</w:t>
      </w:r>
      <w:r w:rsidR="00AF5250" w:rsidRPr="00B324AD">
        <w:rPr>
          <w:i/>
        </w:rPr>
        <w:t>Zebiha</w:t>
      </w:r>
      <w:r w:rsidR="00B324AD" w:rsidRPr="00B324AD">
        <w:rPr>
          <w:i/>
        </w:rPr>
        <w:t>”</w:t>
      </w:r>
      <w:r w:rsidR="00AF5250" w:rsidRPr="00093D58">
        <w:t xml:space="preserve"> ifadesini</w:t>
      </w:r>
      <w:r w:rsidR="00455D80" w:rsidRPr="00093D58">
        <w:t xml:space="preserve"> içeren bir </w:t>
      </w:r>
      <w:r w:rsidR="00F907D5" w:rsidRPr="00093D58">
        <w:t>âyet</w:t>
      </w:r>
      <w:r w:rsidR="00232BD9">
        <w:t>i burada zikretmek gerekmektedir</w:t>
      </w:r>
      <w:r>
        <w:t>.</w:t>
      </w:r>
      <w:r w:rsidR="00455D80" w:rsidRPr="00093D58">
        <w:t xml:space="preserve"> Bilindiği üzere, </w:t>
      </w:r>
      <w:r w:rsidR="00EE2B87" w:rsidRPr="00093D58">
        <w:t>Allah</w:t>
      </w:r>
      <w:r w:rsidR="00455D80" w:rsidRPr="00093D58">
        <w:t>’tan gel</w:t>
      </w:r>
      <w:r w:rsidR="00AF5250" w:rsidRPr="00093D58">
        <w:t>en emirle, Hz. İbrahim</w:t>
      </w:r>
      <w:r w:rsidR="00455D80" w:rsidRPr="00093D58">
        <w:t xml:space="preserve"> rüyasını gerçekleştirme</w:t>
      </w:r>
      <w:r w:rsidR="00AF5250" w:rsidRPr="00093D58">
        <w:t xml:space="preserve"> üzere </w:t>
      </w:r>
      <w:r w:rsidR="00B324AD">
        <w:t xml:space="preserve">oğlunu </w:t>
      </w:r>
      <w:r w:rsidR="00AF5250" w:rsidRPr="00093D58">
        <w:t>kurban etme</w:t>
      </w:r>
      <w:r w:rsidR="00455D80" w:rsidRPr="00093D58">
        <w:t xml:space="preserve"> girişimi</w:t>
      </w:r>
      <w:r w:rsidR="00AF5250" w:rsidRPr="00093D58">
        <w:t>nde bulunmuştur. Ancak i</w:t>
      </w:r>
      <w:r w:rsidR="00455D80" w:rsidRPr="00093D58">
        <w:t xml:space="preserve">lahî </w:t>
      </w:r>
      <w:r w:rsidR="00AF5250" w:rsidRPr="00093D58">
        <w:t>bir müdaha</w:t>
      </w:r>
      <w:r>
        <w:t xml:space="preserve">leyle </w:t>
      </w:r>
      <w:r w:rsidRPr="00093D58">
        <w:t>oğlu Hz.İsmail’i</w:t>
      </w:r>
      <w:r>
        <w:t>n</w:t>
      </w:r>
      <w:r w:rsidR="00232BD9">
        <w:t xml:space="preserve"> yerine kesilmesi için Hz. İbrahim’e,</w:t>
      </w:r>
      <w:r w:rsidR="00455D80" w:rsidRPr="00093D58">
        <w:t xml:space="preserve"> </w:t>
      </w:r>
      <w:r>
        <w:t xml:space="preserve">Allah tarafından </w:t>
      </w:r>
      <w:r w:rsidRPr="00DF1C94">
        <w:rPr>
          <w:i/>
        </w:rPr>
        <w:t>‘fidye’</w:t>
      </w:r>
      <w:r>
        <w:t xml:space="preserve"> yani </w:t>
      </w:r>
      <w:r w:rsidR="00AF5250" w:rsidRPr="00093D58">
        <w:t xml:space="preserve">kurbanlık </w:t>
      </w:r>
      <w:r w:rsidR="00232BD9">
        <w:t>bir koç hayvanı gönderilmekted</w:t>
      </w:r>
      <w:r>
        <w:t>ir.</w:t>
      </w:r>
      <w:r w:rsidR="00455D80" w:rsidRPr="00093D58">
        <w:t xml:space="preserve"> </w:t>
      </w:r>
      <w:r w:rsidR="00232BD9">
        <w:t>Bu hadiseyi bahseden âyette</w:t>
      </w:r>
      <w:r w:rsidR="00990EA3">
        <w:t xml:space="preserve"> kurbanlık hayvana karşılık gelen </w:t>
      </w:r>
      <w:r w:rsidR="00232BD9" w:rsidRPr="00232BD9">
        <w:rPr>
          <w:b/>
          <w:i/>
        </w:rPr>
        <w:t>‘z</w:t>
      </w:r>
      <w:r w:rsidR="00990EA3" w:rsidRPr="00232BD9">
        <w:rPr>
          <w:b/>
          <w:i/>
        </w:rPr>
        <w:t>ibh’</w:t>
      </w:r>
      <w:r w:rsidR="00232BD9">
        <w:t xml:space="preserve"> kelimesine yer verilmektedir</w:t>
      </w:r>
      <w:r w:rsidR="00990EA3">
        <w:t>.</w:t>
      </w:r>
      <w:r w:rsidR="00BC365E" w:rsidRPr="00093D58">
        <w:t xml:space="preserve"> </w:t>
      </w:r>
      <w:r w:rsidR="00990EA3">
        <w:t xml:space="preserve">Konuyla ilgili âyetin manası şöyledir: </w:t>
      </w:r>
      <w:r w:rsidR="00990EA3">
        <w:rPr>
          <w:i/>
        </w:rPr>
        <w:t>“…</w:t>
      </w:r>
      <w:r w:rsidR="00455D80" w:rsidRPr="00093D58">
        <w:rPr>
          <w:i/>
        </w:rPr>
        <w:t>Şüphesiz biz iyilik yapanları böyle mükâfatlandı</w:t>
      </w:r>
      <w:r w:rsidR="00F4468E">
        <w:rPr>
          <w:i/>
        </w:rPr>
        <w:t>racağız</w:t>
      </w:r>
      <w:r w:rsidR="00455D80" w:rsidRPr="00093D58">
        <w:rPr>
          <w:i/>
        </w:rPr>
        <w:t xml:space="preserve">. </w:t>
      </w:r>
      <w:r w:rsidR="00F4468E">
        <w:rPr>
          <w:i/>
        </w:rPr>
        <w:t>Kuşkusuz</w:t>
      </w:r>
      <w:r w:rsidR="00990EA3">
        <w:rPr>
          <w:i/>
        </w:rPr>
        <w:t xml:space="preserve"> bu </w:t>
      </w:r>
      <w:r w:rsidR="00F4468E">
        <w:rPr>
          <w:i/>
        </w:rPr>
        <w:t>açıkça bilinen</w:t>
      </w:r>
      <w:r w:rsidR="00990EA3">
        <w:rPr>
          <w:i/>
        </w:rPr>
        <w:t xml:space="preserve"> bir imtihandır. </w:t>
      </w:r>
      <w:r w:rsidR="0011329A" w:rsidRPr="00093D58">
        <w:rPr>
          <w:i/>
        </w:rPr>
        <w:t>Biz</w:t>
      </w:r>
      <w:r w:rsidR="00232BD9">
        <w:rPr>
          <w:i/>
        </w:rPr>
        <w:t>, İbrahim’e</w:t>
      </w:r>
      <w:r w:rsidR="00455D80" w:rsidRPr="00093D58">
        <w:rPr>
          <w:i/>
        </w:rPr>
        <w:t xml:space="preserve"> </w:t>
      </w:r>
      <w:r w:rsidR="00F4468E">
        <w:rPr>
          <w:i/>
        </w:rPr>
        <w:t xml:space="preserve">büyük bir kurbanlık </w:t>
      </w:r>
      <w:r w:rsidR="00F4468E" w:rsidRPr="00093D58">
        <w:rPr>
          <w:i/>
        </w:rPr>
        <w:t>(</w:t>
      </w:r>
      <w:r w:rsidR="00F4468E" w:rsidRPr="00093D58">
        <w:rPr>
          <w:b/>
          <w:i/>
        </w:rPr>
        <w:t>zibh</w:t>
      </w:r>
      <w:r w:rsidR="00F4468E">
        <w:rPr>
          <w:i/>
        </w:rPr>
        <w:t xml:space="preserve">) hayvan göndererek </w:t>
      </w:r>
      <w:r w:rsidR="00232BD9">
        <w:rPr>
          <w:i/>
        </w:rPr>
        <w:t>oğlu İsmail’i</w:t>
      </w:r>
      <w:r w:rsidR="00455D80" w:rsidRPr="00093D58">
        <w:rPr>
          <w:i/>
        </w:rPr>
        <w:t xml:space="preserve"> kurtardık. Sonradan gelenler </w:t>
      </w:r>
      <w:r w:rsidR="00F4468E">
        <w:rPr>
          <w:i/>
        </w:rPr>
        <w:t xml:space="preserve">içerisinde </w:t>
      </w:r>
      <w:r w:rsidR="00455D80" w:rsidRPr="00093D58">
        <w:rPr>
          <w:i/>
        </w:rPr>
        <w:t xml:space="preserve">ona güzel bir </w:t>
      </w:r>
      <w:r w:rsidR="00F4468E">
        <w:rPr>
          <w:i/>
        </w:rPr>
        <w:t>isim</w:t>
      </w:r>
      <w:r w:rsidR="00455D80" w:rsidRPr="00093D58">
        <w:rPr>
          <w:i/>
        </w:rPr>
        <w:t xml:space="preserve"> bıraktık. İbrahim’e selam olsun. İyilik yapanları </w:t>
      </w:r>
      <w:r w:rsidR="00F4468E">
        <w:rPr>
          <w:i/>
        </w:rPr>
        <w:t>bu şekilde</w:t>
      </w:r>
      <w:r w:rsidR="00455D80" w:rsidRPr="00093D58">
        <w:rPr>
          <w:i/>
        </w:rPr>
        <w:t xml:space="preserve"> mükâfatlandırırız</w:t>
      </w:r>
      <w:r w:rsidR="007961BE" w:rsidRPr="00093D58">
        <w:rPr>
          <w:i/>
        </w:rPr>
        <w:t>…</w:t>
      </w:r>
      <w:r w:rsidR="00455D80" w:rsidRPr="00093D58">
        <w:rPr>
          <w:i/>
        </w:rPr>
        <w:t>”</w:t>
      </w:r>
      <w:r w:rsidR="00455D80" w:rsidRPr="00093D58">
        <w:rPr>
          <w:i/>
          <w:vertAlign w:val="superscript"/>
        </w:rPr>
        <w:footnoteReference w:id="125"/>
      </w:r>
      <w:r w:rsidR="00990EA3">
        <w:rPr>
          <w:i/>
        </w:rPr>
        <w:t>.</w:t>
      </w:r>
      <w:r w:rsidR="00EC3340" w:rsidRPr="00093D58">
        <w:rPr>
          <w:i/>
        </w:rPr>
        <w:t xml:space="preserve"> </w:t>
      </w:r>
      <w:r w:rsidR="00990EA3">
        <w:t>Bu â</w:t>
      </w:r>
      <w:r w:rsidR="00F907D5" w:rsidRPr="00093D58">
        <w:t>yet</w:t>
      </w:r>
      <w:r w:rsidR="00990EA3">
        <w:t>te</w:t>
      </w:r>
      <w:r w:rsidR="00455D80" w:rsidRPr="00093D58">
        <w:t xml:space="preserve"> </w:t>
      </w:r>
      <w:r w:rsidR="0036254D">
        <w:t xml:space="preserve">bahsi </w:t>
      </w:r>
      <w:r w:rsidR="00455D80" w:rsidRPr="00093D58">
        <w:t>g</w:t>
      </w:r>
      <w:r w:rsidR="00EC3340" w:rsidRPr="00093D58">
        <w:t xml:space="preserve">eçen </w:t>
      </w:r>
      <w:r w:rsidR="00EC3340" w:rsidRPr="00B324AD">
        <w:rPr>
          <w:b/>
          <w:i/>
        </w:rPr>
        <w:t>‘zibh’</w:t>
      </w:r>
      <w:r w:rsidR="00EC3340" w:rsidRPr="00093D58">
        <w:t xml:space="preserve"> kelimesinden açık</w:t>
      </w:r>
      <w:r w:rsidR="0011329A" w:rsidRPr="00093D58">
        <w:t xml:space="preserve"> bir şekilde ku</w:t>
      </w:r>
      <w:r w:rsidR="0036254D">
        <w:t xml:space="preserve">rbanlık hayvandan bahsedildiği </w:t>
      </w:r>
      <w:r w:rsidR="00990EA3">
        <w:t>anlaşılmaktadır</w:t>
      </w:r>
      <w:r w:rsidR="00455D80" w:rsidRPr="00093D58">
        <w:t>.</w:t>
      </w:r>
    </w:p>
    <w:p w:rsidR="00F704D6" w:rsidRPr="00232BD9" w:rsidRDefault="00F704D6" w:rsidP="00F704D6">
      <w:pPr>
        <w:pStyle w:val="NormalWeb"/>
        <w:spacing w:before="0" w:beforeAutospacing="0" w:after="0" w:afterAutospacing="0" w:line="360" w:lineRule="auto"/>
        <w:ind w:firstLine="708"/>
        <w:jc w:val="both"/>
      </w:pPr>
    </w:p>
    <w:p w:rsidR="00376753" w:rsidRPr="00AD5D37" w:rsidRDefault="00455D80" w:rsidP="00F704D6">
      <w:pPr>
        <w:spacing w:line="360" w:lineRule="auto"/>
        <w:rPr>
          <w:b/>
        </w:rPr>
      </w:pPr>
      <w:r w:rsidRPr="00093D58">
        <w:tab/>
      </w:r>
      <w:bookmarkStart w:id="55" w:name="_Toc10132241"/>
      <w:r w:rsidR="00C35275" w:rsidRPr="00AD5D37">
        <w:rPr>
          <w:b/>
        </w:rPr>
        <w:t>2.1.5</w:t>
      </w:r>
      <w:r w:rsidR="009C3B70" w:rsidRPr="00AD5D37">
        <w:rPr>
          <w:b/>
        </w:rPr>
        <w:t>. Udhi</w:t>
      </w:r>
      <w:r w:rsidR="007961BE" w:rsidRPr="00AD5D37">
        <w:rPr>
          <w:b/>
        </w:rPr>
        <w:t>ye</w:t>
      </w:r>
      <w:r w:rsidR="00EC3340" w:rsidRPr="00AD5D37">
        <w:rPr>
          <w:b/>
        </w:rPr>
        <w:t xml:space="preserve"> </w:t>
      </w:r>
      <w:r w:rsidR="009C3B70" w:rsidRPr="00AD5D37">
        <w:rPr>
          <w:b/>
        </w:rPr>
        <w:t>Kelimesi</w:t>
      </w:r>
      <w:bookmarkEnd w:id="55"/>
    </w:p>
    <w:p w:rsidR="00455D80" w:rsidRDefault="009C3B70" w:rsidP="00F704D6">
      <w:pPr>
        <w:pStyle w:val="NormalWeb"/>
        <w:spacing w:before="0" w:beforeAutospacing="0" w:after="0" w:afterAutospacing="0" w:line="360" w:lineRule="auto"/>
        <w:ind w:firstLine="708"/>
        <w:jc w:val="both"/>
      </w:pPr>
      <w:r>
        <w:t>H</w:t>
      </w:r>
      <w:r w:rsidR="00376753" w:rsidRPr="00093D58">
        <w:t>ac ve umre yapmayanla</w:t>
      </w:r>
      <w:r w:rsidR="0089706B" w:rsidRPr="00093D58">
        <w:t xml:space="preserve">rın </w:t>
      </w:r>
      <w:r w:rsidR="0089706B" w:rsidRPr="009C3B70">
        <w:rPr>
          <w:i/>
        </w:rPr>
        <w:t>‘kurban bayramı dolayısıyla</w:t>
      </w:r>
      <w:r w:rsidR="00376753" w:rsidRPr="009C3B70">
        <w:rPr>
          <w:i/>
        </w:rPr>
        <w:t xml:space="preserve"> kestikleri kurbana</w:t>
      </w:r>
      <w:r w:rsidR="0089706B" w:rsidRPr="009C3B70">
        <w:rPr>
          <w:i/>
        </w:rPr>
        <w:t>’</w:t>
      </w:r>
      <w:r>
        <w:t xml:space="preserve"> </w:t>
      </w:r>
      <w:r w:rsidRPr="009C3B70">
        <w:rPr>
          <w:i/>
        </w:rPr>
        <w:t>“Udhiye”</w:t>
      </w:r>
      <w:r w:rsidRPr="009C3B70">
        <w:t>den</w:t>
      </w:r>
      <w:r>
        <w:t>il</w:t>
      </w:r>
      <w:r w:rsidRPr="009C3B70">
        <w:t>mektedir</w:t>
      </w:r>
      <w:r>
        <w:t xml:space="preserve">. </w:t>
      </w:r>
      <w:r w:rsidR="005B6D56">
        <w:t xml:space="preserve">Buna göre </w:t>
      </w:r>
      <w:r w:rsidR="005B6D56">
        <w:rPr>
          <w:i/>
        </w:rPr>
        <w:t>“d</w:t>
      </w:r>
      <w:r w:rsidRPr="009C3B70">
        <w:rPr>
          <w:i/>
        </w:rPr>
        <w:t>-h-y”</w:t>
      </w:r>
      <w:r w:rsidR="00AB4AF6" w:rsidRPr="00AB4AF6">
        <w:t>sözcüğü</w:t>
      </w:r>
      <w:r w:rsidRPr="00AB4AF6">
        <w:t xml:space="preserve"> </w:t>
      </w:r>
      <w:r w:rsidRPr="009C3B70">
        <w:rPr>
          <w:i/>
        </w:rPr>
        <w:t>‘</w:t>
      </w:r>
      <w:r w:rsidR="00AB4AF6">
        <w:rPr>
          <w:i/>
        </w:rPr>
        <w:t>belli vakitte belli olan hayvanların islama uygun usullerde</w:t>
      </w:r>
      <w:r w:rsidRPr="009C3B70">
        <w:rPr>
          <w:i/>
        </w:rPr>
        <w:t>’</w:t>
      </w:r>
      <w:r>
        <w:t xml:space="preserve"> </w:t>
      </w:r>
      <w:r w:rsidR="00AB4AF6">
        <w:t>Allah için k</w:t>
      </w:r>
      <w:r w:rsidR="00137ACE">
        <w:t>esilmesi şeklinde tanımlanmakta</w:t>
      </w:r>
      <w:r w:rsidR="00AB4AF6">
        <w:t>d</w:t>
      </w:r>
      <w:r w:rsidR="00137ACE">
        <w:t>ı</w:t>
      </w:r>
      <w:r w:rsidR="00AB4AF6">
        <w:t>r</w:t>
      </w:r>
      <w:r w:rsidR="00AB4AF6">
        <w:rPr>
          <w:rStyle w:val="DipnotBavurusu"/>
        </w:rPr>
        <w:footnoteReference w:id="126"/>
      </w:r>
      <w:r w:rsidR="00376753" w:rsidRPr="00093D58">
        <w:t xml:space="preserve">. Hac ve umre </w:t>
      </w:r>
      <w:r w:rsidR="00137ACE">
        <w:t>dışında haremde kesilmeyen</w:t>
      </w:r>
      <w:r w:rsidR="00376753" w:rsidRPr="00093D58">
        <w:t xml:space="preserve"> kurban</w:t>
      </w:r>
      <w:r w:rsidR="00137ACE">
        <w:t>lıkları ifade eden fıkhi bir terim olarak tanımlanmaktadır</w:t>
      </w:r>
      <w:r w:rsidR="00376753" w:rsidRPr="00093D58">
        <w:t xml:space="preserve">. </w:t>
      </w:r>
      <w:r w:rsidR="00B324AD">
        <w:t>Buna kelimeye karşılık gelen</w:t>
      </w:r>
      <w:r w:rsidR="00137ACE">
        <w:t xml:space="preserve"> </w:t>
      </w:r>
      <w:r w:rsidR="00137ACE" w:rsidRPr="00137ACE">
        <w:rPr>
          <w:i/>
        </w:rPr>
        <w:t>“Edha, dahiyye, udhiye t</w:t>
      </w:r>
      <w:r w:rsidR="00455D80" w:rsidRPr="00137ACE">
        <w:rPr>
          <w:i/>
        </w:rPr>
        <w:t>adhiye</w:t>
      </w:r>
      <w:r w:rsidR="00137ACE" w:rsidRPr="00137ACE">
        <w:rPr>
          <w:i/>
        </w:rPr>
        <w:t>”</w:t>
      </w:r>
      <w:r w:rsidR="00137ACE">
        <w:t xml:space="preserve"> ifadeleri kullanılmaktadır. Hz. Peygamber </w:t>
      </w:r>
      <w:r w:rsidR="00455D80" w:rsidRPr="00093D58">
        <w:t>(s.a.v.)</w:t>
      </w:r>
      <w:r w:rsidR="00137ACE">
        <w:t>’in hadislerinde</w:t>
      </w:r>
      <w:r w:rsidR="00455D80" w:rsidRPr="00093D58">
        <w:t xml:space="preserve"> </w:t>
      </w:r>
      <w:r w:rsidR="005B6D56">
        <w:t xml:space="preserve">kurban </w:t>
      </w:r>
      <w:r w:rsidR="00455D80" w:rsidRPr="00093D58">
        <w:t>bayram</w:t>
      </w:r>
      <w:r w:rsidR="005B6D56">
        <w:t>ı günü kesilen kurbanlar</w:t>
      </w:r>
      <w:r w:rsidR="00455D80" w:rsidRPr="00093D58">
        <w:t>a "</w:t>
      </w:r>
      <w:r w:rsidR="00455D80" w:rsidRPr="00137ACE">
        <w:rPr>
          <w:i/>
        </w:rPr>
        <w:t>dahiyye, dahaya, edhat, edha"</w:t>
      </w:r>
      <w:r w:rsidR="00137ACE">
        <w:t xml:space="preserve"> denildi</w:t>
      </w:r>
      <w:r w:rsidR="005B6D56">
        <w:t xml:space="preserve">ği rivayet edilmektedir. Ayrıca </w:t>
      </w:r>
      <w:r w:rsidR="00137ACE">
        <w:t>kurban bayramı için</w:t>
      </w:r>
      <w:r w:rsidR="00455D80" w:rsidRPr="00093D58">
        <w:t xml:space="preserve"> </w:t>
      </w:r>
      <w:r w:rsidR="00137ACE" w:rsidRPr="00137ACE">
        <w:rPr>
          <w:i/>
        </w:rPr>
        <w:t>“</w:t>
      </w:r>
      <w:r w:rsidR="00455D80" w:rsidRPr="00137ACE">
        <w:rPr>
          <w:i/>
        </w:rPr>
        <w:t>îdu’l-e</w:t>
      </w:r>
      <w:r w:rsidR="0089706B" w:rsidRPr="00137ACE">
        <w:rPr>
          <w:i/>
        </w:rPr>
        <w:t>dha</w:t>
      </w:r>
      <w:r w:rsidR="00137ACE" w:rsidRPr="00137ACE">
        <w:rPr>
          <w:i/>
        </w:rPr>
        <w:t>”</w:t>
      </w:r>
      <w:r w:rsidR="0089706B" w:rsidRPr="00093D58">
        <w:t xml:space="preserve"> tabiri </w:t>
      </w:r>
      <w:r w:rsidR="005B6D56">
        <w:t xml:space="preserve">özel olarak </w:t>
      </w:r>
      <w:r w:rsidR="0089706B" w:rsidRPr="00093D58">
        <w:t>kul</w:t>
      </w:r>
      <w:r w:rsidR="005B6D56">
        <w:t>lanılmaktadır</w:t>
      </w:r>
      <w:r w:rsidR="0089706B" w:rsidRPr="00093D58">
        <w:t xml:space="preserve">. </w:t>
      </w:r>
      <w:r w:rsidR="00137ACE" w:rsidRPr="00137ACE">
        <w:rPr>
          <w:i/>
        </w:rPr>
        <w:t>‘</w:t>
      </w:r>
      <w:r w:rsidR="0089706B" w:rsidRPr="00137ACE">
        <w:rPr>
          <w:i/>
        </w:rPr>
        <w:t>Eyyam-ı n</w:t>
      </w:r>
      <w:r w:rsidR="00455D80" w:rsidRPr="00137ACE">
        <w:rPr>
          <w:i/>
        </w:rPr>
        <w:t>ahir</w:t>
      </w:r>
      <w:r w:rsidR="00F4468E">
        <w:rPr>
          <w:i/>
        </w:rPr>
        <w:t xml:space="preserve"> </w:t>
      </w:r>
      <w:r w:rsidR="00F4468E">
        <w:t xml:space="preserve">günlerinde </w:t>
      </w:r>
      <w:r w:rsidR="00EE2B87" w:rsidRPr="00093D58">
        <w:t>Allah</w:t>
      </w:r>
      <w:r w:rsidR="00F4468E">
        <w:t>’a yakın olmak</w:t>
      </w:r>
      <w:r w:rsidR="00455D80" w:rsidRPr="00093D58">
        <w:t xml:space="preserve"> için, ibadet niyetiyle kesilen özel</w:t>
      </w:r>
      <w:r w:rsidR="0011329A" w:rsidRPr="00093D58">
        <w:t xml:space="preserve"> hayvanlara, aynı kökten türetilen</w:t>
      </w:r>
      <w:r w:rsidR="00455D80" w:rsidRPr="00093D58">
        <w:t xml:space="preserve"> </w:t>
      </w:r>
      <w:r w:rsidR="00455D80" w:rsidRPr="00137ACE">
        <w:rPr>
          <w:i/>
        </w:rPr>
        <w:t>“udhiye”</w:t>
      </w:r>
      <w:r w:rsidR="00455D80" w:rsidRPr="00093D58">
        <w:t xml:space="preserve"> adı verilir. </w:t>
      </w:r>
      <w:r w:rsidR="005B6D56">
        <w:t>İnsanlar k</w:t>
      </w:r>
      <w:r w:rsidR="0011329A" w:rsidRPr="00093D58">
        <w:t>urban denilinc</w:t>
      </w:r>
      <w:r w:rsidR="00455D80" w:rsidRPr="00093D58">
        <w:t xml:space="preserve">e, </w:t>
      </w:r>
      <w:r w:rsidR="00137ACE">
        <w:t>hem aklen hemde</w:t>
      </w:r>
      <w:r w:rsidR="0011329A" w:rsidRPr="00093D58">
        <w:t xml:space="preserve"> dilleriyle, diğer </w:t>
      </w:r>
      <w:r w:rsidR="002B6E1D">
        <w:t xml:space="preserve">kurban </w:t>
      </w:r>
      <w:r w:rsidR="0011329A" w:rsidRPr="00093D58">
        <w:t>türleri</w:t>
      </w:r>
      <w:r w:rsidR="002B6E1D">
        <w:t>ni</w:t>
      </w:r>
      <w:r w:rsidR="0011329A" w:rsidRPr="00093D58">
        <w:t xml:space="preserve"> bir yana bırak</w:t>
      </w:r>
      <w:r w:rsidR="00455D80" w:rsidRPr="00093D58">
        <w:t>arak,</w:t>
      </w:r>
      <w:r w:rsidR="002B6E1D">
        <w:t xml:space="preserve"> hep bayram günlerinde kesilen</w:t>
      </w:r>
      <w:r w:rsidR="005B6D56">
        <w:t xml:space="preserve"> udhiye kurbanı</w:t>
      </w:r>
      <w:r w:rsidR="002B6E1D">
        <w:t>nı</w:t>
      </w:r>
      <w:r w:rsidR="005B6D56">
        <w:t xml:space="preserve"> anlamaktadır</w:t>
      </w:r>
      <w:r w:rsidR="00455D80" w:rsidRPr="00093D58">
        <w:t xml:space="preserve">. </w:t>
      </w:r>
      <w:r w:rsidR="005B6D56">
        <w:t xml:space="preserve">Çünkü mütevatiren uygulana gelen bu ibadet hep bu </w:t>
      </w:r>
      <w:r w:rsidR="005B6D56">
        <w:lastRenderedPageBreak/>
        <w:t xml:space="preserve">şekliyle yani kurban bayramı gününde kesildiği </w:t>
      </w:r>
      <w:r w:rsidR="002B6E1D">
        <w:t xml:space="preserve">Müslümanlar tarafından </w:t>
      </w:r>
      <w:r w:rsidR="005B6D56">
        <w:t>bilinmektedir. Bu şekliyle kurban bayramında kesildiği bilinen bu ibadet</w:t>
      </w:r>
      <w:r w:rsidR="002B6E1D">
        <w:t>i</w:t>
      </w:r>
      <w:r w:rsidR="005B6D56">
        <w:t xml:space="preserve"> </w:t>
      </w:r>
      <w:r w:rsidR="002B6E1D">
        <w:t>Müslümanlar</w:t>
      </w:r>
      <w:r w:rsidR="005B6D56">
        <w:t xml:space="preserve"> Allah’a </w:t>
      </w:r>
      <w:r w:rsidR="002B6E1D">
        <w:t xml:space="preserve">biraz daha </w:t>
      </w:r>
      <w:r w:rsidR="005B6D56">
        <w:t>yakın durma</w:t>
      </w:r>
      <w:r w:rsidR="002B6E1D">
        <w:t>k adına fırsata çevirmektedir</w:t>
      </w:r>
      <w:r w:rsidR="005B6D56">
        <w:t xml:space="preserve">. </w:t>
      </w:r>
      <w:r w:rsidR="002B6E1D">
        <w:t>Zaten</w:t>
      </w:r>
      <w:r w:rsidR="00455D80" w:rsidRPr="00093D58">
        <w:t xml:space="preserve"> </w:t>
      </w:r>
      <w:r w:rsidR="00137ACE" w:rsidRPr="00137ACE">
        <w:rPr>
          <w:i/>
        </w:rPr>
        <w:t>‘</w:t>
      </w:r>
      <w:r w:rsidR="0011329A" w:rsidRPr="00137ACE">
        <w:rPr>
          <w:i/>
        </w:rPr>
        <w:t>udhiye</w:t>
      </w:r>
      <w:r w:rsidR="00137ACE" w:rsidRPr="00137ACE">
        <w:rPr>
          <w:i/>
        </w:rPr>
        <w:t>’</w:t>
      </w:r>
      <w:r w:rsidR="00455D80" w:rsidRPr="00093D58">
        <w:t xml:space="preserve"> kökün</w:t>
      </w:r>
      <w:r w:rsidR="0011329A" w:rsidRPr="00093D58">
        <w:t>ün</w:t>
      </w:r>
      <w:r w:rsidR="00455D80" w:rsidRPr="00093D58">
        <w:t xml:space="preserve"> sözlük anlamı</w:t>
      </w:r>
      <w:r w:rsidR="005B6D56">
        <w:t xml:space="preserve">da </w:t>
      </w:r>
      <w:r w:rsidR="00455D80" w:rsidRPr="00093D58">
        <w:t xml:space="preserve"> </w:t>
      </w:r>
      <w:r w:rsidR="00455D80" w:rsidRPr="00137ACE">
        <w:rPr>
          <w:i/>
        </w:rPr>
        <w:t>“</w:t>
      </w:r>
      <w:r w:rsidR="00C13CB9" w:rsidRPr="00137ACE">
        <w:rPr>
          <w:i/>
        </w:rPr>
        <w:t xml:space="preserve">Allah’a </w:t>
      </w:r>
      <w:r w:rsidR="00455D80" w:rsidRPr="00137ACE">
        <w:rPr>
          <w:i/>
        </w:rPr>
        <w:t>feda etmek, özveride bulunmak</w:t>
      </w:r>
      <w:r w:rsidR="00C13CB9" w:rsidRPr="00137ACE">
        <w:rPr>
          <w:i/>
        </w:rPr>
        <w:t>”</w:t>
      </w:r>
      <w:r w:rsidR="00137ACE">
        <w:t>tır. Arapçada ‘</w:t>
      </w:r>
      <w:r w:rsidR="00137ACE">
        <w:rPr>
          <w:i/>
        </w:rPr>
        <w:t>u</w:t>
      </w:r>
      <w:r w:rsidR="00C13CB9" w:rsidRPr="00137ACE">
        <w:rPr>
          <w:i/>
        </w:rPr>
        <w:t>d</w:t>
      </w:r>
      <w:r w:rsidR="00137ACE">
        <w:rPr>
          <w:i/>
        </w:rPr>
        <w:t>h</w:t>
      </w:r>
      <w:r w:rsidR="00C13CB9" w:rsidRPr="00137ACE">
        <w:rPr>
          <w:i/>
        </w:rPr>
        <w:t>iye</w:t>
      </w:r>
      <w:r w:rsidR="00137ACE" w:rsidRPr="00137ACE">
        <w:rPr>
          <w:i/>
        </w:rPr>
        <w:t>’</w:t>
      </w:r>
      <w:r w:rsidR="00C13CB9" w:rsidRPr="00093D58">
        <w:t xml:space="preserve"> ifadesi fiil haliyle </w:t>
      </w:r>
      <w:r w:rsidR="00455D80" w:rsidRPr="00137ACE">
        <w:rPr>
          <w:i/>
        </w:rPr>
        <w:t>“tadhiye”</w:t>
      </w:r>
      <w:r w:rsidR="00455D80" w:rsidRPr="00137ACE">
        <w:rPr>
          <w:i/>
          <w:vertAlign w:val="superscript"/>
        </w:rPr>
        <w:footnoteReference w:id="127"/>
      </w:r>
      <w:r w:rsidR="00EC3340" w:rsidRPr="00093D58">
        <w:t xml:space="preserve"> </w:t>
      </w:r>
      <w:r w:rsidR="00455D80" w:rsidRPr="00093D58">
        <w:t xml:space="preserve">kelimesiyle </w:t>
      </w:r>
      <w:r w:rsidR="000D0B3F">
        <w:t xml:space="preserve">aynı şekilde </w:t>
      </w:r>
      <w:r w:rsidR="00C13CB9" w:rsidRPr="00137ACE">
        <w:rPr>
          <w:i/>
        </w:rPr>
        <w:t>‘kurban kesmek’</w:t>
      </w:r>
      <w:r w:rsidR="000D0B3F">
        <w:t xml:space="preserve"> karşılığında kullanılmaktadır</w:t>
      </w:r>
      <w:r w:rsidR="00455D80" w:rsidRPr="00093D58">
        <w:t xml:space="preserve">. Kurban, Hz. İbrahim kıssasında geçtiği üzere, </w:t>
      </w:r>
      <w:r w:rsidR="00EE2B87" w:rsidRPr="00093D58">
        <w:t>Allah</w:t>
      </w:r>
      <w:r w:rsidR="00455D80" w:rsidRPr="00093D58">
        <w:t xml:space="preserve"> yolunda bir fedakârlığı anlattığı için, en çok bu kökten türeyen kelimeler</w:t>
      </w:r>
      <w:r w:rsidR="002B6E1D">
        <w:t>den meydana gelmektedir. Bu kelimeler</w:t>
      </w:r>
      <w:r w:rsidR="00455D80" w:rsidRPr="00093D58">
        <w:t xml:space="preserve"> doğrudan</w:t>
      </w:r>
      <w:r w:rsidR="002B6E1D">
        <w:t xml:space="preserve"> kurban anlamında kullanılmaktadır</w:t>
      </w:r>
      <w:r w:rsidR="00455D80" w:rsidRPr="00093D58">
        <w:t>.</w:t>
      </w:r>
    </w:p>
    <w:p w:rsidR="00F704D6" w:rsidRPr="00093D58" w:rsidRDefault="00F704D6" w:rsidP="00F704D6">
      <w:pPr>
        <w:pStyle w:val="NormalWeb"/>
        <w:spacing w:before="0" w:beforeAutospacing="0" w:after="0" w:afterAutospacing="0" w:line="360" w:lineRule="auto"/>
        <w:ind w:firstLine="708"/>
        <w:jc w:val="both"/>
      </w:pPr>
    </w:p>
    <w:p w:rsidR="00E33132" w:rsidRPr="00F704D6" w:rsidRDefault="00630087" w:rsidP="00F704D6">
      <w:pPr>
        <w:pStyle w:val="Balk1"/>
        <w:spacing w:line="360" w:lineRule="auto"/>
        <w:jc w:val="left"/>
        <w:rPr>
          <w:rFonts w:eastAsiaTheme="minorEastAsia"/>
          <w:sz w:val="24"/>
          <w:szCs w:val="24"/>
        </w:rPr>
      </w:pPr>
      <w:r w:rsidRPr="00093D58">
        <w:tab/>
      </w:r>
      <w:bookmarkStart w:id="56" w:name="_Toc10132242"/>
      <w:r w:rsidR="00F704D6">
        <w:rPr>
          <w:rFonts w:eastAsiaTheme="minorEastAsia"/>
          <w:sz w:val="24"/>
          <w:szCs w:val="24"/>
        </w:rPr>
        <w:t>2.2. Kurbanla İlgili Âyetler v</w:t>
      </w:r>
      <w:r w:rsidR="00F704D6" w:rsidRPr="00F704D6">
        <w:rPr>
          <w:rFonts w:eastAsiaTheme="minorEastAsia"/>
          <w:sz w:val="24"/>
          <w:szCs w:val="24"/>
        </w:rPr>
        <w:t>e Yorumları</w:t>
      </w:r>
      <w:bookmarkEnd w:id="56"/>
    </w:p>
    <w:p w:rsidR="00B1472B" w:rsidRPr="00093D58" w:rsidRDefault="00630087" w:rsidP="00F704D6">
      <w:pPr>
        <w:pStyle w:val="NormalWeb"/>
        <w:spacing w:before="0" w:beforeAutospacing="0" w:after="0" w:afterAutospacing="0" w:line="360" w:lineRule="auto"/>
        <w:ind w:firstLine="708"/>
        <w:jc w:val="both"/>
      </w:pPr>
      <w:r w:rsidRPr="00093D58">
        <w:tab/>
      </w:r>
      <w:r w:rsidR="00855A83" w:rsidRPr="00093D58">
        <w:t>Kurban</w:t>
      </w:r>
      <w:r w:rsidR="00124A46" w:rsidRPr="00093D58">
        <w:t xml:space="preserve"> </w:t>
      </w:r>
      <w:r w:rsidR="00BC365E" w:rsidRPr="00093D58">
        <w:t xml:space="preserve">konusu </w:t>
      </w:r>
      <w:r w:rsidRPr="00093D58">
        <w:t>Kur’an</w:t>
      </w:r>
      <w:r w:rsidR="00697768" w:rsidRPr="00093D58">
        <w:t>’da y</w:t>
      </w:r>
      <w:r w:rsidRPr="00093D58">
        <w:t>ed</w:t>
      </w:r>
      <w:r w:rsidR="00697768" w:rsidRPr="00093D58">
        <w:t xml:space="preserve">i </w:t>
      </w:r>
      <w:r w:rsidR="00F907D5" w:rsidRPr="00093D58">
        <w:t>sûre</w:t>
      </w:r>
      <w:r w:rsidR="00697768" w:rsidRPr="00093D58">
        <w:t xml:space="preserve"> </w:t>
      </w:r>
      <w:r w:rsidR="00805645" w:rsidRPr="00093D58">
        <w:t xml:space="preserve">olmak üzere toplam </w:t>
      </w:r>
      <w:r w:rsidR="00697768" w:rsidRPr="00093D58">
        <w:t xml:space="preserve">onüç </w:t>
      </w:r>
      <w:r w:rsidR="00F907D5" w:rsidRPr="00093D58">
        <w:t>âyet</w:t>
      </w:r>
      <w:r w:rsidR="00855A83" w:rsidRPr="00093D58">
        <w:t>te</w:t>
      </w:r>
      <w:r w:rsidR="00AF150E" w:rsidRPr="00093D58">
        <w:t xml:space="preserve"> </w:t>
      </w:r>
      <w:r w:rsidR="00855A83" w:rsidRPr="00093D58">
        <w:t>geçmektedir.</w:t>
      </w:r>
      <w:r w:rsidR="00B74834" w:rsidRPr="00093D58">
        <w:t xml:space="preserve"> </w:t>
      </w:r>
      <w:r w:rsidR="00B71C37" w:rsidRPr="00093D58">
        <w:t xml:space="preserve">Bunlardan </w:t>
      </w:r>
      <w:r w:rsidR="00A2330D" w:rsidRPr="00093D58">
        <w:t>birinci grup</w:t>
      </w:r>
      <w:r w:rsidR="00B1472B" w:rsidRPr="00093D58">
        <w:t xml:space="preserve"> </w:t>
      </w:r>
      <w:r w:rsidR="000C75AF">
        <w:t xml:space="preserve">Bakara Sûresi 71. âyet ile </w:t>
      </w:r>
      <w:r w:rsidR="00F907D5" w:rsidRPr="00093D58">
        <w:t>Mâide</w:t>
      </w:r>
      <w:r w:rsidR="00B1472B" w:rsidRPr="00093D58">
        <w:t xml:space="preserve"> </w:t>
      </w:r>
      <w:r w:rsidR="00F907D5" w:rsidRPr="00093D58">
        <w:t>Sûre</w:t>
      </w:r>
      <w:r w:rsidR="002B6E1D">
        <w:t>si 27-</w:t>
      </w:r>
      <w:r w:rsidR="000C75AF">
        <w:t>31</w:t>
      </w:r>
      <w:r w:rsidR="00B1472B" w:rsidRPr="00093D58">
        <w:t xml:space="preserve"> </w:t>
      </w:r>
      <w:r w:rsidR="000D0B3F">
        <w:t>â</w:t>
      </w:r>
      <w:r w:rsidR="00F907D5" w:rsidRPr="00093D58">
        <w:t>yet</w:t>
      </w:r>
      <w:r w:rsidR="000C75AF">
        <w:t>ler</w:t>
      </w:r>
      <w:r w:rsidR="00B1472B" w:rsidRPr="00093D58">
        <w:t xml:space="preserve">, Saffat </w:t>
      </w:r>
      <w:r w:rsidR="00F907D5" w:rsidRPr="00093D58">
        <w:t>Sûre</w:t>
      </w:r>
      <w:r w:rsidR="00B1472B" w:rsidRPr="00093D58">
        <w:t xml:space="preserve">si 100-107. </w:t>
      </w:r>
      <w:r w:rsidR="000D0B3F">
        <w:t>â</w:t>
      </w:r>
      <w:r w:rsidR="00F907D5" w:rsidRPr="00093D58">
        <w:t>yet</w:t>
      </w:r>
      <w:r w:rsidR="00E74EDD" w:rsidRPr="00093D58">
        <w:t>ler</w:t>
      </w:r>
      <w:r w:rsidR="00EC264E">
        <w:t xml:space="preserve"> ile</w:t>
      </w:r>
      <w:r w:rsidR="00B1472B" w:rsidRPr="00093D58">
        <w:t xml:space="preserve"> Kevser </w:t>
      </w:r>
      <w:r w:rsidR="00F907D5" w:rsidRPr="00093D58">
        <w:t>Sûre</w:t>
      </w:r>
      <w:r w:rsidR="00E74EDD" w:rsidRPr="00093D58">
        <w:t xml:space="preserve">si 2. </w:t>
      </w:r>
      <w:r w:rsidR="000D0B3F">
        <w:t>â</w:t>
      </w:r>
      <w:r w:rsidR="00F907D5" w:rsidRPr="00093D58">
        <w:t>yet</w:t>
      </w:r>
      <w:r w:rsidR="00E74EDD" w:rsidRPr="00093D58">
        <w:t>ler</w:t>
      </w:r>
      <w:r w:rsidR="00EC264E">
        <w:t>i</w:t>
      </w:r>
      <w:r w:rsidR="00E74EDD" w:rsidRPr="00093D58">
        <w:t>dir.</w:t>
      </w:r>
      <w:r w:rsidR="00AA2876" w:rsidRPr="00093D58">
        <w:t xml:space="preserve"> </w:t>
      </w:r>
      <w:r w:rsidR="00F907D5" w:rsidRPr="00093D58">
        <w:t>Mâide</w:t>
      </w:r>
      <w:r w:rsidR="00C40D75" w:rsidRPr="00093D58">
        <w:t xml:space="preserve"> </w:t>
      </w:r>
      <w:r w:rsidR="00F907D5" w:rsidRPr="00093D58">
        <w:t>sûre</w:t>
      </w:r>
      <w:r w:rsidR="00C40D75" w:rsidRPr="00093D58">
        <w:t xml:space="preserve">sinin ilgili </w:t>
      </w:r>
      <w:r w:rsidR="00F907D5" w:rsidRPr="00093D58">
        <w:t>âyet</w:t>
      </w:r>
      <w:r w:rsidR="000D0B3F">
        <w:t xml:space="preserve">inde Hz. Âdem’in çocukları </w:t>
      </w:r>
      <w:r w:rsidR="00C40D75" w:rsidRPr="00093D58">
        <w:t xml:space="preserve">Habil ve Kabil’in </w:t>
      </w:r>
      <w:r w:rsidR="00EE2B87" w:rsidRPr="00093D58">
        <w:t>Allah</w:t>
      </w:r>
      <w:r w:rsidR="00C40D75" w:rsidRPr="00093D58">
        <w:t>’a adadıkları kurban konu edinme</w:t>
      </w:r>
      <w:r w:rsidR="00A2330D" w:rsidRPr="00093D58">
        <w:t xml:space="preserve">ktedir. </w:t>
      </w:r>
      <w:r w:rsidR="00C40D75" w:rsidRPr="00093D58">
        <w:t>Saffat</w:t>
      </w:r>
      <w:r w:rsidR="00A2330D" w:rsidRPr="00093D58">
        <w:t xml:space="preserve"> </w:t>
      </w:r>
      <w:r w:rsidR="00F907D5" w:rsidRPr="00093D58">
        <w:t>sûre</w:t>
      </w:r>
      <w:r w:rsidR="00A2330D" w:rsidRPr="00093D58">
        <w:t xml:space="preserve">sinde yer alan </w:t>
      </w:r>
      <w:r w:rsidR="00F907D5" w:rsidRPr="00093D58">
        <w:t>âyet</w:t>
      </w:r>
      <w:r w:rsidR="00A2330D" w:rsidRPr="00093D58">
        <w:t xml:space="preserve">lerde ise </w:t>
      </w:r>
      <w:r w:rsidR="00C40D75" w:rsidRPr="00093D58">
        <w:t xml:space="preserve">Hz. İbrahim’in, Hz. İsmail’i gördüğü bir rüya üzerine </w:t>
      </w:r>
      <w:r w:rsidR="00EE2B87" w:rsidRPr="00093D58">
        <w:t>Allah</w:t>
      </w:r>
      <w:r w:rsidR="00A2330D" w:rsidRPr="00093D58">
        <w:t xml:space="preserve"> için kurban etmek istemesi işlenmektedir. </w:t>
      </w:r>
      <w:r w:rsidR="000C75AF">
        <w:t>B</w:t>
      </w:r>
      <w:r w:rsidR="00FD6E2D">
        <w:t>a</w:t>
      </w:r>
      <w:r w:rsidR="00A13E04">
        <w:t xml:space="preserve">kara süresinde ise H.z </w:t>
      </w:r>
      <w:r w:rsidR="000C75AF">
        <w:t>Musa’ya</w:t>
      </w:r>
      <w:r w:rsidR="00A13E04">
        <w:t xml:space="preserve"> gelerek</w:t>
      </w:r>
      <w:r w:rsidR="000C75AF">
        <w:t xml:space="preserve"> bir cinayeti aydınlatmak üzere başvuruda bulunan İsr</w:t>
      </w:r>
      <w:r w:rsidR="002B6E1D">
        <w:t>ailoğullarından şirk unsuru haline getirdikleri</w:t>
      </w:r>
      <w:r w:rsidR="00A13E04">
        <w:t xml:space="preserve"> sığır hayvanını kurban etmelerini</w:t>
      </w:r>
      <w:r w:rsidR="002B6E1D">
        <w:t xml:space="preserve"> emreden âyetler incelenmektedir</w:t>
      </w:r>
      <w:r w:rsidR="000C75AF">
        <w:t xml:space="preserve">. </w:t>
      </w:r>
      <w:r w:rsidR="00A2330D" w:rsidRPr="00093D58">
        <w:t xml:space="preserve">Kevser </w:t>
      </w:r>
      <w:r w:rsidR="00F907D5" w:rsidRPr="00093D58">
        <w:t>sûre</w:t>
      </w:r>
      <w:r w:rsidR="00A2330D" w:rsidRPr="00093D58">
        <w:t xml:space="preserve">sinde ise </w:t>
      </w:r>
      <w:r w:rsidR="00391BF8" w:rsidRPr="00093D58">
        <w:t>Hz. Pey</w:t>
      </w:r>
      <w:r w:rsidR="00E74EDD" w:rsidRPr="00093D58">
        <w:t xml:space="preserve">gamber </w:t>
      </w:r>
      <w:r w:rsidR="00B1427D" w:rsidRPr="00093D58">
        <w:t>(s.a.s)</w:t>
      </w:r>
      <w:r w:rsidR="000D0B3F">
        <w:t>’</w:t>
      </w:r>
      <w:r w:rsidR="00E74EDD" w:rsidRPr="00093D58">
        <w:t xml:space="preserve">e </w:t>
      </w:r>
      <w:r w:rsidR="00AA2876" w:rsidRPr="00093D58">
        <w:t>kurban kesme</w:t>
      </w:r>
      <w:r w:rsidR="00BB5BEA" w:rsidRPr="00093D58">
        <w:t>nin</w:t>
      </w:r>
      <w:r w:rsidR="00E74EDD" w:rsidRPr="00093D58">
        <w:t xml:space="preserve"> </w:t>
      </w:r>
      <w:r w:rsidR="00A13E04">
        <w:t xml:space="preserve">şükür vesilesi </w:t>
      </w:r>
      <w:r w:rsidR="00BB5BEA" w:rsidRPr="00093D58">
        <w:t xml:space="preserve">bir </w:t>
      </w:r>
      <w:r w:rsidR="00E74EDD" w:rsidRPr="00093D58">
        <w:t>ibadet ol</w:t>
      </w:r>
      <w:r w:rsidR="00BB5BEA" w:rsidRPr="00093D58">
        <w:t>duğu</w:t>
      </w:r>
      <w:r w:rsidR="00E74EDD" w:rsidRPr="00093D58">
        <w:t xml:space="preserve"> </w:t>
      </w:r>
      <w:r w:rsidR="00C40D75" w:rsidRPr="00093D58">
        <w:t>anlatılmakta</w:t>
      </w:r>
      <w:r w:rsidR="00A2330D" w:rsidRPr="00093D58">
        <w:t>dır.</w:t>
      </w:r>
      <w:r w:rsidR="00AA2876" w:rsidRPr="00093D58">
        <w:t xml:space="preserve"> </w:t>
      </w:r>
      <w:r w:rsidR="002B6E1D">
        <w:t>Kurban ibadetine dair işlenen</w:t>
      </w:r>
      <w:r w:rsidR="00A2330D" w:rsidRPr="00093D58">
        <w:t xml:space="preserve"> ikinci grup </w:t>
      </w:r>
      <w:r w:rsidR="00F907D5" w:rsidRPr="00093D58">
        <w:t>sûre</w:t>
      </w:r>
      <w:r w:rsidR="00A2330D" w:rsidRPr="00093D58">
        <w:t xml:space="preserve"> ve </w:t>
      </w:r>
      <w:r w:rsidR="00F907D5" w:rsidRPr="00093D58">
        <w:t>âyet</w:t>
      </w:r>
      <w:r w:rsidR="00A2330D" w:rsidRPr="00093D58">
        <w:t xml:space="preserve">ler </w:t>
      </w:r>
      <w:r w:rsidR="00EC264E">
        <w:t xml:space="preserve">ise </w:t>
      </w:r>
      <w:r w:rsidR="00A2330D" w:rsidRPr="00093D58">
        <w:t>şunlardır:</w:t>
      </w:r>
      <w:r w:rsidR="005365A6" w:rsidRPr="00093D58">
        <w:t xml:space="preserve"> Hac</w:t>
      </w:r>
      <w:r w:rsidRPr="00093D58">
        <w:t xml:space="preserve"> </w:t>
      </w:r>
      <w:r w:rsidR="00F907D5" w:rsidRPr="00093D58">
        <w:t>Sûre</w:t>
      </w:r>
      <w:r w:rsidRPr="00093D58">
        <w:t xml:space="preserve">si </w:t>
      </w:r>
      <w:r w:rsidR="00B71C37" w:rsidRPr="00093D58">
        <w:t xml:space="preserve">27, 28, </w:t>
      </w:r>
      <w:r w:rsidRPr="00093D58">
        <w:t>30</w:t>
      </w:r>
      <w:r w:rsidR="008C0FC6" w:rsidRPr="00093D58">
        <w:t xml:space="preserve">, </w:t>
      </w:r>
      <w:r w:rsidR="002671EA" w:rsidRPr="00093D58">
        <w:t>32</w:t>
      </w:r>
      <w:r w:rsidR="008C0FC6" w:rsidRPr="00093D58">
        <w:t xml:space="preserve">, </w:t>
      </w:r>
      <w:r w:rsidRPr="00093D58">
        <w:t>34</w:t>
      </w:r>
      <w:r w:rsidR="008C0FC6" w:rsidRPr="00093D58">
        <w:t xml:space="preserve">, </w:t>
      </w:r>
      <w:r w:rsidR="002671EA" w:rsidRPr="00093D58">
        <w:t>36</w:t>
      </w:r>
      <w:r w:rsidR="00A13E04">
        <w:t xml:space="preserve"> ve 37. âyetler ile </w:t>
      </w:r>
      <w:r w:rsidR="002671EA" w:rsidRPr="00093D58">
        <w:t xml:space="preserve">Fetih </w:t>
      </w:r>
      <w:r w:rsidR="00F907D5" w:rsidRPr="00093D58">
        <w:t>Sûre</w:t>
      </w:r>
      <w:r w:rsidR="002671EA" w:rsidRPr="00093D58">
        <w:t>si 25</w:t>
      </w:r>
      <w:r w:rsidR="005365A6" w:rsidRPr="00093D58">
        <w:t>.</w:t>
      </w:r>
      <w:r w:rsidR="00855A83" w:rsidRPr="00093D58">
        <w:t> M</w:t>
      </w:r>
      <w:r w:rsidR="007215A8" w:rsidRPr="00093D58">
        <w:t xml:space="preserve">âide </w:t>
      </w:r>
      <w:r w:rsidR="00F907D5" w:rsidRPr="00093D58">
        <w:t>Sûre</w:t>
      </w:r>
      <w:r w:rsidR="007215A8" w:rsidRPr="00093D58">
        <w:t xml:space="preserve">si </w:t>
      </w:r>
      <w:r w:rsidR="006360FB" w:rsidRPr="00093D58">
        <w:t>2</w:t>
      </w:r>
      <w:r w:rsidR="008C0FC6" w:rsidRPr="00093D58">
        <w:t>,</w:t>
      </w:r>
      <w:r w:rsidR="007215A8" w:rsidRPr="00093D58">
        <w:t xml:space="preserve"> 95</w:t>
      </w:r>
      <w:r w:rsidR="008C0FC6" w:rsidRPr="00093D58">
        <w:t xml:space="preserve">, </w:t>
      </w:r>
      <w:r w:rsidR="007215A8" w:rsidRPr="00093D58">
        <w:t xml:space="preserve">97. </w:t>
      </w:r>
      <w:r w:rsidR="00A13E04">
        <w:t xml:space="preserve">âyetlerdir. Yine </w:t>
      </w:r>
      <w:r w:rsidR="00E74EDD" w:rsidRPr="00093D58">
        <w:t xml:space="preserve">Âl-i İmran </w:t>
      </w:r>
      <w:r w:rsidR="00F907D5" w:rsidRPr="00093D58">
        <w:t>Sûre</w:t>
      </w:r>
      <w:r w:rsidR="00E74EDD" w:rsidRPr="00093D58">
        <w:t xml:space="preserve">si 183. </w:t>
      </w:r>
      <w:r w:rsidR="00F907D5" w:rsidRPr="00093D58">
        <w:t>Âyet</w:t>
      </w:r>
      <w:r w:rsidR="00E74EDD" w:rsidRPr="00093D58">
        <w:t xml:space="preserve"> </w:t>
      </w:r>
      <w:r w:rsidR="005365A6" w:rsidRPr="00093D58">
        <w:t>İle Bakara</w:t>
      </w:r>
      <w:r w:rsidRPr="00093D58">
        <w:t xml:space="preserve"> </w:t>
      </w:r>
      <w:r w:rsidR="00F907D5" w:rsidRPr="00093D58">
        <w:t>Sûre</w:t>
      </w:r>
      <w:r w:rsidRPr="00093D58">
        <w:t>si</w:t>
      </w:r>
      <w:r w:rsidR="00EA4889" w:rsidRPr="00093D58">
        <w:t>nde geçen</w:t>
      </w:r>
      <w:r w:rsidRPr="00093D58">
        <w:t xml:space="preserve"> 196. </w:t>
      </w:r>
      <w:r w:rsidR="000D0B3F">
        <w:t>â</w:t>
      </w:r>
      <w:r w:rsidR="00F907D5" w:rsidRPr="00093D58">
        <w:t>yet</w:t>
      </w:r>
      <w:r w:rsidR="002A6831" w:rsidRPr="00093D58">
        <w:t xml:space="preserve">i </w:t>
      </w:r>
      <w:r w:rsidR="00AA2876" w:rsidRPr="00093D58">
        <w:t>kerime</w:t>
      </w:r>
      <w:r w:rsidR="00A13E04">
        <w:t>ler</w:t>
      </w:r>
      <w:r w:rsidR="00AA2876" w:rsidRPr="00093D58">
        <w:t>dir. Bahsi</w:t>
      </w:r>
      <w:r w:rsidR="00BB5BEA" w:rsidRPr="00093D58">
        <w:t xml:space="preserve"> geçen </w:t>
      </w:r>
      <w:r w:rsidR="00F907D5" w:rsidRPr="00093D58">
        <w:t>âyet</w:t>
      </w:r>
      <w:r w:rsidR="00BB5BEA" w:rsidRPr="00093D58">
        <w:t>ler</w:t>
      </w:r>
      <w:r w:rsidR="00A13E04">
        <w:t>de</w:t>
      </w:r>
      <w:r w:rsidR="002B6E1D">
        <w:t xml:space="preserve"> mü’minlerin h</w:t>
      </w:r>
      <w:r w:rsidR="00391BF8" w:rsidRPr="00093D58">
        <w:t>ac farizasını yerine getirirken nel</w:t>
      </w:r>
      <w:r w:rsidR="00A13E04">
        <w:t>er yapmaları gerektiği</w:t>
      </w:r>
      <w:r w:rsidR="00AA2876" w:rsidRPr="00093D58">
        <w:t xml:space="preserve"> anlat</w:t>
      </w:r>
      <w:r w:rsidR="00A13E04">
        <w:t>ıl</w:t>
      </w:r>
      <w:r w:rsidR="00A2330D" w:rsidRPr="00093D58">
        <w:t>makta</w:t>
      </w:r>
      <w:r w:rsidR="002B6E1D">
        <w:t>dır. Yine mü’minlere</w:t>
      </w:r>
      <w:r w:rsidR="00AA2876" w:rsidRPr="00093D58">
        <w:t xml:space="preserve"> Mekke’de</w:t>
      </w:r>
      <w:r w:rsidR="00391BF8" w:rsidRPr="00093D58">
        <w:t xml:space="preserve"> kesmeler</w:t>
      </w:r>
      <w:r w:rsidR="002B6E1D">
        <w:t>i emredilen kurbanlara ilişkin</w:t>
      </w:r>
      <w:r w:rsidR="00391BF8" w:rsidRPr="00093D58">
        <w:t xml:space="preserve"> uyarıları konu </w:t>
      </w:r>
      <w:r w:rsidR="00A13E04">
        <w:t>edil</w:t>
      </w:r>
      <w:r w:rsidR="00BB5BEA" w:rsidRPr="00093D58">
        <w:t>mektedi</w:t>
      </w:r>
      <w:r w:rsidR="00EF2150" w:rsidRPr="00093D58">
        <w:t xml:space="preserve">r. Yine </w:t>
      </w:r>
      <w:r w:rsidR="00A2330D" w:rsidRPr="00093D58">
        <w:t xml:space="preserve">bu </w:t>
      </w:r>
      <w:r w:rsidR="00F907D5" w:rsidRPr="00093D58">
        <w:t>âyet</w:t>
      </w:r>
      <w:r w:rsidR="00EF2150" w:rsidRPr="00093D58">
        <w:t>ler</w:t>
      </w:r>
      <w:r w:rsidR="00A2330D" w:rsidRPr="00093D58">
        <w:t>de</w:t>
      </w:r>
      <w:r w:rsidR="00391BF8" w:rsidRPr="00093D58">
        <w:t xml:space="preserve"> Allah adına kesilecek kurbanlar ve </w:t>
      </w:r>
      <w:r w:rsidR="00E74EDD" w:rsidRPr="00093D58">
        <w:t xml:space="preserve">bu kurbanlıkların Allahın şiarı olması </w:t>
      </w:r>
      <w:r w:rsidR="00A2330D" w:rsidRPr="00093D58">
        <w:t>hususu işlenmektedir.</w:t>
      </w:r>
      <w:r w:rsidR="00EF2150" w:rsidRPr="00093D58">
        <w:t xml:space="preserve"> </w:t>
      </w:r>
      <w:r w:rsidR="00A2330D" w:rsidRPr="00093D58">
        <w:t xml:space="preserve">Bu </w:t>
      </w:r>
      <w:r w:rsidR="00F907D5" w:rsidRPr="00093D58">
        <w:t>âyet</w:t>
      </w:r>
      <w:r w:rsidR="00A2330D" w:rsidRPr="00093D58">
        <w:t>ler</w:t>
      </w:r>
      <w:r w:rsidR="002B6E1D">
        <w:t xml:space="preserve"> bağlamında</w:t>
      </w:r>
      <w:r w:rsidR="00A2330D" w:rsidRPr="00093D58">
        <w:t xml:space="preserve"> aynı zamanda k</w:t>
      </w:r>
      <w:r w:rsidR="00391BF8" w:rsidRPr="00093D58">
        <w:t>urban</w:t>
      </w:r>
      <w:r w:rsidR="00B1472B" w:rsidRPr="00093D58">
        <w:t xml:space="preserve"> </w:t>
      </w:r>
      <w:r w:rsidR="00A2330D" w:rsidRPr="00093D58">
        <w:t>ibadetinin diğer insanlara katkısı üzerinde dur</w:t>
      </w:r>
      <w:r w:rsidR="002B6E1D">
        <w:t>ul</w:t>
      </w:r>
      <w:r w:rsidR="00A2330D" w:rsidRPr="00093D58">
        <w:t xml:space="preserve">maktadır. </w:t>
      </w:r>
      <w:r w:rsidR="002B6E1D">
        <w:t>Bu bağlamlarından hareketle kurbanın</w:t>
      </w:r>
      <w:r w:rsidR="00A2330D" w:rsidRPr="00093D58">
        <w:t xml:space="preserve"> yoksullara yar</w:t>
      </w:r>
      <w:r w:rsidR="002B6E1D">
        <w:t xml:space="preserve">dım olması </w:t>
      </w:r>
      <w:r w:rsidR="00A2330D" w:rsidRPr="00093D58">
        <w:t xml:space="preserve">toplumda kaynaşmayı sağladığı ifade edilmektedir. </w:t>
      </w:r>
      <w:r w:rsidR="005A4EF2" w:rsidRPr="00093D58">
        <w:lastRenderedPageBreak/>
        <w:t xml:space="preserve">Aynı zamanda etinin </w:t>
      </w:r>
      <w:r w:rsidR="002B6E1D">
        <w:t>yenmesi noktasında yasak koyulmayarak büyük bir israf olayının</w:t>
      </w:r>
      <w:r w:rsidR="005A4EF2" w:rsidRPr="00093D58">
        <w:t xml:space="preserve"> önüne de geçilmiş ol</w:t>
      </w:r>
      <w:r w:rsidR="002B6E1D">
        <w:t>un</w:t>
      </w:r>
      <w:r w:rsidR="005A4EF2" w:rsidRPr="00093D58">
        <w:t xml:space="preserve">maktadır. </w:t>
      </w:r>
    </w:p>
    <w:p w:rsidR="001A2EFA" w:rsidRPr="00093D58" w:rsidRDefault="00EF2150" w:rsidP="00F704D6">
      <w:pPr>
        <w:pStyle w:val="NormalWeb"/>
        <w:spacing w:before="0" w:beforeAutospacing="0" w:after="0" w:afterAutospacing="0" w:line="360" w:lineRule="auto"/>
        <w:ind w:firstLine="708"/>
        <w:jc w:val="both"/>
      </w:pPr>
      <w:r w:rsidRPr="00093D58">
        <w:t xml:space="preserve">Zikrettiğimiz </w:t>
      </w:r>
      <w:r w:rsidR="008C0FC6" w:rsidRPr="00093D58">
        <w:t>Kur'an</w:t>
      </w:r>
      <w:r w:rsidR="00FA574E" w:rsidRPr="00093D58">
        <w:t xml:space="preserve">-ı </w:t>
      </w:r>
      <w:r w:rsidRPr="00093D58">
        <w:t xml:space="preserve">Kerim </w:t>
      </w:r>
      <w:r w:rsidR="00F907D5" w:rsidRPr="00093D58">
        <w:t>âyet</w:t>
      </w:r>
      <w:r w:rsidRPr="00093D58">
        <w:t>lerine bakıldığı zaman</w:t>
      </w:r>
      <w:r w:rsidR="001A2EFA" w:rsidRPr="00093D58">
        <w:t xml:space="preserve"> çeşitli </w:t>
      </w:r>
      <w:r w:rsidR="00F4468E">
        <w:t>sebeplerle</w:t>
      </w:r>
      <w:r w:rsidR="001A2EFA" w:rsidRPr="00093D58">
        <w:t xml:space="preserve"> </w:t>
      </w:r>
      <w:r w:rsidR="008C0FC6" w:rsidRPr="00093D58">
        <w:t xml:space="preserve">birçok </w:t>
      </w:r>
      <w:r w:rsidR="00F907D5" w:rsidRPr="00093D58">
        <w:t>âyet</w:t>
      </w:r>
      <w:r w:rsidR="008C0FC6" w:rsidRPr="00093D58">
        <w:t>te kurba</w:t>
      </w:r>
      <w:r w:rsidR="00FA574E" w:rsidRPr="00093D58">
        <w:t xml:space="preserve">n ibadetinden </w:t>
      </w:r>
      <w:r w:rsidR="000A6917">
        <w:t>söz edilmektedir.</w:t>
      </w:r>
      <w:r w:rsidR="005365A6" w:rsidRPr="00093D58">
        <w:t xml:space="preserve"> Hz.</w:t>
      </w:r>
      <w:r w:rsidR="00FA574E" w:rsidRPr="00093D58">
        <w:t xml:space="preserve"> Âdem’den</w:t>
      </w:r>
      <w:r w:rsidR="00B74834" w:rsidRPr="00093D58">
        <w:t>,</w:t>
      </w:r>
      <w:r w:rsidR="001A2EFA" w:rsidRPr="00093D58">
        <w:t xml:space="preserve"> </w:t>
      </w:r>
      <w:r w:rsidR="005365A6" w:rsidRPr="00093D58">
        <w:t>Hz. Muhammed</w:t>
      </w:r>
      <w:r w:rsidR="001A2EFA" w:rsidRPr="00093D58">
        <w:t xml:space="preserve"> (SAV)'</w:t>
      </w:r>
      <w:r w:rsidR="005365A6" w:rsidRPr="00093D58">
        <w:t xml:space="preserve"> </w:t>
      </w:r>
      <w:r w:rsidR="001A2EFA" w:rsidRPr="00093D58">
        <w:t>e kadar</w:t>
      </w:r>
      <w:r w:rsidR="00B74834" w:rsidRPr="00093D58">
        <w:t>,</w:t>
      </w:r>
      <w:r w:rsidR="001A2EFA" w:rsidRPr="00093D58">
        <w:t xml:space="preserve"> </w:t>
      </w:r>
      <w:r w:rsidR="000D0B3F">
        <w:t>k</w:t>
      </w:r>
      <w:r w:rsidR="008C0FC6" w:rsidRPr="00093D58">
        <w:t xml:space="preserve">urban ibadetinin </w:t>
      </w:r>
      <w:r w:rsidR="000A6917">
        <w:t>bulunduğu</w:t>
      </w:r>
      <w:r w:rsidR="008C0FC6" w:rsidRPr="00093D58">
        <w:t xml:space="preserve"> </w:t>
      </w:r>
      <w:r w:rsidR="00F907D5" w:rsidRPr="00093D58">
        <w:t>âyet</w:t>
      </w:r>
      <w:r w:rsidR="008C0FC6" w:rsidRPr="00093D58">
        <w:t xml:space="preserve">lerin neredeyse tamamında, doğrudan </w:t>
      </w:r>
      <w:r w:rsidR="000A6917">
        <w:t>ya da</w:t>
      </w:r>
      <w:r w:rsidR="008C0FC6" w:rsidRPr="00093D58">
        <w:t xml:space="preserve"> dolaylı olarak </w:t>
      </w:r>
      <w:r w:rsidR="00EA3F51" w:rsidRPr="00093D58">
        <w:t>h</w:t>
      </w:r>
      <w:r w:rsidR="00C157F2" w:rsidRPr="00093D58">
        <w:t xml:space="preserve">em </w:t>
      </w:r>
      <w:r w:rsidR="00BB5BEA" w:rsidRPr="00093D58">
        <w:t>Hz. İbrahim,</w:t>
      </w:r>
      <w:r w:rsidR="00C157F2" w:rsidRPr="00093D58">
        <w:t xml:space="preserve"> hemde diğer peygamberler</w:t>
      </w:r>
      <w:r w:rsidR="008C0FC6" w:rsidRPr="00093D58">
        <w:t xml:space="preserve"> ile </w:t>
      </w:r>
      <w:r w:rsidRPr="00093D58">
        <w:t xml:space="preserve">Allah arasında </w:t>
      </w:r>
      <w:r w:rsidR="008C0FC6" w:rsidRPr="00093D58">
        <w:t>bir boyut bulun</w:t>
      </w:r>
      <w:r w:rsidR="00947C70" w:rsidRPr="00093D58">
        <w:t>ur. Taki bu boyut</w:t>
      </w:r>
      <w:r w:rsidR="000D0B3F">
        <w:t xml:space="preserve">, </w:t>
      </w:r>
      <w:r w:rsidR="00BB5BEA" w:rsidRPr="00093D58">
        <w:t>Allah</w:t>
      </w:r>
      <w:r w:rsidR="000D0B3F">
        <w:t>’ın</w:t>
      </w:r>
      <w:r w:rsidRPr="00093D58">
        <w:t xml:space="preserve"> </w:t>
      </w:r>
      <w:r w:rsidR="00C157F2" w:rsidRPr="00093D58">
        <w:t xml:space="preserve">Kur’an aracılığıyla </w:t>
      </w:r>
      <w:r w:rsidRPr="00093D58">
        <w:t>peygamberler</w:t>
      </w:r>
      <w:r w:rsidR="002B6E1D">
        <w:t>in</w:t>
      </w:r>
      <w:r w:rsidR="00C157F2" w:rsidRPr="00093D58">
        <w:t>den veya</w:t>
      </w:r>
      <w:r w:rsidR="000D0B3F">
        <w:t xml:space="preserve"> onların</w:t>
      </w:r>
      <w:r w:rsidR="00C157F2" w:rsidRPr="00093D58">
        <w:t xml:space="preserve"> çocuklarından örnekler vermek </w:t>
      </w:r>
      <w:r w:rsidR="00F907D5" w:rsidRPr="00093D58">
        <w:t>sûre</w:t>
      </w:r>
      <w:r w:rsidR="000D0B3F">
        <w:t xml:space="preserve">tiyle </w:t>
      </w:r>
      <w:r w:rsidR="002B6E1D">
        <w:t>kurban ibadetinin kabul edilmesine değinmektedir.</w:t>
      </w:r>
      <w:r w:rsidRPr="00093D58">
        <w:t xml:space="preserve"> </w:t>
      </w:r>
      <w:r w:rsidR="00C157F2" w:rsidRPr="00093D58">
        <w:t xml:space="preserve">Bahsettiğimiz </w:t>
      </w:r>
      <w:r w:rsidR="002B6E1D">
        <w:t xml:space="preserve">örnek hadiseleri konu edinen </w:t>
      </w:r>
      <w:r w:rsidR="00EA3F51" w:rsidRPr="00093D58">
        <w:t xml:space="preserve">kurban </w:t>
      </w:r>
      <w:r w:rsidR="00F907D5" w:rsidRPr="00093D58">
        <w:t>âyet</w:t>
      </w:r>
      <w:r w:rsidR="002B6E1D">
        <w:t xml:space="preserve">leri “muttaki, </w:t>
      </w:r>
      <w:r w:rsidR="001A2EFA" w:rsidRPr="00093D58">
        <w:t xml:space="preserve">muhsin, </w:t>
      </w:r>
      <w:r w:rsidR="000D0B3F">
        <w:t>ihsan sahibi, ihsanla davranan</w:t>
      </w:r>
      <w:r w:rsidR="002B6E1D">
        <w:t>”</w:t>
      </w:r>
      <w:r w:rsidR="000D0B3F">
        <w:t xml:space="preserve">, </w:t>
      </w:r>
      <w:r w:rsidR="001A2EFA" w:rsidRPr="00093D58">
        <w:t xml:space="preserve">yani </w:t>
      </w:r>
      <w:r w:rsidR="00EE2B87" w:rsidRPr="00093D58">
        <w:t>Allah</w:t>
      </w:r>
      <w:r w:rsidR="000D0B3F">
        <w:t>'ı görüyor</w:t>
      </w:r>
      <w:r w:rsidR="00517F38">
        <w:t xml:space="preserve"> gibi inanan ve bu inanc</w:t>
      </w:r>
      <w:r w:rsidR="001A2EFA" w:rsidRPr="00093D58">
        <w:t>a uygun da</w:t>
      </w:r>
      <w:r w:rsidR="00C157F2" w:rsidRPr="00093D58">
        <w:t>vranan peyg</w:t>
      </w:r>
      <w:r w:rsidR="000D0B3F">
        <w:t xml:space="preserve">amberleri </w:t>
      </w:r>
      <w:r w:rsidR="002B6E1D">
        <w:t xml:space="preserve">müslümanlara </w:t>
      </w:r>
      <w:r w:rsidR="000D0B3F">
        <w:t>örnek göstermektedir</w:t>
      </w:r>
      <w:r w:rsidR="002B6E1D">
        <w:t>. Bu vesileyle</w:t>
      </w:r>
      <w:r w:rsidR="005A4EF2" w:rsidRPr="00093D58">
        <w:t xml:space="preserve"> </w:t>
      </w:r>
      <w:r w:rsidR="000D0B3F">
        <w:t xml:space="preserve">Allah </w:t>
      </w:r>
      <w:r w:rsidR="002B6E1D">
        <w:t>kendi peygamberlerinden</w:t>
      </w:r>
      <w:r w:rsidR="00517F38">
        <w:t xml:space="preserve"> örnek</w:t>
      </w:r>
      <w:r w:rsidR="002B6E1D">
        <w:t xml:space="preserve"> göstermek suretiyle müslümanlardan</w:t>
      </w:r>
      <w:r w:rsidR="00517F38">
        <w:t xml:space="preserve"> </w:t>
      </w:r>
      <w:r w:rsidR="000D0B3F">
        <w:t xml:space="preserve">kurban ibadetiyle </w:t>
      </w:r>
      <w:r w:rsidR="002B6E1D">
        <w:t>kendisine</w:t>
      </w:r>
      <w:r w:rsidR="00517F38">
        <w:t xml:space="preserve"> </w:t>
      </w:r>
      <w:r w:rsidR="002B6E1D">
        <w:t>bu yollarla</w:t>
      </w:r>
      <w:r w:rsidR="000D0B3F">
        <w:t xml:space="preserve"> ulaş</w:t>
      </w:r>
      <w:r w:rsidR="00517F38">
        <w:t>malarını</w:t>
      </w:r>
      <w:r w:rsidR="000D0B3F">
        <w:t xml:space="preserve"> is</w:t>
      </w:r>
      <w:r w:rsidR="00517F38">
        <w:t>temektedir</w:t>
      </w:r>
      <w:r w:rsidR="005A4EF2" w:rsidRPr="00093D58">
        <w:t>.</w:t>
      </w:r>
    </w:p>
    <w:p w:rsidR="00424764" w:rsidRDefault="00517F38" w:rsidP="00F704D6">
      <w:pPr>
        <w:pStyle w:val="NormalWeb"/>
        <w:spacing w:before="0" w:beforeAutospacing="0" w:after="0" w:afterAutospacing="0" w:line="360" w:lineRule="auto"/>
        <w:ind w:firstLine="708"/>
        <w:jc w:val="both"/>
      </w:pPr>
      <w:r>
        <w:t>K</w:t>
      </w:r>
      <w:r w:rsidR="00EA3F51" w:rsidRPr="00093D58">
        <w:t xml:space="preserve">ur’an’da kurbanı konu edinen </w:t>
      </w:r>
      <w:r w:rsidR="00F907D5" w:rsidRPr="00093D58">
        <w:t>âyet</w:t>
      </w:r>
      <w:r>
        <w:t xml:space="preserve">lere </w:t>
      </w:r>
      <w:r w:rsidR="002B6E1D">
        <w:t xml:space="preserve">hususen </w:t>
      </w:r>
      <w:r>
        <w:t>işaret edilmektedir</w:t>
      </w:r>
      <w:r w:rsidR="00EA3F51" w:rsidRPr="00093D58">
        <w:t xml:space="preserve">. Bu </w:t>
      </w:r>
      <w:r w:rsidR="00F907D5" w:rsidRPr="00093D58">
        <w:t>âyet</w:t>
      </w:r>
      <w:r w:rsidR="00EA3F51" w:rsidRPr="00093D58">
        <w:t>lerin ö</w:t>
      </w:r>
      <w:r>
        <w:t>zetle içerikleri üzerinde durmak gerekir. B</w:t>
      </w:r>
      <w:r w:rsidR="00EA3F51" w:rsidRPr="00093D58">
        <w:t xml:space="preserve">u </w:t>
      </w:r>
      <w:r w:rsidR="00F907D5" w:rsidRPr="00093D58">
        <w:t>âyet</w:t>
      </w:r>
      <w:r>
        <w:t>leri daha yakından anlamamız için</w:t>
      </w:r>
      <w:r w:rsidR="0004683F" w:rsidRPr="00093D58">
        <w:t xml:space="preserve"> bahsi geçen </w:t>
      </w:r>
      <w:r w:rsidR="00F907D5" w:rsidRPr="00093D58">
        <w:t>âyet</w:t>
      </w:r>
      <w:r w:rsidR="0004683F" w:rsidRPr="00093D58">
        <w:t>lerin varsa</w:t>
      </w:r>
      <w:r w:rsidR="00EC057C">
        <w:t xml:space="preserve"> nüzû</w:t>
      </w:r>
      <w:r>
        <w:t>l sebebi üzerinde durulacaktır</w:t>
      </w:r>
      <w:r w:rsidR="0004683F" w:rsidRPr="00093D58">
        <w:t xml:space="preserve">. Sonra </w:t>
      </w:r>
      <w:r w:rsidR="00F907D5" w:rsidRPr="00093D58">
        <w:t>âyet</w:t>
      </w:r>
      <w:r>
        <w:t>te geçen önemli kelimeler</w:t>
      </w:r>
      <w:r w:rsidR="007231B8">
        <w:t>in tahlilleri yapılacaktır</w:t>
      </w:r>
      <w:r>
        <w:t xml:space="preserve">. Bu vesileyle bahsedilen </w:t>
      </w:r>
      <w:r w:rsidR="00F907D5" w:rsidRPr="00093D58">
        <w:t>âyet</w:t>
      </w:r>
      <w:r w:rsidR="00C13CB9" w:rsidRPr="00093D58">
        <w:t>ler</w:t>
      </w:r>
      <w:r>
        <w:t>in genel manası ve yorumları üzerinde çalışılacaktır</w:t>
      </w:r>
      <w:r w:rsidR="0004683F" w:rsidRPr="00093D58">
        <w:t xml:space="preserve">. </w:t>
      </w:r>
      <w:r w:rsidR="007D7DED" w:rsidRPr="00093D58">
        <w:t xml:space="preserve">Son olarak bu </w:t>
      </w:r>
      <w:r w:rsidR="00F907D5" w:rsidRPr="00093D58">
        <w:t>âyet</w:t>
      </w:r>
      <w:r w:rsidR="007D7DED" w:rsidRPr="00093D58">
        <w:t xml:space="preserve">lerden hareketle </w:t>
      </w:r>
      <w:r w:rsidR="00EA3F51" w:rsidRPr="00093D58">
        <w:t>k</w:t>
      </w:r>
      <w:r w:rsidR="007D7DED" w:rsidRPr="00093D58">
        <w:t>urban kesmenin dini hükmü hakkındaki ule</w:t>
      </w:r>
      <w:r>
        <w:t>manın hükümlerinden</w:t>
      </w:r>
      <w:r w:rsidR="006F7581">
        <w:t xml:space="preserve"> bahsedilecktir. Kurban ibadetinden bahseden âyetler</w:t>
      </w:r>
      <w:r>
        <w:t xml:space="preserve"> </w:t>
      </w:r>
      <w:r w:rsidR="007D7DED" w:rsidRPr="00093D58">
        <w:t>tem</w:t>
      </w:r>
      <w:r w:rsidR="006F7581">
        <w:t>el tefsir eserlerinden faydalanılarak açıklan</w:t>
      </w:r>
      <w:r>
        <w:t>maya çalışılacaktır</w:t>
      </w:r>
      <w:r w:rsidR="00632598" w:rsidRPr="00093D58">
        <w:t>.</w:t>
      </w:r>
    </w:p>
    <w:p w:rsidR="00F704D6" w:rsidRPr="00093D58" w:rsidRDefault="00F704D6" w:rsidP="00F704D6">
      <w:pPr>
        <w:pStyle w:val="NormalWeb"/>
        <w:spacing w:before="0" w:beforeAutospacing="0" w:after="0" w:afterAutospacing="0" w:line="360" w:lineRule="auto"/>
        <w:ind w:firstLine="708"/>
        <w:jc w:val="both"/>
      </w:pPr>
    </w:p>
    <w:p w:rsidR="00875355" w:rsidRPr="00875355" w:rsidRDefault="00AD5D37" w:rsidP="00F704D6">
      <w:pPr>
        <w:pStyle w:val="Balk2"/>
        <w:numPr>
          <w:ilvl w:val="2"/>
          <w:numId w:val="43"/>
        </w:numPr>
        <w:spacing w:before="0" w:line="360" w:lineRule="auto"/>
        <w:rPr>
          <w:rFonts w:ascii="Times New Roman" w:hAnsi="Times New Roman" w:cs="Times New Roman"/>
          <w:color w:val="auto"/>
          <w:sz w:val="24"/>
          <w:szCs w:val="24"/>
        </w:rPr>
      </w:pPr>
      <w:bookmarkStart w:id="57" w:name="_Toc10132243"/>
      <w:r>
        <w:rPr>
          <w:rFonts w:ascii="Times New Roman" w:hAnsi="Times New Roman" w:cs="Times New Roman"/>
          <w:color w:val="auto"/>
          <w:sz w:val="24"/>
          <w:szCs w:val="24"/>
        </w:rPr>
        <w:t>K</w:t>
      </w:r>
      <w:r w:rsidR="00EC057C">
        <w:rPr>
          <w:rFonts w:ascii="Times New Roman" w:hAnsi="Times New Roman" w:cs="Times New Roman"/>
          <w:color w:val="auto"/>
          <w:sz w:val="24"/>
          <w:szCs w:val="24"/>
        </w:rPr>
        <w:t>ur’an’da Kurbanı İ</w:t>
      </w:r>
      <w:r w:rsidR="0019624B">
        <w:rPr>
          <w:rFonts w:ascii="Times New Roman" w:hAnsi="Times New Roman" w:cs="Times New Roman"/>
          <w:color w:val="auto"/>
          <w:sz w:val="24"/>
          <w:szCs w:val="24"/>
        </w:rPr>
        <w:t xml:space="preserve">lk </w:t>
      </w:r>
      <w:r w:rsidR="00EC057C">
        <w:rPr>
          <w:rFonts w:ascii="Times New Roman" w:hAnsi="Times New Roman" w:cs="Times New Roman"/>
          <w:color w:val="auto"/>
          <w:sz w:val="24"/>
          <w:szCs w:val="24"/>
        </w:rPr>
        <w:t>Kabul E</w:t>
      </w:r>
      <w:r w:rsidR="00400098">
        <w:rPr>
          <w:rFonts w:ascii="Times New Roman" w:hAnsi="Times New Roman" w:cs="Times New Roman"/>
          <w:color w:val="auto"/>
          <w:sz w:val="24"/>
          <w:szCs w:val="24"/>
        </w:rPr>
        <w:t>dilen</w:t>
      </w:r>
      <w:r w:rsidR="00C35275">
        <w:rPr>
          <w:rFonts w:ascii="Times New Roman" w:hAnsi="Times New Roman" w:cs="Times New Roman"/>
          <w:color w:val="auto"/>
          <w:sz w:val="24"/>
          <w:szCs w:val="24"/>
        </w:rPr>
        <w:t xml:space="preserve">ler: </w:t>
      </w:r>
      <w:r w:rsidR="0019624B">
        <w:rPr>
          <w:rFonts w:ascii="Times New Roman" w:hAnsi="Times New Roman" w:cs="Times New Roman"/>
          <w:color w:val="auto"/>
          <w:sz w:val="24"/>
          <w:szCs w:val="24"/>
        </w:rPr>
        <w:t>Habil ve Hz. İbrahim</w:t>
      </w:r>
      <w:bookmarkEnd w:id="57"/>
    </w:p>
    <w:p w:rsidR="00B937D5" w:rsidRDefault="0028098D" w:rsidP="00F704D6">
      <w:pPr>
        <w:spacing w:line="360" w:lineRule="auto"/>
        <w:ind w:firstLine="709"/>
        <w:jc w:val="both"/>
      </w:pPr>
      <w:r w:rsidRPr="00093D58">
        <w:t>Kurban, Hz. Âdem’den Hz. İbrahim’e uzana</w:t>
      </w:r>
      <w:r w:rsidR="00875355">
        <w:t xml:space="preserve">n bir zamanda dilimde anlamını bulmaya çalışırken, Hz Muhammed (s.a.s)’e gelen vahiyle </w:t>
      </w:r>
      <w:r w:rsidR="002B6E1D">
        <w:t xml:space="preserve">gerçek </w:t>
      </w:r>
      <w:r w:rsidR="00875355">
        <w:t>anlam</w:t>
      </w:r>
      <w:r w:rsidR="002B6E1D">
        <w:t>ını</w:t>
      </w:r>
      <w:r w:rsidR="00875355">
        <w:t xml:space="preserve"> bulmaktadır. Ancak Kur’an- Kerim’deki bazı ayetler, önceki dönemlere ait kurban hadiseleri</w:t>
      </w:r>
      <w:r w:rsidR="002B6E1D">
        <w:t xml:space="preserve">nden bahsetmektedir. Bu durum </w:t>
      </w:r>
      <w:r w:rsidR="00875355">
        <w:t>vahiy aracılığıyla Hz. M</w:t>
      </w:r>
      <w:r w:rsidR="002B6E1D">
        <w:t xml:space="preserve">uhammed (s.a.s)’e ve Müslümanlara </w:t>
      </w:r>
      <w:r w:rsidR="00875355">
        <w:t>hatırlatılmaktadır.</w:t>
      </w:r>
      <w:r w:rsidRPr="00093D58">
        <w:t xml:space="preserve"> </w:t>
      </w:r>
      <w:r w:rsidR="002B6E1D">
        <w:t xml:space="preserve">Bahsedilen </w:t>
      </w:r>
      <w:r w:rsidR="00C4600F">
        <w:t>Mâide 27-31. âyetler</w:t>
      </w:r>
      <w:r w:rsidR="00875355">
        <w:t xml:space="preserve"> </w:t>
      </w:r>
      <w:r w:rsidRPr="00093D58">
        <w:t>Âdem</w:t>
      </w:r>
      <w:r w:rsidR="00C4600F">
        <w:t>in iki çocuğu</w:t>
      </w:r>
      <w:r w:rsidRPr="00093D58">
        <w:t xml:space="preserve"> </w:t>
      </w:r>
      <w:r w:rsidR="00875355">
        <w:t xml:space="preserve">arasındaki </w:t>
      </w:r>
      <w:r w:rsidR="005A4EF2" w:rsidRPr="00093D58">
        <w:t>kurban</w:t>
      </w:r>
      <w:r w:rsidR="00875355">
        <w:t xml:space="preserve">ı konu edinmektedir. </w:t>
      </w:r>
      <w:r w:rsidR="00C4600F">
        <w:t>İlgili âyeti kerimelerde</w:t>
      </w:r>
      <w:r w:rsidR="002B6E1D">
        <w:t xml:space="preserve"> </w:t>
      </w:r>
    </w:p>
    <w:p w:rsidR="00B937D5" w:rsidRPr="00B937D5" w:rsidRDefault="00C4600F" w:rsidP="00B937D5">
      <w:pPr>
        <w:spacing w:line="360" w:lineRule="auto"/>
        <w:ind w:left="709" w:right="849" w:firstLine="425"/>
        <w:jc w:val="both"/>
        <w:rPr>
          <w:sz w:val="22"/>
        </w:rPr>
      </w:pPr>
      <w:r w:rsidRPr="00B937D5">
        <w:rPr>
          <w:i/>
          <w:sz w:val="22"/>
        </w:rPr>
        <w:t>“Onlara, Âdem'in iki oğlunun haberini gerçek olarak oku</w:t>
      </w:r>
      <w:r w:rsidR="00A13E04">
        <w:rPr>
          <w:i/>
          <w:sz w:val="22"/>
        </w:rPr>
        <w:t>, anlat</w:t>
      </w:r>
      <w:r w:rsidRPr="00B937D5">
        <w:rPr>
          <w:i/>
          <w:sz w:val="22"/>
        </w:rPr>
        <w:t xml:space="preserve">: Hani </w:t>
      </w:r>
      <w:r w:rsidR="00A13E04" w:rsidRPr="00B937D5">
        <w:rPr>
          <w:i/>
          <w:sz w:val="22"/>
        </w:rPr>
        <w:t>iki oğlun</w:t>
      </w:r>
      <w:r w:rsidRPr="00B937D5">
        <w:rPr>
          <w:i/>
          <w:sz w:val="22"/>
        </w:rPr>
        <w:t xml:space="preserve">her biri </w:t>
      </w:r>
      <w:r w:rsidR="000A6917">
        <w:rPr>
          <w:i/>
          <w:sz w:val="22"/>
        </w:rPr>
        <w:t xml:space="preserve">Allah’a ayrı ayrı </w:t>
      </w:r>
      <w:r w:rsidRPr="00B937D5">
        <w:rPr>
          <w:i/>
          <w:sz w:val="22"/>
        </w:rPr>
        <w:t xml:space="preserve">kurban </w:t>
      </w:r>
      <w:r w:rsidR="000A6917">
        <w:rPr>
          <w:i/>
          <w:sz w:val="22"/>
        </w:rPr>
        <w:t>sunmuşlardı.</w:t>
      </w:r>
      <w:r w:rsidR="00A13E04">
        <w:rPr>
          <w:i/>
          <w:sz w:val="22"/>
        </w:rPr>
        <w:t xml:space="preserve"> </w:t>
      </w:r>
      <w:r w:rsidR="000A6917">
        <w:rPr>
          <w:i/>
          <w:sz w:val="22"/>
        </w:rPr>
        <w:t>Allah birinin kurbanını</w:t>
      </w:r>
      <w:r w:rsidRPr="00B937D5">
        <w:rPr>
          <w:i/>
          <w:sz w:val="22"/>
        </w:rPr>
        <w:t xml:space="preserve"> </w:t>
      </w:r>
      <w:r w:rsidRPr="00B937D5">
        <w:rPr>
          <w:i/>
          <w:sz w:val="22"/>
        </w:rPr>
        <w:lastRenderedPageBreak/>
        <w:t xml:space="preserve">kabul </w:t>
      </w:r>
      <w:r w:rsidR="000A6917">
        <w:rPr>
          <w:i/>
          <w:sz w:val="22"/>
        </w:rPr>
        <w:t>etmişti.</w:t>
      </w:r>
      <w:r w:rsidRPr="00B937D5">
        <w:rPr>
          <w:i/>
          <w:sz w:val="22"/>
        </w:rPr>
        <w:t xml:space="preserve"> </w:t>
      </w:r>
      <w:r w:rsidR="000A6917">
        <w:rPr>
          <w:i/>
          <w:sz w:val="22"/>
        </w:rPr>
        <w:t>Diğerinin</w:t>
      </w:r>
      <w:r w:rsidR="002B6E1D" w:rsidRPr="00B937D5">
        <w:rPr>
          <w:i/>
          <w:sz w:val="22"/>
        </w:rPr>
        <w:t xml:space="preserve"> ise </w:t>
      </w:r>
      <w:r w:rsidR="000A6917">
        <w:rPr>
          <w:i/>
          <w:sz w:val="22"/>
        </w:rPr>
        <w:t xml:space="preserve">kurbanı Allah katında </w:t>
      </w:r>
      <w:r w:rsidR="002B6E1D" w:rsidRPr="00B937D5">
        <w:rPr>
          <w:i/>
          <w:sz w:val="22"/>
        </w:rPr>
        <w:t>kabul edilmemişti. Kurbanı kabul edilmeyen</w:t>
      </w:r>
      <w:r w:rsidR="000A6917">
        <w:rPr>
          <w:i/>
          <w:sz w:val="22"/>
        </w:rPr>
        <w:t xml:space="preserve"> kişi</w:t>
      </w:r>
      <w:r w:rsidRPr="00B937D5">
        <w:rPr>
          <w:i/>
          <w:sz w:val="22"/>
        </w:rPr>
        <w:t xml:space="preserve">, ‘Andolsun seni öldüreceğim’ demişti. Diğeri de ‘Allah sadece </w:t>
      </w:r>
      <w:r w:rsidR="000A6917">
        <w:rPr>
          <w:i/>
          <w:sz w:val="22"/>
        </w:rPr>
        <w:t>kendisine saygı duyan</w:t>
      </w:r>
      <w:r w:rsidR="00A13E04">
        <w:rPr>
          <w:i/>
          <w:sz w:val="22"/>
        </w:rPr>
        <w:t xml:space="preserve"> kimseden</w:t>
      </w:r>
      <w:r w:rsidR="000A6917">
        <w:rPr>
          <w:i/>
          <w:sz w:val="22"/>
        </w:rPr>
        <w:t xml:space="preserve"> yani </w:t>
      </w:r>
      <w:r w:rsidRPr="00B937D5">
        <w:rPr>
          <w:i/>
          <w:sz w:val="22"/>
        </w:rPr>
        <w:t>muttaki olanlardan</w:t>
      </w:r>
      <w:r w:rsidR="00731100">
        <w:rPr>
          <w:i/>
          <w:sz w:val="22"/>
        </w:rPr>
        <w:t xml:space="preserve"> bir şey</w:t>
      </w:r>
      <w:r w:rsidRPr="00B937D5">
        <w:rPr>
          <w:i/>
          <w:sz w:val="22"/>
        </w:rPr>
        <w:t xml:space="preserve"> kabul eder. Andolsun ki sen</w:t>
      </w:r>
      <w:r w:rsidR="000A6917">
        <w:rPr>
          <w:i/>
          <w:sz w:val="22"/>
        </w:rPr>
        <w:t xml:space="preserve"> beni öldürmek </w:t>
      </w:r>
      <w:r w:rsidR="00731100">
        <w:rPr>
          <w:i/>
          <w:sz w:val="22"/>
        </w:rPr>
        <w:t xml:space="preserve">için </w:t>
      </w:r>
      <w:r w:rsidR="002B6E1D" w:rsidRPr="00B937D5">
        <w:rPr>
          <w:i/>
          <w:sz w:val="22"/>
        </w:rPr>
        <w:t>bana elini uzatsan bile</w:t>
      </w:r>
      <w:r w:rsidRPr="00B937D5">
        <w:rPr>
          <w:i/>
          <w:sz w:val="22"/>
        </w:rPr>
        <w:t xml:space="preserve"> ben sana, </w:t>
      </w:r>
      <w:r w:rsidR="00731100">
        <w:rPr>
          <w:i/>
          <w:sz w:val="22"/>
        </w:rPr>
        <w:t xml:space="preserve">asla </w:t>
      </w:r>
      <w:r w:rsidR="000A6917">
        <w:rPr>
          <w:i/>
          <w:sz w:val="22"/>
        </w:rPr>
        <w:t>elimi</w:t>
      </w:r>
      <w:r w:rsidRPr="00B937D5">
        <w:rPr>
          <w:i/>
          <w:sz w:val="22"/>
        </w:rPr>
        <w:t xml:space="preserve"> uzatacak değilim. Ben, </w:t>
      </w:r>
      <w:r w:rsidR="000A6917">
        <w:rPr>
          <w:i/>
          <w:sz w:val="22"/>
        </w:rPr>
        <w:t xml:space="preserve">Yüce </w:t>
      </w:r>
      <w:r w:rsidRPr="00B937D5">
        <w:rPr>
          <w:i/>
          <w:sz w:val="22"/>
        </w:rPr>
        <w:t>Allah'tan korkarım. Ben ist</w:t>
      </w:r>
      <w:r w:rsidR="000A6917">
        <w:rPr>
          <w:i/>
          <w:sz w:val="22"/>
        </w:rPr>
        <w:t>erim</w:t>
      </w:r>
      <w:r w:rsidRPr="00B937D5">
        <w:rPr>
          <w:i/>
          <w:sz w:val="22"/>
        </w:rPr>
        <w:t xml:space="preserve"> ki, sen, </w:t>
      </w:r>
      <w:r w:rsidR="000A6917">
        <w:rPr>
          <w:i/>
          <w:sz w:val="22"/>
        </w:rPr>
        <w:t>benim günahımla birlikte</w:t>
      </w:r>
      <w:r w:rsidRPr="00B937D5">
        <w:rPr>
          <w:i/>
          <w:sz w:val="22"/>
        </w:rPr>
        <w:t xml:space="preserve"> kendi günahını yükle</w:t>
      </w:r>
      <w:r w:rsidR="002B6E1D" w:rsidRPr="00B937D5">
        <w:rPr>
          <w:i/>
          <w:sz w:val="22"/>
        </w:rPr>
        <w:t>n</w:t>
      </w:r>
      <w:r w:rsidR="000A6917">
        <w:rPr>
          <w:i/>
          <w:sz w:val="22"/>
        </w:rPr>
        <w:t>ip ateşe atılacaklardan olasın. İşte z</w:t>
      </w:r>
      <w:r w:rsidR="002B6E1D" w:rsidRPr="00B937D5">
        <w:rPr>
          <w:i/>
          <w:sz w:val="22"/>
        </w:rPr>
        <w:t xml:space="preserve">alimlerin cezası </w:t>
      </w:r>
      <w:r w:rsidR="000A6917">
        <w:rPr>
          <w:i/>
          <w:sz w:val="22"/>
        </w:rPr>
        <w:t>böyledir</w:t>
      </w:r>
      <w:r w:rsidRPr="00B937D5">
        <w:rPr>
          <w:i/>
          <w:sz w:val="22"/>
        </w:rPr>
        <w:t>’. Nihâyet nefsi onu, kardeşin</w:t>
      </w:r>
      <w:r w:rsidR="002B6E1D" w:rsidRPr="00B937D5">
        <w:rPr>
          <w:i/>
          <w:sz w:val="22"/>
        </w:rPr>
        <w:t xml:space="preserve">i öldürmeye </w:t>
      </w:r>
      <w:r w:rsidR="000A6917">
        <w:rPr>
          <w:i/>
          <w:sz w:val="22"/>
        </w:rPr>
        <w:t>zorladı</w:t>
      </w:r>
      <w:r w:rsidR="00731100">
        <w:rPr>
          <w:i/>
          <w:sz w:val="22"/>
        </w:rPr>
        <w:t xml:space="preserve"> ve kardeşini</w:t>
      </w:r>
      <w:r w:rsidR="002B6E1D" w:rsidRPr="00B937D5">
        <w:rPr>
          <w:i/>
          <w:sz w:val="22"/>
        </w:rPr>
        <w:t xml:space="preserve"> öldürdü. </w:t>
      </w:r>
      <w:r w:rsidR="00731100">
        <w:rPr>
          <w:i/>
          <w:sz w:val="22"/>
        </w:rPr>
        <w:t>O, b</w:t>
      </w:r>
      <w:r w:rsidRPr="00B937D5">
        <w:rPr>
          <w:i/>
          <w:sz w:val="22"/>
        </w:rPr>
        <w:t>u yüzde</w:t>
      </w:r>
      <w:r w:rsidR="00731100">
        <w:rPr>
          <w:i/>
          <w:sz w:val="22"/>
        </w:rPr>
        <w:t>n dolayı</w:t>
      </w:r>
      <w:r w:rsidR="002B6E1D" w:rsidRPr="00B937D5">
        <w:rPr>
          <w:i/>
          <w:sz w:val="22"/>
        </w:rPr>
        <w:t xml:space="preserve"> kaybedenlerden oldu. Hal böyleyken,</w:t>
      </w:r>
      <w:r w:rsidRPr="00B937D5">
        <w:rPr>
          <w:i/>
          <w:sz w:val="22"/>
        </w:rPr>
        <w:t xml:space="preserve"> Allah, kardeşinin cesedini nasıl </w:t>
      </w:r>
      <w:r w:rsidR="000A6917">
        <w:rPr>
          <w:i/>
          <w:sz w:val="22"/>
        </w:rPr>
        <w:t>saklayacağını</w:t>
      </w:r>
      <w:r w:rsidRPr="00B937D5">
        <w:rPr>
          <w:i/>
          <w:sz w:val="22"/>
        </w:rPr>
        <w:t xml:space="preserve"> ona göstermek için yeri </w:t>
      </w:r>
      <w:r w:rsidR="00731100">
        <w:rPr>
          <w:i/>
          <w:sz w:val="22"/>
        </w:rPr>
        <w:t xml:space="preserve">başka bir kargayı gömmek için eşeleyen, </w:t>
      </w:r>
      <w:r w:rsidR="000A6917">
        <w:rPr>
          <w:i/>
          <w:sz w:val="22"/>
        </w:rPr>
        <w:t>kazıyan</w:t>
      </w:r>
      <w:r w:rsidR="002B6E1D" w:rsidRPr="00B937D5">
        <w:rPr>
          <w:i/>
          <w:sz w:val="22"/>
        </w:rPr>
        <w:t xml:space="preserve"> bir karga</w:t>
      </w:r>
      <w:r w:rsidR="000A6917">
        <w:rPr>
          <w:i/>
          <w:sz w:val="22"/>
        </w:rPr>
        <w:t xml:space="preserve"> gösterdi. </w:t>
      </w:r>
      <w:r w:rsidR="002B6E1D" w:rsidRPr="00B937D5">
        <w:rPr>
          <w:i/>
          <w:sz w:val="22"/>
        </w:rPr>
        <w:t>Katil olan kardeş</w:t>
      </w:r>
      <w:r w:rsidRPr="00B937D5">
        <w:rPr>
          <w:i/>
          <w:sz w:val="22"/>
        </w:rPr>
        <w:t xml:space="preserve"> ‘Yazıklar olsun bana! Şu karga kadar bile olup </w:t>
      </w:r>
      <w:r w:rsidR="002B6E1D" w:rsidRPr="00B937D5">
        <w:rPr>
          <w:i/>
          <w:sz w:val="22"/>
        </w:rPr>
        <w:t xml:space="preserve">da kardeşimin </w:t>
      </w:r>
      <w:r w:rsidR="000A6917">
        <w:rPr>
          <w:i/>
          <w:sz w:val="22"/>
        </w:rPr>
        <w:t>ölüsünü</w:t>
      </w:r>
      <w:r w:rsidR="002B6E1D" w:rsidRPr="00B937D5">
        <w:rPr>
          <w:i/>
          <w:sz w:val="22"/>
        </w:rPr>
        <w:t xml:space="preserve"> saklayamadım!</w:t>
      </w:r>
      <w:r w:rsidR="00731100">
        <w:rPr>
          <w:i/>
          <w:sz w:val="22"/>
        </w:rPr>
        <w:t xml:space="preserve"> </w:t>
      </w:r>
      <w:r w:rsidR="000A6917">
        <w:rPr>
          <w:i/>
          <w:sz w:val="22"/>
        </w:rPr>
        <w:t>diyerek serze</w:t>
      </w:r>
      <w:r w:rsidR="00F774AF">
        <w:rPr>
          <w:i/>
          <w:sz w:val="22"/>
        </w:rPr>
        <w:t>nişte bulunarak</w:t>
      </w:r>
      <w:r w:rsidR="002B6E1D" w:rsidRPr="00B937D5">
        <w:rPr>
          <w:i/>
          <w:sz w:val="22"/>
        </w:rPr>
        <w:t xml:space="preserve"> pişman</w:t>
      </w:r>
      <w:r w:rsidRPr="00B937D5">
        <w:rPr>
          <w:i/>
          <w:sz w:val="22"/>
        </w:rPr>
        <w:t xml:space="preserve"> oldu</w:t>
      </w:r>
      <w:r w:rsidRPr="00B937D5">
        <w:rPr>
          <w:rStyle w:val="DipnotBavurusu"/>
          <w:i/>
          <w:sz w:val="22"/>
        </w:rPr>
        <w:footnoteReference w:id="128"/>
      </w:r>
      <w:r w:rsidRPr="00B937D5">
        <w:rPr>
          <w:i/>
          <w:sz w:val="22"/>
        </w:rPr>
        <w:t>.</w:t>
      </w:r>
      <w:r w:rsidRPr="00B937D5">
        <w:rPr>
          <w:sz w:val="22"/>
        </w:rPr>
        <w:t xml:space="preserve"> </w:t>
      </w:r>
    </w:p>
    <w:p w:rsidR="0086435B" w:rsidRDefault="002B6E1D" w:rsidP="00F704D6">
      <w:pPr>
        <w:spacing w:line="360" w:lineRule="auto"/>
        <w:ind w:firstLine="709"/>
        <w:jc w:val="both"/>
      </w:pPr>
      <w:r>
        <w:t>Bu ayette k</w:t>
      </w:r>
      <w:r w:rsidR="00875355">
        <w:t>urban</w:t>
      </w:r>
      <w:r w:rsidR="005A4EF2" w:rsidRPr="00093D58">
        <w:t xml:space="preserve"> </w:t>
      </w:r>
      <w:r w:rsidR="00731100">
        <w:t xml:space="preserve">en bariz haliyle </w:t>
      </w:r>
      <w:r w:rsidR="005F4305" w:rsidRPr="002B6E1D">
        <w:rPr>
          <w:i/>
        </w:rPr>
        <w:t>‘</w:t>
      </w:r>
      <w:r w:rsidR="0028098D" w:rsidRPr="002B6E1D">
        <w:rPr>
          <w:i/>
        </w:rPr>
        <w:t>Allah r</w:t>
      </w:r>
      <w:r w:rsidR="00875355" w:rsidRPr="002B6E1D">
        <w:rPr>
          <w:i/>
        </w:rPr>
        <w:t>ızasını gözetme</w:t>
      </w:r>
      <w:r w:rsidR="005F4305" w:rsidRPr="002B6E1D">
        <w:rPr>
          <w:i/>
        </w:rPr>
        <w:t>nin ifadesi’</w:t>
      </w:r>
      <w:r w:rsidR="005F4305">
        <w:t xml:space="preserve"> olmaktadır</w:t>
      </w:r>
      <w:r w:rsidR="000F12DE" w:rsidRPr="00093D58">
        <w:t xml:space="preserve">. </w:t>
      </w:r>
    </w:p>
    <w:p w:rsidR="00F71D45" w:rsidRDefault="0086435B" w:rsidP="00F704D6">
      <w:pPr>
        <w:spacing w:line="360" w:lineRule="auto"/>
        <w:ind w:firstLine="709"/>
        <w:jc w:val="both"/>
      </w:pPr>
      <w:r>
        <w:t>Saffat süresinde geçen</w:t>
      </w:r>
      <w:r w:rsidR="002B6E1D">
        <w:t xml:space="preserve"> âyet</w:t>
      </w:r>
      <w:r>
        <w:t xml:space="preserve">te ise </w:t>
      </w:r>
      <w:r w:rsidR="0028098D" w:rsidRPr="00093D58">
        <w:t>Hz. İbrahim</w:t>
      </w:r>
      <w:r w:rsidR="000F12DE" w:rsidRPr="00093D58">
        <w:t>’</w:t>
      </w:r>
      <w:r w:rsidR="005F4305">
        <w:t>le oğlu İsmail’</w:t>
      </w:r>
      <w:r>
        <w:t>in hayatındaki kurban meselesi bahsedilmektedir</w:t>
      </w:r>
      <w:r w:rsidR="005F4305">
        <w:t xml:space="preserve">. </w:t>
      </w:r>
      <w:r w:rsidR="00C4600F">
        <w:t xml:space="preserve">İlgili ayetlerde ise bu durum şöyle beyan edilmektedir. </w:t>
      </w:r>
      <w:r w:rsidR="00C4600F" w:rsidRPr="00C4600F">
        <w:rPr>
          <w:i/>
        </w:rPr>
        <w:t>“Ey İbrahim! Rüya</w:t>
      </w:r>
      <w:r w:rsidR="00F774AF">
        <w:rPr>
          <w:i/>
        </w:rPr>
        <w:t>nı gerçek olarak yerine getirdin</w:t>
      </w:r>
      <w:r w:rsidR="00C4600F" w:rsidRPr="00C4600F">
        <w:rPr>
          <w:i/>
        </w:rPr>
        <w:t xml:space="preserve">. Biz </w:t>
      </w:r>
      <w:r w:rsidR="00731100">
        <w:rPr>
          <w:i/>
        </w:rPr>
        <w:t>s</w:t>
      </w:r>
      <w:r w:rsidR="00F774AF">
        <w:rPr>
          <w:i/>
        </w:rPr>
        <w:t>alih kişileri</w:t>
      </w:r>
      <w:r w:rsidR="00C4600F" w:rsidRPr="00C4600F">
        <w:rPr>
          <w:i/>
        </w:rPr>
        <w:t xml:space="preserve"> mükâfatlandırırız. Bu, gerçekten, çok açık </w:t>
      </w:r>
      <w:r w:rsidR="00F774AF">
        <w:rPr>
          <w:i/>
        </w:rPr>
        <w:t xml:space="preserve">ve net </w:t>
      </w:r>
      <w:r w:rsidR="00C4600F" w:rsidRPr="00C4600F">
        <w:rPr>
          <w:i/>
        </w:rPr>
        <w:t>bir imtiha</w:t>
      </w:r>
      <w:r w:rsidR="00F774AF">
        <w:rPr>
          <w:i/>
        </w:rPr>
        <w:t>ndır, diye seslendik. Biz, oğluna bedel olarak</w:t>
      </w:r>
      <w:r w:rsidR="00C4600F" w:rsidRPr="00C4600F">
        <w:rPr>
          <w:i/>
        </w:rPr>
        <w:t xml:space="preserve"> o</w:t>
      </w:r>
      <w:r w:rsidR="00C4600F">
        <w:rPr>
          <w:i/>
        </w:rPr>
        <w:t>na büyük bir zibh</w:t>
      </w:r>
      <w:r w:rsidR="002B6E1D">
        <w:rPr>
          <w:i/>
        </w:rPr>
        <w:t xml:space="preserve"> </w:t>
      </w:r>
      <w:r w:rsidR="00C4600F">
        <w:rPr>
          <w:i/>
        </w:rPr>
        <w:t>/</w:t>
      </w:r>
      <w:r w:rsidR="002B6E1D">
        <w:rPr>
          <w:i/>
        </w:rPr>
        <w:t xml:space="preserve"> </w:t>
      </w:r>
      <w:r w:rsidR="00C4600F">
        <w:rPr>
          <w:i/>
        </w:rPr>
        <w:t>kurban verdik</w:t>
      </w:r>
      <w:r w:rsidR="00C4600F" w:rsidRPr="00C4600F">
        <w:rPr>
          <w:i/>
        </w:rPr>
        <w:t>”</w:t>
      </w:r>
      <w:r w:rsidR="00C4600F">
        <w:rPr>
          <w:rStyle w:val="DipnotBavurusu"/>
          <w:i/>
        </w:rPr>
        <w:footnoteReference w:id="129"/>
      </w:r>
      <w:r w:rsidR="00C4600F">
        <w:rPr>
          <w:i/>
        </w:rPr>
        <w:t>.</w:t>
      </w:r>
      <w:r w:rsidR="00C4600F">
        <w:t xml:space="preserve"> </w:t>
      </w:r>
      <w:r w:rsidR="002B6E1D">
        <w:t>Bahsedilen âyette ise k</w:t>
      </w:r>
      <w:r w:rsidR="005F4305">
        <w:t xml:space="preserve">urban </w:t>
      </w:r>
      <w:r w:rsidR="00731100">
        <w:t>en bariz haliyle</w:t>
      </w:r>
      <w:r w:rsidR="005F4305" w:rsidRPr="002B6E1D">
        <w:rPr>
          <w:i/>
        </w:rPr>
        <w:t>‘</w:t>
      </w:r>
      <w:r w:rsidR="0028098D" w:rsidRPr="002B6E1D">
        <w:rPr>
          <w:i/>
        </w:rPr>
        <w:t>Yüce Kudret’in takdirine razı oluşun</w:t>
      </w:r>
      <w:r w:rsidR="005F4305" w:rsidRPr="002B6E1D">
        <w:rPr>
          <w:i/>
        </w:rPr>
        <w:t xml:space="preserve"> ve teslimiyetin göstergesi’</w:t>
      </w:r>
      <w:r w:rsidR="005F4305">
        <w:t xml:space="preserve"> halini almaktadır</w:t>
      </w:r>
      <w:r w:rsidR="00632598" w:rsidRPr="00093D58">
        <w:t>.</w:t>
      </w:r>
    </w:p>
    <w:p w:rsidR="00F704D6" w:rsidRDefault="00F704D6" w:rsidP="00F704D6">
      <w:pPr>
        <w:spacing w:line="360" w:lineRule="auto"/>
        <w:ind w:firstLine="709"/>
        <w:jc w:val="both"/>
      </w:pPr>
    </w:p>
    <w:p w:rsidR="0077644E" w:rsidRPr="00AD5D37" w:rsidRDefault="00010148" w:rsidP="00F704D6">
      <w:pPr>
        <w:spacing w:line="360" w:lineRule="auto"/>
        <w:ind w:firstLine="709"/>
        <w:rPr>
          <w:b/>
        </w:rPr>
      </w:pPr>
      <w:bookmarkStart w:id="58" w:name="_Toc10132244"/>
      <w:r w:rsidRPr="00AD5D37">
        <w:rPr>
          <w:b/>
        </w:rPr>
        <w:t>2.2.1.1</w:t>
      </w:r>
      <w:r w:rsidR="00EC057C" w:rsidRPr="00AD5D37">
        <w:rPr>
          <w:b/>
        </w:rPr>
        <w:t>. Âyetlerin Nüzûl S</w:t>
      </w:r>
      <w:r w:rsidR="0077644E" w:rsidRPr="00AD5D37">
        <w:rPr>
          <w:b/>
        </w:rPr>
        <w:t>ebebi</w:t>
      </w:r>
      <w:bookmarkEnd w:id="58"/>
    </w:p>
    <w:p w:rsidR="0077644E" w:rsidRDefault="002B6E1D" w:rsidP="00F704D6">
      <w:pPr>
        <w:spacing w:line="360" w:lineRule="auto"/>
        <w:ind w:firstLine="709"/>
        <w:jc w:val="both"/>
      </w:pPr>
      <w:r>
        <w:t>Mâide Sûresi mushaftaki yeri 5. sıra</w:t>
      </w:r>
      <w:r w:rsidR="0077644E">
        <w:t>da</w:t>
      </w:r>
      <w:r>
        <w:t>dır.</w:t>
      </w:r>
      <w:r w:rsidR="0077644E">
        <w:t xml:space="preserve"> </w:t>
      </w:r>
      <w:r>
        <w:t>İ</w:t>
      </w:r>
      <w:r w:rsidR="0077644E">
        <w:t>niş sırasına göre 112. sûredir. Fet</w:t>
      </w:r>
      <w:r>
        <w:t>ih sûresinden sonra Tevbe sûresinden</w:t>
      </w:r>
      <w:r w:rsidR="0077644E">
        <w:t xml:space="preserve"> önce Medine'de nazil </w:t>
      </w:r>
      <w:r>
        <w:t>olmuştur. Bahsedilen Mâide 27. â</w:t>
      </w:r>
      <w:r w:rsidR="0077644E">
        <w:t>yete dair bir nüzûl sebebi bulunmamaktadır.</w:t>
      </w:r>
    </w:p>
    <w:p w:rsidR="0077644E" w:rsidRDefault="0077644E" w:rsidP="00F704D6">
      <w:pPr>
        <w:spacing w:line="360" w:lineRule="auto"/>
        <w:ind w:firstLine="709"/>
        <w:jc w:val="both"/>
      </w:pPr>
      <w:r>
        <w:t>Saffât süresi mushaftaki sıralamada otuz yedinci</w:t>
      </w:r>
      <w:r w:rsidR="00FB6429">
        <w:t xml:space="preserve"> sıradadır.</w:t>
      </w:r>
      <w:r>
        <w:t xml:space="preserve"> </w:t>
      </w:r>
      <w:r w:rsidR="00FB6429">
        <w:t>İniş</w:t>
      </w:r>
      <w:r>
        <w:t xml:space="preserve"> sırasına göre elli altıncı sûredir. En'âm sûresinden sonra, Lokman sûresinden önce Mekke'de inmiştir. Bahsedilen Saffât sür</w:t>
      </w:r>
      <w:r w:rsidR="00FB6429">
        <w:t>esi 110. â</w:t>
      </w:r>
      <w:r>
        <w:t>yete dair özel bir nüzûl sebebi bulunmamaktadır.</w:t>
      </w:r>
    </w:p>
    <w:p w:rsidR="00582D8A" w:rsidRDefault="00582D8A" w:rsidP="00F704D6">
      <w:pPr>
        <w:spacing w:line="360" w:lineRule="auto"/>
        <w:ind w:firstLine="709"/>
        <w:jc w:val="both"/>
      </w:pPr>
    </w:p>
    <w:p w:rsidR="00582D8A" w:rsidRDefault="00582D8A" w:rsidP="00F704D6">
      <w:pPr>
        <w:spacing w:line="360" w:lineRule="auto"/>
        <w:ind w:firstLine="709"/>
        <w:jc w:val="both"/>
      </w:pPr>
    </w:p>
    <w:p w:rsidR="00EC4F27" w:rsidRPr="00AD5D37" w:rsidRDefault="00010148" w:rsidP="00F704D6">
      <w:pPr>
        <w:spacing w:line="360" w:lineRule="auto"/>
        <w:ind w:firstLine="709"/>
        <w:rPr>
          <w:b/>
        </w:rPr>
      </w:pPr>
      <w:bookmarkStart w:id="59" w:name="_Toc10132245"/>
      <w:r w:rsidRPr="00AD5D37">
        <w:rPr>
          <w:b/>
        </w:rPr>
        <w:lastRenderedPageBreak/>
        <w:t>2.2.1.2</w:t>
      </w:r>
      <w:r w:rsidR="00EC4F27" w:rsidRPr="00AD5D37">
        <w:rPr>
          <w:b/>
        </w:rPr>
        <w:t>. Âyetlerin Kelime Tahlili</w:t>
      </w:r>
      <w:bookmarkEnd w:id="59"/>
    </w:p>
    <w:p w:rsidR="00EC4F27" w:rsidRDefault="007000AE" w:rsidP="00F704D6">
      <w:pPr>
        <w:spacing w:line="360" w:lineRule="auto"/>
        <w:jc w:val="both"/>
      </w:pPr>
      <w:r>
        <w:t xml:space="preserve">            Mâide süresindeki âyette </w:t>
      </w:r>
      <w:r w:rsidR="004D283F">
        <w:t xml:space="preserve">geçen </w:t>
      </w:r>
      <w:r w:rsidR="004D283F" w:rsidRPr="002B4FAC">
        <w:rPr>
          <w:i/>
        </w:rPr>
        <w:t>“Hakk”</w:t>
      </w:r>
      <w:r w:rsidR="004D283F">
        <w:t xml:space="preserve"> kelimesi gerçek demek olup </w:t>
      </w:r>
      <w:r w:rsidR="004D283F" w:rsidRPr="002B4FAC">
        <w:rPr>
          <w:i/>
        </w:rPr>
        <w:t>“batıl”</w:t>
      </w:r>
      <w:r w:rsidR="004D283F">
        <w:t xml:space="preserve"> kelimesinin zıddıdır. Kur’an-ı Kerim’de 247 batılın zıddı olarak kullanılmıştır.</w:t>
      </w:r>
      <w:r w:rsidR="004D283F">
        <w:rPr>
          <w:rStyle w:val="DipnotBavurusu"/>
        </w:rPr>
        <w:footnoteReference w:id="130"/>
      </w:r>
      <w:r w:rsidR="004D283F">
        <w:t xml:space="preserve"> </w:t>
      </w:r>
      <w:r w:rsidR="004D283F" w:rsidRPr="002B4FAC">
        <w:rPr>
          <w:i/>
        </w:rPr>
        <w:t>“Hakk”</w:t>
      </w:r>
      <w:r w:rsidR="004D283F">
        <w:t xml:space="preserve"> sözcüğü ayetlerde </w:t>
      </w:r>
      <w:r w:rsidR="004D283F" w:rsidRPr="002B4FAC">
        <w:rPr>
          <w:i/>
        </w:rPr>
        <w:t>“vâkıaya, gerçeğe uygun söz”</w:t>
      </w:r>
      <w:r w:rsidR="004D283F">
        <w:t xml:space="preserve"> yine </w:t>
      </w:r>
      <w:r w:rsidR="004D283F" w:rsidRPr="002B4FAC">
        <w:rPr>
          <w:i/>
        </w:rPr>
        <w:t>“doğru haber”</w:t>
      </w:r>
      <w:r w:rsidR="004D283F">
        <w:rPr>
          <w:rStyle w:val="DipnotBavurusu"/>
        </w:rPr>
        <w:footnoteReference w:id="131"/>
      </w:r>
      <w:r w:rsidR="004D283F" w:rsidRPr="004D283F">
        <w:t>,</w:t>
      </w:r>
      <w:r w:rsidR="004D283F">
        <w:rPr>
          <w:rFonts w:ascii="Calibri" w:hAnsi="Calibri" w:cs="Calibri"/>
          <w:color w:val="494D55"/>
          <w:sz w:val="23"/>
          <w:szCs w:val="23"/>
          <w:shd w:val="clear" w:color="auto" w:fill="FFFFFF"/>
        </w:rPr>
        <w:t xml:space="preserve"> </w:t>
      </w:r>
      <w:r w:rsidR="004D283F" w:rsidRPr="002B4FAC">
        <w:rPr>
          <w:i/>
        </w:rPr>
        <w:t>“aslına uygun bilgi</w:t>
      </w:r>
      <w:r w:rsidR="008E53DE" w:rsidRPr="002B4FAC">
        <w:rPr>
          <w:i/>
        </w:rPr>
        <w:t>”</w:t>
      </w:r>
      <w:r w:rsidR="008E53DE">
        <w:rPr>
          <w:rStyle w:val="DipnotBavurusu"/>
        </w:rPr>
        <w:footnoteReference w:id="132"/>
      </w:r>
      <w:r w:rsidR="004D283F" w:rsidRPr="004D283F">
        <w:t xml:space="preserve"> ve </w:t>
      </w:r>
      <w:r w:rsidR="004D283F" w:rsidRPr="002B4FAC">
        <w:rPr>
          <w:i/>
        </w:rPr>
        <w:t>“bir olayın iç yüzü”</w:t>
      </w:r>
      <w:r w:rsidR="008E53DE">
        <w:rPr>
          <w:rStyle w:val="DipnotBavurusu"/>
        </w:rPr>
        <w:footnoteReference w:id="133"/>
      </w:r>
      <w:r w:rsidR="004D283F">
        <w:t xml:space="preserve"> şeklinde geçmektedir.</w:t>
      </w:r>
      <w:r w:rsidR="008E53DE">
        <w:t xml:space="preserve"> Bu manalar karşısında anlatılan olayın yaşanmış gerçek bir hadise olduğu anlaşılmaktadır.</w:t>
      </w:r>
      <w:r w:rsidR="008E53DE">
        <w:rPr>
          <w:rStyle w:val="DipnotBavurusu"/>
        </w:rPr>
        <w:footnoteReference w:id="134"/>
      </w:r>
    </w:p>
    <w:p w:rsidR="008E53DE" w:rsidRDefault="007000AE" w:rsidP="00F704D6">
      <w:pPr>
        <w:spacing w:line="360" w:lineRule="auto"/>
        <w:jc w:val="both"/>
      </w:pPr>
      <w:r>
        <w:t xml:space="preserve">              Mâide süresindeki âyette </w:t>
      </w:r>
      <w:r w:rsidR="008E53DE">
        <w:t xml:space="preserve">ayette geçen </w:t>
      </w:r>
      <w:r w:rsidR="008E53DE" w:rsidRPr="002B4FAC">
        <w:rPr>
          <w:i/>
        </w:rPr>
        <w:t>“Âdem’in oğlu”</w:t>
      </w:r>
      <w:r w:rsidR="008E53DE">
        <w:t xml:space="preserve"> kelimesi müfessirler tarafından farklı anlaşılmaktadır. Kimi müfessirler buradaki </w:t>
      </w:r>
      <w:r w:rsidR="00F24E1C" w:rsidRPr="002B4FAC">
        <w:rPr>
          <w:i/>
        </w:rPr>
        <w:t>“Âdem’in oğlu”</w:t>
      </w:r>
      <w:r w:rsidR="00F24E1C">
        <w:t xml:space="preserve"> </w:t>
      </w:r>
      <w:r w:rsidR="008E53DE">
        <w:t>kelime</w:t>
      </w:r>
      <w:r w:rsidR="00F24E1C">
        <w:t>sin</w:t>
      </w:r>
      <w:r w:rsidR="008E53DE">
        <w:t xml:space="preserve">den hareketle </w:t>
      </w:r>
      <w:r w:rsidR="00F24E1C">
        <w:t>İsrâiloğulları’ndan iki şahıs olduğu söylemektedir. Ancak bu rivayet itibar görmemiştir</w:t>
      </w:r>
      <w:r w:rsidR="00F24E1C">
        <w:rPr>
          <w:rStyle w:val="DipnotBavurusu"/>
        </w:rPr>
        <w:footnoteReference w:id="135"/>
      </w:r>
      <w:r w:rsidR="00F24E1C">
        <w:t xml:space="preserve">. Çünkü bu olayı ele alan âyetin şöyle sürdürülmektedir. </w:t>
      </w:r>
      <w:r w:rsidR="00F24E1C">
        <w:rPr>
          <w:i/>
        </w:rPr>
        <w:t>“O</w:t>
      </w:r>
      <w:r w:rsidR="00F24E1C" w:rsidRPr="00F24E1C">
        <w:rPr>
          <w:i/>
        </w:rPr>
        <w:t>, kardeşinin cesedini nasıl gömeceğini</w:t>
      </w:r>
      <w:r w:rsidR="00F24E1C">
        <w:rPr>
          <w:i/>
        </w:rPr>
        <w:t xml:space="preserve"> bilemedi. Allah</w:t>
      </w:r>
      <w:r w:rsidR="00F24E1C" w:rsidRPr="00F24E1C">
        <w:rPr>
          <w:i/>
        </w:rPr>
        <w:t xml:space="preserve"> ona </w:t>
      </w:r>
      <w:r w:rsidR="00F24E1C">
        <w:rPr>
          <w:i/>
        </w:rPr>
        <w:t xml:space="preserve">nasıl gömeceğini </w:t>
      </w:r>
      <w:r w:rsidR="00F24E1C" w:rsidRPr="00F24E1C">
        <w:rPr>
          <w:i/>
        </w:rPr>
        <w:t>göstermek için y</w:t>
      </w:r>
      <w:r w:rsidR="00F24E1C">
        <w:rPr>
          <w:i/>
        </w:rPr>
        <w:t>eri eşeleyen bir karga gönderdi</w:t>
      </w:r>
      <w:r w:rsidR="00F24E1C" w:rsidRPr="00F24E1C">
        <w:rPr>
          <w:i/>
        </w:rPr>
        <w:t>”</w:t>
      </w:r>
      <w:r w:rsidR="00F24E1C">
        <w:rPr>
          <w:rStyle w:val="DipnotBavurusu"/>
          <w:i/>
        </w:rPr>
        <w:footnoteReference w:id="136"/>
      </w:r>
      <w:r w:rsidR="00F24E1C">
        <w:rPr>
          <w:i/>
        </w:rPr>
        <w:t xml:space="preserve"> </w:t>
      </w:r>
      <w:r w:rsidR="00F24E1C" w:rsidRPr="00F24E1C">
        <w:t xml:space="preserve">Bakıldığı </w:t>
      </w:r>
      <w:r w:rsidR="00F24E1C">
        <w:t xml:space="preserve">ve iyi düşünüldüğü </w:t>
      </w:r>
      <w:r w:rsidR="00F24E1C" w:rsidRPr="00F24E1C">
        <w:t>zaman</w:t>
      </w:r>
      <w:r w:rsidR="00F24E1C">
        <w:t xml:space="preserve"> bir insan tarafından bir ölünün nasıl gömüleceğinin bilinememesi o zamana kadar ölüm olayının gerçekleşmediğine delâlettir. Çünkü o zamana kadar ölüm olayı gerçekleşmiş olsaydı, defin işlemleri de bilinir ol</w:t>
      </w:r>
      <w:r w:rsidR="001B1047">
        <w:t xml:space="preserve">acaktı. Buradan defnin bilinmediği düşünüldüğünde </w:t>
      </w:r>
      <w:r w:rsidR="00F24E1C">
        <w:t xml:space="preserve"> </w:t>
      </w:r>
      <w:r w:rsidR="001B1047" w:rsidRPr="002B4FAC">
        <w:rPr>
          <w:i/>
        </w:rPr>
        <w:t>“Âdem’in oğlu”</w:t>
      </w:r>
      <w:r w:rsidR="001B1047">
        <w:t xml:space="preserve"> kelimesine </w:t>
      </w:r>
      <w:r w:rsidR="001B1047" w:rsidRPr="002B4FAC">
        <w:rPr>
          <w:i/>
        </w:rPr>
        <w:t>‘İsrâiloğulları’ndan iki şahıs’</w:t>
      </w:r>
      <w:r w:rsidR="001B1047">
        <w:t xml:space="preserve"> yorumu yapanların pek tutarlılığı gözükmemektedir. En bilinen rivâyet</w:t>
      </w:r>
      <w:r w:rsidR="002B4FAC">
        <w:t>e göre ve tercih edilen görüşe</w:t>
      </w:r>
      <w:r w:rsidR="001B1047">
        <w:t xml:space="preserve"> göre, bunlar Âdem (a.s.)’ın Hâbil ve Kâbil adındaki oğullarıdır</w:t>
      </w:r>
      <w:r w:rsidR="001B1047">
        <w:rPr>
          <w:rStyle w:val="DipnotBavurusu"/>
        </w:rPr>
        <w:footnoteReference w:id="137"/>
      </w:r>
      <w:r w:rsidR="001B1047">
        <w:t xml:space="preserve">. Bu iddia ise kurban </w:t>
      </w:r>
      <w:r w:rsidR="002B4FAC">
        <w:t>ibadetinin ilk</w:t>
      </w:r>
      <w:r w:rsidR="001B1047">
        <w:t xml:space="preserve"> insan Âdem (a.s.)’a uzandığına işaret etmektedir.</w:t>
      </w:r>
    </w:p>
    <w:p w:rsidR="000A7D91" w:rsidRDefault="001B1047" w:rsidP="00F704D6">
      <w:pPr>
        <w:spacing w:line="360" w:lineRule="auto"/>
        <w:jc w:val="both"/>
      </w:pPr>
      <w:r>
        <w:t xml:space="preserve">            </w:t>
      </w:r>
      <w:r w:rsidR="007000AE">
        <w:t>Mâide süresindeki â</w:t>
      </w:r>
      <w:r>
        <w:t xml:space="preserve">yette yer alan bir diğer kavram ise </w:t>
      </w:r>
      <w:r w:rsidRPr="002B4FAC">
        <w:rPr>
          <w:i/>
        </w:rPr>
        <w:t>“muttakî”</w:t>
      </w:r>
      <w:r>
        <w:t xml:space="preserve"> sözcüğüdür. </w:t>
      </w:r>
      <w:r w:rsidRPr="002B4FAC">
        <w:rPr>
          <w:i/>
        </w:rPr>
        <w:t>“Muttakî”</w:t>
      </w:r>
      <w:r>
        <w:t xml:space="preserve"> kelimesi </w:t>
      </w:r>
      <w:r w:rsidR="000A7D91" w:rsidRPr="002B4FAC">
        <w:rPr>
          <w:i/>
        </w:rPr>
        <w:t>‘</w:t>
      </w:r>
      <w:r w:rsidRPr="002B4FAC">
        <w:rPr>
          <w:i/>
        </w:rPr>
        <w:t>emredileni yerine ge</w:t>
      </w:r>
      <w:r w:rsidR="000A7D91" w:rsidRPr="002B4FAC">
        <w:rPr>
          <w:i/>
        </w:rPr>
        <w:t>tirmek ve günahlardan kaçınmak’</w:t>
      </w:r>
      <w:r w:rsidR="000A7D91">
        <w:t xml:space="preserve"> demektir</w:t>
      </w:r>
      <w:r w:rsidR="000A7D91">
        <w:rPr>
          <w:rStyle w:val="DipnotBavurusu"/>
        </w:rPr>
        <w:footnoteReference w:id="138"/>
      </w:r>
      <w:r w:rsidR="000A7D91">
        <w:t>. Kişiye emredileni yerine getirme konusunda zorlayan ve günahlardan kaçınmaya sebeb olan şey takvadı</w:t>
      </w:r>
      <w:r w:rsidR="002B4FAC">
        <w:t>r. Takva birçok şeyi ifâde ede</w:t>
      </w:r>
      <w:r w:rsidR="00F774AF">
        <w:t>n bir sözcüktür</w:t>
      </w:r>
      <w:r w:rsidR="002B4FAC">
        <w:t>.</w:t>
      </w:r>
      <w:r w:rsidR="000A7D91">
        <w:t xml:space="preserve"> </w:t>
      </w:r>
      <w:r w:rsidR="000A7D91" w:rsidRPr="000A7D91">
        <w:t>İnsanın, yap</w:t>
      </w:r>
      <w:r w:rsidR="00F774AF">
        <w:t>mış olduğu</w:t>
      </w:r>
      <w:r w:rsidR="000A7D91" w:rsidRPr="000A7D91">
        <w:t xml:space="preserve"> ibadetlerde kusur ede</w:t>
      </w:r>
      <w:r w:rsidR="00F774AF">
        <w:t xml:space="preserve">rim </w:t>
      </w:r>
      <w:r w:rsidR="000A7D91" w:rsidRPr="000A7D91">
        <w:t xml:space="preserve">endişesi ve korkusuna </w:t>
      </w:r>
      <w:r w:rsidR="00F774AF">
        <w:t>kapılarak</w:t>
      </w:r>
      <w:r w:rsidR="000A7D91" w:rsidRPr="000A7D91">
        <w:t>, elinden geldiği</w:t>
      </w:r>
      <w:r w:rsidR="00F774AF">
        <w:t xml:space="preserve"> gücü</w:t>
      </w:r>
      <w:r w:rsidR="000A7D91" w:rsidRPr="000A7D91">
        <w:t xml:space="preserve"> nisbett</w:t>
      </w:r>
      <w:r w:rsidR="00F774AF">
        <w:t xml:space="preserve">ince </w:t>
      </w:r>
      <w:r w:rsidR="000A7D91" w:rsidRPr="000A7D91">
        <w:t>kusurlardan korunması</w:t>
      </w:r>
      <w:r w:rsidR="00604201">
        <w:t>dır.</w:t>
      </w:r>
      <w:r w:rsidR="000A7D91">
        <w:t xml:space="preserve"> </w:t>
      </w:r>
      <w:r w:rsidR="00205B0D">
        <w:t xml:space="preserve">İnsanın, yaptığı </w:t>
      </w:r>
      <w:r w:rsidR="00604201">
        <w:t>ibadetleri</w:t>
      </w:r>
      <w:r w:rsidR="000A7D91" w:rsidRPr="000A7D91">
        <w:t xml:space="preserve">, Allah rızasını </w:t>
      </w:r>
      <w:r w:rsidR="000A7D91" w:rsidRPr="000A7D91">
        <w:lastRenderedPageBreak/>
        <w:t>istemenin dışında, herhangi bir</w:t>
      </w:r>
      <w:r w:rsidR="00604201">
        <w:t xml:space="preserve"> maksad için yapmaktan çekinmesidir. Bu durumların gözeltilmesi oldukça zordur. Çünkü Takva </w:t>
      </w:r>
      <w:r w:rsidR="00604201" w:rsidRPr="00604201">
        <w:t>kalbin sıfatlarındandır.</w:t>
      </w:r>
      <w:r w:rsidR="00604201">
        <w:rPr>
          <w:rStyle w:val="DipnotBavurusu"/>
        </w:rPr>
        <w:footnoteReference w:id="139"/>
      </w:r>
      <w:r w:rsidR="00604201" w:rsidRPr="00604201">
        <w:t xml:space="preserve"> </w:t>
      </w:r>
      <w:r w:rsidR="00604201">
        <w:t xml:space="preserve">Bu zorluğa işaret eden Hz. Nebi </w:t>
      </w:r>
      <w:r w:rsidR="00F774AF">
        <w:rPr>
          <w:i/>
        </w:rPr>
        <w:t>“</w:t>
      </w:r>
      <w:r w:rsidR="00604201" w:rsidRPr="00604201">
        <w:rPr>
          <w:i/>
        </w:rPr>
        <w:t xml:space="preserve"> kalbin</w:t>
      </w:r>
      <w:r w:rsidR="00F774AF">
        <w:rPr>
          <w:i/>
        </w:rPr>
        <w:t>i gösterip</w:t>
      </w:r>
      <w:r w:rsidR="002C205E">
        <w:rPr>
          <w:i/>
        </w:rPr>
        <w:t xml:space="preserve"> i</w:t>
      </w:r>
      <w:r w:rsidR="00604201" w:rsidRPr="00604201">
        <w:rPr>
          <w:i/>
        </w:rPr>
        <w:t>şaret ederek, "Takva buradadır"</w:t>
      </w:r>
      <w:r w:rsidR="000A7D91">
        <w:t xml:space="preserve"> </w:t>
      </w:r>
      <w:r w:rsidR="00604201">
        <w:rPr>
          <w:rStyle w:val="DipnotBavurusu"/>
        </w:rPr>
        <w:footnoteReference w:id="140"/>
      </w:r>
      <w:r w:rsidR="00604201">
        <w:t xml:space="preserve"> buyurmuştur.</w:t>
      </w:r>
    </w:p>
    <w:p w:rsidR="005D3A46" w:rsidRDefault="007000AE" w:rsidP="00F704D6">
      <w:pPr>
        <w:spacing w:line="360" w:lineRule="auto"/>
        <w:jc w:val="both"/>
      </w:pPr>
      <w:r>
        <w:t xml:space="preserve">            Saffât süresindeki âyette geçen </w:t>
      </w:r>
      <w:r w:rsidRPr="002B4FAC">
        <w:rPr>
          <w:i/>
        </w:rPr>
        <w:t>“zibh-i azîm”</w:t>
      </w:r>
      <w:r>
        <w:t xml:space="preserve"> sözcüğüne </w:t>
      </w:r>
      <w:r w:rsidRPr="002B4FAC">
        <w:rPr>
          <w:i/>
        </w:rPr>
        <w:t>‘iri cüsseli, iri boynuzlu, güzel ve gösterişli bir hayvan’</w:t>
      </w:r>
      <w:r>
        <w:t xml:space="preserve"> denilmektedir. </w:t>
      </w:r>
      <w:r w:rsidRPr="002B4FAC">
        <w:rPr>
          <w:i/>
        </w:rPr>
        <w:t>“Zibh”</w:t>
      </w:r>
      <w:r>
        <w:t xml:space="preserve"> sözcüğü i</w:t>
      </w:r>
      <w:r w:rsidRPr="007000AE">
        <w:t>badet amacıyla hayvan kesimi ve bu maksatla kesilen hayvan</w:t>
      </w:r>
      <w:r>
        <w:t>a karşılık gelmektedir.</w:t>
      </w:r>
      <w:r w:rsidRPr="007000AE">
        <w:rPr>
          <w:sz w:val="27"/>
          <w:szCs w:val="27"/>
        </w:rPr>
        <w:t xml:space="preserve"> </w:t>
      </w:r>
      <w:r>
        <w:t xml:space="preserve">Ayetteki, </w:t>
      </w:r>
      <w:r w:rsidRPr="002B4FAC">
        <w:rPr>
          <w:i/>
        </w:rPr>
        <w:t>“azîm” veya “büyük”</w:t>
      </w:r>
      <w:r w:rsidR="002C205E">
        <w:t xml:space="preserve"> sözcüğüne</w:t>
      </w:r>
      <w:r w:rsidRPr="007000AE">
        <w:t xml:space="preserve"> gelince, bu</w:t>
      </w:r>
      <w:r w:rsidR="002C205E">
        <w:t>rdaki</w:t>
      </w:r>
      <w:r w:rsidRPr="007000AE">
        <w:t xml:space="preserve"> kurbanlığın ir</w:t>
      </w:r>
      <w:r w:rsidR="002C205E">
        <w:t>iliğinden ve semizliğinden dolayı</w:t>
      </w:r>
      <w:r w:rsidRPr="007000AE">
        <w:t xml:space="preserve"> bu adı </w:t>
      </w:r>
      <w:r w:rsidR="002C205E">
        <w:t>aldığı söylenmiştir. Bu sözcükten</w:t>
      </w:r>
      <w:r w:rsidRPr="007000AE">
        <w:t xml:space="preserve"> </w:t>
      </w:r>
      <w:r>
        <w:t>hareketle</w:t>
      </w:r>
      <w:r w:rsidRPr="007000AE">
        <w:t xml:space="preserve"> Sa'îd b. Cübeyr, </w:t>
      </w:r>
      <w:r w:rsidRPr="002B4FAC">
        <w:rPr>
          <w:i/>
        </w:rPr>
        <w:t>"Cennette kırk yıl otlamış</w:t>
      </w:r>
      <w:r w:rsidR="002C205E">
        <w:rPr>
          <w:i/>
        </w:rPr>
        <w:t xml:space="preserve"> olan</w:t>
      </w:r>
      <w:r w:rsidRPr="002B4FAC">
        <w:rPr>
          <w:i/>
        </w:rPr>
        <w:t xml:space="preserve"> bir kurbanlığın, çok iri olması onun hakkıdır" </w:t>
      </w:r>
      <w:r w:rsidRPr="007000AE">
        <w:t>der. Yine</w:t>
      </w:r>
      <w:r w:rsidR="002C205E">
        <w:t xml:space="preserve"> bu kurbana "büyük" ifadesi verilmesi</w:t>
      </w:r>
      <w:r w:rsidRPr="007000AE">
        <w:t xml:space="preserve">, onun kıymetinin </w:t>
      </w:r>
      <w:r w:rsidR="002C205E">
        <w:t>çok büyük oluşu</w:t>
      </w:r>
      <w:r w:rsidRPr="007000AE">
        <w:t xml:space="preserve"> dolayı</w:t>
      </w:r>
      <w:r w:rsidR="002C205E">
        <w:t>sıyladır. Öyle ki,</w:t>
      </w:r>
      <w:r w:rsidRPr="007000AE">
        <w:t xml:space="preserve"> Allah'ın </w:t>
      </w:r>
      <w:r w:rsidR="002C205E">
        <w:t>bu hayvanı</w:t>
      </w:r>
      <w:r w:rsidRPr="007000AE">
        <w:t>, Hz. İbrahim (a.s)'in oğluna bir fidye olarak kabul etmiş olduğu söylenmiştir</w:t>
      </w:r>
      <w:r w:rsidR="005D3A46">
        <w:rPr>
          <w:rStyle w:val="DipnotBavurusu"/>
        </w:rPr>
        <w:footnoteReference w:id="141"/>
      </w:r>
      <w:r w:rsidR="005D3A46">
        <w:t xml:space="preserve">. </w:t>
      </w:r>
    </w:p>
    <w:p w:rsidR="00F704D6" w:rsidRDefault="00F704D6" w:rsidP="00F704D6">
      <w:pPr>
        <w:spacing w:line="360" w:lineRule="auto"/>
        <w:jc w:val="both"/>
      </w:pPr>
    </w:p>
    <w:p w:rsidR="005D3A46" w:rsidRPr="00AD5D37" w:rsidRDefault="00010148" w:rsidP="00F704D6">
      <w:pPr>
        <w:spacing w:line="360" w:lineRule="auto"/>
        <w:ind w:firstLine="709"/>
        <w:rPr>
          <w:b/>
        </w:rPr>
      </w:pPr>
      <w:bookmarkStart w:id="60" w:name="_Toc10132246"/>
      <w:r w:rsidRPr="00AD5D37">
        <w:rPr>
          <w:b/>
        </w:rPr>
        <w:t>2.2.1.3</w:t>
      </w:r>
      <w:r w:rsidR="005D3A46" w:rsidRPr="00AD5D37">
        <w:rPr>
          <w:b/>
        </w:rPr>
        <w:t>. Âyetlerin Genel İzahı</w:t>
      </w:r>
      <w:bookmarkEnd w:id="60"/>
    </w:p>
    <w:p w:rsidR="0028098D" w:rsidRPr="00093D58" w:rsidRDefault="00F71D45" w:rsidP="00F704D6">
      <w:pPr>
        <w:spacing w:line="360" w:lineRule="auto"/>
        <w:ind w:firstLine="709"/>
        <w:jc w:val="both"/>
      </w:pPr>
      <w:r w:rsidRPr="00093D58">
        <w:t xml:space="preserve">Hz. </w:t>
      </w:r>
      <w:r w:rsidR="00EA3F51" w:rsidRPr="00093D58">
        <w:t>Âdem’in</w:t>
      </w:r>
      <w:r w:rsidRPr="00093D58">
        <w:t xml:space="preserve"> </w:t>
      </w:r>
      <w:r w:rsidR="0028098D" w:rsidRPr="00093D58">
        <w:t>iki oğlunun kurban ibadetleri hakkında şu bilgileri vermektedir:</w:t>
      </w:r>
      <w:r w:rsidRPr="00093D58">
        <w:t xml:space="preserve"> </w:t>
      </w:r>
      <w:r w:rsidR="0028098D" w:rsidRPr="00093D58">
        <w:rPr>
          <w:i/>
        </w:rPr>
        <w:t>“Onlara, Âdem’in iki oğlun</w:t>
      </w:r>
      <w:r w:rsidR="002B4FAC">
        <w:rPr>
          <w:i/>
        </w:rPr>
        <w:t>un haberini gerçek olarak anlat.</w:t>
      </w:r>
      <w:r w:rsidR="0028098D" w:rsidRPr="00093D58">
        <w:rPr>
          <w:i/>
        </w:rPr>
        <w:t xml:space="preserve"> Hani birer kurban takdim etmişlerdi de birisinden kabul edilmiş, diğ</w:t>
      </w:r>
      <w:r w:rsidR="002B4FAC">
        <w:rPr>
          <w:i/>
        </w:rPr>
        <w:t xml:space="preserve">erinden ise kabul edilmemişti. </w:t>
      </w:r>
      <w:r w:rsidR="0028098D" w:rsidRPr="00093D58">
        <w:rPr>
          <w:i/>
        </w:rPr>
        <w:t>Kurbanı kabul edilme</w:t>
      </w:r>
      <w:r w:rsidR="002B4FAC">
        <w:rPr>
          <w:i/>
        </w:rPr>
        <w:t>yen kardeş, kıskançlık yüzünden</w:t>
      </w:r>
      <w:r w:rsidR="0028098D" w:rsidRPr="00093D58">
        <w:rPr>
          <w:i/>
        </w:rPr>
        <w:t>, “Yemin ederim ki seni öldüreceğim” dedi. Diğ</w:t>
      </w:r>
      <w:r w:rsidR="002B4FAC">
        <w:rPr>
          <w:i/>
        </w:rPr>
        <w:t xml:space="preserve">eri de </w:t>
      </w:r>
      <w:r w:rsidR="0028098D" w:rsidRPr="00093D58">
        <w:rPr>
          <w:i/>
        </w:rPr>
        <w:t>senin kurbanın kabul ed</w:t>
      </w:r>
      <w:r w:rsidR="002B4FAC">
        <w:rPr>
          <w:i/>
        </w:rPr>
        <w:t>ilmemesinde benim ne suçum var?</w:t>
      </w:r>
      <w:r w:rsidR="0028098D" w:rsidRPr="00093D58">
        <w:rPr>
          <w:i/>
        </w:rPr>
        <w:t xml:space="preserve"> “</w:t>
      </w:r>
      <w:r w:rsidR="002B4FAC">
        <w:rPr>
          <w:i/>
        </w:rPr>
        <w:t>Allah ancak takvâ sahiplerinin ibadetlerini kurbanını</w:t>
      </w:r>
      <w:r w:rsidR="0028098D" w:rsidRPr="00093D58">
        <w:rPr>
          <w:i/>
        </w:rPr>
        <w:t xml:space="preserve"> kabul eder</w:t>
      </w:r>
      <w:r w:rsidR="0028098D" w:rsidRPr="00093D58">
        <w:t>” dedi”.</w:t>
      </w:r>
      <w:r w:rsidR="0028098D" w:rsidRPr="00093D58">
        <w:rPr>
          <w:rStyle w:val="DipnotBavurusu"/>
        </w:rPr>
        <w:footnoteReference w:id="142"/>
      </w:r>
    </w:p>
    <w:p w:rsidR="005D3A46" w:rsidRPr="00093D58" w:rsidRDefault="0028098D" w:rsidP="00F704D6">
      <w:pPr>
        <w:spacing w:line="360" w:lineRule="auto"/>
        <w:ind w:firstLine="709"/>
        <w:jc w:val="both"/>
      </w:pPr>
      <w:r w:rsidRPr="00093D58">
        <w:t xml:space="preserve">Yeryüzündeki bu ilk kurban ibadetinin arka planı </w:t>
      </w:r>
      <w:r w:rsidR="00144678" w:rsidRPr="00093D58">
        <w:t>ilahi dinlerin</w:t>
      </w:r>
      <w:r w:rsidRPr="00093D58">
        <w:t xml:space="preserve"> kaynaklar</w:t>
      </w:r>
      <w:r w:rsidR="00144678" w:rsidRPr="00093D58">
        <w:t>ın</w:t>
      </w:r>
      <w:r w:rsidRPr="00093D58">
        <w:t xml:space="preserve">da etraflıca anlatılmaktadır. </w:t>
      </w:r>
      <w:r w:rsidR="00124A46" w:rsidRPr="00093D58">
        <w:t xml:space="preserve">Bilindiği üzere </w:t>
      </w:r>
      <w:r w:rsidR="002B4FAC">
        <w:t xml:space="preserve">kaynaklarda </w:t>
      </w:r>
      <w:r w:rsidRPr="00093D58">
        <w:t>Hz. Âd</w:t>
      </w:r>
      <w:r w:rsidR="005D3A46">
        <w:t xml:space="preserve">em’in iki oğlu Hâbil ve Kâbil,  </w:t>
      </w:r>
      <w:r w:rsidR="00DD3CA8">
        <w:t xml:space="preserve">arasında vuku bulan kız kardeşle evlenme konusu geçmektedir. Kâbil, Habil’e itiraz etmesi üzerine Hz. Âdem her ikisine ayrı ayrı Allah’a kurban sunmalarını ister. Hz. Âdem kurbanın kabul olmasını şöyle izah eder. Hz. Âdem dedi ki : </w:t>
      </w:r>
      <w:r w:rsidR="00DD3CA8" w:rsidRPr="00DD3CA8">
        <w:rPr>
          <w:i/>
        </w:rPr>
        <w:t xml:space="preserve">‘Kurbanı kabul edilen haklıdır ve </w:t>
      </w:r>
      <w:r w:rsidR="002B4FAC">
        <w:rPr>
          <w:i/>
        </w:rPr>
        <w:t xml:space="preserve">bu onun </w:t>
      </w:r>
      <w:r w:rsidR="00DD3CA8" w:rsidRPr="00DD3CA8">
        <w:rPr>
          <w:i/>
        </w:rPr>
        <w:t>haklılığına delildir’</w:t>
      </w:r>
      <w:r w:rsidR="00DD3CA8">
        <w:rPr>
          <w:rStyle w:val="DipnotBavurusu"/>
          <w:i/>
        </w:rPr>
        <w:footnoteReference w:id="143"/>
      </w:r>
      <w:r w:rsidR="00DD3CA8" w:rsidRPr="00DD3CA8">
        <w:rPr>
          <w:i/>
        </w:rPr>
        <w:t>.</w:t>
      </w:r>
      <w:r w:rsidR="00DD3CA8">
        <w:t xml:space="preserve"> Bunu üzerine Hz. Âdem her iki oğlundan</w:t>
      </w:r>
      <w:r w:rsidRPr="00093D58">
        <w:t xml:space="preserve"> </w:t>
      </w:r>
      <w:r w:rsidR="00124A46" w:rsidRPr="00093D58">
        <w:t xml:space="preserve">Allah’a, </w:t>
      </w:r>
      <w:r w:rsidR="005D3A46">
        <w:t>kurban takdim etme</w:t>
      </w:r>
      <w:r w:rsidR="00DD3CA8">
        <w:t>leri gerektiğini hatırlatır</w:t>
      </w:r>
      <w:r w:rsidRPr="00093D58">
        <w:t xml:space="preserve">. Hâbil, </w:t>
      </w:r>
      <w:r w:rsidR="00144678" w:rsidRPr="00093D58">
        <w:t xml:space="preserve">Allah’a </w:t>
      </w:r>
      <w:r w:rsidRPr="00093D58">
        <w:t>kurban</w:t>
      </w:r>
      <w:r w:rsidR="00144678" w:rsidRPr="00093D58">
        <w:t xml:space="preserve"> </w:t>
      </w:r>
      <w:r w:rsidR="00144678" w:rsidRPr="00093D58">
        <w:lastRenderedPageBreak/>
        <w:t>takdim etmek</w:t>
      </w:r>
      <w:r w:rsidRPr="00093D58">
        <w:t xml:space="preserve"> için mallarının arasından en i</w:t>
      </w:r>
      <w:r w:rsidR="00124A46" w:rsidRPr="00093D58">
        <w:t>yi</w:t>
      </w:r>
      <w:r w:rsidR="002B4FAC">
        <w:t>, iri</w:t>
      </w:r>
      <w:r w:rsidR="00124A46" w:rsidRPr="00093D58">
        <w:t xml:space="preserve"> ve gösterişli olanı seçerken</w:t>
      </w:r>
      <w:r w:rsidRPr="00093D58">
        <w:t xml:space="preserve"> Kâbil</w:t>
      </w:r>
      <w:r w:rsidR="00144678" w:rsidRPr="00093D58">
        <w:t xml:space="preserve"> ise</w:t>
      </w:r>
      <w:r w:rsidRPr="00093D58">
        <w:t xml:space="preserve"> </w:t>
      </w:r>
      <w:r w:rsidR="00144678" w:rsidRPr="00093D58">
        <w:t xml:space="preserve">Allah’a </w:t>
      </w:r>
      <w:r w:rsidR="00124A46" w:rsidRPr="00093D58">
        <w:t xml:space="preserve">sunabileceği şeylerin </w:t>
      </w:r>
      <w:r w:rsidRPr="00093D58">
        <w:t>en kötü ve cılız olanı</w:t>
      </w:r>
      <w:r w:rsidR="00124A46" w:rsidRPr="00093D58">
        <w:t>nı</w:t>
      </w:r>
      <w:r w:rsidRPr="00093D58">
        <w:t xml:space="preserve"> seçer. Üstelik Kabil </w:t>
      </w:r>
      <w:r w:rsidR="00144678" w:rsidRPr="00093D58">
        <w:t xml:space="preserve">Allah’a sunmak için </w:t>
      </w:r>
      <w:r w:rsidRPr="00093D58">
        <w:t>seçtiği kurbanı da gönül rızasıyla seçmemiştir. Bunun üzerine Allah Teâl</w:t>
      </w:r>
      <w:r w:rsidR="000F12DE" w:rsidRPr="00093D58">
        <w:t>â Hâbil’in kurbanını kabul eder.</w:t>
      </w:r>
      <w:r w:rsidRPr="00093D58">
        <w:t xml:space="preserve"> </w:t>
      </w:r>
      <w:r w:rsidR="000F12DE" w:rsidRPr="00093D58">
        <w:t>Çünkü Habil</w:t>
      </w:r>
      <w:r w:rsidRPr="00093D58">
        <w:t xml:space="preserve">, bu ibadeti gönül hoşnutluğu içinde, Allah’ın rızasına ermek üzere </w:t>
      </w:r>
      <w:r w:rsidR="00B1472B" w:rsidRPr="00093D58">
        <w:t>gerçekleştirmiştir</w:t>
      </w:r>
      <w:r w:rsidRPr="00093D58">
        <w:t>. Gönül rızası</w:t>
      </w:r>
      <w:r w:rsidR="000F12DE" w:rsidRPr="00093D58">
        <w:t xml:space="preserve">yla ve en güzel şekilde Allah’a içtenlikle </w:t>
      </w:r>
      <w:r w:rsidRPr="00093D58">
        <w:t>yönelmeyen Kâbil</w:t>
      </w:r>
      <w:r w:rsidR="000F12DE" w:rsidRPr="00093D58">
        <w:t>’</w:t>
      </w:r>
      <w:r w:rsidRPr="00093D58">
        <w:t>in</w:t>
      </w:r>
      <w:r w:rsidR="000F12DE" w:rsidRPr="00093D58">
        <w:t xml:space="preserve"> kurbanı ise</w:t>
      </w:r>
      <w:r w:rsidRPr="00093D58">
        <w:t xml:space="preserve"> kabul e</w:t>
      </w:r>
      <w:r w:rsidR="007C21B7" w:rsidRPr="00093D58">
        <w:t>dilmemiştir.</w:t>
      </w:r>
      <w:r w:rsidRPr="00093D58">
        <w:t xml:space="preserve"> Zira Allah </w:t>
      </w:r>
      <w:r w:rsidR="00AD5D39">
        <w:t>Kur’an-ı Kerim’de bahsedilen</w:t>
      </w:r>
      <w:r w:rsidR="000F12DE" w:rsidRPr="00093D58">
        <w:t xml:space="preserve"> bu </w:t>
      </w:r>
      <w:r w:rsidR="00F907D5" w:rsidRPr="00093D58">
        <w:t>âyet</w:t>
      </w:r>
      <w:r w:rsidR="000F12DE" w:rsidRPr="00093D58">
        <w:t xml:space="preserve">te </w:t>
      </w:r>
      <w:r w:rsidRPr="00DD3CA8">
        <w:rPr>
          <w:i/>
        </w:rPr>
        <w:t>“ancak takva sahiplerinin, yani O’nun rızasını gözetenlerin ibadetlerini kabul edeceğini”</w:t>
      </w:r>
      <w:r w:rsidRPr="00093D58">
        <w:t xml:space="preserve"> belirtmiştir.</w:t>
      </w:r>
      <w:r w:rsidRPr="00093D58">
        <w:rPr>
          <w:rStyle w:val="DipnotBavurusu"/>
        </w:rPr>
        <w:footnoteReference w:id="144"/>
      </w:r>
      <w:r w:rsidR="005D3A46">
        <w:t xml:space="preserve"> </w:t>
      </w:r>
    </w:p>
    <w:p w:rsidR="007310C5" w:rsidRPr="009A7E28" w:rsidRDefault="00427B15" w:rsidP="00F704D6">
      <w:pPr>
        <w:spacing w:line="360" w:lineRule="auto"/>
        <w:ind w:firstLine="709"/>
        <w:jc w:val="both"/>
      </w:pPr>
      <w:r>
        <w:t xml:space="preserve">İlk kurban ibadetinin, </w:t>
      </w:r>
      <w:r w:rsidR="008175E1" w:rsidRPr="00093D58">
        <w:t>ilk insan topl</w:t>
      </w:r>
      <w:r>
        <w:t xml:space="preserve">uluğu ile birlikte </w:t>
      </w:r>
      <w:r w:rsidRPr="00427B15">
        <w:rPr>
          <w:i/>
        </w:rPr>
        <w:t>“iki kardeş”</w:t>
      </w:r>
      <w:r>
        <w:t xml:space="preserve"> olayıyla başladığını Kur’an ayetleri anlatmaktadır</w:t>
      </w:r>
      <w:r w:rsidR="008175E1" w:rsidRPr="00093D58">
        <w:rPr>
          <w:rStyle w:val="DipnotBavurusu"/>
        </w:rPr>
        <w:footnoteReference w:id="145"/>
      </w:r>
      <w:r>
        <w:t>.</w:t>
      </w:r>
      <w:r w:rsidR="00AD74CC">
        <w:t xml:space="preserve"> </w:t>
      </w:r>
      <w:r w:rsidR="007310C5">
        <w:t>İki kardeş arasında vuku bulan bu takdimede kurbanı kabul olmayan öfkelenerek Habil’e seni mutlaka öldüreceğim demiş ve öldürmüştür.</w:t>
      </w:r>
      <w:r w:rsidR="007310C5">
        <w:rPr>
          <w:rStyle w:val="DipnotBavurusu"/>
        </w:rPr>
        <w:footnoteReference w:id="146"/>
      </w:r>
      <w:r w:rsidR="007310C5">
        <w:t xml:space="preserve"> Ancak Habil ölmeden önce kardeşi Kâbil’in tehditl</w:t>
      </w:r>
      <w:r w:rsidR="00AD5D39">
        <w:t xml:space="preserve">erine asla aldırmamış hatta ona </w:t>
      </w:r>
      <w:r w:rsidR="007310C5" w:rsidRPr="007310C5">
        <w:rPr>
          <w:i/>
        </w:rPr>
        <w:t>“Allah sadece muttaki olanlardan kabul eder.”</w:t>
      </w:r>
      <w:r w:rsidR="007310C5">
        <w:rPr>
          <w:rStyle w:val="DipnotBavurusu"/>
          <w:i/>
        </w:rPr>
        <w:footnoteReference w:id="147"/>
      </w:r>
      <w:r w:rsidR="007310C5" w:rsidRPr="007310C5">
        <w:t xml:space="preserve"> </w:t>
      </w:r>
      <w:r w:rsidR="007310C5">
        <w:t>cevabını vermiştir. Buradan hareketle her iki kardeş Allah’a birer kurban sunmuşlar fakat Allah takvalı olanların kurbanını kabul eder gereğince H</w:t>
      </w:r>
      <w:r w:rsidR="00AD5D39">
        <w:t>abil’in kurbanını kabul etmişt</w:t>
      </w:r>
      <w:r w:rsidR="007310C5">
        <w:t>ir. Kurban, bu noktada takva vesilesi olurken Allah katında kabul olunan şeylerinde takva vesilesiyle ona ulaştığını haber vermektedir. Oysaki Kabil de Allah’a kurban sunmuştu. Ne</w:t>
      </w:r>
      <w:r w:rsidR="009A7E28">
        <w:t xml:space="preserve"> </w:t>
      </w:r>
      <w:r w:rsidR="007310C5">
        <w:t xml:space="preserve">varki </w:t>
      </w:r>
      <w:r w:rsidR="009A7E28">
        <w:t xml:space="preserve">sunulan şey kadar, sunuluş şekli ve sunulana karşı ciddiyette önem arzetmektedir. Aksi takdirde Allah’a takva ile ulaşmayan her ibadet, beyhude bir eylem olarak kalacağı </w:t>
      </w:r>
      <w:r w:rsidR="00AD5D39">
        <w:t>aşikârdır</w:t>
      </w:r>
      <w:r w:rsidR="009A7E28">
        <w:t>.</w:t>
      </w:r>
    </w:p>
    <w:p w:rsidR="009A7E28" w:rsidRDefault="00427B15" w:rsidP="00F704D6">
      <w:pPr>
        <w:spacing w:line="360" w:lineRule="auto"/>
        <w:ind w:firstLine="709"/>
        <w:jc w:val="both"/>
      </w:pPr>
      <w:r>
        <w:t xml:space="preserve"> K</w:t>
      </w:r>
      <w:r w:rsidR="00AD74CC">
        <w:t xml:space="preserve">ur’an âyetlerinin ulema tarafından yorumlarına bakıldığında üzerinde ittifak olmasa bile çoğunluğa göre </w:t>
      </w:r>
      <w:r w:rsidR="006168B0" w:rsidRPr="00093D58">
        <w:t>ilk insan ve ilk peygamber</w:t>
      </w:r>
      <w:r>
        <w:t>in Hz. Âdem olduğuna dikkat çekilmektedir</w:t>
      </w:r>
      <w:r w:rsidR="006168B0" w:rsidRPr="00093D58">
        <w:t xml:space="preserve">. </w:t>
      </w:r>
      <w:r w:rsidR="00AD74CC">
        <w:t xml:space="preserve">Yine çoğunluk ulemaya göre </w:t>
      </w:r>
      <w:r w:rsidR="006168B0" w:rsidRPr="00093D58">
        <w:t xml:space="preserve">Hz. Âdem’in iki oğlunun kurban meselesinden bahseden </w:t>
      </w:r>
      <w:r w:rsidR="00F907D5" w:rsidRPr="00093D58">
        <w:t>âyet</w:t>
      </w:r>
      <w:r w:rsidR="009A7E28">
        <w:t>ler Kur’an’da geçmektedir. Buna</w:t>
      </w:r>
      <w:r>
        <w:t xml:space="preserve"> karşılık kurban</w:t>
      </w:r>
      <w:r w:rsidR="006168B0" w:rsidRPr="00093D58">
        <w:t xml:space="preserve"> kesiminin, Hz. Âdem de</w:t>
      </w:r>
      <w:r>
        <w:t>vrinde başladığı kesin olmamakla beraber bu döneme ait olduğuna dair</w:t>
      </w:r>
      <w:r w:rsidR="009A7E28">
        <w:t xml:space="preserve"> </w:t>
      </w:r>
      <w:r w:rsidR="00AD74CC">
        <w:t>rivayetler bulunmaktadır</w:t>
      </w:r>
      <w:r>
        <w:t xml:space="preserve">. </w:t>
      </w:r>
    </w:p>
    <w:p w:rsidR="006168B0" w:rsidRPr="00093D58" w:rsidRDefault="00427B15" w:rsidP="00F704D6">
      <w:pPr>
        <w:spacing w:line="360" w:lineRule="auto"/>
        <w:ind w:firstLine="709"/>
        <w:jc w:val="both"/>
      </w:pPr>
      <w:r>
        <w:t xml:space="preserve">Bu uygulama Hz. Âdem dönemine ait olsun veya olmasın </w:t>
      </w:r>
      <w:r w:rsidRPr="00427B15">
        <w:rPr>
          <w:i/>
        </w:rPr>
        <w:t>“İ</w:t>
      </w:r>
      <w:r w:rsidR="006168B0" w:rsidRPr="00427B15">
        <w:rPr>
          <w:i/>
        </w:rPr>
        <w:t>lk uygulayıcısı”</w:t>
      </w:r>
      <w:r w:rsidR="006168B0" w:rsidRPr="00093D58">
        <w:t xml:space="preserve"> Hz.İbrahim’miş gibi </w:t>
      </w:r>
      <w:r w:rsidR="006168B0" w:rsidRPr="00427B15">
        <w:rPr>
          <w:i/>
        </w:rPr>
        <w:t>“yanlış bir algı”</w:t>
      </w:r>
      <w:r>
        <w:t xml:space="preserve"> bulunmaktadır</w:t>
      </w:r>
      <w:r w:rsidR="006168B0" w:rsidRPr="00093D58">
        <w:t>. Bunun sebebi</w:t>
      </w:r>
      <w:r>
        <w:t>,</w:t>
      </w:r>
      <w:r w:rsidR="006168B0" w:rsidRPr="00093D58">
        <w:t xml:space="preserve"> H</w:t>
      </w:r>
      <w:r w:rsidR="00AD74CC">
        <w:t xml:space="preserve">z. İbrahim ile </w:t>
      </w:r>
      <w:r w:rsidR="006168B0" w:rsidRPr="00093D58">
        <w:lastRenderedPageBreak/>
        <w:t xml:space="preserve">oğlu Hz. İsmail’in </w:t>
      </w:r>
      <w:r w:rsidR="00AD74CC">
        <w:rPr>
          <w:i/>
        </w:rPr>
        <w:t>“Allah’ın emrine tam teslim</w:t>
      </w:r>
      <w:r w:rsidR="006168B0" w:rsidRPr="00427B15">
        <w:rPr>
          <w:i/>
        </w:rPr>
        <w:t xml:space="preserve"> olma”</w:t>
      </w:r>
      <w:r w:rsidR="006168B0" w:rsidRPr="00093D58">
        <w:t xml:space="preserve"> konusunda</w:t>
      </w:r>
      <w:r>
        <w:t xml:space="preserve"> verdikleri </w:t>
      </w:r>
      <w:r w:rsidR="00AD74CC">
        <w:t>‘</w:t>
      </w:r>
      <w:r w:rsidRPr="00427B15">
        <w:rPr>
          <w:i/>
        </w:rPr>
        <w:t>başarılı imtihan</w:t>
      </w:r>
      <w:r w:rsidR="00AD74CC">
        <w:rPr>
          <w:i/>
        </w:rPr>
        <w:t>ın’</w:t>
      </w:r>
      <w:r w:rsidR="006168B0" w:rsidRPr="00093D58">
        <w:t xml:space="preserve"> </w:t>
      </w:r>
      <w:r w:rsidR="00AD74CC">
        <w:t xml:space="preserve">bir </w:t>
      </w:r>
      <w:r w:rsidR="006168B0" w:rsidRPr="00093D58">
        <w:t>hatırası olm</w:t>
      </w:r>
      <w:r>
        <w:t>aktadır</w:t>
      </w:r>
      <w:r w:rsidR="006168B0" w:rsidRPr="00093D58">
        <w:rPr>
          <w:rStyle w:val="DipnotBavurusu"/>
        </w:rPr>
        <w:footnoteReference w:id="148"/>
      </w:r>
      <w:r w:rsidR="00AD74CC">
        <w:t>.</w:t>
      </w:r>
      <w:r w:rsidR="006168B0" w:rsidRPr="00093D58">
        <w:t xml:space="preserve"> Kur’an-ı Kerimde anlatılan, </w:t>
      </w:r>
      <w:r w:rsidR="006168B0" w:rsidRPr="00AD74CC">
        <w:rPr>
          <w:i/>
        </w:rPr>
        <w:t xml:space="preserve">“gökten inen veya dağdan gelen koç” </w:t>
      </w:r>
      <w:r w:rsidR="00F907D5" w:rsidRPr="00093D58">
        <w:t>âyet</w:t>
      </w:r>
      <w:r w:rsidR="006168B0" w:rsidRPr="00093D58">
        <w:t xml:space="preserve">i ile bu </w:t>
      </w:r>
      <w:r w:rsidR="00F907D5" w:rsidRPr="00093D58">
        <w:t>âyet</w:t>
      </w:r>
      <w:r w:rsidR="00AD74CC">
        <w:t>lere bağlı olarak Hz. Nebi’</w:t>
      </w:r>
      <w:r w:rsidR="006168B0" w:rsidRPr="00093D58">
        <w:t>den gelen riv</w:t>
      </w:r>
      <w:r w:rsidR="00F907D5" w:rsidRPr="00093D58">
        <w:t>âyet</w:t>
      </w:r>
      <w:r w:rsidR="00AD74CC">
        <w:t>ler bulunmaktadır</w:t>
      </w:r>
      <w:r w:rsidR="006168B0" w:rsidRPr="00093D58">
        <w:t xml:space="preserve">. </w:t>
      </w:r>
    </w:p>
    <w:p w:rsidR="008175E1" w:rsidRPr="00093D58" w:rsidRDefault="00711508" w:rsidP="00F704D6">
      <w:pPr>
        <w:spacing w:line="360" w:lineRule="auto"/>
        <w:ind w:firstLine="709"/>
        <w:jc w:val="both"/>
      </w:pPr>
      <w:r w:rsidRPr="00093D58">
        <w:t>Kur’an’da kurbanın ta</w:t>
      </w:r>
      <w:r w:rsidR="004C5DFC" w:rsidRPr="00093D58">
        <w:t>rihi seyrine</w:t>
      </w:r>
      <w:r w:rsidR="006168B0" w:rsidRPr="00093D58">
        <w:t xml:space="preserve"> </w:t>
      </w:r>
      <w:r w:rsidR="004C5DFC" w:rsidRPr="00093D58">
        <w:t>damga vuran</w:t>
      </w:r>
      <w:r w:rsidR="006168B0" w:rsidRPr="00093D58">
        <w:t xml:space="preserve"> </w:t>
      </w:r>
      <w:r w:rsidR="006168B0" w:rsidRPr="00AD74CC">
        <w:rPr>
          <w:i/>
        </w:rPr>
        <w:t>“gökten inen koç</w:t>
      </w:r>
      <w:r w:rsidR="004C5DFC" w:rsidRPr="00AD74CC">
        <w:rPr>
          <w:i/>
        </w:rPr>
        <w:t>”</w:t>
      </w:r>
      <w:r w:rsidR="00AD74CC">
        <w:t xml:space="preserve"> kurbanı olayını</w:t>
      </w:r>
      <w:r w:rsidR="00AD74CC" w:rsidRPr="00093D58">
        <w:t xml:space="preserve"> anlatan âyetler</w:t>
      </w:r>
      <w:r w:rsidRPr="00093D58">
        <w:t xml:space="preserve"> Hz. İbrahim ve Hz. İsmail</w:t>
      </w:r>
      <w:r w:rsidR="00AD74CC">
        <w:t>’den bahsetmektedir</w:t>
      </w:r>
      <w:r w:rsidR="004C5DFC" w:rsidRPr="00093D58">
        <w:t xml:space="preserve">. Bu diyalogun içeren </w:t>
      </w:r>
      <w:r w:rsidR="00F907D5" w:rsidRPr="00093D58">
        <w:t>âyet</w:t>
      </w:r>
      <w:r w:rsidR="004C5DFC" w:rsidRPr="00093D58">
        <w:t>lere</w:t>
      </w:r>
      <w:r w:rsidRPr="00093D58">
        <w:t xml:space="preserve"> göre, bir babadan, oğlunu kurban etmesi </w:t>
      </w:r>
      <w:r w:rsidR="004C5DFC" w:rsidRPr="00093D58">
        <w:t>istenmekt</w:t>
      </w:r>
      <w:r w:rsidR="00AD74CC">
        <w:t>edir. Bahsedelien âyette şöyle anlatılmaktadır</w:t>
      </w:r>
      <w:r w:rsidR="008175E1" w:rsidRPr="00093D58">
        <w:t xml:space="preserve">: </w:t>
      </w:r>
      <w:r w:rsidR="00F6631D">
        <w:t>“</w:t>
      </w:r>
      <w:r w:rsidR="008175E1" w:rsidRPr="00093D58">
        <w:rPr>
          <w:i/>
        </w:rPr>
        <w:t>Hz. İbrahi</w:t>
      </w:r>
      <w:r w:rsidR="00AD5D39">
        <w:rPr>
          <w:i/>
        </w:rPr>
        <w:t>m’</w:t>
      </w:r>
      <w:r w:rsidR="00F6631D">
        <w:rPr>
          <w:i/>
        </w:rPr>
        <w:t>e</w:t>
      </w:r>
      <w:r w:rsidR="008175E1" w:rsidRPr="00093D58">
        <w:rPr>
          <w:i/>
        </w:rPr>
        <w:t xml:space="preserve"> duaları sonucu</w:t>
      </w:r>
      <w:r w:rsidR="00F6631D">
        <w:rPr>
          <w:i/>
        </w:rPr>
        <w:t>nda</w:t>
      </w:r>
      <w:r w:rsidR="008175E1" w:rsidRPr="00093D58">
        <w:rPr>
          <w:i/>
        </w:rPr>
        <w:t xml:space="preserve"> hali</w:t>
      </w:r>
      <w:r w:rsidR="00F6631D">
        <w:rPr>
          <w:i/>
        </w:rPr>
        <w:t>m bir erkek evlatla müjdelendiği bildirilmektedir. Ç</w:t>
      </w:r>
      <w:r w:rsidR="008175E1" w:rsidRPr="00093D58">
        <w:rPr>
          <w:i/>
        </w:rPr>
        <w:t>ocuk</w:t>
      </w:r>
      <w:r w:rsidR="00F6631D">
        <w:rPr>
          <w:i/>
        </w:rPr>
        <w:t>,</w:t>
      </w:r>
      <w:r w:rsidR="008175E1" w:rsidRPr="00093D58">
        <w:rPr>
          <w:i/>
        </w:rPr>
        <w:t xml:space="preserve"> babasıyla koşup oynayacak büyüklü</w:t>
      </w:r>
      <w:r w:rsidR="00F6631D">
        <w:rPr>
          <w:i/>
        </w:rPr>
        <w:t>ğe geldiğinde, Hz.İbrahim’im oğluna, ‘onu rüyasında boğazladığını</w:t>
      </w:r>
      <w:r w:rsidR="008175E1" w:rsidRPr="00093D58">
        <w:rPr>
          <w:i/>
        </w:rPr>
        <w:t xml:space="preserve"> gördüğü</w:t>
      </w:r>
      <w:r w:rsidR="00F6631D">
        <w:rPr>
          <w:i/>
        </w:rPr>
        <w:t>nü’</w:t>
      </w:r>
      <w:r w:rsidR="008175E1" w:rsidRPr="00093D58">
        <w:rPr>
          <w:i/>
        </w:rPr>
        <w:t xml:space="preserve"> anlatır. Hz. İbrahim oğlu Hz. İsmail’e bu durum karşısında ne </w:t>
      </w:r>
      <w:r w:rsidR="00F6631D">
        <w:rPr>
          <w:i/>
        </w:rPr>
        <w:t>düşündüğünü sorar. Hz. İsmail ‘Babacığım emredildiğin şeyi yap’. İ</w:t>
      </w:r>
      <w:r w:rsidR="008175E1" w:rsidRPr="00093D58">
        <w:rPr>
          <w:i/>
        </w:rPr>
        <w:t>nşaAllah beni sabredenlerden bulursun</w:t>
      </w:r>
      <w:r w:rsidR="00F6631D">
        <w:rPr>
          <w:i/>
        </w:rPr>
        <w:t>”</w:t>
      </w:r>
      <w:r w:rsidR="00F6631D" w:rsidRPr="00093D58">
        <w:rPr>
          <w:rStyle w:val="DipnotBavurusu"/>
        </w:rPr>
        <w:footnoteReference w:id="149"/>
      </w:r>
      <w:r w:rsidR="00F6631D">
        <w:rPr>
          <w:i/>
        </w:rPr>
        <w:t>.</w:t>
      </w:r>
      <w:r w:rsidR="008175E1" w:rsidRPr="00093D58">
        <w:rPr>
          <w:i/>
        </w:rPr>
        <w:t xml:space="preserve"> </w:t>
      </w:r>
      <w:r w:rsidR="00F6631D">
        <w:t xml:space="preserve">şeklinde cevap verdiği </w:t>
      </w:r>
      <w:r w:rsidR="00F907D5" w:rsidRPr="00F6631D">
        <w:t>âyet</w:t>
      </w:r>
      <w:r w:rsidR="008175E1" w:rsidRPr="00F6631D">
        <w:t>lerde ifade edilmektedir</w:t>
      </w:r>
      <w:r w:rsidR="00F6631D">
        <w:t>.</w:t>
      </w:r>
    </w:p>
    <w:p w:rsidR="00D25190" w:rsidRDefault="00F6631D" w:rsidP="00F704D6">
      <w:pPr>
        <w:spacing w:line="360" w:lineRule="auto"/>
        <w:ind w:firstLine="709"/>
        <w:jc w:val="both"/>
      </w:pPr>
      <w:r>
        <w:t>Baba ve oğlun,</w:t>
      </w:r>
      <w:r w:rsidR="008175E1" w:rsidRPr="00093D58">
        <w:t xml:space="preserve"> açık ve zor bir imtihanı başarmış olduklarını, yine samimi ve teslimiyet sahibi </w:t>
      </w:r>
      <w:r w:rsidRPr="00F6631D">
        <w:rPr>
          <w:i/>
        </w:rPr>
        <w:t>“</w:t>
      </w:r>
      <w:r w:rsidR="008175E1" w:rsidRPr="00F6631D">
        <w:rPr>
          <w:i/>
        </w:rPr>
        <w:t>Muhsin</w:t>
      </w:r>
      <w:r w:rsidR="00D25190">
        <w:rPr>
          <w:i/>
        </w:rPr>
        <w:t xml:space="preserve"> yani iyi olan” </w:t>
      </w:r>
      <w:r w:rsidR="00D25190">
        <w:t xml:space="preserve"> kişilerden oldukları,</w:t>
      </w:r>
      <w:r w:rsidR="008175E1" w:rsidRPr="00093D58">
        <w:t xml:space="preserve"> </w:t>
      </w:r>
      <w:r w:rsidR="00D25190">
        <w:t>bahse konu olan</w:t>
      </w:r>
      <w:r>
        <w:t xml:space="preserve"> </w:t>
      </w:r>
      <w:r w:rsidR="00F907D5" w:rsidRPr="00093D58">
        <w:t>âyet</w:t>
      </w:r>
      <w:r>
        <w:t>l</w:t>
      </w:r>
      <w:r w:rsidR="00D25190">
        <w:t xml:space="preserve">erin devamında anlaşılmaktadır. </w:t>
      </w:r>
      <w:r w:rsidR="008175E1" w:rsidRPr="00093D58">
        <w:rPr>
          <w:i/>
        </w:rPr>
        <w:t>“</w:t>
      </w:r>
      <w:r>
        <w:rPr>
          <w:i/>
        </w:rPr>
        <w:t>…</w:t>
      </w:r>
      <w:r w:rsidR="008175E1" w:rsidRPr="00093D58">
        <w:rPr>
          <w:i/>
        </w:rPr>
        <w:t>Biz ona: ‘Ey İbrahim!’ diye seslendik. Rüyayı gerçekleştirdin. Biz iyileri böyle mükâfatlandırırız. Bu, gerçekten, çok açık bir imtihandır. Biz, oğluna bedel ona büyük bir kurban verdik</w:t>
      </w:r>
      <w:r>
        <w:rPr>
          <w:i/>
        </w:rPr>
        <w:t>…</w:t>
      </w:r>
      <w:r w:rsidR="008175E1" w:rsidRPr="00093D58">
        <w:rPr>
          <w:i/>
        </w:rPr>
        <w:t>”</w:t>
      </w:r>
      <w:r w:rsidR="008175E1" w:rsidRPr="00093D58">
        <w:rPr>
          <w:rStyle w:val="DipnotBavurusu"/>
        </w:rPr>
        <w:footnoteReference w:id="150"/>
      </w:r>
      <w:r>
        <w:t>.</w:t>
      </w:r>
      <w:r w:rsidR="00D25190">
        <w:t xml:space="preserve"> </w:t>
      </w:r>
      <w:r>
        <w:t>Allah Teâlâ, Hz. İbrahim’e</w:t>
      </w:r>
      <w:r w:rsidR="0028098D" w:rsidRPr="00093D58">
        <w:t xml:space="preserve"> oğlu Hz. İsmail’i kurb</w:t>
      </w:r>
      <w:r>
        <w:t>an etmesini emretmiştir. Allah t</w:t>
      </w:r>
      <w:r w:rsidR="0028098D" w:rsidRPr="00093D58">
        <w:t xml:space="preserve">eâlâ’nın bu isteğine Hz. İbrahim ve </w:t>
      </w:r>
      <w:r w:rsidR="00144678" w:rsidRPr="00093D58">
        <w:t xml:space="preserve">oğlu </w:t>
      </w:r>
      <w:r w:rsidR="0028098D" w:rsidRPr="00093D58">
        <w:t>İsmai</w:t>
      </w:r>
      <w:r>
        <w:t xml:space="preserve">l, derin bir teslimiyet göstermiştir. </w:t>
      </w:r>
      <w:r w:rsidR="00D25190">
        <w:t>Ancak ş</w:t>
      </w:r>
      <w:r>
        <w:t>eytan</w:t>
      </w:r>
      <w:r w:rsidR="0028098D" w:rsidRPr="00093D58">
        <w:t>ın onca vesvesesine rağmen, ne baba ne de oğul bu emri yerine getirme konusunda en ufak bir şüphe ve tereddüt göster</w:t>
      </w:r>
      <w:r w:rsidR="00790445" w:rsidRPr="00093D58">
        <w:t>me</w:t>
      </w:r>
      <w:r w:rsidR="0028098D" w:rsidRPr="00093D58">
        <w:t xml:space="preserve">miştir.  </w:t>
      </w:r>
    </w:p>
    <w:p w:rsidR="0028098D" w:rsidRPr="00093D58" w:rsidRDefault="00D25190" w:rsidP="00F704D6">
      <w:pPr>
        <w:spacing w:line="360" w:lineRule="auto"/>
        <w:ind w:firstLine="709"/>
        <w:jc w:val="both"/>
      </w:pPr>
      <w:r>
        <w:t xml:space="preserve">Hz. İbrahim (a.s.) kendisine bir oğul nasip etmesi hususunda Allah’a dua etmektedir. </w:t>
      </w:r>
      <w:r w:rsidR="00AD5D39">
        <w:t>Rabbine e</w:t>
      </w:r>
      <w:r>
        <w:t>ttiği duasında Hz. İbrahim (a</w:t>
      </w:r>
      <w:r w:rsidR="00AD5D39">
        <w:t>.s.) oğlu doğarsa kurban ederim ya da</w:t>
      </w:r>
      <w:r>
        <w:t xml:space="preserve"> </w:t>
      </w:r>
      <w:r w:rsidR="00AD5D39">
        <w:t xml:space="preserve">etme </w:t>
      </w:r>
      <w:r>
        <w:t>isteği gibi bir niyetinin olduğu ayetlerde bahsedilmemektedir. Ne varki, Allah Hz. İbrahim (a.s.)’a rüyasında oğlunu b</w:t>
      </w:r>
      <w:r w:rsidR="00363EEC">
        <w:t>o</w:t>
      </w:r>
      <w:r>
        <w:t xml:space="preserve">ğazladığını göstermektedir. </w:t>
      </w:r>
      <w:r w:rsidR="00363EEC">
        <w:t xml:space="preserve">Ancak o gördüğü rüyayı </w:t>
      </w:r>
      <w:r w:rsidR="00363EEC" w:rsidRPr="00AD5D39">
        <w:rPr>
          <w:i/>
        </w:rPr>
        <w:t>‘vahiy’</w:t>
      </w:r>
      <w:r w:rsidR="00363EEC">
        <w:t xml:space="preserve"> olarak almış ve oğlunu Allah’tan gelen bir emir diye kurban etmek istemektedir. Tam bu noktada şöyle düşünülebilir. Allah, tevhid inancı hususunda putperest olan kavmindeki yanlışlıklar için </w:t>
      </w:r>
      <w:r w:rsidR="00795CFF">
        <w:t xml:space="preserve">Hz. İbrahim’in büyük </w:t>
      </w:r>
      <w:r w:rsidR="00363EEC">
        <w:t>mücade</w:t>
      </w:r>
      <w:r w:rsidR="00795CFF">
        <w:t>leler</w:t>
      </w:r>
      <w:r w:rsidR="00363EEC">
        <w:t xml:space="preserve"> ettiğini </w:t>
      </w:r>
      <w:r w:rsidR="00363EEC">
        <w:lastRenderedPageBreak/>
        <w:t>bilmekteydi. Öyle ki Hz. İb</w:t>
      </w:r>
      <w:r w:rsidR="00795CFF">
        <w:t>rahim (a.s.) putperest olan kav</w:t>
      </w:r>
      <w:r w:rsidR="00363EEC">
        <w:t>m</w:t>
      </w:r>
      <w:r w:rsidR="00795CFF">
        <w:t>i</w:t>
      </w:r>
      <w:r w:rsidR="00363EEC">
        <w:t xml:space="preserve"> tarafında</w:t>
      </w:r>
      <w:r w:rsidR="00795CFF">
        <w:t>n ateşe atılmak istenmiş hatta</w:t>
      </w:r>
      <w:r w:rsidR="00363EEC">
        <w:t xml:space="preserve"> atılmıştı</w:t>
      </w:r>
      <w:r w:rsidR="00795CFF">
        <w:t>r</w:t>
      </w:r>
      <w:r w:rsidR="00363EEC">
        <w:t>. Hz. İbrahim bu durum karşısında Allah’a teslim olmuş Allah’ı kendine vekil seçmişti</w:t>
      </w:r>
      <w:r w:rsidR="00795CFF">
        <w:t>r</w:t>
      </w:r>
      <w:r w:rsidR="00363EEC">
        <w:t>. Allah</w:t>
      </w:r>
      <w:r w:rsidR="00795CFF">
        <w:t>,</w:t>
      </w:r>
      <w:r w:rsidR="00363EEC">
        <w:t xml:space="preserve"> </w:t>
      </w:r>
      <w:r w:rsidR="00795CFF">
        <w:t>Hz. İbrahim karşı</w:t>
      </w:r>
      <w:r w:rsidR="00363EEC">
        <w:t xml:space="preserve"> </w:t>
      </w:r>
      <w:r w:rsidR="00795CFF">
        <w:t xml:space="preserve">ateşe </w:t>
      </w:r>
      <w:r w:rsidR="00363EEC">
        <w:t>serin olmasını emretti.</w:t>
      </w:r>
      <w:r w:rsidR="00363EEC">
        <w:rPr>
          <w:rStyle w:val="DipnotBavurusu"/>
        </w:rPr>
        <w:footnoteReference w:id="151"/>
      </w:r>
      <w:r w:rsidR="00795CFF">
        <w:t xml:space="preserve"> Bu durum bu haliyle düşünüldüğü zaman kendisine bir evlat bahşedilen Hz. İbrahim’in gün geçtikçe oğluna olan sevgisi artmaya mı başlamıştı? Rüyası seb</w:t>
      </w:r>
      <w:r w:rsidR="00AD5D39">
        <w:t xml:space="preserve">ebiyle Hz. İbrahim’e </w:t>
      </w:r>
      <w:r w:rsidR="00795CFF">
        <w:t>Allah aramızdaki evlat sevgisini kaldır mesajını mı vermekteydi?</w:t>
      </w:r>
      <w:r w:rsidR="00D567CC">
        <w:t xml:space="preserve"> Bu soruların ve bu yaşanan olayın hikme</w:t>
      </w:r>
      <w:r w:rsidR="00AD5D39">
        <w:t xml:space="preserve">ti şöyle açıklanmaktadır. </w:t>
      </w:r>
      <w:r w:rsidR="00D567CC" w:rsidRPr="00D567CC">
        <w:t>Yüce Allah İbrahim (a.s)'i dost edin</w:t>
      </w:r>
      <w:r w:rsidR="00D567CC" w:rsidRPr="00D567CC">
        <w:softHyphen/>
        <w:t xml:space="preserve">di. Rabbinden bir çocuk isteyip Rabbi ona bir çocuk bağışlayınca, kalbinin bir bölümü, çocuğunun sevgisine bağlandı. Bunun üzerine </w:t>
      </w:r>
      <w:r w:rsidR="00AD5D39">
        <w:t xml:space="preserve">çocuğa olan </w:t>
      </w:r>
      <w:r w:rsidR="00D567CC" w:rsidRPr="00D567CC">
        <w:t>sevgi</w:t>
      </w:r>
      <w:r w:rsidR="00AD5D39">
        <w:t>s</w:t>
      </w:r>
      <w:r w:rsidR="00D567CC">
        <w:t>inin</w:t>
      </w:r>
      <w:r w:rsidR="00AD5D39">
        <w:t xml:space="preserve"> Allah sevgisinin önüne geçmemesi için çocuğun kesil</w:t>
      </w:r>
      <w:r w:rsidR="00AD5D39">
        <w:softHyphen/>
        <w:t>mesi emredildi</w:t>
      </w:r>
      <w:r w:rsidR="00D567CC">
        <w:t xml:space="preserve">. </w:t>
      </w:r>
      <w:r w:rsidR="00AD5D39">
        <w:t>Bu, Hz. İbrahim için büyük bir imtihandı.</w:t>
      </w:r>
      <w:r w:rsidR="003F0635">
        <w:t xml:space="preserve"> İmtihan sebebiyle, Allah ile olan d</w:t>
      </w:r>
      <w:r w:rsidR="00D567CC" w:rsidRPr="00D567CC">
        <w:t>ostluğun</w:t>
      </w:r>
      <w:r w:rsidR="003F0635">
        <w:t>un</w:t>
      </w:r>
      <w:r w:rsidR="00D567CC" w:rsidRPr="00D567CC">
        <w:t xml:space="preserve"> safiyeti</w:t>
      </w:r>
      <w:r w:rsidR="003F0635">
        <w:t>ni</w:t>
      </w:r>
      <w:r w:rsidR="00D567CC" w:rsidRPr="00D567CC">
        <w:t xml:space="preserve"> ortaya</w:t>
      </w:r>
      <w:r w:rsidR="003F0635">
        <w:t xml:space="preserve"> çıkaracaktı</w:t>
      </w:r>
      <w:r w:rsidR="00D567CC" w:rsidRPr="00D567CC">
        <w:t xml:space="preserve">. </w:t>
      </w:r>
      <w:r w:rsidR="003F0635">
        <w:t xml:space="preserve">Hz. </w:t>
      </w:r>
      <w:r w:rsidR="00D567CC" w:rsidRPr="00D567CC">
        <w:t>İbr</w:t>
      </w:r>
      <w:r w:rsidR="00D567CC">
        <w:t>ahim (a.s.) Rabbinin emrine uydu</w:t>
      </w:r>
      <w:r w:rsidR="00D567CC" w:rsidRPr="00D567CC">
        <w:t xml:space="preserve"> ve O</w:t>
      </w:r>
      <w:r w:rsidR="00D567CC">
        <w:t>’</w:t>
      </w:r>
      <w:r w:rsidR="00D567CC" w:rsidRPr="00D567CC">
        <w:t xml:space="preserve">nun </w:t>
      </w:r>
      <w:r w:rsidR="00D567CC">
        <w:t>sevgisini, oğlunun sevgisinden ö</w:t>
      </w:r>
      <w:r w:rsidR="00D567CC" w:rsidRPr="00D567CC">
        <w:t>ne aldı.</w:t>
      </w:r>
      <w:r w:rsidR="00D567CC">
        <w:rPr>
          <w:rStyle w:val="DipnotBavurusu"/>
        </w:rPr>
        <w:footnoteReference w:id="152"/>
      </w:r>
      <w:r w:rsidR="00795CFF">
        <w:t xml:space="preserve">  </w:t>
      </w:r>
      <w:r w:rsidR="0028098D" w:rsidRPr="00093D58">
        <w:t>Nih</w:t>
      </w:r>
      <w:r w:rsidR="00F907D5" w:rsidRPr="00093D58">
        <w:t>âyet</w:t>
      </w:r>
      <w:r w:rsidR="00F6631D">
        <w:t>inde</w:t>
      </w:r>
      <w:r w:rsidR="00892132">
        <w:t xml:space="preserve"> Hz. İbrahim mücadel</w:t>
      </w:r>
      <w:r w:rsidR="003F0635">
        <w:t>e</w:t>
      </w:r>
      <w:r w:rsidR="00892132">
        <w:t xml:space="preserve"> ettiği putperest kavmin yaptığı gibi evladına olan sevgisini</w:t>
      </w:r>
      <w:r w:rsidR="003F0635">
        <w:t xml:space="preserve"> bir put haline dönüştürmeden, kendi içinde büyüttüğü</w:t>
      </w:r>
      <w:r w:rsidR="00892132">
        <w:t xml:space="preserve"> evlat sevgisi putundan kurtulmayı </w:t>
      </w:r>
      <w:r w:rsidR="003F0635">
        <w:t>imtihan vesilesiyle başarmıştı</w:t>
      </w:r>
      <w:r w:rsidR="00892132">
        <w:t>. B</w:t>
      </w:r>
      <w:r w:rsidR="00F6631D">
        <w:t>iri evladıyla diğeri canıyla</w:t>
      </w:r>
      <w:r w:rsidR="0028098D" w:rsidRPr="00093D58">
        <w:t xml:space="preserve"> imtihan edilen bu iki peygamber </w:t>
      </w:r>
      <w:r w:rsidR="000B56E2">
        <w:t>i</w:t>
      </w:r>
      <w:r w:rsidR="00790445" w:rsidRPr="00093D58">
        <w:t>mt</w:t>
      </w:r>
      <w:r w:rsidR="00F6631D">
        <w:t>ihanlarını başarıyla tamamlam</w:t>
      </w:r>
      <w:r w:rsidR="000B56E2">
        <w:t>ıştır. Allah</w:t>
      </w:r>
      <w:r w:rsidR="00790445" w:rsidRPr="00093D58">
        <w:t xml:space="preserve"> </w:t>
      </w:r>
      <w:r w:rsidR="000B56E2">
        <w:t xml:space="preserve">iki peygamberini </w:t>
      </w:r>
      <w:r w:rsidR="0028098D" w:rsidRPr="00093D58">
        <w:t>selamlar eşliğinde büyü</w:t>
      </w:r>
      <w:r w:rsidR="000B56E2">
        <w:t>k bir kurbanla mükâfatlandırmıştır</w:t>
      </w:r>
      <w:r w:rsidR="0028098D" w:rsidRPr="00093D58">
        <w:t>. Hz. İbrahim ve oğlu Hz İsmail Alla</w:t>
      </w:r>
      <w:r w:rsidR="000B56E2">
        <w:t>h’a derin bir sadakat göstermiştir. Allah teâlâ da Hz İbrahim’e oğluna karşılık gelmesi için</w:t>
      </w:r>
      <w:r w:rsidR="0028098D" w:rsidRPr="00093D58">
        <w:t xml:space="preserve"> kurban edilmek üzere</w:t>
      </w:r>
      <w:r w:rsidR="00892132">
        <w:t xml:space="preserve"> (</w:t>
      </w:r>
      <w:r w:rsidR="00892132" w:rsidRPr="00892132">
        <w:rPr>
          <w:b/>
          <w:i/>
        </w:rPr>
        <w:t>Zibh</w:t>
      </w:r>
      <w:r w:rsidR="00892132">
        <w:t>)</w:t>
      </w:r>
      <w:r w:rsidR="0028098D" w:rsidRPr="00093D58">
        <w:t xml:space="preserve"> iri bir koç hediye etmiştir. Bu ağır im</w:t>
      </w:r>
      <w:r w:rsidR="004C5DFC" w:rsidRPr="00093D58">
        <w:t>tihan</w:t>
      </w:r>
      <w:r w:rsidR="000B56E2">
        <w:t xml:space="preserve"> baba ve </w:t>
      </w:r>
      <w:r w:rsidR="004C5DFC" w:rsidRPr="00093D58">
        <w:t>oğulun sadakat ve teslimiyeti</w:t>
      </w:r>
      <w:r w:rsidR="00892132">
        <w:t>ni</w:t>
      </w:r>
      <w:r w:rsidR="003F0635">
        <w:t xml:space="preserve"> güzel bir örnek teşkil etmesi adına</w:t>
      </w:r>
      <w:r w:rsidR="000B56E2">
        <w:t xml:space="preserve"> </w:t>
      </w:r>
      <w:r w:rsidR="003F0635">
        <w:t xml:space="preserve">Kur’an-ı Kerim’de </w:t>
      </w:r>
      <w:r w:rsidR="000B56E2">
        <w:t>anlat</w:t>
      </w:r>
      <w:r w:rsidR="003F0635">
        <w:t>ıl</w:t>
      </w:r>
      <w:r w:rsidR="000B56E2">
        <w:t>maktadır</w:t>
      </w:r>
      <w:r w:rsidR="004C5DFC" w:rsidRPr="00093D58">
        <w:t>.</w:t>
      </w:r>
    </w:p>
    <w:p w:rsidR="0028098D" w:rsidRPr="00093D58" w:rsidRDefault="004C5DFC" w:rsidP="00F704D6">
      <w:pPr>
        <w:spacing w:line="360" w:lineRule="auto"/>
        <w:ind w:firstLine="709"/>
        <w:jc w:val="both"/>
      </w:pPr>
      <w:r w:rsidRPr="00093D58">
        <w:t>K</w:t>
      </w:r>
      <w:r w:rsidR="0028098D" w:rsidRPr="00093D58">
        <w:t>urban, İbrahim’i teslimiyet ve İsmail’i sabrın ila</w:t>
      </w:r>
      <w:r w:rsidR="000F12DE" w:rsidRPr="00093D58">
        <w:t>hi tasdikine</w:t>
      </w:r>
      <w:r w:rsidR="0028098D" w:rsidRPr="00093D58">
        <w:t xml:space="preserve"> u</w:t>
      </w:r>
      <w:r w:rsidR="00D078CE" w:rsidRPr="00093D58">
        <w:t>laş</w:t>
      </w:r>
      <w:r w:rsidR="0028098D" w:rsidRPr="00093D58">
        <w:t xml:space="preserve">mış en </w:t>
      </w:r>
      <w:r w:rsidR="000B56E2">
        <w:t>canlı ve kutsal ifadesi olmaktadır</w:t>
      </w:r>
      <w:r w:rsidR="0028098D" w:rsidRPr="00093D58">
        <w:t>. Kurbanın Allah’a bağlılığı ve teslimiyeti ifade edişi bir kez daha ve fakat bu sefer daha kuvvetli bir şekilde vurgulanmışt</w:t>
      </w:r>
      <w:r w:rsidR="000B56E2">
        <w:t>ır. Hz. Peygamber</w:t>
      </w:r>
      <w:r w:rsidR="0028098D" w:rsidRPr="00093D58">
        <w:t xml:space="preserve"> bu </w:t>
      </w:r>
      <w:r w:rsidR="000B56E2">
        <w:t>vurguya dikkat çekmek süretiyle şöyle buyurmaktadır.</w:t>
      </w:r>
      <w:r w:rsidR="00F71D45" w:rsidRPr="00093D58">
        <w:t xml:space="preserve"> </w:t>
      </w:r>
      <w:r w:rsidR="0028098D" w:rsidRPr="00093D58">
        <w:rPr>
          <w:i/>
          <w:iCs/>
        </w:rPr>
        <w:t>“Kurban,</w:t>
      </w:r>
      <w:r w:rsidR="00790445" w:rsidRPr="00093D58">
        <w:rPr>
          <w:i/>
          <w:iCs/>
        </w:rPr>
        <w:t xml:space="preserve"> babanız İbrahîm’in sünnetidir. Atam Hz. İbrahim’den beri devam eden bir ibadettir.</w:t>
      </w:r>
      <w:r w:rsidR="0028098D" w:rsidRPr="00093D58">
        <w:rPr>
          <w:i/>
          <w:iCs/>
        </w:rPr>
        <w:t>”</w:t>
      </w:r>
      <w:r w:rsidR="0028098D" w:rsidRPr="00093D58">
        <w:rPr>
          <w:rStyle w:val="DipnotBavurusu"/>
        </w:rPr>
        <w:footnoteReference w:id="153"/>
      </w:r>
    </w:p>
    <w:p w:rsidR="0028098D" w:rsidRPr="00093D58" w:rsidRDefault="0028098D" w:rsidP="00F704D6">
      <w:pPr>
        <w:spacing w:line="360" w:lineRule="auto"/>
        <w:ind w:firstLine="709"/>
        <w:jc w:val="both"/>
      </w:pPr>
      <w:r w:rsidRPr="00093D58">
        <w:lastRenderedPageBreak/>
        <w:t xml:space="preserve">Hz. Âdem’den başlayıp Hz İbrahim’e kadar </w:t>
      </w:r>
      <w:r w:rsidR="000B56E2">
        <w:t>sü</w:t>
      </w:r>
      <w:r w:rsidR="00F907D5" w:rsidRPr="00093D58">
        <w:t>re</w:t>
      </w:r>
      <w:r w:rsidRPr="00093D58">
        <w:t xml:space="preserve">gelen kurban ibadeti, günümüze kadar her dönemde ve hemen her ümmet için bir ibadet şekli olarak varlığını sürdürmektedir. </w:t>
      </w:r>
      <w:r w:rsidR="000B56E2">
        <w:t xml:space="preserve">Bir </w:t>
      </w:r>
      <w:r w:rsidR="00F907D5" w:rsidRPr="00093D58">
        <w:t>âyet</w:t>
      </w:r>
      <w:r w:rsidR="000B56E2">
        <w:t>te</w:t>
      </w:r>
      <w:r w:rsidRPr="00093D58">
        <w:t xml:space="preserve"> bu du</w:t>
      </w:r>
      <w:r w:rsidR="000B56E2">
        <w:t>rum şu ifadelerle anlatılmaktadır.</w:t>
      </w:r>
      <w:r w:rsidR="00F71D45" w:rsidRPr="00093D58">
        <w:t xml:space="preserve"> </w:t>
      </w:r>
      <w:r w:rsidR="000B56E2">
        <w:rPr>
          <w:i/>
        </w:rPr>
        <w:t>“Biz her ümmete gönderdiğimiz dinde</w:t>
      </w:r>
      <w:r w:rsidRPr="00093D58">
        <w:rPr>
          <w:i/>
        </w:rPr>
        <w:t xml:space="preserve"> kendilerine rızık olarak verdiğimiz </w:t>
      </w:r>
      <w:r w:rsidR="000B56E2">
        <w:rPr>
          <w:i/>
        </w:rPr>
        <w:t>‘</w:t>
      </w:r>
      <w:r w:rsidRPr="00093D58">
        <w:rPr>
          <w:i/>
        </w:rPr>
        <w:t>behimeler</w:t>
      </w:r>
      <w:r w:rsidR="000B56E2">
        <w:rPr>
          <w:i/>
        </w:rPr>
        <w:t>’</w:t>
      </w:r>
      <w:r w:rsidRPr="00093D58">
        <w:rPr>
          <w:i/>
        </w:rPr>
        <w:t xml:space="preserve"> (dört ayaklı çift tırnaklı o belli hayvanlar) üzerine Allah’ın </w:t>
      </w:r>
      <w:r w:rsidR="00034BF3" w:rsidRPr="00093D58">
        <w:rPr>
          <w:i/>
        </w:rPr>
        <w:t>adını anıp kurban kesmeyi bir ödev ve boyun borcu</w:t>
      </w:r>
      <w:r w:rsidRPr="00093D58">
        <w:rPr>
          <w:i/>
        </w:rPr>
        <w:t xml:space="preserve"> kıldık</w:t>
      </w:r>
      <w:r w:rsidRPr="00093D58">
        <w:t xml:space="preserve">” </w:t>
      </w:r>
      <w:r w:rsidRPr="00093D58">
        <w:rPr>
          <w:rStyle w:val="DipnotBavurusu"/>
        </w:rPr>
        <w:footnoteReference w:id="154"/>
      </w:r>
      <w:r w:rsidR="000B56E2">
        <w:t>. Açıklamasıyla kurbanın her ümmette bir ibadet şekli olarak varlığını sürdürdüğü</w:t>
      </w:r>
      <w:r w:rsidR="00DF5F53">
        <w:t xml:space="preserve"> anlaşılmaktadır.</w:t>
      </w:r>
      <w:r w:rsidR="000B56E2">
        <w:t xml:space="preserve">  </w:t>
      </w:r>
    </w:p>
    <w:p w:rsidR="0028098D" w:rsidRDefault="00B90D07" w:rsidP="00F704D6">
      <w:pPr>
        <w:spacing w:line="360" w:lineRule="auto"/>
        <w:ind w:firstLine="709"/>
        <w:jc w:val="both"/>
      </w:pPr>
      <w:r w:rsidRPr="00093D58">
        <w:t>Özetle</w:t>
      </w:r>
      <w:r w:rsidR="00DF5F53">
        <w:t>,</w:t>
      </w:r>
      <w:r w:rsidRPr="00093D58">
        <w:t xml:space="preserve"> </w:t>
      </w:r>
      <w:r w:rsidR="00DF5F53">
        <w:t>bu iki olay</w:t>
      </w:r>
      <w:r w:rsidR="003F0635">
        <w:t xml:space="preserve"> i</w:t>
      </w:r>
      <w:r w:rsidR="00463861" w:rsidRPr="00093D58">
        <w:t>nsanlığın</w:t>
      </w:r>
      <w:r w:rsidR="00DF5F53">
        <w:t xml:space="preserve"> başlangıcında</w:t>
      </w:r>
      <w:r w:rsidR="0028098D" w:rsidRPr="00093D58">
        <w:t xml:space="preserve"> Hz.</w:t>
      </w:r>
      <w:r w:rsidRPr="00093D58">
        <w:t xml:space="preserve"> Âdem</w:t>
      </w:r>
      <w:r w:rsidR="00DF5F53">
        <w:t xml:space="preserve"> döneminde ilk kurbanları</w:t>
      </w:r>
      <w:r w:rsidR="0028098D" w:rsidRPr="00093D58">
        <w:t xml:space="preserve"> takdim eden </w:t>
      </w:r>
      <w:r w:rsidR="0028098D" w:rsidRPr="00DF5F53">
        <w:rPr>
          <w:i/>
        </w:rPr>
        <w:t>‘</w:t>
      </w:r>
      <w:r w:rsidRPr="00DF5F53">
        <w:rPr>
          <w:i/>
        </w:rPr>
        <w:t>iki kardeş’</w:t>
      </w:r>
      <w:r w:rsidRPr="00093D58">
        <w:t xml:space="preserve"> </w:t>
      </w:r>
      <w:r w:rsidR="00BA73EE" w:rsidRPr="00093D58">
        <w:t xml:space="preserve">ile </w:t>
      </w:r>
      <w:r w:rsidR="00BA73EE" w:rsidRPr="00DF5F53">
        <w:rPr>
          <w:i/>
        </w:rPr>
        <w:t>“oğlunu kurban etmek isteyen”,</w:t>
      </w:r>
      <w:r w:rsidR="00DF5F53">
        <w:t xml:space="preserve"> baba ve </w:t>
      </w:r>
      <w:r w:rsidR="00BA73EE" w:rsidRPr="00093D58">
        <w:t>oğul</w:t>
      </w:r>
      <w:r w:rsidR="00DF5F53">
        <w:t xml:space="preserve"> haberlerini</w:t>
      </w:r>
      <w:r w:rsidR="00BA73EE" w:rsidRPr="00093D58">
        <w:t xml:space="preserve"> </w:t>
      </w:r>
      <w:r w:rsidR="003F0635">
        <w:t>anlat</w:t>
      </w:r>
      <w:r w:rsidR="00DF5F53">
        <w:t>maktadır. İ</w:t>
      </w:r>
      <w:r w:rsidR="00463861" w:rsidRPr="00093D58">
        <w:t xml:space="preserve">ki kardeşten birinin ve baba ile oğlun her ikisinin </w:t>
      </w:r>
      <w:r w:rsidR="00711508" w:rsidRPr="00093D58">
        <w:t>i</w:t>
      </w:r>
      <w:r w:rsidR="00463861" w:rsidRPr="00093D58">
        <w:t xml:space="preserve">mtihanın başarılı geçtiği </w:t>
      </w:r>
      <w:r w:rsidR="00DF5F53">
        <w:t>Kur’an’da açıklanmaktadır</w:t>
      </w:r>
      <w:r w:rsidR="00463861" w:rsidRPr="00093D58">
        <w:t xml:space="preserve">. </w:t>
      </w:r>
      <w:r w:rsidR="000C68AA">
        <w:t xml:space="preserve">Birinci olayda </w:t>
      </w:r>
      <w:r w:rsidR="00DF5F53">
        <w:rPr>
          <w:i/>
        </w:rPr>
        <w:t>“</w:t>
      </w:r>
      <w:r w:rsidR="0028098D" w:rsidRPr="00093D58">
        <w:rPr>
          <w:i/>
        </w:rPr>
        <w:t>Kurbanı kabul e</w:t>
      </w:r>
      <w:r w:rsidR="00DF5F53">
        <w:rPr>
          <w:i/>
        </w:rPr>
        <w:t>dilmeyen kardeş, hased yüzünden, ‘Andolsun seni öldüreceğim’ dedi. Diğeri de ‘</w:t>
      </w:r>
      <w:r w:rsidR="0028098D" w:rsidRPr="00093D58">
        <w:rPr>
          <w:i/>
        </w:rPr>
        <w:t>Allah ancak tâkva sahipler</w:t>
      </w:r>
      <w:r w:rsidR="00DF5F53">
        <w:rPr>
          <w:i/>
        </w:rPr>
        <w:t xml:space="preserve">inden kabul eder’ dedi ve ekledi. </w:t>
      </w:r>
      <w:r w:rsidR="0028098D" w:rsidRPr="00093D58">
        <w:rPr>
          <w:i/>
        </w:rPr>
        <w:t>Andolsun ki sen, öl</w:t>
      </w:r>
      <w:r w:rsidR="00DF5F53">
        <w:rPr>
          <w:i/>
        </w:rPr>
        <w:t xml:space="preserve">dürmek için bana elini uzatsan bile </w:t>
      </w:r>
      <w:r w:rsidR="0028098D" w:rsidRPr="00093D58">
        <w:rPr>
          <w:i/>
        </w:rPr>
        <w:t>ben sana, öldürmek için el uzatacak değilim. Ben, âlemlerin Rabbi olan Allah’tan korkarım</w:t>
      </w:r>
      <w:r w:rsidR="00DF5F53">
        <w:rPr>
          <w:i/>
        </w:rPr>
        <w:t xml:space="preserve"> dedi</w:t>
      </w:r>
      <w:r w:rsidR="0028098D" w:rsidRPr="00093D58">
        <w:rPr>
          <w:i/>
        </w:rPr>
        <w:t>.”</w:t>
      </w:r>
      <w:r w:rsidR="0028098D" w:rsidRPr="00093D58">
        <w:rPr>
          <w:rStyle w:val="DipnotBavurusu"/>
        </w:rPr>
        <w:footnoteReference w:id="155"/>
      </w:r>
      <w:r w:rsidR="00DF5F53">
        <w:t xml:space="preserve">.  âyetten anlaşılacağı üzere </w:t>
      </w:r>
      <w:r w:rsidR="00DF5F53" w:rsidRPr="00DF5F53">
        <w:rPr>
          <w:i/>
        </w:rPr>
        <w:t>‘i</w:t>
      </w:r>
      <w:r w:rsidR="00F1784F" w:rsidRPr="00DF5F53">
        <w:rPr>
          <w:i/>
        </w:rPr>
        <w:t>çten ve samim</w:t>
      </w:r>
      <w:r w:rsidR="00DF5F53" w:rsidRPr="00DF5F53">
        <w:rPr>
          <w:i/>
        </w:rPr>
        <w:t>i’</w:t>
      </w:r>
      <w:r w:rsidR="00DF5F53">
        <w:t xml:space="preserve"> olarak Allah’a takdim edilen k</w:t>
      </w:r>
      <w:r w:rsidR="00F1784F" w:rsidRPr="00093D58">
        <w:t>urbanla</w:t>
      </w:r>
      <w:r w:rsidR="00DF5F53">
        <w:t xml:space="preserve">rın, Allah katında </w:t>
      </w:r>
      <w:r w:rsidR="000C68AA">
        <w:t xml:space="preserve">bir </w:t>
      </w:r>
      <w:r w:rsidR="00DF5F53">
        <w:t>değer bul</w:t>
      </w:r>
      <w:r w:rsidR="000C68AA">
        <w:t xml:space="preserve">masıdır. Yine değer vesilesi olan </w:t>
      </w:r>
      <w:r w:rsidR="00DF5F53">
        <w:t xml:space="preserve">kurbanların </w:t>
      </w:r>
      <w:r w:rsidR="00F1784F" w:rsidRPr="00093D58">
        <w:t>insa</w:t>
      </w:r>
      <w:r w:rsidR="00DF5F53">
        <w:t>nı takva boyutuna ulaştır</w:t>
      </w:r>
      <w:r w:rsidR="000C68AA">
        <w:t>dığı anlaşılmaktadır</w:t>
      </w:r>
      <w:r w:rsidR="00F1784F" w:rsidRPr="00093D58">
        <w:t xml:space="preserve">. </w:t>
      </w:r>
      <w:r w:rsidR="004C5DFC" w:rsidRPr="00093D58">
        <w:t>İkinci olayda ise b</w:t>
      </w:r>
      <w:r w:rsidR="00F1784F" w:rsidRPr="00093D58">
        <w:t>aba ve oğul habe</w:t>
      </w:r>
      <w:r w:rsidR="000C68AA">
        <w:t xml:space="preserve">rinde anlatılan </w:t>
      </w:r>
      <w:r w:rsidR="000C68AA">
        <w:rPr>
          <w:i/>
        </w:rPr>
        <w:t>“Biz ona</w:t>
      </w:r>
      <w:r w:rsidR="00711508" w:rsidRPr="00093D58">
        <w:rPr>
          <w:i/>
        </w:rPr>
        <w:t xml:space="preserve"> ‘Ey İbrahim!’ diye seslendik. Rüyayı gerçekleştirdin. Biz iyileri böyle mükâfatlandırırız. Bu, gerçekten, çok açık bir imtihandır. Biz, oğluna bedel ona büyük bir kurban verdik</w:t>
      </w:r>
      <w:r w:rsidR="000C68AA">
        <w:rPr>
          <w:i/>
        </w:rPr>
        <w:t>”</w:t>
      </w:r>
      <w:r w:rsidR="00711508" w:rsidRPr="00093D58">
        <w:rPr>
          <w:i/>
        </w:rPr>
        <w:t xml:space="preserve">. </w:t>
      </w:r>
      <w:r w:rsidR="000C68AA">
        <w:t>â</w:t>
      </w:r>
      <w:r w:rsidR="000C68AA" w:rsidRPr="000C68AA">
        <w:t>yetinde</w:t>
      </w:r>
      <w:r w:rsidR="000C68AA">
        <w:rPr>
          <w:i/>
        </w:rPr>
        <w:t xml:space="preserve"> </w:t>
      </w:r>
      <w:r w:rsidR="000C68AA">
        <w:t>baba ve oğulun</w:t>
      </w:r>
      <w:r w:rsidR="00F1784F" w:rsidRPr="00093D58">
        <w:t xml:space="preserve"> A</w:t>
      </w:r>
      <w:r w:rsidR="000C68AA">
        <w:t>llah’ın emrine teslimiyetleri, samimiyetleri sonucunda verdikleri i</w:t>
      </w:r>
      <w:r w:rsidR="003F0635">
        <w:t>mtihan başarıyla tamamlanmaktadır</w:t>
      </w:r>
      <w:r w:rsidR="000C68AA">
        <w:t>. Kazan</w:t>
      </w:r>
      <w:r w:rsidR="003F0635">
        <w:t>ılan imtihan sonuç olarak baba ve oğluna</w:t>
      </w:r>
      <w:r w:rsidR="000C68AA">
        <w:t xml:space="preserve"> mükâfat getirmiştir</w:t>
      </w:r>
      <w:r w:rsidR="00BD6000" w:rsidRPr="00093D58">
        <w:t>. İyilerin</w:t>
      </w:r>
      <w:r w:rsidR="00F1784F" w:rsidRPr="00093D58">
        <w:t xml:space="preserve"> açıkça imtihan edildikten sonra mükâfatlanacağından hareketle </w:t>
      </w:r>
      <w:r w:rsidR="00BD6000" w:rsidRPr="00093D58">
        <w:t xml:space="preserve">özellikle </w:t>
      </w:r>
      <w:r w:rsidR="00F1784F" w:rsidRPr="00093D58">
        <w:t xml:space="preserve">bir </w:t>
      </w:r>
      <w:r w:rsidR="003F0635">
        <w:t>bedel hak ettikleri görülmektedir</w:t>
      </w:r>
      <w:r w:rsidR="00F1784F" w:rsidRPr="00093D58">
        <w:t xml:space="preserve">. İşte bu bedel insanlık tarihi kadar </w:t>
      </w:r>
      <w:r w:rsidR="004357F2" w:rsidRPr="00093D58">
        <w:t>eski</w:t>
      </w:r>
      <w:r w:rsidR="00F1784F" w:rsidRPr="00093D58">
        <w:t xml:space="preserve"> olan ve halen günümü</w:t>
      </w:r>
      <w:r w:rsidR="004C5DFC" w:rsidRPr="00093D58">
        <w:t>zde de varlığını devam ettiren k</w:t>
      </w:r>
      <w:r w:rsidR="00F1784F" w:rsidRPr="00093D58">
        <w:t>urban ibadetidir.</w:t>
      </w:r>
    </w:p>
    <w:p w:rsidR="000E2AA0" w:rsidRDefault="000E2AA0" w:rsidP="00F704D6">
      <w:pPr>
        <w:spacing w:line="360" w:lineRule="auto"/>
        <w:ind w:firstLine="709"/>
        <w:jc w:val="both"/>
      </w:pPr>
    </w:p>
    <w:p w:rsidR="00122E12" w:rsidRPr="00AD5D37" w:rsidRDefault="00383AA5" w:rsidP="000E2AA0">
      <w:pPr>
        <w:spacing w:line="360" w:lineRule="auto"/>
        <w:ind w:firstLine="709"/>
        <w:rPr>
          <w:rFonts w:eastAsiaTheme="minorEastAsia"/>
          <w:b/>
        </w:rPr>
      </w:pPr>
      <w:bookmarkStart w:id="61" w:name="_Toc1088990"/>
      <w:bookmarkStart w:id="62" w:name="_Toc10132247"/>
      <w:r w:rsidRPr="00AD5D37">
        <w:rPr>
          <w:rFonts w:eastAsiaTheme="minorEastAsia"/>
          <w:b/>
        </w:rPr>
        <w:t>2.2.2</w:t>
      </w:r>
      <w:r w:rsidR="00122E12" w:rsidRPr="00AD5D37">
        <w:rPr>
          <w:rFonts w:eastAsiaTheme="minorEastAsia"/>
          <w:b/>
        </w:rPr>
        <w:t>. Kurbanın Her Ümmet</w:t>
      </w:r>
      <w:bookmarkEnd w:id="61"/>
      <w:r w:rsidR="00122E12" w:rsidRPr="00AD5D37">
        <w:rPr>
          <w:rFonts w:eastAsiaTheme="minorEastAsia"/>
          <w:b/>
        </w:rPr>
        <w:t xml:space="preserve"> İçin Bir İbadet Oluşu</w:t>
      </w:r>
      <w:bookmarkEnd w:id="62"/>
    </w:p>
    <w:p w:rsidR="00122E12" w:rsidRDefault="00122E12" w:rsidP="00F704D6">
      <w:pPr>
        <w:spacing w:line="360" w:lineRule="auto"/>
        <w:ind w:firstLine="709"/>
        <w:jc w:val="both"/>
        <w:rPr>
          <w:rFonts w:eastAsiaTheme="minorEastAsia"/>
        </w:rPr>
      </w:pPr>
      <w:r w:rsidRPr="00093D58">
        <w:rPr>
          <w:rFonts w:eastAsiaTheme="minorEastAsia"/>
        </w:rPr>
        <w:t xml:space="preserve">Hac sûresinin 34. </w:t>
      </w:r>
      <w:r>
        <w:rPr>
          <w:rFonts w:eastAsiaTheme="minorEastAsia"/>
        </w:rPr>
        <w:t>â</w:t>
      </w:r>
      <w:r w:rsidRPr="00093D58">
        <w:rPr>
          <w:rFonts w:eastAsiaTheme="minorEastAsia"/>
        </w:rPr>
        <w:t>yetine geldiğimizde yüce Allah şöyle</w:t>
      </w:r>
      <w:r>
        <w:rPr>
          <w:rFonts w:eastAsiaTheme="minorEastAsia"/>
        </w:rPr>
        <w:t xml:space="preserve"> buyurmaktadır. </w:t>
      </w:r>
      <w:r w:rsidRPr="00093D58">
        <w:rPr>
          <w:rFonts w:eastAsiaTheme="minorEastAsia"/>
          <w:i/>
        </w:rPr>
        <w:t>“Kendilerine rızık olarak verdiğimiz kurbanlık hayvanlar üzerine Allah’ın adını</w:t>
      </w:r>
      <w:r>
        <w:rPr>
          <w:rFonts w:eastAsiaTheme="minorEastAsia"/>
          <w:i/>
        </w:rPr>
        <w:t xml:space="preserve"> </w:t>
      </w:r>
      <w:r>
        <w:rPr>
          <w:rFonts w:eastAsiaTheme="minorEastAsia"/>
          <w:i/>
        </w:rPr>
        <w:lastRenderedPageBreak/>
        <w:t xml:space="preserve">ansınlar diye </w:t>
      </w:r>
      <w:r w:rsidRPr="00093D58">
        <w:rPr>
          <w:rFonts w:eastAsiaTheme="minorEastAsia"/>
          <w:i/>
        </w:rPr>
        <w:t>her ümmet için kurban kesmeyi ibadet olarak emr</w:t>
      </w:r>
      <w:r>
        <w:rPr>
          <w:rFonts w:eastAsiaTheme="minorEastAsia"/>
          <w:i/>
        </w:rPr>
        <w:t>ettik. İlahınız bir tek ilahtır. Ö</w:t>
      </w:r>
      <w:r w:rsidRPr="00093D58">
        <w:rPr>
          <w:rFonts w:eastAsiaTheme="minorEastAsia"/>
          <w:i/>
        </w:rPr>
        <w:t>yle</w:t>
      </w:r>
      <w:r>
        <w:rPr>
          <w:rFonts w:eastAsiaTheme="minorEastAsia"/>
          <w:i/>
        </w:rPr>
        <w:t>yse O'na teslim olun! (Ey peygamberim) s</w:t>
      </w:r>
      <w:r w:rsidRPr="00093D58">
        <w:rPr>
          <w:rFonts w:eastAsiaTheme="minorEastAsia"/>
          <w:i/>
        </w:rPr>
        <w:t xml:space="preserve">en ihlâslı ve </w:t>
      </w:r>
      <w:r>
        <w:rPr>
          <w:rFonts w:eastAsiaTheme="minorEastAsia"/>
          <w:i/>
        </w:rPr>
        <w:t>mütevazî</w:t>
      </w:r>
      <w:r w:rsidRPr="00093D58">
        <w:rPr>
          <w:rFonts w:eastAsiaTheme="minorEastAsia"/>
          <w:i/>
        </w:rPr>
        <w:t xml:space="preserve"> olanları müjdele!</w:t>
      </w:r>
      <w:r w:rsidRPr="00093D58">
        <w:rPr>
          <w:rFonts w:eastAsiaTheme="minorEastAsia"/>
        </w:rPr>
        <w:t>”</w:t>
      </w:r>
      <w:r w:rsidRPr="00093D58">
        <w:rPr>
          <w:rStyle w:val="DipnotBavurusu"/>
          <w:rFonts w:eastAsiaTheme="minorEastAsia"/>
        </w:rPr>
        <w:footnoteReference w:id="156"/>
      </w:r>
      <w:r>
        <w:rPr>
          <w:rFonts w:eastAsiaTheme="minorEastAsia"/>
        </w:rPr>
        <w:t>.</w:t>
      </w:r>
    </w:p>
    <w:p w:rsidR="00122E12" w:rsidRDefault="00122E12" w:rsidP="00F704D6">
      <w:pPr>
        <w:spacing w:line="360" w:lineRule="auto"/>
        <w:ind w:firstLine="709"/>
        <w:jc w:val="both"/>
        <w:rPr>
          <w:rFonts w:eastAsiaTheme="minorEastAsia"/>
        </w:rPr>
      </w:pPr>
      <w:r w:rsidRPr="00093D58">
        <w:rPr>
          <w:rFonts w:eastAsiaTheme="minorEastAsia"/>
        </w:rPr>
        <w:t>Âyet</w:t>
      </w:r>
      <w:r>
        <w:rPr>
          <w:rFonts w:eastAsiaTheme="minorEastAsia"/>
        </w:rPr>
        <w:t>te yer alan</w:t>
      </w:r>
      <w:r w:rsidRPr="00093D58">
        <w:rPr>
          <w:rFonts w:eastAsiaTheme="minorEastAsia"/>
        </w:rPr>
        <w:t xml:space="preserve"> </w:t>
      </w:r>
      <w:r w:rsidRPr="00B304B0">
        <w:rPr>
          <w:rFonts w:eastAsiaTheme="minorEastAsia"/>
          <w:i/>
        </w:rPr>
        <w:t>‘Sen mütevazî olanları müjdele’</w:t>
      </w:r>
      <w:r w:rsidRPr="00093D58">
        <w:rPr>
          <w:rFonts w:eastAsiaTheme="minorEastAsia"/>
        </w:rPr>
        <w:t xml:space="preserve"> </w:t>
      </w:r>
      <w:r>
        <w:rPr>
          <w:rFonts w:eastAsiaTheme="minorEastAsia"/>
        </w:rPr>
        <w:t>ifadesinden kasdedilenin,</w:t>
      </w:r>
      <w:r w:rsidRPr="00093D58">
        <w:rPr>
          <w:rFonts w:eastAsiaTheme="minorEastAsia"/>
        </w:rPr>
        <w:t xml:space="preserve"> Hz. Ebu Bekir, Hz. Ömer ve Hz Ali </w:t>
      </w:r>
      <w:r>
        <w:rPr>
          <w:rFonts w:eastAsiaTheme="minorEastAsia"/>
        </w:rPr>
        <w:t>olduğu yine bu</w:t>
      </w:r>
      <w:r w:rsidRPr="00093D58">
        <w:rPr>
          <w:rFonts w:eastAsiaTheme="minorEastAsia"/>
        </w:rPr>
        <w:t xml:space="preserve"> âyet bunlar hakkında nâzil olduğu</w:t>
      </w:r>
      <w:r>
        <w:rPr>
          <w:rFonts w:eastAsiaTheme="minorEastAsia"/>
        </w:rPr>
        <w:t xml:space="preserve"> rivâyet edilmekted</w:t>
      </w:r>
      <w:r w:rsidRPr="00093D58">
        <w:rPr>
          <w:rFonts w:eastAsiaTheme="minorEastAsia"/>
        </w:rPr>
        <w:t>ir</w:t>
      </w:r>
      <w:r w:rsidRPr="00093D58">
        <w:rPr>
          <w:rStyle w:val="DipnotBavurusu"/>
          <w:rFonts w:eastAsiaTheme="minorEastAsia"/>
        </w:rPr>
        <w:footnoteReference w:id="157"/>
      </w:r>
      <w:r>
        <w:rPr>
          <w:rFonts w:eastAsiaTheme="minorEastAsia"/>
        </w:rPr>
        <w:t>.</w:t>
      </w:r>
      <w:r w:rsidRPr="00093D58">
        <w:rPr>
          <w:rFonts w:eastAsiaTheme="minorEastAsia"/>
        </w:rPr>
        <w:t xml:space="preserve"> </w:t>
      </w:r>
      <w:r>
        <w:rPr>
          <w:rFonts w:eastAsiaTheme="minorEastAsia"/>
        </w:rPr>
        <w:t>İlgili â</w:t>
      </w:r>
      <w:r w:rsidRPr="00093D58">
        <w:rPr>
          <w:rFonts w:eastAsiaTheme="minorEastAsia"/>
        </w:rPr>
        <w:t>yetin g</w:t>
      </w:r>
      <w:r>
        <w:rPr>
          <w:rFonts w:eastAsiaTheme="minorEastAsia"/>
        </w:rPr>
        <w:t>enel izahı şöyledir</w:t>
      </w:r>
      <w:r w:rsidRPr="00093D58">
        <w:rPr>
          <w:rFonts w:eastAsiaTheme="minorEastAsia"/>
        </w:rPr>
        <w:t>.</w:t>
      </w:r>
    </w:p>
    <w:p w:rsidR="000E2AA0" w:rsidRPr="00093D58" w:rsidRDefault="000E2AA0" w:rsidP="00F704D6">
      <w:pPr>
        <w:spacing w:line="360" w:lineRule="auto"/>
        <w:ind w:firstLine="709"/>
        <w:jc w:val="both"/>
        <w:rPr>
          <w:rFonts w:eastAsiaTheme="minorEastAsia"/>
        </w:rPr>
      </w:pPr>
    </w:p>
    <w:p w:rsidR="00122E12" w:rsidRPr="00AD5D37" w:rsidRDefault="00122E12" w:rsidP="00F704D6">
      <w:pPr>
        <w:spacing w:line="360" w:lineRule="auto"/>
        <w:rPr>
          <w:b/>
        </w:rPr>
      </w:pPr>
      <w:bookmarkStart w:id="63" w:name="_Toc634493"/>
      <w:r w:rsidRPr="00093D58">
        <w:rPr>
          <w:rFonts w:eastAsiaTheme="minorEastAsia"/>
        </w:rPr>
        <w:tab/>
      </w:r>
      <w:bookmarkStart w:id="64" w:name="_Toc1088991"/>
      <w:bookmarkStart w:id="65" w:name="_Toc10132248"/>
      <w:r w:rsidR="00383AA5" w:rsidRPr="00AD5D37">
        <w:rPr>
          <w:b/>
        </w:rPr>
        <w:t>2.2.2</w:t>
      </w:r>
      <w:r w:rsidRPr="00AD5D37">
        <w:rPr>
          <w:b/>
        </w:rPr>
        <w:t>.1. Âyetlerin Genel İzahı</w:t>
      </w:r>
      <w:bookmarkEnd w:id="63"/>
      <w:bookmarkEnd w:id="64"/>
      <w:bookmarkEnd w:id="65"/>
    </w:p>
    <w:p w:rsidR="00122E12" w:rsidRPr="00093D58" w:rsidRDefault="00122E12" w:rsidP="00F704D6">
      <w:pPr>
        <w:spacing w:line="360" w:lineRule="auto"/>
        <w:ind w:firstLine="709"/>
        <w:jc w:val="both"/>
        <w:rPr>
          <w:rFonts w:eastAsiaTheme="minorEastAsia"/>
        </w:rPr>
      </w:pPr>
      <w:r w:rsidRPr="00093D58">
        <w:rPr>
          <w:rFonts w:eastAsiaTheme="minorEastAsia"/>
        </w:rPr>
        <w:t>Hac sûresi 34.</w:t>
      </w:r>
      <w:r>
        <w:rPr>
          <w:rFonts w:eastAsiaTheme="minorEastAsia"/>
        </w:rPr>
        <w:t xml:space="preserve"> â</w:t>
      </w:r>
      <w:r w:rsidRPr="00093D58">
        <w:rPr>
          <w:rFonts w:eastAsiaTheme="minorEastAsia"/>
        </w:rPr>
        <w:t xml:space="preserve">yette </w:t>
      </w:r>
      <w:r>
        <w:rPr>
          <w:rFonts w:eastAsiaTheme="minorEastAsia"/>
        </w:rPr>
        <w:t xml:space="preserve">kurban ibadetinin </w:t>
      </w:r>
      <w:r w:rsidRPr="00B304B0">
        <w:rPr>
          <w:rFonts w:eastAsiaTheme="minorEastAsia"/>
          <w:i/>
        </w:rPr>
        <w:t>“her ümmete mensek kılındığı”</w:t>
      </w:r>
      <w:r w:rsidRPr="00093D58">
        <w:rPr>
          <w:rFonts w:eastAsiaTheme="minorEastAsia"/>
        </w:rPr>
        <w:t xml:space="preserve"> bildirilmektedir. Bu k</w:t>
      </w:r>
      <w:r>
        <w:rPr>
          <w:rFonts w:eastAsiaTheme="minorEastAsia"/>
        </w:rPr>
        <w:t xml:space="preserve">avramı yukarıda </w:t>
      </w:r>
      <w:r w:rsidRPr="00B304B0">
        <w:rPr>
          <w:rFonts w:eastAsiaTheme="minorEastAsia"/>
          <w:i/>
        </w:rPr>
        <w:t>“</w:t>
      </w:r>
      <w:r>
        <w:rPr>
          <w:rFonts w:eastAsiaTheme="minorEastAsia"/>
          <w:i/>
        </w:rPr>
        <w:t>b</w:t>
      </w:r>
      <w:r w:rsidRPr="00B304B0">
        <w:rPr>
          <w:rFonts w:eastAsiaTheme="minorEastAsia"/>
          <w:i/>
        </w:rPr>
        <w:t>akara sûresi 196. âyet”</w:t>
      </w:r>
      <w:r>
        <w:rPr>
          <w:rFonts w:eastAsiaTheme="minorEastAsia"/>
        </w:rPr>
        <w:t xml:space="preserve"> bağlamında birinci</w:t>
      </w:r>
      <w:r w:rsidRPr="00093D58">
        <w:rPr>
          <w:rFonts w:eastAsiaTheme="minorEastAsia"/>
        </w:rPr>
        <w:t xml:space="preserve"> </w:t>
      </w:r>
      <w:r>
        <w:rPr>
          <w:rFonts w:eastAsiaTheme="minorEastAsia"/>
        </w:rPr>
        <w:t xml:space="preserve">bölümdeki </w:t>
      </w:r>
      <w:r>
        <w:rPr>
          <w:rFonts w:eastAsiaTheme="minorEastAsia"/>
          <w:i/>
        </w:rPr>
        <w:t>“kurban k</w:t>
      </w:r>
      <w:r w:rsidRPr="00B304B0">
        <w:rPr>
          <w:rFonts w:eastAsiaTheme="minorEastAsia"/>
          <w:i/>
        </w:rPr>
        <w:t>elimesi”</w:t>
      </w:r>
      <w:r w:rsidRPr="00093D58">
        <w:rPr>
          <w:rFonts w:eastAsiaTheme="minorEastAsia"/>
        </w:rPr>
        <w:t xml:space="preserve"> başlıkları altında </w:t>
      </w:r>
      <w:r>
        <w:rPr>
          <w:rFonts w:eastAsiaTheme="minorEastAsia"/>
        </w:rPr>
        <w:t>incelemiştik</w:t>
      </w:r>
      <w:r w:rsidRPr="00093D58">
        <w:rPr>
          <w:rFonts w:eastAsiaTheme="minorEastAsia"/>
        </w:rPr>
        <w:t>.</w:t>
      </w:r>
      <w:r>
        <w:rPr>
          <w:rFonts w:eastAsiaTheme="minorEastAsia"/>
        </w:rPr>
        <w:t xml:space="preserve"> </w:t>
      </w:r>
      <w:r w:rsidRPr="00B304B0">
        <w:rPr>
          <w:rFonts w:eastAsiaTheme="minorEastAsia"/>
          <w:i/>
        </w:rPr>
        <w:t>“Nüsük”</w:t>
      </w:r>
      <w:r>
        <w:rPr>
          <w:rFonts w:eastAsiaTheme="minorEastAsia"/>
        </w:rPr>
        <w:t xml:space="preserve"> kavramının</w:t>
      </w:r>
      <w:r w:rsidRPr="00093D58">
        <w:rPr>
          <w:rFonts w:eastAsiaTheme="minorEastAsia"/>
        </w:rPr>
        <w:t xml:space="preserve"> </w:t>
      </w:r>
      <w:r w:rsidRPr="00B304B0">
        <w:rPr>
          <w:rFonts w:eastAsiaTheme="minorEastAsia"/>
          <w:i/>
        </w:rPr>
        <w:t>“</w:t>
      </w:r>
      <w:r>
        <w:rPr>
          <w:rFonts w:eastAsiaTheme="minorEastAsia"/>
          <w:i/>
        </w:rPr>
        <w:t>f</w:t>
      </w:r>
      <w:r w:rsidRPr="00B304B0">
        <w:rPr>
          <w:rFonts w:eastAsiaTheme="minorEastAsia"/>
          <w:i/>
        </w:rPr>
        <w:t>idye kurbanı</w:t>
      </w:r>
      <w:r>
        <w:rPr>
          <w:rFonts w:eastAsiaTheme="minorEastAsia"/>
          <w:i/>
        </w:rPr>
        <w:t>na</w:t>
      </w:r>
      <w:r w:rsidRPr="00B304B0">
        <w:rPr>
          <w:rFonts w:eastAsiaTheme="minorEastAsia"/>
          <w:i/>
        </w:rPr>
        <w:t>”</w:t>
      </w:r>
      <w:r>
        <w:rPr>
          <w:rFonts w:eastAsiaTheme="minorEastAsia"/>
        </w:rPr>
        <w:t xml:space="preserve"> karşılık geldiğine değinmiştik. </w:t>
      </w:r>
      <w:r w:rsidRPr="00B304B0">
        <w:rPr>
          <w:rFonts w:eastAsiaTheme="minorEastAsia"/>
          <w:i/>
        </w:rPr>
        <w:t>“Kendilerine rızık olarak verdiğimiz ‘kurbanlık hayvanlar üzerine Allah’ın adını ansınlar”</w:t>
      </w:r>
      <w:r>
        <w:rPr>
          <w:rFonts w:eastAsiaTheme="minorEastAsia"/>
          <w:i/>
        </w:rPr>
        <w:t xml:space="preserve">. </w:t>
      </w:r>
      <w:r w:rsidR="00731100">
        <w:rPr>
          <w:rFonts w:eastAsiaTheme="minorEastAsia"/>
          <w:i/>
        </w:rPr>
        <w:t>ifadesiyle</w:t>
      </w:r>
      <w:r w:rsidR="00731100">
        <w:rPr>
          <w:rFonts w:eastAsiaTheme="minorEastAsia"/>
        </w:rPr>
        <w:t xml:space="preserve"> </w:t>
      </w:r>
      <w:r w:rsidR="00731100" w:rsidRPr="00093D58">
        <w:rPr>
          <w:rFonts w:eastAsiaTheme="minorEastAsia"/>
        </w:rPr>
        <w:t>âyette</w:t>
      </w:r>
      <w:r w:rsidRPr="00093D58">
        <w:rPr>
          <w:rFonts w:eastAsiaTheme="minorEastAsia"/>
        </w:rPr>
        <w:t xml:space="preserve"> </w:t>
      </w:r>
      <w:r w:rsidRPr="00B304B0">
        <w:rPr>
          <w:rFonts w:eastAsiaTheme="minorEastAsia"/>
          <w:i/>
        </w:rPr>
        <w:t>"mensek"</w:t>
      </w:r>
      <w:r>
        <w:rPr>
          <w:rFonts w:eastAsiaTheme="minorEastAsia"/>
        </w:rPr>
        <w:t xml:space="preserve">  sözcüğü tabirinin </w:t>
      </w:r>
      <w:r w:rsidRPr="00093D58">
        <w:rPr>
          <w:rFonts w:eastAsiaTheme="minorEastAsia"/>
        </w:rPr>
        <w:t xml:space="preserve"> </w:t>
      </w:r>
      <w:r w:rsidRPr="00B304B0">
        <w:rPr>
          <w:rFonts w:eastAsiaTheme="minorEastAsia"/>
          <w:i/>
        </w:rPr>
        <w:t>"kurban ibadeti"</w:t>
      </w:r>
      <w:r w:rsidRPr="00093D58">
        <w:rPr>
          <w:rFonts w:eastAsiaTheme="minorEastAsia"/>
        </w:rPr>
        <w:t xml:space="preserve"> anlamında kullanıldığı anlaşılmaktadır</w:t>
      </w:r>
      <w:r w:rsidRPr="00093D58">
        <w:rPr>
          <w:rStyle w:val="DipnotBavurusu"/>
          <w:rFonts w:eastAsiaTheme="minorEastAsia"/>
        </w:rPr>
        <w:footnoteReference w:id="158"/>
      </w:r>
      <w:r>
        <w:rPr>
          <w:rFonts w:eastAsiaTheme="minorEastAsia"/>
        </w:rPr>
        <w:t>.</w:t>
      </w:r>
    </w:p>
    <w:p w:rsidR="00122E12" w:rsidRPr="00093D58" w:rsidRDefault="00122E12" w:rsidP="00F704D6">
      <w:pPr>
        <w:spacing w:line="360" w:lineRule="auto"/>
        <w:ind w:firstLine="709"/>
        <w:jc w:val="both"/>
        <w:rPr>
          <w:rFonts w:eastAsiaTheme="minorEastAsia"/>
        </w:rPr>
      </w:pPr>
      <w:r w:rsidRPr="00093D58">
        <w:rPr>
          <w:rFonts w:eastAsiaTheme="minorEastAsia"/>
        </w:rPr>
        <w:t>Allah, her ümmete kurban</w:t>
      </w:r>
      <w:r>
        <w:rPr>
          <w:rFonts w:eastAsiaTheme="minorEastAsia"/>
        </w:rPr>
        <w:t xml:space="preserve"> kesmeyi ve bu</w:t>
      </w:r>
      <w:r w:rsidRPr="00093D58">
        <w:rPr>
          <w:rFonts w:eastAsiaTheme="minorEastAsia"/>
        </w:rPr>
        <w:t xml:space="preserve"> ibadeti</w:t>
      </w:r>
      <w:r>
        <w:rPr>
          <w:rFonts w:eastAsiaTheme="minorEastAsia"/>
        </w:rPr>
        <w:t xml:space="preserve"> yerine getirmeyi emrettiğini bildirmektedir. Dinler tarihi araştırmaları </w:t>
      </w:r>
      <w:r w:rsidRPr="00093D58">
        <w:rPr>
          <w:rFonts w:eastAsiaTheme="minorEastAsia"/>
        </w:rPr>
        <w:t>her toplumun dininde kurban ibadeti bulunduğunu, sonradan çeşitli tahrifatlar o</w:t>
      </w:r>
      <w:r>
        <w:rPr>
          <w:rFonts w:eastAsiaTheme="minorEastAsia"/>
        </w:rPr>
        <w:t>lduğu halde</w:t>
      </w:r>
      <w:r w:rsidRPr="00093D58">
        <w:rPr>
          <w:rFonts w:eastAsiaTheme="minorEastAsia"/>
        </w:rPr>
        <w:t xml:space="preserve"> </w:t>
      </w:r>
      <w:r w:rsidRPr="006C0243">
        <w:rPr>
          <w:rFonts w:eastAsiaTheme="minorEastAsia"/>
          <w:i/>
        </w:rPr>
        <w:t>"kurban"</w:t>
      </w:r>
      <w:r w:rsidRPr="00093D58">
        <w:rPr>
          <w:rFonts w:eastAsiaTheme="minorEastAsia"/>
        </w:rPr>
        <w:t xml:space="preserve"> kavramının günümüz</w:t>
      </w:r>
      <w:r>
        <w:rPr>
          <w:rFonts w:eastAsiaTheme="minorEastAsia"/>
        </w:rPr>
        <w:t>e kadar varlığını koruduğunu bildirmektedir. Dinler tarihi araştırmaları</w:t>
      </w:r>
      <w:r w:rsidRPr="00093D58">
        <w:rPr>
          <w:rFonts w:eastAsiaTheme="minorEastAsia"/>
        </w:rPr>
        <w:t xml:space="preserve"> bu ibadetin </w:t>
      </w:r>
      <w:r>
        <w:rPr>
          <w:rFonts w:eastAsiaTheme="minorEastAsia"/>
        </w:rPr>
        <w:t xml:space="preserve">yeryüzünden silinmediğini </w:t>
      </w:r>
      <w:r w:rsidRPr="00093D58">
        <w:rPr>
          <w:rFonts w:eastAsiaTheme="minorEastAsia"/>
        </w:rPr>
        <w:t xml:space="preserve">göstermektedir. Öyleki bahsedilen bu </w:t>
      </w:r>
      <w:r>
        <w:rPr>
          <w:rFonts w:eastAsiaTheme="minorEastAsia"/>
        </w:rPr>
        <w:t xml:space="preserve">ibadet varlığı, </w:t>
      </w:r>
      <w:r w:rsidRPr="00093D58">
        <w:rPr>
          <w:rFonts w:eastAsiaTheme="minorEastAsia"/>
        </w:rPr>
        <w:t>insanlığın baş</w:t>
      </w:r>
      <w:r>
        <w:rPr>
          <w:rFonts w:eastAsiaTheme="minorEastAsia"/>
        </w:rPr>
        <w:t>lancı kabul edilen Hz. Âdem’in iki oğluyla başlayan</w:t>
      </w:r>
      <w:r w:rsidRPr="00093D58">
        <w:rPr>
          <w:rFonts w:eastAsiaTheme="minorEastAsia"/>
        </w:rPr>
        <w:t xml:space="preserve"> sûre</w:t>
      </w:r>
      <w:r>
        <w:rPr>
          <w:rFonts w:eastAsiaTheme="minorEastAsia"/>
        </w:rPr>
        <w:t xml:space="preserve"> diliminden günümüze kadardır</w:t>
      </w:r>
      <w:r w:rsidRPr="00093D58">
        <w:rPr>
          <w:rFonts w:eastAsiaTheme="minorEastAsia"/>
        </w:rPr>
        <w:t>. Kurban</w:t>
      </w:r>
      <w:r>
        <w:rPr>
          <w:rFonts w:eastAsiaTheme="minorEastAsia"/>
        </w:rPr>
        <w:t xml:space="preserve"> ibadetinin varlığı Dinler tarihi araştırmaları açısından ilahi kaynaklı düşünüldüğünde, Kur’an-ı Kerimde</w:t>
      </w:r>
      <w:r w:rsidRPr="00093D58">
        <w:rPr>
          <w:rFonts w:eastAsiaTheme="minorEastAsia"/>
        </w:rPr>
        <w:t xml:space="preserve"> </w:t>
      </w:r>
      <w:r w:rsidRPr="006C0243">
        <w:rPr>
          <w:rFonts w:eastAsiaTheme="minorEastAsia"/>
          <w:i/>
        </w:rPr>
        <w:t>“Hz. Âdem’in İki Oğlu meselesi ve Hz. İbrahim’in Oğlu Hz. İsmail kurban etme isteği</w:t>
      </w:r>
      <w:r>
        <w:rPr>
          <w:rFonts w:eastAsiaTheme="minorEastAsia"/>
          <w:i/>
        </w:rPr>
        <w:t>ni konu edinen âyetlerde</w:t>
      </w:r>
      <w:r w:rsidRPr="006C0243">
        <w:rPr>
          <w:rFonts w:eastAsiaTheme="minorEastAsia"/>
          <w:i/>
        </w:rPr>
        <w:t>”</w:t>
      </w:r>
      <w:r w:rsidRPr="00093D58">
        <w:rPr>
          <w:rFonts w:eastAsiaTheme="minorEastAsia"/>
        </w:rPr>
        <w:t xml:space="preserve"> </w:t>
      </w:r>
      <w:r>
        <w:rPr>
          <w:rFonts w:eastAsiaTheme="minorEastAsia"/>
        </w:rPr>
        <w:t xml:space="preserve">bariz bir şekilde görülmektedir. Bu ilahi kaynaklı durum Kur’an’da </w:t>
      </w:r>
      <w:r w:rsidRPr="006C0243">
        <w:rPr>
          <w:rFonts w:eastAsiaTheme="minorEastAsia"/>
          <w:i/>
        </w:rPr>
        <w:t>“</w:t>
      </w:r>
      <w:r>
        <w:rPr>
          <w:rFonts w:eastAsiaTheme="minorEastAsia"/>
          <w:i/>
        </w:rPr>
        <w:t>Hz. Muhammed’e kurban k</w:t>
      </w:r>
      <w:r w:rsidRPr="006C0243">
        <w:rPr>
          <w:rFonts w:eastAsiaTheme="minorEastAsia"/>
          <w:i/>
        </w:rPr>
        <w:t>es”</w:t>
      </w:r>
      <w:r w:rsidRPr="00093D58">
        <w:rPr>
          <w:rFonts w:eastAsiaTheme="minorEastAsia"/>
        </w:rPr>
        <w:t xml:space="preserve"> âyet</w:t>
      </w:r>
      <w:r>
        <w:rPr>
          <w:rFonts w:eastAsiaTheme="minorEastAsia"/>
        </w:rPr>
        <w:t xml:space="preserve">i ile bu ibadetin kıyamete kadar devam edeceğine işaret etmektedir. Öyle ki bu işaret müslümanlara </w:t>
      </w:r>
      <w:r w:rsidRPr="006C0243">
        <w:rPr>
          <w:rFonts w:eastAsiaTheme="minorEastAsia"/>
          <w:i/>
        </w:rPr>
        <w:t>“</w:t>
      </w:r>
      <w:r>
        <w:rPr>
          <w:rFonts w:eastAsiaTheme="minorEastAsia"/>
          <w:i/>
        </w:rPr>
        <w:t>Hac farizası sırasında e</w:t>
      </w:r>
      <w:r w:rsidRPr="006C0243">
        <w:rPr>
          <w:rFonts w:eastAsiaTheme="minorEastAsia"/>
          <w:i/>
        </w:rPr>
        <w:t>mredilen kurbanlar”</w:t>
      </w:r>
      <w:r w:rsidRPr="00093D58">
        <w:rPr>
          <w:rFonts w:eastAsiaTheme="minorEastAsia"/>
        </w:rPr>
        <w:t xml:space="preserve"> âyetleriyle</w:t>
      </w:r>
      <w:r>
        <w:rPr>
          <w:rFonts w:eastAsiaTheme="minorEastAsia"/>
        </w:rPr>
        <w:t xml:space="preserve"> verilmektedir.</w:t>
      </w:r>
      <w:r w:rsidRPr="00093D58">
        <w:rPr>
          <w:rFonts w:eastAsiaTheme="minorEastAsia"/>
        </w:rPr>
        <w:t xml:space="preserve"> Kur’an-ı Kerim’de yer ver</w:t>
      </w:r>
      <w:r>
        <w:rPr>
          <w:rFonts w:eastAsiaTheme="minorEastAsia"/>
        </w:rPr>
        <w:t>ilen bu ilahi emir</w:t>
      </w:r>
      <w:r w:rsidRPr="00093D58">
        <w:rPr>
          <w:rFonts w:eastAsiaTheme="minorEastAsia"/>
        </w:rPr>
        <w:t xml:space="preserve"> </w:t>
      </w:r>
      <w:r>
        <w:rPr>
          <w:rFonts w:eastAsiaTheme="minorEastAsia"/>
        </w:rPr>
        <w:t>kurban</w:t>
      </w:r>
      <w:r w:rsidRPr="00093D58">
        <w:rPr>
          <w:rFonts w:eastAsiaTheme="minorEastAsia"/>
        </w:rPr>
        <w:t xml:space="preserve"> iba</w:t>
      </w:r>
      <w:r>
        <w:rPr>
          <w:rFonts w:eastAsiaTheme="minorEastAsia"/>
        </w:rPr>
        <w:t>detini</w:t>
      </w:r>
      <w:r w:rsidRPr="00093D58">
        <w:rPr>
          <w:rFonts w:eastAsiaTheme="minorEastAsia"/>
        </w:rPr>
        <w:t xml:space="preserve"> ebedileştirilmiştir. Çalışmamız açısından düşünüldüğünde </w:t>
      </w:r>
      <w:r>
        <w:rPr>
          <w:rFonts w:eastAsiaTheme="minorEastAsia"/>
        </w:rPr>
        <w:t xml:space="preserve">yine </w:t>
      </w:r>
      <w:r w:rsidRPr="00093D58">
        <w:rPr>
          <w:rFonts w:eastAsiaTheme="minorEastAsia"/>
        </w:rPr>
        <w:t>d</w:t>
      </w:r>
      <w:r>
        <w:rPr>
          <w:rFonts w:eastAsiaTheme="minorEastAsia"/>
        </w:rPr>
        <w:t xml:space="preserve">inler tarihine </w:t>
      </w:r>
      <w:r>
        <w:rPr>
          <w:rFonts w:eastAsiaTheme="minorEastAsia"/>
        </w:rPr>
        <w:lastRenderedPageBreak/>
        <w:t xml:space="preserve">bakıldığında </w:t>
      </w:r>
      <w:r w:rsidRPr="006C0243">
        <w:rPr>
          <w:rFonts w:eastAsiaTheme="minorEastAsia"/>
          <w:i/>
        </w:rPr>
        <w:t>‘Kurbanın farz olduğu görüşünü’</w:t>
      </w:r>
      <w:r w:rsidRPr="00093D58">
        <w:rPr>
          <w:rFonts w:eastAsiaTheme="minorEastAsia"/>
        </w:rPr>
        <w:t xml:space="preserve"> savunanların iddiaları</w:t>
      </w:r>
      <w:r>
        <w:rPr>
          <w:rFonts w:eastAsiaTheme="minorEastAsia"/>
        </w:rPr>
        <w:t xml:space="preserve"> da</w:t>
      </w:r>
      <w:r w:rsidRPr="00093D58">
        <w:rPr>
          <w:rFonts w:eastAsiaTheme="minorEastAsia"/>
        </w:rPr>
        <w:t xml:space="preserve"> ele alındığında k</w:t>
      </w:r>
      <w:r>
        <w:rPr>
          <w:rFonts w:eastAsiaTheme="minorEastAsia"/>
        </w:rPr>
        <w:t>urban ibadetinin ilk insan ile başlayıp kıyamete kadar devam edeceği</w:t>
      </w:r>
      <w:r w:rsidRPr="00093D58">
        <w:rPr>
          <w:rFonts w:eastAsiaTheme="minorEastAsia"/>
        </w:rPr>
        <w:t xml:space="preserve"> </w:t>
      </w:r>
      <w:r>
        <w:rPr>
          <w:rFonts w:eastAsiaTheme="minorEastAsia"/>
        </w:rPr>
        <w:t xml:space="preserve">ilahi kaynaklarda </w:t>
      </w:r>
      <w:r w:rsidRPr="00093D58">
        <w:rPr>
          <w:rFonts w:eastAsiaTheme="minorEastAsia"/>
        </w:rPr>
        <w:t>ortaya konulmaktadır.</w:t>
      </w:r>
    </w:p>
    <w:p w:rsidR="00122E12" w:rsidRPr="00093D58" w:rsidRDefault="00122E12" w:rsidP="00F704D6">
      <w:pPr>
        <w:spacing w:line="360" w:lineRule="auto"/>
        <w:ind w:firstLine="709"/>
        <w:jc w:val="both"/>
        <w:rPr>
          <w:rFonts w:eastAsiaTheme="minorEastAsia"/>
        </w:rPr>
      </w:pPr>
      <w:r>
        <w:rPr>
          <w:rFonts w:eastAsiaTheme="minorEastAsia"/>
        </w:rPr>
        <w:t>Konumuza h</w:t>
      </w:r>
      <w:r w:rsidRPr="00093D58">
        <w:rPr>
          <w:rFonts w:eastAsiaTheme="minorEastAsia"/>
        </w:rPr>
        <w:t>ac sûresi 34. âyetin genel izahı</w:t>
      </w:r>
      <w:r>
        <w:rPr>
          <w:rFonts w:eastAsiaTheme="minorEastAsia"/>
        </w:rPr>
        <w:t xml:space="preserve"> ile devam edelim. Bu âyetin</w:t>
      </w:r>
      <w:r w:rsidRPr="00093D58">
        <w:rPr>
          <w:rFonts w:eastAsiaTheme="minorEastAsia"/>
        </w:rPr>
        <w:t xml:space="preserve"> </w:t>
      </w:r>
      <w:r w:rsidRPr="006C0243">
        <w:rPr>
          <w:rFonts w:eastAsiaTheme="minorEastAsia"/>
          <w:i/>
        </w:rPr>
        <w:t>‘Kurbanın Allah’ın ismini zikretmeye sebep olduğu’</w:t>
      </w:r>
      <w:r w:rsidRPr="00093D58">
        <w:rPr>
          <w:rFonts w:eastAsiaTheme="minorEastAsia"/>
        </w:rPr>
        <w:t xml:space="preserve"> </w:t>
      </w:r>
      <w:r>
        <w:rPr>
          <w:rFonts w:eastAsiaTheme="minorEastAsia"/>
        </w:rPr>
        <w:t xml:space="preserve">düşünüldüğünde </w:t>
      </w:r>
      <w:r w:rsidRPr="00093D58">
        <w:rPr>
          <w:rFonts w:eastAsiaTheme="minorEastAsia"/>
        </w:rPr>
        <w:t xml:space="preserve">birkaç hususu izah </w:t>
      </w:r>
      <w:r>
        <w:rPr>
          <w:rFonts w:eastAsiaTheme="minorEastAsia"/>
        </w:rPr>
        <w:t>etmek gerekir</w:t>
      </w:r>
      <w:r w:rsidRPr="00093D58">
        <w:rPr>
          <w:rFonts w:eastAsiaTheme="minorEastAsia"/>
        </w:rPr>
        <w:t>.</w:t>
      </w:r>
      <w:r>
        <w:rPr>
          <w:rFonts w:eastAsiaTheme="minorEastAsia"/>
        </w:rPr>
        <w:t xml:space="preserve"> </w:t>
      </w:r>
      <w:r w:rsidRPr="00093D58">
        <w:rPr>
          <w:rFonts w:eastAsiaTheme="minorEastAsia"/>
        </w:rPr>
        <w:t xml:space="preserve">Allah’ın ismini zikretmeye yönelik </w:t>
      </w:r>
      <w:r>
        <w:rPr>
          <w:rFonts w:eastAsiaTheme="minorEastAsia"/>
        </w:rPr>
        <w:t xml:space="preserve">bu âyette </w:t>
      </w:r>
      <w:r w:rsidRPr="00093D58">
        <w:rPr>
          <w:rFonts w:eastAsiaTheme="minorEastAsia"/>
        </w:rPr>
        <w:t>birkaç mana</w:t>
      </w:r>
      <w:r>
        <w:rPr>
          <w:rFonts w:eastAsiaTheme="minorEastAsia"/>
        </w:rPr>
        <w:t xml:space="preserve"> tespit edilmektedir.</w:t>
      </w:r>
    </w:p>
    <w:p w:rsidR="00122E12" w:rsidRPr="00093D58" w:rsidRDefault="00122E12" w:rsidP="00F704D6">
      <w:pPr>
        <w:spacing w:line="360" w:lineRule="auto"/>
        <w:ind w:firstLine="709"/>
        <w:jc w:val="both"/>
        <w:rPr>
          <w:rFonts w:eastAsiaTheme="minorEastAsia"/>
        </w:rPr>
      </w:pPr>
      <w:r w:rsidRPr="00093D58">
        <w:rPr>
          <w:rFonts w:eastAsiaTheme="minorEastAsia"/>
        </w:rPr>
        <w:t xml:space="preserve">a. Bahsettiğimiz Hac sûresi- 33. Âyette </w:t>
      </w:r>
      <w:r>
        <w:rPr>
          <w:rFonts w:eastAsiaTheme="minorEastAsia"/>
        </w:rPr>
        <w:t>“</w:t>
      </w:r>
      <w:r w:rsidRPr="00093D58">
        <w:rPr>
          <w:rFonts w:eastAsiaTheme="minorEastAsia"/>
          <w:i/>
        </w:rPr>
        <w:t>Onlarda sizin için belirli sûreye kadar sizin için yararlar vardır</w:t>
      </w:r>
      <w:r>
        <w:rPr>
          <w:rFonts w:eastAsiaTheme="minorEastAsia"/>
          <w:i/>
        </w:rPr>
        <w:t>”</w:t>
      </w:r>
      <w:r w:rsidRPr="00093D58">
        <w:rPr>
          <w:rStyle w:val="DipnotBavurusu"/>
          <w:rFonts w:eastAsiaTheme="minorEastAsia"/>
        </w:rPr>
        <w:footnoteReference w:id="159"/>
      </w:r>
      <w:r>
        <w:rPr>
          <w:rFonts w:eastAsiaTheme="minorEastAsia"/>
          <w:i/>
        </w:rPr>
        <w:t>.</w:t>
      </w:r>
      <w:r w:rsidRPr="00093D58">
        <w:rPr>
          <w:rFonts w:eastAsiaTheme="minorEastAsia"/>
        </w:rPr>
        <w:t xml:space="preserve"> </w:t>
      </w:r>
      <w:r>
        <w:rPr>
          <w:rFonts w:eastAsiaTheme="minorEastAsia"/>
        </w:rPr>
        <w:t>denilmektedir</w:t>
      </w:r>
      <w:r w:rsidRPr="00093D58">
        <w:rPr>
          <w:rFonts w:eastAsiaTheme="minorEastAsia"/>
        </w:rPr>
        <w:t>. O yararların temel hakikati, Allah’ın kullarına rahmetidir. Kurban bu yönüyle Allah</w:t>
      </w:r>
      <w:r>
        <w:rPr>
          <w:rFonts w:eastAsiaTheme="minorEastAsia"/>
        </w:rPr>
        <w:t>’ın r</w:t>
      </w:r>
      <w:r w:rsidRPr="00093D58">
        <w:rPr>
          <w:rFonts w:eastAsiaTheme="minorEastAsia"/>
        </w:rPr>
        <w:t>ahmetinin açığa çıkması ve</w:t>
      </w:r>
      <w:r>
        <w:rPr>
          <w:rFonts w:eastAsiaTheme="minorEastAsia"/>
        </w:rPr>
        <w:t xml:space="preserve"> ona yakınlaşmaya ve rahmeti</w:t>
      </w:r>
      <w:r w:rsidRPr="00093D58">
        <w:rPr>
          <w:rFonts w:eastAsiaTheme="minorEastAsia"/>
        </w:rPr>
        <w:t xml:space="preserve"> dolayı</w:t>
      </w:r>
      <w:r>
        <w:rPr>
          <w:rFonts w:eastAsiaTheme="minorEastAsia"/>
        </w:rPr>
        <w:t>sıyla O</w:t>
      </w:r>
      <w:r w:rsidRPr="00093D58">
        <w:rPr>
          <w:rFonts w:eastAsiaTheme="minorEastAsia"/>
        </w:rPr>
        <w:t>’</w:t>
      </w:r>
      <w:r>
        <w:rPr>
          <w:rFonts w:eastAsiaTheme="minorEastAsia"/>
        </w:rPr>
        <w:t>n</w:t>
      </w:r>
      <w:r w:rsidRPr="00093D58">
        <w:rPr>
          <w:rFonts w:eastAsiaTheme="minorEastAsia"/>
        </w:rPr>
        <w:t xml:space="preserve">a yakın olmaya sebeptir. İşte bu </w:t>
      </w:r>
      <w:r w:rsidRPr="006C0243">
        <w:rPr>
          <w:rFonts w:eastAsiaTheme="minorEastAsia"/>
          <w:i/>
        </w:rPr>
        <w:t>"yakınlaştırıcı"</w:t>
      </w:r>
      <w:r>
        <w:rPr>
          <w:rFonts w:eastAsiaTheme="minorEastAsia"/>
        </w:rPr>
        <w:t xml:space="preserve"> rolü nedeniyle</w:t>
      </w:r>
      <w:r w:rsidRPr="00093D58">
        <w:rPr>
          <w:rFonts w:eastAsiaTheme="minorEastAsia"/>
        </w:rPr>
        <w:t xml:space="preserve"> </w:t>
      </w:r>
      <w:r>
        <w:rPr>
          <w:rFonts w:eastAsiaTheme="minorEastAsia"/>
        </w:rPr>
        <w:t>Allah’ın adını anı</w:t>
      </w:r>
      <w:r w:rsidRPr="00093D58">
        <w:rPr>
          <w:rFonts w:eastAsiaTheme="minorEastAsia"/>
        </w:rPr>
        <w:t>p kesilen deve, sığır, keçi ve koyun hayvanların</w:t>
      </w:r>
      <w:r>
        <w:rPr>
          <w:rFonts w:eastAsiaTheme="minorEastAsia"/>
        </w:rPr>
        <w:t>a</w:t>
      </w:r>
      <w:r w:rsidRPr="00093D58">
        <w:rPr>
          <w:rFonts w:eastAsiaTheme="minorEastAsia"/>
        </w:rPr>
        <w:t xml:space="preserve"> </w:t>
      </w:r>
      <w:r w:rsidRPr="006C0243">
        <w:rPr>
          <w:rFonts w:eastAsiaTheme="minorEastAsia"/>
          <w:i/>
        </w:rPr>
        <w:t>"kurban"</w:t>
      </w:r>
      <w:r>
        <w:rPr>
          <w:rFonts w:eastAsiaTheme="minorEastAsia"/>
        </w:rPr>
        <w:t xml:space="preserve"> adı verilmektedir. </w:t>
      </w:r>
      <w:r w:rsidRPr="00093D58">
        <w:rPr>
          <w:rFonts w:eastAsiaTheme="minorEastAsia"/>
        </w:rPr>
        <w:t>Allah’ın ismini zikretmeye sebep olmasındaki bir incelik budur. Bu incelik kulu Allah</w:t>
      </w:r>
      <w:r>
        <w:rPr>
          <w:rFonts w:eastAsiaTheme="minorEastAsia"/>
        </w:rPr>
        <w:t>’a bağlayan bir vasıta halini kurbanlık</w:t>
      </w:r>
      <w:r w:rsidRPr="00093D58">
        <w:rPr>
          <w:rFonts w:eastAsiaTheme="minorEastAsia"/>
        </w:rPr>
        <w:t xml:space="preserve"> hayvanlar sebebiyle alır.</w:t>
      </w:r>
    </w:p>
    <w:p w:rsidR="00122E12" w:rsidRPr="00093D58" w:rsidRDefault="00122E12" w:rsidP="00F704D6">
      <w:pPr>
        <w:spacing w:line="360" w:lineRule="auto"/>
        <w:ind w:firstLine="709"/>
        <w:jc w:val="both"/>
        <w:rPr>
          <w:rFonts w:eastAsiaTheme="minorEastAsia"/>
        </w:rPr>
      </w:pPr>
      <w:r w:rsidRPr="00093D58">
        <w:rPr>
          <w:rFonts w:eastAsiaTheme="minorEastAsia"/>
        </w:rPr>
        <w:t>b.</w:t>
      </w:r>
      <w:r>
        <w:rPr>
          <w:rFonts w:eastAsiaTheme="minorEastAsia"/>
        </w:rPr>
        <w:t xml:space="preserve"> Allah, </w:t>
      </w:r>
      <w:r w:rsidRPr="00093D58">
        <w:rPr>
          <w:rFonts w:eastAsiaTheme="minorEastAsia"/>
        </w:rPr>
        <w:t>bütün kâinatı hikmet</w:t>
      </w:r>
      <w:r>
        <w:rPr>
          <w:rFonts w:eastAsiaTheme="minorEastAsia"/>
        </w:rPr>
        <w:t>ler</w:t>
      </w:r>
      <w:r w:rsidRPr="00093D58">
        <w:rPr>
          <w:rFonts w:eastAsiaTheme="minorEastAsia"/>
        </w:rPr>
        <w:t>i</w:t>
      </w:r>
      <w:r>
        <w:rPr>
          <w:rFonts w:eastAsiaTheme="minorEastAsia"/>
        </w:rPr>
        <w:t>y</w:t>
      </w:r>
      <w:r w:rsidRPr="00093D58">
        <w:rPr>
          <w:rFonts w:eastAsiaTheme="minorEastAsia"/>
        </w:rPr>
        <w:t>le in</w:t>
      </w:r>
      <w:r>
        <w:rPr>
          <w:rFonts w:eastAsiaTheme="minorEastAsia"/>
        </w:rPr>
        <w:t>san etrafında toplamak süretiyle</w:t>
      </w:r>
      <w:r w:rsidRPr="00093D58">
        <w:rPr>
          <w:rFonts w:eastAsiaTheme="minorEastAsia"/>
        </w:rPr>
        <w:t xml:space="preserve"> bir düzen kurmuştur. Yine Rabbimiz insanın ihtiyaçları için insanı hikmetlerle dolu iyiliklere </w:t>
      </w:r>
      <w:r>
        <w:rPr>
          <w:rFonts w:eastAsiaTheme="minorEastAsia"/>
        </w:rPr>
        <w:t>koşturmuştur</w:t>
      </w:r>
      <w:r w:rsidRPr="00093D58">
        <w:rPr>
          <w:rFonts w:eastAsiaTheme="minorEastAsia"/>
        </w:rPr>
        <w:t>. Bu hikmetlerden biri de şüphesiz kurban ibadeti ve kurbanlık hayvanların insana sağladığı hikmetlerle dolu sayısız iyiliklerdir. Elbette ki bu faydaların sebebi şu ihtimalden</w:t>
      </w:r>
      <w:r>
        <w:rPr>
          <w:rFonts w:eastAsiaTheme="minorEastAsia"/>
        </w:rPr>
        <w:t xml:space="preserve"> birine denk düşmektedir.</w:t>
      </w:r>
    </w:p>
    <w:p w:rsidR="00122E12" w:rsidRPr="00093D58" w:rsidRDefault="00122E12" w:rsidP="00F704D6">
      <w:pPr>
        <w:spacing w:line="360" w:lineRule="auto"/>
        <w:ind w:firstLine="709"/>
        <w:jc w:val="both"/>
        <w:rPr>
          <w:rFonts w:eastAsiaTheme="minorEastAsia"/>
        </w:rPr>
      </w:pPr>
      <w:r w:rsidRPr="00093D58">
        <w:rPr>
          <w:rFonts w:eastAsiaTheme="minorEastAsia"/>
        </w:rPr>
        <w:t>1. Kurbanlık olsun diğer hayvanlar olsun Allah’ın onlara öğretmiş olduğu ilmin gereği</w:t>
      </w:r>
      <w:r>
        <w:rPr>
          <w:rFonts w:eastAsiaTheme="minorEastAsia"/>
        </w:rPr>
        <w:t xml:space="preserve">nce </w:t>
      </w:r>
      <w:r w:rsidRPr="00093D58">
        <w:rPr>
          <w:rFonts w:eastAsiaTheme="minorEastAsia"/>
        </w:rPr>
        <w:t xml:space="preserve">hareket ederler. Örneğin </w:t>
      </w:r>
      <w:r>
        <w:rPr>
          <w:rFonts w:eastAsiaTheme="minorEastAsia"/>
          <w:i/>
        </w:rPr>
        <w:t>‘bal arısı ve</w:t>
      </w:r>
      <w:r w:rsidRPr="006C0243">
        <w:rPr>
          <w:rFonts w:eastAsiaTheme="minorEastAsia"/>
          <w:i/>
        </w:rPr>
        <w:t xml:space="preserve"> inek hayvanı’</w:t>
      </w:r>
      <w:r>
        <w:rPr>
          <w:rFonts w:eastAsiaTheme="minorEastAsia"/>
        </w:rPr>
        <w:t xml:space="preserve">  insa</w:t>
      </w:r>
      <w:r w:rsidRPr="00093D58">
        <w:rPr>
          <w:rFonts w:eastAsiaTheme="minorEastAsia"/>
        </w:rPr>
        <w:t>n</w:t>
      </w:r>
      <w:r>
        <w:rPr>
          <w:rFonts w:eastAsiaTheme="minorEastAsia"/>
        </w:rPr>
        <w:t>o</w:t>
      </w:r>
      <w:r w:rsidRPr="00093D58">
        <w:rPr>
          <w:rFonts w:eastAsiaTheme="minorEastAsia"/>
        </w:rPr>
        <w:t xml:space="preserve">ğlundan hiçbir </w:t>
      </w:r>
      <w:r>
        <w:rPr>
          <w:rFonts w:eastAsiaTheme="minorEastAsia"/>
        </w:rPr>
        <w:t>emir almadan bal yapar ve süt üretir</w:t>
      </w:r>
      <w:r w:rsidRPr="00093D58">
        <w:rPr>
          <w:rFonts w:eastAsiaTheme="minorEastAsia"/>
        </w:rPr>
        <w:t xml:space="preserve">. Bu hayvanlar Allah’ın onlara öğrettiği ilim doğrultusunda insanlara </w:t>
      </w:r>
      <w:r>
        <w:rPr>
          <w:rFonts w:eastAsiaTheme="minorEastAsia"/>
        </w:rPr>
        <w:t>hizmet etmektedir</w:t>
      </w:r>
      <w:r w:rsidRPr="00093D58">
        <w:rPr>
          <w:rFonts w:eastAsiaTheme="minorEastAsia"/>
        </w:rPr>
        <w:t xml:space="preserve">. Allah bu hayvanlardaki iyiliği ve hikmetleri </w:t>
      </w:r>
      <w:r>
        <w:rPr>
          <w:rFonts w:eastAsiaTheme="minorEastAsia"/>
        </w:rPr>
        <w:t>kullarına bu yollarla göstermektedir</w:t>
      </w:r>
      <w:r w:rsidRPr="00093D58">
        <w:rPr>
          <w:rFonts w:eastAsiaTheme="minorEastAsia"/>
        </w:rPr>
        <w:t>.</w:t>
      </w:r>
    </w:p>
    <w:p w:rsidR="00122E12" w:rsidRPr="00093D58" w:rsidRDefault="00122E12" w:rsidP="00F704D6">
      <w:pPr>
        <w:spacing w:line="360" w:lineRule="auto"/>
        <w:ind w:firstLine="709"/>
        <w:jc w:val="both"/>
        <w:rPr>
          <w:rFonts w:eastAsiaTheme="minorEastAsia"/>
        </w:rPr>
      </w:pPr>
      <w:r w:rsidRPr="00093D58">
        <w:rPr>
          <w:rFonts w:eastAsiaTheme="minorEastAsia"/>
        </w:rPr>
        <w:t>2. Bu hikmet</w:t>
      </w:r>
      <w:r>
        <w:rPr>
          <w:rFonts w:eastAsiaTheme="minorEastAsia"/>
        </w:rPr>
        <w:t>lerin</w:t>
      </w:r>
      <w:r w:rsidRPr="00093D58">
        <w:rPr>
          <w:rFonts w:eastAsiaTheme="minorEastAsia"/>
        </w:rPr>
        <w:t xml:space="preserve"> </w:t>
      </w:r>
      <w:r>
        <w:rPr>
          <w:rFonts w:eastAsiaTheme="minorEastAsia"/>
        </w:rPr>
        <w:t>ve iyiliğin bir başka boyutu,</w:t>
      </w:r>
      <w:r w:rsidRPr="00093D58">
        <w:rPr>
          <w:rFonts w:eastAsiaTheme="minorEastAsia"/>
        </w:rPr>
        <w:t xml:space="preserve"> Allah’ın</w:t>
      </w:r>
      <w:r>
        <w:rPr>
          <w:rFonts w:eastAsiaTheme="minorEastAsia"/>
        </w:rPr>
        <w:t xml:space="preserve"> </w:t>
      </w:r>
      <w:r w:rsidRPr="00093D58">
        <w:rPr>
          <w:rFonts w:eastAsiaTheme="minorEastAsia"/>
        </w:rPr>
        <w:t xml:space="preserve">bu hayvanları her yönüyle </w:t>
      </w:r>
      <w:r>
        <w:rPr>
          <w:rFonts w:eastAsiaTheme="minorEastAsia"/>
        </w:rPr>
        <w:t xml:space="preserve">insana </w:t>
      </w:r>
      <w:r w:rsidRPr="00093D58">
        <w:rPr>
          <w:rFonts w:eastAsiaTheme="minorEastAsia"/>
        </w:rPr>
        <w:t>hizmetkâr kıl</w:t>
      </w:r>
      <w:r>
        <w:rPr>
          <w:rFonts w:eastAsiaTheme="minorEastAsia"/>
        </w:rPr>
        <w:t>masıdır. Bu hayvanlar</w:t>
      </w:r>
      <w:r w:rsidRPr="00093D58">
        <w:rPr>
          <w:rFonts w:eastAsiaTheme="minorEastAsia"/>
        </w:rPr>
        <w:t xml:space="preserve"> </w:t>
      </w:r>
      <w:r>
        <w:rPr>
          <w:rFonts w:eastAsiaTheme="minorEastAsia"/>
        </w:rPr>
        <w:t>insanlar için her türlü hizmet ve ibadet aracı olmaktadır.</w:t>
      </w:r>
      <w:r w:rsidRPr="00093D58">
        <w:rPr>
          <w:rFonts w:eastAsiaTheme="minorEastAsia"/>
        </w:rPr>
        <w:t xml:space="preserve"> </w:t>
      </w:r>
      <w:r>
        <w:rPr>
          <w:rFonts w:eastAsiaTheme="minorEastAsia"/>
        </w:rPr>
        <w:t xml:space="preserve">Örneğin, </w:t>
      </w:r>
      <w:r w:rsidRPr="00093D58">
        <w:rPr>
          <w:rFonts w:eastAsiaTheme="minorEastAsia"/>
        </w:rPr>
        <w:t>savaş zamanlarında ve ticaret h</w:t>
      </w:r>
      <w:r>
        <w:rPr>
          <w:rFonts w:eastAsiaTheme="minorEastAsia"/>
        </w:rPr>
        <w:t>ayatımızda bu hayvanlar bir ulaşım aracı olmaktadır</w:t>
      </w:r>
      <w:r w:rsidRPr="00093D58">
        <w:rPr>
          <w:rFonts w:eastAsiaTheme="minorEastAsia"/>
        </w:rPr>
        <w:t xml:space="preserve">. Allah’a kurban </w:t>
      </w:r>
      <w:r>
        <w:rPr>
          <w:rFonts w:eastAsiaTheme="minorEastAsia"/>
        </w:rPr>
        <w:t>ibadetini sunarken bu hayvanlar önemli bir ibadet aracı olmaktadır</w:t>
      </w:r>
      <w:r w:rsidRPr="00093D58">
        <w:rPr>
          <w:rFonts w:eastAsiaTheme="minorEastAsia"/>
        </w:rPr>
        <w:t>.</w:t>
      </w:r>
    </w:p>
    <w:p w:rsidR="00122E12" w:rsidRPr="00093D58" w:rsidRDefault="00122E12" w:rsidP="00F704D6">
      <w:pPr>
        <w:spacing w:line="360" w:lineRule="auto"/>
        <w:ind w:firstLine="709"/>
        <w:jc w:val="both"/>
        <w:rPr>
          <w:rFonts w:eastAsiaTheme="minorEastAsia"/>
        </w:rPr>
      </w:pPr>
      <w:r w:rsidRPr="00093D58">
        <w:rPr>
          <w:rFonts w:eastAsiaTheme="minorEastAsia"/>
        </w:rPr>
        <w:lastRenderedPageBreak/>
        <w:t xml:space="preserve">3. </w:t>
      </w:r>
      <w:r>
        <w:rPr>
          <w:rFonts w:eastAsiaTheme="minorEastAsia"/>
        </w:rPr>
        <w:t>İ</w:t>
      </w:r>
      <w:r w:rsidRPr="00093D58">
        <w:rPr>
          <w:rFonts w:eastAsiaTheme="minorEastAsia"/>
        </w:rPr>
        <w:t>badet</w:t>
      </w:r>
      <w:r>
        <w:rPr>
          <w:rFonts w:eastAsiaTheme="minorEastAsia"/>
        </w:rPr>
        <w:t xml:space="preserve"> ve ulaşım vs.</w:t>
      </w:r>
      <w:r w:rsidRPr="00093D58">
        <w:rPr>
          <w:rFonts w:eastAsiaTheme="minorEastAsia"/>
        </w:rPr>
        <w:t xml:space="preserve"> aracı olan bu hayvanlar kurban </w:t>
      </w:r>
      <w:r>
        <w:rPr>
          <w:rFonts w:eastAsiaTheme="minorEastAsia"/>
        </w:rPr>
        <w:t>ibadetini yerine getiriken özel fayda ve hikmetleri bulunmaktadır</w:t>
      </w:r>
      <w:r w:rsidRPr="00093D58">
        <w:rPr>
          <w:rFonts w:eastAsiaTheme="minorEastAsia"/>
        </w:rPr>
        <w:t xml:space="preserve">. </w:t>
      </w:r>
      <w:r>
        <w:rPr>
          <w:rFonts w:eastAsiaTheme="minorEastAsia"/>
        </w:rPr>
        <w:t xml:space="preserve">Allah, yarattığı kullarına bu </w:t>
      </w:r>
      <w:r w:rsidRPr="00093D58">
        <w:rPr>
          <w:rFonts w:eastAsiaTheme="minorEastAsia"/>
        </w:rPr>
        <w:t>hayvanlar</w:t>
      </w:r>
      <w:r>
        <w:rPr>
          <w:rFonts w:eastAsiaTheme="minorEastAsia"/>
        </w:rPr>
        <w:t>ın hikmetlerle dolu olduğunu hatırlatır. Bu hatırlatma ile</w:t>
      </w:r>
      <w:r w:rsidRPr="00093D58">
        <w:rPr>
          <w:rFonts w:eastAsiaTheme="minorEastAsia"/>
        </w:rPr>
        <w:t xml:space="preserve"> kurban</w:t>
      </w:r>
      <w:r>
        <w:rPr>
          <w:rFonts w:eastAsiaTheme="minorEastAsia"/>
        </w:rPr>
        <w:t>lık hayvanlar</w:t>
      </w:r>
      <w:r w:rsidRPr="00093D58">
        <w:rPr>
          <w:rFonts w:eastAsiaTheme="minorEastAsia"/>
        </w:rPr>
        <w:t xml:space="preserve"> insana tam Allah’a yöneleceği</w:t>
      </w:r>
      <w:r>
        <w:rPr>
          <w:rFonts w:eastAsiaTheme="minorEastAsia"/>
        </w:rPr>
        <w:t xml:space="preserve"> esnada</w:t>
      </w:r>
      <w:r w:rsidRPr="00093D58">
        <w:rPr>
          <w:rFonts w:eastAsiaTheme="minorEastAsia"/>
        </w:rPr>
        <w:t xml:space="preserve"> O’na yakınlık duy</w:t>
      </w:r>
      <w:r>
        <w:rPr>
          <w:rFonts w:eastAsiaTheme="minorEastAsia"/>
        </w:rPr>
        <w:t xml:space="preserve">maya sebeb olmaktadır. </w:t>
      </w:r>
      <w:r w:rsidRPr="00093D58">
        <w:rPr>
          <w:rFonts w:eastAsiaTheme="minorEastAsia"/>
        </w:rPr>
        <w:t>O'na kul olacağı ve O'na şükredeceği</w:t>
      </w:r>
      <w:r>
        <w:rPr>
          <w:rFonts w:eastAsiaTheme="minorEastAsia"/>
        </w:rPr>
        <w:t xml:space="preserve"> esnada </w:t>
      </w:r>
      <w:r w:rsidRPr="003D5879">
        <w:rPr>
          <w:rFonts w:eastAsiaTheme="minorEastAsia"/>
          <w:i/>
        </w:rPr>
        <w:t>‘bismillahi Allahü ekber’</w:t>
      </w:r>
      <w:r w:rsidRPr="00093D58">
        <w:rPr>
          <w:rFonts w:eastAsiaTheme="minorEastAsia"/>
        </w:rPr>
        <w:t xml:space="preserve"> </w:t>
      </w:r>
      <w:r>
        <w:rPr>
          <w:rFonts w:eastAsiaTheme="minorEastAsia"/>
        </w:rPr>
        <w:t xml:space="preserve">cümlesiyle Allah’ın anılmasının </w:t>
      </w:r>
      <w:r w:rsidRPr="00093D58">
        <w:rPr>
          <w:rFonts w:eastAsiaTheme="minorEastAsia"/>
        </w:rPr>
        <w:t>gerekt</w:t>
      </w:r>
      <w:r>
        <w:rPr>
          <w:rFonts w:eastAsiaTheme="minorEastAsia"/>
        </w:rPr>
        <w:t>iğini</w:t>
      </w:r>
      <w:r w:rsidRPr="00093D58">
        <w:rPr>
          <w:rFonts w:eastAsiaTheme="minorEastAsia"/>
        </w:rPr>
        <w:t xml:space="preserve"> </w:t>
      </w:r>
      <w:r>
        <w:rPr>
          <w:rFonts w:eastAsiaTheme="minorEastAsia"/>
        </w:rPr>
        <w:t xml:space="preserve">bir kez daha </w:t>
      </w:r>
      <w:r w:rsidRPr="00093D58">
        <w:rPr>
          <w:rFonts w:eastAsiaTheme="minorEastAsia"/>
        </w:rPr>
        <w:t>hatırlatır</w:t>
      </w:r>
      <w:r w:rsidRPr="00093D58">
        <w:rPr>
          <w:rStyle w:val="DipnotBavurusu"/>
          <w:rFonts w:eastAsiaTheme="minorEastAsia"/>
        </w:rPr>
        <w:footnoteReference w:id="160"/>
      </w:r>
      <w:r>
        <w:rPr>
          <w:rFonts w:eastAsiaTheme="minorEastAsia"/>
        </w:rPr>
        <w:t>.</w:t>
      </w:r>
      <w:r w:rsidRPr="00093D58">
        <w:rPr>
          <w:rFonts w:eastAsiaTheme="minorEastAsia"/>
        </w:rPr>
        <w:t xml:space="preserve"> Ku</w:t>
      </w:r>
      <w:r>
        <w:rPr>
          <w:rFonts w:eastAsiaTheme="minorEastAsia"/>
        </w:rPr>
        <w:t xml:space="preserve">rban ibadetinin </w:t>
      </w:r>
      <w:r w:rsidRPr="00093D58">
        <w:rPr>
          <w:rFonts w:eastAsiaTheme="minorEastAsia"/>
        </w:rPr>
        <w:t>h</w:t>
      </w:r>
      <w:r>
        <w:rPr>
          <w:rFonts w:eastAsiaTheme="minorEastAsia"/>
        </w:rPr>
        <w:t xml:space="preserve">ikmetli fayda ve iyiliklerin </w:t>
      </w:r>
      <w:r w:rsidRPr="00093D58">
        <w:rPr>
          <w:rFonts w:eastAsiaTheme="minorEastAsia"/>
        </w:rPr>
        <w:t>bazılarının bunlar olduğunu söyleyebiliriz.</w:t>
      </w:r>
    </w:p>
    <w:p w:rsidR="00122E12" w:rsidRDefault="00122E12" w:rsidP="00F704D6">
      <w:pPr>
        <w:spacing w:line="360" w:lineRule="auto"/>
        <w:ind w:firstLine="709"/>
        <w:jc w:val="both"/>
        <w:rPr>
          <w:rFonts w:eastAsiaTheme="minorEastAsia"/>
        </w:rPr>
      </w:pPr>
      <w:r w:rsidRPr="00093D58">
        <w:rPr>
          <w:rFonts w:eastAsiaTheme="minorEastAsia"/>
        </w:rPr>
        <w:t>c.</w:t>
      </w:r>
      <w:r>
        <w:rPr>
          <w:rFonts w:eastAsiaTheme="minorEastAsia"/>
        </w:rPr>
        <w:t xml:space="preserve"> Kurban ibadeti kurbanlık hayvanı </w:t>
      </w:r>
      <w:r w:rsidRPr="00093D58">
        <w:rPr>
          <w:rFonts w:eastAsiaTheme="minorEastAsia"/>
        </w:rPr>
        <w:t>keserken insana müthiş bir merhamet öğretir. Kesim esnasında Hz. İsmail’in yerine bir</w:t>
      </w:r>
      <w:r>
        <w:rPr>
          <w:rFonts w:eastAsiaTheme="minorEastAsia"/>
        </w:rPr>
        <w:t xml:space="preserve"> koç gönderildiğini hatırlatmaktadır.</w:t>
      </w:r>
      <w:r w:rsidRPr="00093D58">
        <w:rPr>
          <w:rFonts w:eastAsiaTheme="minorEastAsia"/>
        </w:rPr>
        <w:t xml:space="preserve"> Allah tarafından </w:t>
      </w:r>
      <w:r>
        <w:rPr>
          <w:rFonts w:eastAsiaTheme="minorEastAsia"/>
        </w:rPr>
        <w:t>Hz. İsmail’in kesilmesi yerine gelen koç sayesinde kesilmekten kurtulan kişiye kurban bir hatırlatma vesilesidir. K</w:t>
      </w:r>
      <w:r w:rsidRPr="00093D58">
        <w:rPr>
          <w:rFonts w:eastAsiaTheme="minorEastAsia"/>
        </w:rPr>
        <w:t xml:space="preserve">endisine </w:t>
      </w:r>
      <w:r>
        <w:rPr>
          <w:rFonts w:eastAsiaTheme="minorEastAsia"/>
        </w:rPr>
        <w:t xml:space="preserve">Allah tarafından </w:t>
      </w:r>
      <w:r w:rsidRPr="00093D58">
        <w:rPr>
          <w:rFonts w:eastAsiaTheme="minorEastAsia"/>
        </w:rPr>
        <w:t>nasıl merhamet göste</w:t>
      </w:r>
      <w:r>
        <w:rPr>
          <w:rFonts w:eastAsiaTheme="minorEastAsia"/>
        </w:rPr>
        <w:t>rildiği hatırlatılır. Allah, kurbanlık hayvanların kendine ait</w:t>
      </w:r>
      <w:r w:rsidRPr="00093D58">
        <w:rPr>
          <w:rFonts w:eastAsiaTheme="minorEastAsia"/>
        </w:rPr>
        <w:t xml:space="preserve"> bir</w:t>
      </w:r>
      <w:r>
        <w:rPr>
          <w:rFonts w:eastAsiaTheme="minorEastAsia"/>
        </w:rPr>
        <w:t>er</w:t>
      </w:r>
      <w:r w:rsidRPr="00093D58">
        <w:rPr>
          <w:rFonts w:eastAsiaTheme="minorEastAsia"/>
        </w:rPr>
        <w:t xml:space="preserve"> nişan</w:t>
      </w:r>
      <w:r>
        <w:rPr>
          <w:rFonts w:eastAsiaTheme="minorEastAsia"/>
        </w:rPr>
        <w:t xml:space="preserve"> olduğunu, onları keserken büyük bir titizlik ve merhamet gösterilmesini istemektedir.</w:t>
      </w:r>
      <w:r w:rsidRPr="00093D58">
        <w:rPr>
          <w:rFonts w:eastAsiaTheme="minorEastAsia"/>
        </w:rPr>
        <w:t xml:space="preserve"> </w:t>
      </w:r>
      <w:r>
        <w:rPr>
          <w:rFonts w:eastAsiaTheme="minorEastAsia"/>
        </w:rPr>
        <w:t xml:space="preserve">Bu hayvanlara </w:t>
      </w:r>
      <w:r w:rsidRPr="00093D58">
        <w:rPr>
          <w:rFonts w:eastAsiaTheme="minorEastAsia"/>
        </w:rPr>
        <w:t xml:space="preserve">saygılı </w:t>
      </w:r>
      <w:r>
        <w:rPr>
          <w:rFonts w:eastAsiaTheme="minorEastAsia"/>
        </w:rPr>
        <w:t xml:space="preserve">ve merhamet ile yaklaşıldığında </w:t>
      </w:r>
      <w:r w:rsidRPr="00093D58">
        <w:rPr>
          <w:rFonts w:eastAsiaTheme="minorEastAsia"/>
        </w:rPr>
        <w:t xml:space="preserve">bir takva </w:t>
      </w:r>
      <w:r>
        <w:rPr>
          <w:rFonts w:eastAsiaTheme="minorEastAsia"/>
        </w:rPr>
        <w:t>vesilesi olduğu öğretilmektedir</w:t>
      </w:r>
      <w:r w:rsidRPr="00093D58">
        <w:rPr>
          <w:rFonts w:eastAsiaTheme="minorEastAsia"/>
        </w:rPr>
        <w:t xml:space="preserve">. </w:t>
      </w:r>
      <w:r>
        <w:rPr>
          <w:rFonts w:eastAsiaTheme="minorEastAsia"/>
        </w:rPr>
        <w:t>A</w:t>
      </w:r>
      <w:r w:rsidRPr="00093D58">
        <w:rPr>
          <w:rFonts w:eastAsiaTheme="minorEastAsia"/>
        </w:rPr>
        <w:t>ksi söz konusu olsa idi, her kurban sahibinin kendisinin birer</w:t>
      </w:r>
      <w:r>
        <w:rPr>
          <w:rFonts w:eastAsiaTheme="minorEastAsia"/>
        </w:rPr>
        <w:t xml:space="preserve"> İsmail olabileceği hatırlatılmaktadır. </w:t>
      </w:r>
    </w:p>
    <w:p w:rsidR="00122E12" w:rsidRPr="00093D58" w:rsidRDefault="00122E12" w:rsidP="00F704D6">
      <w:pPr>
        <w:spacing w:line="360" w:lineRule="auto"/>
        <w:ind w:firstLine="709"/>
        <w:jc w:val="both"/>
        <w:rPr>
          <w:rFonts w:eastAsiaTheme="minorEastAsia"/>
        </w:rPr>
      </w:pPr>
      <w:r w:rsidRPr="00093D58">
        <w:rPr>
          <w:rFonts w:eastAsiaTheme="minorEastAsia"/>
        </w:rPr>
        <w:t>Açıklamaya çalıştığımız Hac sûresi 34. âyette</w:t>
      </w:r>
      <w:r>
        <w:rPr>
          <w:rFonts w:eastAsiaTheme="minorEastAsia"/>
        </w:rPr>
        <w:t xml:space="preserve"> “</w:t>
      </w:r>
      <w:r>
        <w:rPr>
          <w:rFonts w:eastAsiaTheme="minorEastAsia"/>
          <w:i/>
        </w:rPr>
        <w:t>O halde ilahınız bir i</w:t>
      </w:r>
      <w:r w:rsidRPr="00093D58">
        <w:rPr>
          <w:rFonts w:eastAsiaTheme="minorEastAsia"/>
          <w:i/>
        </w:rPr>
        <w:t>lah'tır, O'na teslim olun!</w:t>
      </w:r>
      <w:r w:rsidRPr="00093D58">
        <w:rPr>
          <w:rFonts w:eastAsiaTheme="minorEastAsia"/>
        </w:rPr>
        <w:t xml:space="preserve"> </w:t>
      </w:r>
      <w:r w:rsidRPr="00093D58">
        <w:rPr>
          <w:rFonts w:eastAsiaTheme="minorEastAsia"/>
          <w:i/>
        </w:rPr>
        <w:t>Her ümmete kurban kesmeyi emrettik</w:t>
      </w:r>
      <w:r>
        <w:rPr>
          <w:rFonts w:eastAsiaTheme="minorEastAsia"/>
        </w:rPr>
        <w:t>”</w:t>
      </w:r>
      <w:r w:rsidRPr="00093D58">
        <w:rPr>
          <w:rFonts w:eastAsiaTheme="minorEastAsia"/>
        </w:rPr>
        <w:t xml:space="preserve"> </w:t>
      </w:r>
      <w:r>
        <w:rPr>
          <w:rFonts w:eastAsiaTheme="minorEastAsia"/>
        </w:rPr>
        <w:t>hitabıyla</w:t>
      </w:r>
      <w:r w:rsidRPr="00093D58">
        <w:rPr>
          <w:rFonts w:eastAsiaTheme="minorEastAsia"/>
        </w:rPr>
        <w:t>, kurban ibadetinin birçok hikmet ve iyiliklerin</w:t>
      </w:r>
      <w:r>
        <w:rPr>
          <w:rFonts w:eastAsiaTheme="minorEastAsia"/>
        </w:rPr>
        <w:t>in bulunduğuna da atıf yapılmaktadır. B</w:t>
      </w:r>
      <w:r w:rsidRPr="00093D58">
        <w:rPr>
          <w:rFonts w:eastAsiaTheme="minorEastAsia"/>
        </w:rPr>
        <w:t xml:space="preserve">u ibadetin her ümmette bulunduğuna, ibadetleri emreden </w:t>
      </w:r>
      <w:r>
        <w:rPr>
          <w:rFonts w:eastAsiaTheme="minorEastAsia"/>
        </w:rPr>
        <w:t>İlah</w:t>
      </w:r>
      <w:r w:rsidRPr="00093D58">
        <w:rPr>
          <w:rFonts w:eastAsiaTheme="minorEastAsia"/>
        </w:rPr>
        <w:t xml:space="preserve">ın birliğine işaret </w:t>
      </w:r>
      <w:r>
        <w:rPr>
          <w:rFonts w:eastAsiaTheme="minorEastAsia"/>
        </w:rPr>
        <w:t>edilmektedir</w:t>
      </w:r>
      <w:r w:rsidRPr="00093D58">
        <w:rPr>
          <w:rFonts w:eastAsiaTheme="minorEastAsia"/>
        </w:rPr>
        <w:t xml:space="preserve">. Dinin </w:t>
      </w:r>
      <w:r>
        <w:rPr>
          <w:rFonts w:eastAsiaTheme="minorEastAsia"/>
        </w:rPr>
        <w:t xml:space="preserve">gerçek </w:t>
      </w:r>
      <w:r w:rsidRPr="00093D58">
        <w:rPr>
          <w:rFonts w:eastAsiaTheme="minorEastAsia"/>
        </w:rPr>
        <w:t>sahibi yalnız Allah’tır. O halde O'nun dinine tesli</w:t>
      </w:r>
      <w:r>
        <w:rPr>
          <w:rFonts w:eastAsiaTheme="minorEastAsia"/>
        </w:rPr>
        <w:t>m olun. O'na teslim olmak ise, m</w:t>
      </w:r>
      <w:r w:rsidRPr="00093D58">
        <w:rPr>
          <w:rFonts w:eastAsiaTheme="minorEastAsia"/>
        </w:rPr>
        <w:t>üslüman olmaktır. Müslüman olmak ise Allah’ın emir ve buyrukla</w:t>
      </w:r>
      <w:r>
        <w:rPr>
          <w:rFonts w:eastAsiaTheme="minorEastAsia"/>
        </w:rPr>
        <w:t>rını yerine getirmeyi gerektirmektedir</w:t>
      </w:r>
      <w:r w:rsidRPr="00093D58">
        <w:rPr>
          <w:rFonts w:eastAsiaTheme="minorEastAsia"/>
        </w:rPr>
        <w:t xml:space="preserve">. Nitekim </w:t>
      </w:r>
      <w:r>
        <w:rPr>
          <w:rFonts w:eastAsiaTheme="minorEastAsia"/>
        </w:rPr>
        <w:t>diğer</w:t>
      </w:r>
      <w:r w:rsidRPr="00093D58">
        <w:rPr>
          <w:rFonts w:eastAsiaTheme="minorEastAsia"/>
        </w:rPr>
        <w:t xml:space="preserve"> âyet</w:t>
      </w:r>
      <w:r>
        <w:rPr>
          <w:rFonts w:eastAsiaTheme="minorEastAsia"/>
        </w:rPr>
        <w:t>lerde bütün peygamberlerin m</w:t>
      </w:r>
      <w:r w:rsidRPr="00093D58">
        <w:rPr>
          <w:rFonts w:eastAsiaTheme="minorEastAsia"/>
        </w:rPr>
        <w:t>üslüman oldukları onun emir ve yasaklarına riâyet ettikleri, yalnızca Allah’a teslim oldukları ve Allah katında</w:t>
      </w:r>
      <w:r>
        <w:rPr>
          <w:rFonts w:eastAsiaTheme="minorEastAsia"/>
        </w:rPr>
        <w:t xml:space="preserve"> dinin yalnız i</w:t>
      </w:r>
      <w:r w:rsidRPr="00093D58">
        <w:rPr>
          <w:rFonts w:eastAsiaTheme="minorEastAsia"/>
        </w:rPr>
        <w:t xml:space="preserve">slam </w:t>
      </w:r>
      <w:r>
        <w:rPr>
          <w:rFonts w:eastAsiaTheme="minorEastAsia"/>
        </w:rPr>
        <w:t xml:space="preserve">dini </w:t>
      </w:r>
      <w:r w:rsidRPr="00093D58">
        <w:rPr>
          <w:rFonts w:eastAsiaTheme="minorEastAsia"/>
        </w:rPr>
        <w:t>olduğu bildirilmektedir</w:t>
      </w:r>
      <w:r w:rsidRPr="00093D58">
        <w:rPr>
          <w:rStyle w:val="DipnotBavurusu"/>
          <w:rFonts w:eastAsiaTheme="minorEastAsia"/>
        </w:rPr>
        <w:footnoteReference w:id="161"/>
      </w:r>
      <w:r>
        <w:rPr>
          <w:rFonts w:eastAsiaTheme="minorEastAsia"/>
        </w:rPr>
        <w:t>.</w:t>
      </w:r>
    </w:p>
    <w:p w:rsidR="00122E12" w:rsidRPr="00093D58" w:rsidRDefault="00122E12" w:rsidP="00F704D6">
      <w:pPr>
        <w:spacing w:line="360" w:lineRule="auto"/>
        <w:ind w:firstLine="709"/>
        <w:jc w:val="both"/>
        <w:rPr>
          <w:rFonts w:eastAsiaTheme="minorEastAsia"/>
        </w:rPr>
      </w:pPr>
      <w:r w:rsidRPr="00093D58">
        <w:rPr>
          <w:rFonts w:eastAsiaTheme="minorEastAsia"/>
        </w:rPr>
        <w:t>Hac sûresi 34.âyet</w:t>
      </w:r>
      <w:r>
        <w:rPr>
          <w:rFonts w:eastAsiaTheme="minorEastAsia"/>
        </w:rPr>
        <w:t>in</w:t>
      </w:r>
      <w:r w:rsidRPr="00093D58">
        <w:rPr>
          <w:rFonts w:eastAsiaTheme="minorEastAsia"/>
        </w:rPr>
        <w:t xml:space="preserve"> yer alan </w:t>
      </w:r>
      <w:r>
        <w:rPr>
          <w:rFonts w:eastAsiaTheme="minorEastAsia"/>
        </w:rPr>
        <w:t>“</w:t>
      </w:r>
      <w:r w:rsidRPr="00385F9A">
        <w:rPr>
          <w:rFonts w:eastAsiaTheme="minorEastAsia"/>
          <w:i/>
        </w:rPr>
        <w:t>Muhbitîn”</w:t>
      </w:r>
      <w:r w:rsidRPr="00093D58">
        <w:rPr>
          <w:rFonts w:eastAsiaTheme="minorEastAsia"/>
        </w:rPr>
        <w:t xml:space="preserve"> kelimesini inceleyelim. Bu kelimenin anlamını bir sonraki âyette bulabiliriz. </w:t>
      </w:r>
      <w:r>
        <w:rPr>
          <w:rFonts w:eastAsiaTheme="minorEastAsia"/>
        </w:rPr>
        <w:t>İlgili â</w:t>
      </w:r>
      <w:r w:rsidRPr="00093D58">
        <w:rPr>
          <w:rFonts w:eastAsiaTheme="minorEastAsia"/>
        </w:rPr>
        <w:t>yet şöyledir</w:t>
      </w:r>
      <w:r>
        <w:rPr>
          <w:rFonts w:eastAsiaTheme="minorEastAsia"/>
        </w:rPr>
        <w:t>.</w:t>
      </w:r>
      <w:r w:rsidRPr="00093D58">
        <w:rPr>
          <w:rFonts w:eastAsiaTheme="minorEastAsia"/>
        </w:rPr>
        <w:t xml:space="preserve"> “</w:t>
      </w:r>
      <w:r w:rsidRPr="00093D58">
        <w:rPr>
          <w:rFonts w:eastAsiaTheme="minorEastAsia"/>
          <w:i/>
        </w:rPr>
        <w:t>Onlar ki Allah anıldığı</w:t>
      </w:r>
      <w:r>
        <w:rPr>
          <w:rFonts w:eastAsiaTheme="minorEastAsia"/>
          <w:i/>
        </w:rPr>
        <w:t xml:space="preserve"> zaman kalpleri ürperir. O</w:t>
      </w:r>
      <w:r w:rsidRPr="00093D58">
        <w:rPr>
          <w:rFonts w:eastAsiaTheme="minorEastAsia"/>
          <w:i/>
        </w:rPr>
        <w:t>nlar kendilerine isab</w:t>
      </w:r>
      <w:r>
        <w:rPr>
          <w:rFonts w:eastAsiaTheme="minorEastAsia"/>
          <w:i/>
        </w:rPr>
        <w:t xml:space="preserve">et eden musibetlere sabredenler. </w:t>
      </w:r>
      <w:r>
        <w:rPr>
          <w:rFonts w:eastAsiaTheme="minorEastAsia"/>
          <w:i/>
        </w:rPr>
        <w:lastRenderedPageBreak/>
        <w:t>N</w:t>
      </w:r>
      <w:r w:rsidRPr="00093D58">
        <w:rPr>
          <w:rFonts w:eastAsiaTheme="minorEastAsia"/>
          <w:i/>
        </w:rPr>
        <w:t>amazlarını dosdoğru kılanlar ve kendilerine rızık olarak verdiklerimizden Allah yolunda harcayanlardır</w:t>
      </w:r>
      <w:r>
        <w:rPr>
          <w:rFonts w:eastAsiaTheme="minorEastAsia"/>
          <w:i/>
        </w:rPr>
        <w:t>”</w:t>
      </w:r>
      <w:r w:rsidRPr="00093D58">
        <w:rPr>
          <w:rStyle w:val="DipnotBavurusu"/>
          <w:rFonts w:eastAsiaTheme="minorEastAsia"/>
        </w:rPr>
        <w:footnoteReference w:id="162"/>
      </w:r>
      <w:r>
        <w:rPr>
          <w:rFonts w:eastAsiaTheme="minorEastAsia"/>
          <w:i/>
        </w:rPr>
        <w:t>.</w:t>
      </w:r>
    </w:p>
    <w:p w:rsidR="00122E12" w:rsidRPr="00093D58" w:rsidRDefault="00122E12" w:rsidP="00F704D6">
      <w:pPr>
        <w:spacing w:line="360" w:lineRule="auto"/>
        <w:ind w:firstLine="709"/>
        <w:jc w:val="both"/>
        <w:rPr>
          <w:rFonts w:eastAsiaTheme="minorEastAsia"/>
        </w:rPr>
      </w:pPr>
      <w:r w:rsidRPr="00093D58">
        <w:rPr>
          <w:rFonts w:eastAsiaTheme="minorEastAsia"/>
        </w:rPr>
        <w:t xml:space="preserve">Hac sûresi 34. ve 35. âyetinde </w:t>
      </w:r>
      <w:r>
        <w:rPr>
          <w:rFonts w:eastAsiaTheme="minorEastAsia"/>
          <w:i/>
        </w:rPr>
        <w:t>“</w:t>
      </w:r>
      <w:r w:rsidRPr="00385F9A">
        <w:rPr>
          <w:rFonts w:eastAsiaTheme="minorEastAsia"/>
          <w:i/>
        </w:rPr>
        <w:t>Muhbitîn”</w:t>
      </w:r>
      <w:r w:rsidRPr="00093D58">
        <w:rPr>
          <w:rFonts w:eastAsiaTheme="minorEastAsia"/>
        </w:rPr>
        <w:t xml:space="preserve"> kelimesi geçm</w:t>
      </w:r>
      <w:r>
        <w:rPr>
          <w:rFonts w:eastAsiaTheme="minorEastAsia"/>
        </w:rPr>
        <w:t>ektedir. Bu kelimeden kasdedilenlerin</w:t>
      </w:r>
      <w:r w:rsidRPr="00093D58">
        <w:rPr>
          <w:rFonts w:eastAsiaTheme="minorEastAsia"/>
        </w:rPr>
        <w:t xml:space="preserve"> </w:t>
      </w:r>
      <w:r>
        <w:rPr>
          <w:rFonts w:eastAsiaTheme="minorEastAsia"/>
        </w:rPr>
        <w:t>âyetin nüzû</w:t>
      </w:r>
      <w:r w:rsidRPr="00093D58">
        <w:rPr>
          <w:rFonts w:eastAsiaTheme="minorEastAsia"/>
        </w:rPr>
        <w:t xml:space="preserve">lünde </w:t>
      </w:r>
      <w:r>
        <w:rPr>
          <w:rFonts w:eastAsiaTheme="minorEastAsia"/>
        </w:rPr>
        <w:t>bahsedilenler olduğunu ifade etmiştik.</w:t>
      </w:r>
      <w:r w:rsidRPr="00093D58">
        <w:rPr>
          <w:rFonts w:eastAsiaTheme="minorEastAsia"/>
        </w:rPr>
        <w:t xml:space="preserve"> </w:t>
      </w:r>
      <w:r>
        <w:rPr>
          <w:rFonts w:eastAsiaTheme="minorEastAsia"/>
        </w:rPr>
        <w:t xml:space="preserve">Şöyleki </w:t>
      </w:r>
      <w:r>
        <w:rPr>
          <w:rFonts w:eastAsiaTheme="minorEastAsia"/>
          <w:i/>
        </w:rPr>
        <w:t>“</w:t>
      </w:r>
      <w:r w:rsidRPr="00385F9A">
        <w:rPr>
          <w:rFonts w:eastAsiaTheme="minorEastAsia"/>
          <w:i/>
        </w:rPr>
        <w:t>Muhbitîn”</w:t>
      </w:r>
      <w:r w:rsidRPr="00093D58">
        <w:rPr>
          <w:rFonts w:eastAsiaTheme="minorEastAsia"/>
        </w:rPr>
        <w:t xml:space="preserve"> </w:t>
      </w:r>
      <w:r>
        <w:rPr>
          <w:rFonts w:eastAsiaTheme="minorEastAsia"/>
        </w:rPr>
        <w:t xml:space="preserve">olanlar, </w:t>
      </w:r>
      <w:r w:rsidRPr="00093D58">
        <w:rPr>
          <w:rFonts w:eastAsiaTheme="minorEastAsia"/>
        </w:rPr>
        <w:t>Hz. Ebu bekir, Hz. Ömer ve Hz. Ali başta olmak üzere Allah’ın varlığı ve birliği hususunda şüphe duymayanlar</w:t>
      </w:r>
      <w:r>
        <w:rPr>
          <w:rFonts w:eastAsiaTheme="minorEastAsia"/>
        </w:rPr>
        <w:t xml:space="preserve">dır. </w:t>
      </w:r>
      <w:r w:rsidRPr="00385F9A">
        <w:rPr>
          <w:rFonts w:eastAsiaTheme="minorEastAsia"/>
          <w:i/>
        </w:rPr>
        <w:t>“Muhbitîn”</w:t>
      </w:r>
      <w:r w:rsidRPr="00093D58">
        <w:rPr>
          <w:rFonts w:eastAsiaTheme="minorEastAsia"/>
        </w:rPr>
        <w:t xml:space="preserve"> </w:t>
      </w:r>
      <w:r>
        <w:rPr>
          <w:rFonts w:eastAsiaTheme="minorEastAsia"/>
        </w:rPr>
        <w:t xml:space="preserve">kimseler, </w:t>
      </w:r>
      <w:r w:rsidRPr="00093D58">
        <w:rPr>
          <w:rFonts w:eastAsiaTheme="minorEastAsia"/>
        </w:rPr>
        <w:t xml:space="preserve">Allah’a </w:t>
      </w:r>
      <w:r w:rsidRPr="00385F9A">
        <w:rPr>
          <w:rFonts w:eastAsiaTheme="minorEastAsia"/>
          <w:i/>
        </w:rPr>
        <w:t>‘samimiyetle teslim olan kullar</w:t>
      </w:r>
      <w:r>
        <w:rPr>
          <w:rFonts w:eastAsiaTheme="minorEastAsia"/>
          <w:i/>
        </w:rPr>
        <w:t>ı</w:t>
      </w:r>
      <w:r w:rsidRPr="00385F9A">
        <w:rPr>
          <w:rFonts w:eastAsiaTheme="minorEastAsia"/>
          <w:i/>
        </w:rPr>
        <w:t>’</w:t>
      </w:r>
      <w:r>
        <w:rPr>
          <w:rFonts w:eastAsiaTheme="minorEastAsia"/>
        </w:rPr>
        <w:t xml:space="preserve"> kapsayan bir</w:t>
      </w:r>
      <w:r w:rsidRPr="00093D58">
        <w:rPr>
          <w:rFonts w:eastAsiaTheme="minorEastAsia"/>
        </w:rPr>
        <w:t xml:space="preserve"> kavramdır. Âyet bu kavram</w:t>
      </w:r>
      <w:r>
        <w:rPr>
          <w:rFonts w:eastAsiaTheme="minorEastAsia"/>
        </w:rPr>
        <w:t xml:space="preserve"> içinde bahsedilen </w:t>
      </w:r>
      <w:r w:rsidRPr="00093D58">
        <w:rPr>
          <w:rFonts w:eastAsiaTheme="minorEastAsia"/>
        </w:rPr>
        <w:t>özellikleri taşıyan kişileri müjdelemekte</w:t>
      </w:r>
      <w:r>
        <w:rPr>
          <w:rFonts w:eastAsiaTheme="minorEastAsia"/>
        </w:rPr>
        <w:t>dir. B</w:t>
      </w:r>
      <w:r w:rsidRPr="00093D58">
        <w:rPr>
          <w:rFonts w:eastAsiaTheme="minorEastAsia"/>
        </w:rPr>
        <w:t>u kişilerin sıf</w:t>
      </w:r>
      <w:r>
        <w:rPr>
          <w:rFonts w:eastAsiaTheme="minorEastAsia"/>
        </w:rPr>
        <w:t>at ve vasıflarını nazarımıza sunmaktadır.</w:t>
      </w:r>
      <w:r w:rsidRPr="00093D58">
        <w:rPr>
          <w:rFonts w:eastAsiaTheme="minorEastAsia"/>
        </w:rPr>
        <w:t xml:space="preserve"> Âyette bahsedilen </w:t>
      </w:r>
      <w:r w:rsidRPr="00385F9A">
        <w:rPr>
          <w:rFonts w:eastAsiaTheme="minorEastAsia"/>
          <w:i/>
        </w:rPr>
        <w:t>"Muhbitîn"</w:t>
      </w:r>
      <w:r w:rsidRPr="00093D58">
        <w:rPr>
          <w:rFonts w:eastAsiaTheme="minorEastAsia"/>
        </w:rPr>
        <w:t xml:space="preserve"> kişiler </w:t>
      </w:r>
      <w:r>
        <w:rPr>
          <w:rFonts w:eastAsiaTheme="minorEastAsia"/>
        </w:rPr>
        <w:t>şu sıfatlara sahip olan kimselerdir.</w:t>
      </w:r>
    </w:p>
    <w:p w:rsidR="00122E12" w:rsidRPr="00093D58" w:rsidRDefault="00122E12" w:rsidP="00B937D5">
      <w:pPr>
        <w:pStyle w:val="ListeParagraf"/>
        <w:numPr>
          <w:ilvl w:val="0"/>
          <w:numId w:val="40"/>
        </w:numPr>
        <w:spacing w:line="360" w:lineRule="auto"/>
        <w:ind w:left="284" w:hanging="284"/>
        <w:jc w:val="both"/>
        <w:rPr>
          <w:rFonts w:eastAsiaTheme="minorEastAsia"/>
        </w:rPr>
      </w:pPr>
      <w:r>
        <w:rPr>
          <w:rFonts w:eastAsiaTheme="minorEastAsia"/>
        </w:rPr>
        <w:t xml:space="preserve">Onlar, </w:t>
      </w:r>
      <w:r w:rsidRPr="00093D58">
        <w:rPr>
          <w:rFonts w:eastAsiaTheme="minorEastAsia"/>
        </w:rPr>
        <w:t>Allah anıldığı zam</w:t>
      </w:r>
      <w:r>
        <w:rPr>
          <w:rFonts w:eastAsiaTheme="minorEastAsia"/>
        </w:rPr>
        <w:t xml:space="preserve">an kalpleri ürpermektedir. Çünkü onlar </w:t>
      </w:r>
      <w:r w:rsidRPr="00093D58">
        <w:rPr>
          <w:rFonts w:eastAsiaTheme="minorEastAsia"/>
        </w:rPr>
        <w:t>kurban ve diğer nimetlerle Allah’ın kâinatı</w:t>
      </w:r>
      <w:r>
        <w:rPr>
          <w:rFonts w:eastAsiaTheme="minorEastAsia"/>
        </w:rPr>
        <w:t xml:space="preserve"> tutan rahmetini hisseder.</w:t>
      </w:r>
      <w:r w:rsidRPr="00093D58">
        <w:rPr>
          <w:rFonts w:eastAsiaTheme="minorEastAsia"/>
        </w:rPr>
        <w:t xml:space="preserve"> O'nun Azamet ve ihsan</w:t>
      </w:r>
      <w:r>
        <w:rPr>
          <w:rFonts w:eastAsiaTheme="minorEastAsia"/>
        </w:rPr>
        <w:t>ından kalpleri huşu ile ürpermektedir. Onlar ehl-i takva olanlardır</w:t>
      </w:r>
      <w:r w:rsidRPr="00093D58">
        <w:rPr>
          <w:rFonts w:eastAsiaTheme="minorEastAsia"/>
        </w:rPr>
        <w:t>.</w:t>
      </w:r>
    </w:p>
    <w:p w:rsidR="00122E12" w:rsidRPr="00093D58" w:rsidRDefault="00122E12" w:rsidP="00B937D5">
      <w:pPr>
        <w:pStyle w:val="ListeParagraf"/>
        <w:numPr>
          <w:ilvl w:val="0"/>
          <w:numId w:val="40"/>
        </w:numPr>
        <w:spacing w:line="360" w:lineRule="auto"/>
        <w:ind w:left="284" w:hanging="284"/>
        <w:jc w:val="both"/>
        <w:rPr>
          <w:rFonts w:eastAsiaTheme="minorEastAsia"/>
        </w:rPr>
      </w:pPr>
      <w:r>
        <w:rPr>
          <w:rFonts w:eastAsiaTheme="minorEastAsia"/>
        </w:rPr>
        <w:t>Onlar, ke</w:t>
      </w:r>
      <w:r w:rsidRPr="00093D58">
        <w:rPr>
          <w:rFonts w:eastAsiaTheme="minorEastAsia"/>
        </w:rPr>
        <w:t>ndilerine i</w:t>
      </w:r>
      <w:r>
        <w:rPr>
          <w:rFonts w:eastAsiaTheme="minorEastAsia"/>
        </w:rPr>
        <w:t>sabet eden musibete sabreder.</w:t>
      </w:r>
      <w:r w:rsidRPr="00093D58">
        <w:rPr>
          <w:rFonts w:eastAsiaTheme="minorEastAsia"/>
        </w:rPr>
        <w:t xml:space="preserve"> </w:t>
      </w:r>
    </w:p>
    <w:p w:rsidR="00122E12" w:rsidRPr="00093D58" w:rsidRDefault="00122E12" w:rsidP="00B937D5">
      <w:pPr>
        <w:pStyle w:val="ListeParagraf"/>
        <w:numPr>
          <w:ilvl w:val="0"/>
          <w:numId w:val="40"/>
        </w:numPr>
        <w:spacing w:line="360" w:lineRule="auto"/>
        <w:ind w:left="284" w:hanging="284"/>
        <w:jc w:val="both"/>
        <w:rPr>
          <w:rFonts w:eastAsiaTheme="minorEastAsia"/>
        </w:rPr>
      </w:pPr>
      <w:r>
        <w:rPr>
          <w:rFonts w:eastAsiaTheme="minorEastAsia"/>
        </w:rPr>
        <w:t>Onlar ki, n</w:t>
      </w:r>
      <w:r w:rsidRPr="00093D58">
        <w:rPr>
          <w:rFonts w:eastAsiaTheme="minorEastAsia"/>
        </w:rPr>
        <w:t>amazı dosdoğru kıla</w:t>
      </w:r>
      <w:r>
        <w:rPr>
          <w:rFonts w:eastAsiaTheme="minorEastAsia"/>
        </w:rPr>
        <w:t>r.</w:t>
      </w:r>
      <w:r w:rsidRPr="00093D58">
        <w:rPr>
          <w:rFonts w:eastAsiaTheme="minorEastAsia"/>
        </w:rPr>
        <w:t xml:space="preserve"> Onlar Allah</w:t>
      </w:r>
      <w:r>
        <w:rPr>
          <w:rFonts w:eastAsiaTheme="minorEastAsia"/>
        </w:rPr>
        <w:t>’ı tanır</w:t>
      </w:r>
      <w:r w:rsidRPr="00093D58">
        <w:rPr>
          <w:rFonts w:eastAsiaTheme="minorEastAsia"/>
        </w:rPr>
        <w:t xml:space="preserve">. Bu sebeple </w:t>
      </w:r>
      <w:r>
        <w:rPr>
          <w:rFonts w:eastAsiaTheme="minorEastAsia"/>
        </w:rPr>
        <w:t>O’nun her emrine itaat eder. O’</w:t>
      </w:r>
      <w:r w:rsidRPr="00093D58">
        <w:rPr>
          <w:rFonts w:eastAsiaTheme="minorEastAsia"/>
        </w:rPr>
        <w:t xml:space="preserve">nun emri olan namazı usanmadan, </w:t>
      </w:r>
      <w:r>
        <w:rPr>
          <w:rFonts w:eastAsiaTheme="minorEastAsia"/>
        </w:rPr>
        <w:t xml:space="preserve">huşu içinde </w:t>
      </w:r>
      <w:r w:rsidRPr="00093D58">
        <w:rPr>
          <w:rFonts w:eastAsiaTheme="minorEastAsia"/>
        </w:rPr>
        <w:t>şartlarına riâyet</w:t>
      </w:r>
      <w:r>
        <w:rPr>
          <w:rFonts w:eastAsiaTheme="minorEastAsia"/>
        </w:rPr>
        <w:t xml:space="preserve"> ederek kılar</w:t>
      </w:r>
      <w:r w:rsidRPr="00093D58">
        <w:rPr>
          <w:rFonts w:eastAsiaTheme="minorEastAsia"/>
        </w:rPr>
        <w:t>.</w:t>
      </w:r>
    </w:p>
    <w:p w:rsidR="001A6BC8" w:rsidRDefault="00122E12" w:rsidP="00B937D5">
      <w:pPr>
        <w:pStyle w:val="ListeParagraf"/>
        <w:numPr>
          <w:ilvl w:val="0"/>
          <w:numId w:val="40"/>
        </w:numPr>
        <w:spacing w:line="360" w:lineRule="auto"/>
        <w:ind w:left="284" w:hanging="284"/>
        <w:jc w:val="both"/>
        <w:rPr>
          <w:rFonts w:eastAsiaTheme="minorEastAsia"/>
        </w:rPr>
      </w:pPr>
      <w:r>
        <w:rPr>
          <w:rFonts w:eastAsiaTheme="minorEastAsia"/>
        </w:rPr>
        <w:t>Onlar, z</w:t>
      </w:r>
      <w:r w:rsidRPr="00093D58">
        <w:rPr>
          <w:rFonts w:eastAsiaTheme="minorEastAsia"/>
        </w:rPr>
        <w:t>ekât</w:t>
      </w:r>
      <w:r>
        <w:rPr>
          <w:rFonts w:eastAsiaTheme="minorEastAsia"/>
        </w:rPr>
        <w:t xml:space="preserve"> ve sadaka verirler.</w:t>
      </w:r>
      <w:r w:rsidRPr="00093D58">
        <w:rPr>
          <w:rFonts w:eastAsiaTheme="minorEastAsia"/>
        </w:rPr>
        <w:t xml:space="preserve"> Elde ettikleri rızkın Allah’ın malı ve ikramı olduğunu bildiklerinden, mal sevgisi ile şımarmayıp aksine, tereddütsüz O'</w:t>
      </w:r>
      <w:r>
        <w:rPr>
          <w:rFonts w:eastAsiaTheme="minorEastAsia"/>
        </w:rPr>
        <w:t>-O’</w:t>
      </w:r>
      <w:r w:rsidRPr="00093D58">
        <w:rPr>
          <w:rFonts w:eastAsiaTheme="minorEastAsia"/>
        </w:rPr>
        <w:t xml:space="preserve">nun </w:t>
      </w:r>
      <w:r>
        <w:rPr>
          <w:rFonts w:eastAsiaTheme="minorEastAsia"/>
        </w:rPr>
        <w:t>zekât emrini yerine getirirler</w:t>
      </w:r>
      <w:r w:rsidRPr="00093D58">
        <w:rPr>
          <w:rFonts w:eastAsiaTheme="minorEastAsia"/>
        </w:rPr>
        <w:t>.</w:t>
      </w:r>
    </w:p>
    <w:p w:rsidR="000E2AA0" w:rsidRPr="001A6BC8" w:rsidRDefault="000E2AA0" w:rsidP="000E2AA0">
      <w:pPr>
        <w:pStyle w:val="ListeParagraf"/>
        <w:spacing w:line="360" w:lineRule="auto"/>
        <w:ind w:left="993"/>
        <w:jc w:val="both"/>
        <w:rPr>
          <w:rFonts w:eastAsiaTheme="minorEastAsia"/>
        </w:rPr>
      </w:pPr>
    </w:p>
    <w:p w:rsidR="001A6BC8" w:rsidRPr="00AB743D" w:rsidRDefault="00383AA5" w:rsidP="000E2AA0">
      <w:pPr>
        <w:spacing w:line="360" w:lineRule="auto"/>
        <w:ind w:left="1276" w:hanging="425"/>
        <w:rPr>
          <w:b/>
        </w:rPr>
      </w:pPr>
      <w:bookmarkStart w:id="66" w:name="_Toc10132249"/>
      <w:r w:rsidRPr="00AB743D">
        <w:rPr>
          <w:b/>
        </w:rPr>
        <w:t>2.2.3</w:t>
      </w:r>
      <w:r w:rsidR="001A6BC8" w:rsidRPr="00AB743D">
        <w:rPr>
          <w:b/>
        </w:rPr>
        <w:t>. Maddi-Manevi Açıdan İnsanı Ayakta Tutan Unsurlar: Kâ’be, Haram Aylar, Kurbanlıklar ve Gerdanlıkları</w:t>
      </w:r>
      <w:bookmarkEnd w:id="66"/>
    </w:p>
    <w:p w:rsidR="001A6BC8" w:rsidRDefault="001A6BC8" w:rsidP="00F704D6">
      <w:pPr>
        <w:spacing w:line="360" w:lineRule="auto"/>
        <w:ind w:firstLine="709"/>
        <w:jc w:val="both"/>
        <w:rPr>
          <w:rFonts w:eastAsiaTheme="minorEastAsia"/>
          <w:i/>
        </w:rPr>
      </w:pPr>
      <w:r w:rsidRPr="00093D58">
        <w:rPr>
          <w:rFonts w:eastAsiaTheme="minorEastAsia"/>
        </w:rPr>
        <w:t xml:space="preserve"> </w:t>
      </w:r>
      <w:r>
        <w:rPr>
          <w:rFonts w:eastAsiaTheme="minorEastAsia"/>
        </w:rPr>
        <w:t>Kurban ibadeti</w:t>
      </w:r>
      <w:r w:rsidR="002C094F">
        <w:rPr>
          <w:rFonts w:eastAsiaTheme="minorEastAsia"/>
        </w:rPr>
        <w:t xml:space="preserve">ne işaret eden bir diğer âyette </w:t>
      </w:r>
      <w:r w:rsidRPr="00093D58">
        <w:rPr>
          <w:rFonts w:eastAsiaTheme="minorEastAsia"/>
        </w:rPr>
        <w:t>Mâide sûresi 97.</w:t>
      </w:r>
      <w:r>
        <w:rPr>
          <w:rFonts w:eastAsiaTheme="minorEastAsia"/>
        </w:rPr>
        <w:t xml:space="preserve"> âyettir.</w:t>
      </w:r>
      <w:r w:rsidRPr="00093D58">
        <w:rPr>
          <w:rFonts w:eastAsiaTheme="minorEastAsia"/>
        </w:rPr>
        <w:t xml:space="preserve"> </w:t>
      </w:r>
      <w:r>
        <w:rPr>
          <w:rFonts w:eastAsiaTheme="minorEastAsia"/>
        </w:rPr>
        <w:t>İlgili âyette şöyle buyrulmaktadır.</w:t>
      </w:r>
      <w:r w:rsidRPr="00093D58">
        <w:rPr>
          <w:rFonts w:eastAsiaTheme="minorEastAsia"/>
        </w:rPr>
        <w:t xml:space="preserve"> </w:t>
      </w:r>
      <w:r>
        <w:rPr>
          <w:rFonts w:eastAsiaTheme="minorEastAsia"/>
          <w:i/>
        </w:rPr>
        <w:t>“</w:t>
      </w:r>
      <w:r w:rsidRPr="008B2A57">
        <w:rPr>
          <w:rFonts w:eastAsiaTheme="minorEastAsia"/>
          <w:i/>
        </w:rPr>
        <w:t>Allah, haram ev olan Kâ'be'yi, haram ay'ı, Beyt-i Haram'da kesilen kurbanı ve kurban gerdanlıklarını insanlar için bir kıyam kılmıştır. Bu, Allah’ın göklerde ve yerde bulunanları bildiğini ve herşeyi en iyi bilici olduğunu bilmeniz içindir!</w:t>
      </w:r>
      <w:r>
        <w:rPr>
          <w:rFonts w:eastAsiaTheme="minorEastAsia"/>
          <w:i/>
        </w:rPr>
        <w:t>”</w:t>
      </w:r>
      <w:r w:rsidRPr="00093D58">
        <w:rPr>
          <w:rStyle w:val="DipnotBavurusu"/>
          <w:rFonts w:eastAsiaTheme="minorEastAsia"/>
        </w:rPr>
        <w:footnoteReference w:id="163"/>
      </w:r>
      <w:r>
        <w:rPr>
          <w:rFonts w:eastAsiaTheme="minorEastAsia"/>
          <w:i/>
        </w:rPr>
        <w:t>.</w:t>
      </w:r>
    </w:p>
    <w:p w:rsidR="000E2AA0" w:rsidRPr="00093D58" w:rsidRDefault="000E2AA0" w:rsidP="00F704D6">
      <w:pPr>
        <w:spacing w:line="360" w:lineRule="auto"/>
        <w:ind w:firstLine="709"/>
        <w:jc w:val="both"/>
        <w:rPr>
          <w:rFonts w:eastAsiaTheme="minorEastAsia"/>
        </w:rPr>
      </w:pPr>
    </w:p>
    <w:p w:rsidR="001A6BC8" w:rsidRPr="00AB743D" w:rsidRDefault="001A6BC8" w:rsidP="00F704D6">
      <w:pPr>
        <w:spacing w:line="360" w:lineRule="auto"/>
        <w:rPr>
          <w:b/>
          <w:shd w:val="clear" w:color="auto" w:fill="FEFEFE"/>
        </w:rPr>
      </w:pPr>
      <w:r w:rsidRPr="00093D58">
        <w:rPr>
          <w:rFonts w:eastAsiaTheme="minorEastAsia"/>
        </w:rPr>
        <w:lastRenderedPageBreak/>
        <w:tab/>
      </w:r>
      <w:bookmarkStart w:id="67" w:name="_Toc10132250"/>
      <w:r w:rsidR="00383AA5" w:rsidRPr="00AB743D">
        <w:rPr>
          <w:b/>
        </w:rPr>
        <w:t>2.2.3</w:t>
      </w:r>
      <w:r w:rsidRPr="00AB743D">
        <w:rPr>
          <w:b/>
        </w:rPr>
        <w:t>.1.</w:t>
      </w:r>
      <w:r w:rsidRPr="00AB743D">
        <w:rPr>
          <w:b/>
          <w:shd w:val="clear" w:color="auto" w:fill="FEFEFE"/>
        </w:rPr>
        <w:t xml:space="preserve"> Âyetin Nüzûl Sebebi</w:t>
      </w:r>
      <w:bookmarkEnd w:id="67"/>
    </w:p>
    <w:p w:rsidR="001A6BC8" w:rsidRDefault="001A6BC8" w:rsidP="00F704D6">
      <w:pPr>
        <w:spacing w:line="360" w:lineRule="auto"/>
        <w:ind w:firstLine="709"/>
        <w:jc w:val="both"/>
        <w:rPr>
          <w:rFonts w:eastAsiaTheme="minorEastAsia"/>
        </w:rPr>
      </w:pPr>
      <w:r>
        <w:rPr>
          <w:rFonts w:eastAsiaTheme="minorEastAsia"/>
        </w:rPr>
        <w:t>Bahsedilen</w:t>
      </w:r>
      <w:r w:rsidRPr="00093D58">
        <w:rPr>
          <w:rFonts w:eastAsiaTheme="minorEastAsia"/>
        </w:rPr>
        <w:t xml:space="preserve"> Mâide sûresinin üçüncü âyetin dışında sûrenin bütününün </w:t>
      </w:r>
      <w:r>
        <w:rPr>
          <w:rFonts w:eastAsiaTheme="minorEastAsia"/>
        </w:rPr>
        <w:t>Medine’</w:t>
      </w:r>
      <w:r w:rsidRPr="00093D58">
        <w:rPr>
          <w:rFonts w:eastAsiaTheme="minorEastAsia"/>
        </w:rPr>
        <w:t>de, hicrî altıncı yılda nâzil olduğuna dair bilgi vardır. Öyleyse bu âyette söz konusu zaman diliminde ve Medine’de nâzil olmuştur.</w:t>
      </w:r>
    </w:p>
    <w:p w:rsidR="00B937D5" w:rsidRPr="00093D58" w:rsidRDefault="00B937D5" w:rsidP="00F704D6">
      <w:pPr>
        <w:spacing w:line="360" w:lineRule="auto"/>
        <w:ind w:firstLine="709"/>
        <w:jc w:val="both"/>
        <w:rPr>
          <w:rFonts w:eastAsiaTheme="minorEastAsia"/>
        </w:rPr>
      </w:pPr>
    </w:p>
    <w:p w:rsidR="001A6BC8" w:rsidRPr="00AB743D" w:rsidRDefault="001A6BC8" w:rsidP="00F704D6">
      <w:pPr>
        <w:spacing w:line="360" w:lineRule="auto"/>
        <w:rPr>
          <w:b/>
        </w:rPr>
      </w:pPr>
      <w:r w:rsidRPr="00093D58">
        <w:rPr>
          <w:rFonts w:eastAsiaTheme="minorEastAsia"/>
        </w:rPr>
        <w:tab/>
      </w:r>
      <w:bookmarkStart w:id="68" w:name="_Toc10132251"/>
      <w:r w:rsidR="00383AA5" w:rsidRPr="00AB743D">
        <w:rPr>
          <w:b/>
        </w:rPr>
        <w:t>2.2.3</w:t>
      </w:r>
      <w:r w:rsidRPr="00AB743D">
        <w:rPr>
          <w:b/>
        </w:rPr>
        <w:t>.2. Âyetin Kelime Tahlili</w:t>
      </w:r>
      <w:bookmarkEnd w:id="68"/>
      <w:r w:rsidRPr="00AB743D">
        <w:rPr>
          <w:b/>
        </w:rPr>
        <w:tab/>
      </w:r>
    </w:p>
    <w:p w:rsidR="001A6BC8" w:rsidRPr="00093D58" w:rsidRDefault="001A6BC8" w:rsidP="00F704D6">
      <w:pPr>
        <w:spacing w:line="360" w:lineRule="auto"/>
        <w:ind w:firstLine="709"/>
        <w:jc w:val="both"/>
        <w:rPr>
          <w:rFonts w:eastAsiaTheme="minorEastAsia"/>
        </w:rPr>
      </w:pPr>
      <w:r>
        <w:rPr>
          <w:rFonts w:eastAsiaTheme="minorEastAsia"/>
          <w:b/>
        </w:rPr>
        <w:t xml:space="preserve">1. </w:t>
      </w:r>
      <w:r w:rsidRPr="00093D58">
        <w:rPr>
          <w:rFonts w:eastAsiaTheme="minorEastAsia"/>
          <w:b/>
        </w:rPr>
        <w:t>Kâ'be:</w:t>
      </w:r>
      <w:r>
        <w:rPr>
          <w:rFonts w:eastAsiaTheme="minorEastAsia"/>
          <w:b/>
        </w:rPr>
        <w:t xml:space="preserve"> S</w:t>
      </w:r>
      <w:r w:rsidRPr="00093D58">
        <w:rPr>
          <w:rFonts w:eastAsiaTheme="minorEastAsia"/>
        </w:rPr>
        <w:t>özlükte</w:t>
      </w:r>
      <w:r>
        <w:rPr>
          <w:rFonts w:eastAsiaTheme="minorEastAsia"/>
        </w:rPr>
        <w:t xml:space="preserve"> </w:t>
      </w:r>
      <w:r w:rsidRPr="00342355">
        <w:rPr>
          <w:rFonts w:eastAsiaTheme="minorEastAsia"/>
          <w:i/>
        </w:rPr>
        <w:t>‘dört köşe</w:t>
      </w:r>
      <w:r>
        <w:rPr>
          <w:rFonts w:eastAsiaTheme="minorEastAsia"/>
          <w:i/>
        </w:rPr>
        <w:t>li yüksek bir yapı</w:t>
      </w:r>
      <w:r w:rsidRPr="00342355">
        <w:rPr>
          <w:rFonts w:eastAsiaTheme="minorEastAsia"/>
          <w:i/>
        </w:rPr>
        <w:t>’</w:t>
      </w:r>
      <w:r>
        <w:rPr>
          <w:rFonts w:eastAsiaTheme="minorEastAsia"/>
          <w:i/>
        </w:rPr>
        <w:t xml:space="preserve"> </w:t>
      </w:r>
      <w:r w:rsidRPr="00342355">
        <w:rPr>
          <w:rFonts w:eastAsiaTheme="minorEastAsia"/>
        </w:rPr>
        <w:t>demektir.</w:t>
      </w:r>
      <w:r w:rsidRPr="00093D58">
        <w:rPr>
          <w:rFonts w:eastAsiaTheme="minorEastAsia"/>
        </w:rPr>
        <w:t xml:space="preserve"> </w:t>
      </w:r>
      <w:r>
        <w:rPr>
          <w:rFonts w:eastAsiaTheme="minorEastAsia"/>
        </w:rPr>
        <w:t xml:space="preserve">Yine ona </w:t>
      </w:r>
      <w:r w:rsidRPr="00B02CB6">
        <w:rPr>
          <w:rFonts w:eastAsiaTheme="minorEastAsia"/>
          <w:i/>
        </w:rPr>
        <w:t>‘tomurcuk’</w:t>
      </w:r>
      <w:r w:rsidRPr="00093D58">
        <w:rPr>
          <w:rFonts w:eastAsiaTheme="minorEastAsia"/>
        </w:rPr>
        <w:t xml:space="preserve"> anlam</w:t>
      </w:r>
      <w:r>
        <w:rPr>
          <w:rFonts w:eastAsiaTheme="minorEastAsia"/>
        </w:rPr>
        <w:t>ı verilmektedir</w:t>
      </w:r>
      <w:r w:rsidRPr="00093D58">
        <w:rPr>
          <w:rStyle w:val="DipnotBavurusu"/>
          <w:rFonts w:eastAsiaTheme="minorEastAsia"/>
        </w:rPr>
        <w:footnoteReference w:id="164"/>
      </w:r>
      <w:r>
        <w:rPr>
          <w:rFonts w:eastAsiaTheme="minorEastAsia"/>
        </w:rPr>
        <w:t>.</w:t>
      </w:r>
      <w:r w:rsidRPr="00093D58">
        <w:rPr>
          <w:rFonts w:eastAsiaTheme="minorEastAsia"/>
        </w:rPr>
        <w:t xml:space="preserve"> </w:t>
      </w:r>
      <w:r>
        <w:rPr>
          <w:rFonts w:eastAsiaTheme="minorEastAsia"/>
        </w:rPr>
        <w:t>I</w:t>
      </w:r>
      <w:r w:rsidRPr="00093D58">
        <w:rPr>
          <w:rFonts w:eastAsiaTheme="minorEastAsia"/>
        </w:rPr>
        <w:t xml:space="preserve">stılahta ise, Hz. İbrahim (A.S) tarafından inşa edildiği kesin delillerle bilinen </w:t>
      </w:r>
      <w:r>
        <w:rPr>
          <w:rFonts w:eastAsiaTheme="minorEastAsia"/>
        </w:rPr>
        <w:t>ve dikdörtgen şeklindeki yapının adıdır</w:t>
      </w:r>
      <w:r w:rsidRPr="00093D58">
        <w:rPr>
          <w:rFonts w:eastAsiaTheme="minorEastAsia"/>
        </w:rPr>
        <w:t xml:space="preserve">. Yine </w:t>
      </w:r>
      <w:r>
        <w:rPr>
          <w:rFonts w:eastAsiaTheme="minorEastAsia"/>
        </w:rPr>
        <w:t>18 arşın yüksekliği olan</w:t>
      </w:r>
      <w:r w:rsidRPr="00093D58">
        <w:rPr>
          <w:rFonts w:eastAsiaTheme="minorEastAsia"/>
        </w:rPr>
        <w:t xml:space="preserve"> siyah örtülere </w:t>
      </w:r>
      <w:r>
        <w:rPr>
          <w:rFonts w:eastAsiaTheme="minorEastAsia"/>
        </w:rPr>
        <w:t xml:space="preserve">bürünen, </w:t>
      </w:r>
      <w:r w:rsidRPr="00093D58">
        <w:rPr>
          <w:rFonts w:eastAsiaTheme="minorEastAsia"/>
        </w:rPr>
        <w:t>Mekke vadisinin ortasında etrafı Harem duvarla</w:t>
      </w:r>
      <w:r>
        <w:rPr>
          <w:rFonts w:eastAsiaTheme="minorEastAsia"/>
        </w:rPr>
        <w:t xml:space="preserve">rıyla çevrilen yerin adıdır. Ona </w:t>
      </w:r>
      <w:r w:rsidRPr="00093D58">
        <w:rPr>
          <w:rFonts w:eastAsiaTheme="minorEastAsia"/>
        </w:rPr>
        <w:t>güç yetirebilen müslümanlar tarafından ömürde bir defa ziyaret edilmesi f</w:t>
      </w:r>
      <w:r>
        <w:rPr>
          <w:rFonts w:eastAsiaTheme="minorEastAsia"/>
        </w:rPr>
        <w:t>arz kılınan mukaddes bir yapıya verilen genel isimdir”</w:t>
      </w:r>
      <w:r w:rsidRPr="00093D58">
        <w:rPr>
          <w:rStyle w:val="DipnotBavurusu"/>
          <w:rFonts w:eastAsiaTheme="minorEastAsia"/>
        </w:rPr>
        <w:footnoteReference w:id="165"/>
      </w:r>
      <w:r>
        <w:rPr>
          <w:rFonts w:eastAsiaTheme="minorEastAsia"/>
        </w:rPr>
        <w:t>.</w:t>
      </w:r>
      <w:r w:rsidRPr="00093D58">
        <w:rPr>
          <w:rFonts w:eastAsiaTheme="minorEastAsia"/>
        </w:rPr>
        <w:t xml:space="preserve"> Bir görüşe göre, Kâ'be'ye bu ismin verilmesi, dörtgen şeklinde olmasından</w:t>
      </w:r>
      <w:r>
        <w:rPr>
          <w:rFonts w:eastAsiaTheme="minorEastAsia"/>
        </w:rPr>
        <w:t xml:space="preserve"> kaynaklanır</w:t>
      </w:r>
      <w:r w:rsidRPr="00093D58">
        <w:rPr>
          <w:rStyle w:val="DipnotBavurusu"/>
          <w:rFonts w:eastAsiaTheme="minorEastAsia"/>
        </w:rPr>
        <w:footnoteReference w:id="166"/>
      </w:r>
      <w:r>
        <w:rPr>
          <w:rFonts w:eastAsiaTheme="minorEastAsia"/>
        </w:rPr>
        <w:t>.</w:t>
      </w:r>
      <w:r w:rsidRPr="00093D58">
        <w:rPr>
          <w:rFonts w:eastAsiaTheme="minorEastAsia"/>
        </w:rPr>
        <w:t xml:space="preserve"> Diğer bir görüşe göre "Kâ'be" ismi</w:t>
      </w:r>
      <w:r>
        <w:rPr>
          <w:rFonts w:eastAsiaTheme="minorEastAsia"/>
        </w:rPr>
        <w:t>nin verilmesi yüksekliği</w:t>
      </w:r>
      <w:r w:rsidRPr="00093D58">
        <w:rPr>
          <w:rFonts w:eastAsiaTheme="minorEastAsia"/>
        </w:rPr>
        <w:t xml:space="preserve"> dolayı</w:t>
      </w:r>
      <w:r>
        <w:rPr>
          <w:rFonts w:eastAsiaTheme="minorEastAsia"/>
        </w:rPr>
        <w:t>sıyladır</w:t>
      </w:r>
      <w:r w:rsidRPr="00093D58">
        <w:rPr>
          <w:rFonts w:eastAsiaTheme="minorEastAsia"/>
        </w:rPr>
        <w:t>. Cahiliye</w:t>
      </w:r>
      <w:r>
        <w:rPr>
          <w:rFonts w:eastAsiaTheme="minorEastAsia"/>
        </w:rPr>
        <w:t xml:space="preserve"> döneminde ondan daha yüksek bir yapı bulunmamaktaydı</w:t>
      </w:r>
      <w:r w:rsidRPr="00093D58">
        <w:rPr>
          <w:rFonts w:eastAsiaTheme="minorEastAsia"/>
        </w:rPr>
        <w:t xml:space="preserve"> </w:t>
      </w:r>
      <w:r w:rsidRPr="00093D58">
        <w:rPr>
          <w:rStyle w:val="DipnotBavurusu"/>
          <w:rFonts w:eastAsiaTheme="minorEastAsia"/>
        </w:rPr>
        <w:footnoteReference w:id="167"/>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Araplar eskiden evlerini, Kâ'be'ye saygılarından dolayı y</w:t>
      </w:r>
      <w:r>
        <w:rPr>
          <w:rFonts w:eastAsiaTheme="minorEastAsia"/>
        </w:rPr>
        <w:t>uvarlak biçimde inşa ederdi</w:t>
      </w:r>
      <w:r w:rsidRPr="00093D58">
        <w:rPr>
          <w:rFonts w:eastAsiaTheme="minorEastAsia"/>
        </w:rPr>
        <w:t>. Bu adetlerini sonradan bozarak evlerini Kâ'be gibi dörtgen şeklinde yapmaya başladılar. Yuvarlak ev geleneğine ilk muhalefet eden zatın Humeyd b.Zuheyr olduğu rivâyet edilmiştir. Humeyd b. Zuheyr evini dörtgen şeklinde yapmış bu sebeple Kureyş'in tepkisini çekmiştir</w:t>
      </w:r>
      <w:r w:rsidRPr="00093D58">
        <w:rPr>
          <w:rStyle w:val="DipnotBavurusu"/>
          <w:rFonts w:eastAsiaTheme="minorEastAsia"/>
        </w:rPr>
        <w:footnoteReference w:id="168"/>
      </w:r>
      <w:r>
        <w:rPr>
          <w:rFonts w:eastAsiaTheme="minorEastAsia"/>
        </w:rPr>
        <w:t>.</w:t>
      </w:r>
    </w:p>
    <w:p w:rsidR="001A6BC8" w:rsidRDefault="001A6BC8" w:rsidP="00F704D6">
      <w:pPr>
        <w:spacing w:line="360" w:lineRule="auto"/>
        <w:jc w:val="both"/>
        <w:rPr>
          <w:rFonts w:eastAsiaTheme="minorEastAsia"/>
        </w:rPr>
      </w:pPr>
      <w:r w:rsidRPr="00093D58">
        <w:rPr>
          <w:rFonts w:eastAsiaTheme="minorEastAsia"/>
        </w:rPr>
        <w:tab/>
      </w:r>
      <w:r w:rsidRPr="00B937D5">
        <w:rPr>
          <w:rFonts w:eastAsiaTheme="minorEastAsia"/>
          <w:b/>
        </w:rPr>
        <w:t>2.</w:t>
      </w:r>
      <w:r w:rsidRPr="00093D58">
        <w:rPr>
          <w:rFonts w:eastAsiaTheme="minorEastAsia"/>
        </w:rPr>
        <w:t xml:space="preserve"> </w:t>
      </w:r>
      <w:r w:rsidRPr="00093D58">
        <w:rPr>
          <w:rFonts w:eastAsiaTheme="minorEastAsia"/>
          <w:b/>
          <w:bCs/>
        </w:rPr>
        <w:t xml:space="preserve">Kıyam: </w:t>
      </w:r>
      <w:r w:rsidRPr="00093D58">
        <w:rPr>
          <w:rFonts w:eastAsiaTheme="minorEastAsia"/>
        </w:rPr>
        <w:t xml:space="preserve">Lügatte, </w:t>
      </w:r>
      <w:r w:rsidRPr="00CD794A">
        <w:rPr>
          <w:rFonts w:eastAsiaTheme="minorEastAsia"/>
          <w:i/>
        </w:rPr>
        <w:t>‘ayakta tutmak’</w:t>
      </w:r>
      <w:r w:rsidRPr="00093D58">
        <w:rPr>
          <w:rFonts w:eastAsiaTheme="minorEastAsia"/>
        </w:rPr>
        <w:t xml:space="preserve"> demektir. Bu </w:t>
      </w:r>
      <w:r>
        <w:rPr>
          <w:rFonts w:eastAsiaTheme="minorEastAsia"/>
        </w:rPr>
        <w:t>bağlamda</w:t>
      </w:r>
      <w:r w:rsidRPr="00093D58">
        <w:rPr>
          <w:rFonts w:eastAsiaTheme="minorEastAsia"/>
        </w:rPr>
        <w:t xml:space="preserve">, </w:t>
      </w:r>
      <w:r w:rsidRPr="00CD794A">
        <w:rPr>
          <w:rFonts w:eastAsiaTheme="minorEastAsia"/>
          <w:i/>
        </w:rPr>
        <w:t>"insanları sevgi ve kardeşlikte bir araya toplama"</w:t>
      </w:r>
      <w:r w:rsidRPr="00093D58">
        <w:rPr>
          <w:rFonts w:eastAsiaTheme="minorEastAsia"/>
        </w:rPr>
        <w:t xml:space="preserve"> anlamına gelmek</w:t>
      </w:r>
      <w:r w:rsidRPr="00093D58">
        <w:rPr>
          <w:rFonts w:eastAsiaTheme="minorEastAsia"/>
        </w:rPr>
        <w:softHyphen/>
        <w:t>tedir</w:t>
      </w:r>
      <w:r w:rsidRPr="00093D58">
        <w:rPr>
          <w:rStyle w:val="DipnotBavurusu"/>
          <w:rFonts w:eastAsiaTheme="minorEastAsia"/>
        </w:rPr>
        <w:footnoteReference w:id="169"/>
      </w:r>
      <w:r>
        <w:rPr>
          <w:rFonts w:eastAsiaTheme="minorEastAsia"/>
        </w:rPr>
        <w:t>.</w:t>
      </w:r>
    </w:p>
    <w:p w:rsidR="00B937D5" w:rsidRPr="00093D58" w:rsidRDefault="00B937D5" w:rsidP="00F704D6">
      <w:pPr>
        <w:spacing w:line="360" w:lineRule="auto"/>
        <w:jc w:val="both"/>
        <w:rPr>
          <w:rFonts w:eastAsiaTheme="minorEastAsia"/>
        </w:rPr>
      </w:pPr>
    </w:p>
    <w:p w:rsidR="001A6BC8" w:rsidRPr="00AB743D" w:rsidRDefault="00383AA5" w:rsidP="00B937D5">
      <w:pPr>
        <w:spacing w:line="360" w:lineRule="auto"/>
        <w:ind w:firstLine="709"/>
        <w:rPr>
          <w:b/>
        </w:rPr>
      </w:pPr>
      <w:bookmarkStart w:id="69" w:name="_Toc10132252"/>
      <w:r w:rsidRPr="00AB743D">
        <w:rPr>
          <w:b/>
        </w:rPr>
        <w:t>2.2.3</w:t>
      </w:r>
      <w:r w:rsidR="001A6BC8" w:rsidRPr="00AB743D">
        <w:rPr>
          <w:b/>
        </w:rPr>
        <w:t>.3. Âyetin Genel İzahı</w:t>
      </w:r>
      <w:bookmarkEnd w:id="69"/>
    </w:p>
    <w:p w:rsidR="001A6BC8" w:rsidRPr="00093D58" w:rsidRDefault="001A6BC8" w:rsidP="00F704D6">
      <w:pPr>
        <w:spacing w:line="360" w:lineRule="auto"/>
        <w:ind w:firstLine="709"/>
        <w:jc w:val="both"/>
        <w:rPr>
          <w:rFonts w:eastAsiaTheme="minorEastAsia"/>
        </w:rPr>
      </w:pPr>
      <w:r w:rsidRPr="00093D58">
        <w:rPr>
          <w:rFonts w:eastAsiaTheme="minorEastAsia"/>
        </w:rPr>
        <w:t>Allah</w:t>
      </w:r>
      <w:r>
        <w:rPr>
          <w:rFonts w:eastAsiaTheme="minorEastAsia"/>
        </w:rPr>
        <w:t>’</w:t>
      </w:r>
      <w:r w:rsidRPr="00093D58">
        <w:rPr>
          <w:rFonts w:eastAsiaTheme="minorEastAsia"/>
        </w:rPr>
        <w:t xml:space="preserve">u </w:t>
      </w:r>
      <w:r>
        <w:rPr>
          <w:rFonts w:eastAsiaTheme="minorEastAsia"/>
        </w:rPr>
        <w:t>t</w:t>
      </w:r>
      <w:r w:rsidRPr="00093D58">
        <w:rPr>
          <w:rFonts w:eastAsiaTheme="minorEastAsia"/>
        </w:rPr>
        <w:t xml:space="preserve">eâlâ bu âyetle, </w:t>
      </w:r>
      <w:r w:rsidRPr="00CD794A">
        <w:rPr>
          <w:rFonts w:eastAsiaTheme="minorEastAsia"/>
          <w:i/>
        </w:rPr>
        <w:t>“Kâ'be, haram ayları, kur</w:t>
      </w:r>
      <w:r w:rsidRPr="00CD794A">
        <w:rPr>
          <w:rFonts w:eastAsiaTheme="minorEastAsia"/>
          <w:i/>
        </w:rPr>
        <w:softHyphen/>
        <w:t>ban ve kurban gerdanlıkları”</w:t>
      </w:r>
      <w:r>
        <w:rPr>
          <w:rFonts w:eastAsiaTheme="minorEastAsia"/>
        </w:rPr>
        <w:t xml:space="preserve"> </w:t>
      </w:r>
      <w:r w:rsidRPr="00093D58">
        <w:rPr>
          <w:rFonts w:eastAsiaTheme="minorEastAsia"/>
        </w:rPr>
        <w:t xml:space="preserve">olmak üzere dört şeyi, insanlar için kıyam </w:t>
      </w:r>
      <w:r>
        <w:rPr>
          <w:rFonts w:eastAsiaTheme="minorEastAsia"/>
        </w:rPr>
        <w:t>kıldığını beyan etmektedir</w:t>
      </w:r>
      <w:r w:rsidRPr="00093D58">
        <w:rPr>
          <w:rFonts w:eastAsiaTheme="minorEastAsia"/>
        </w:rPr>
        <w:t xml:space="preserve">. </w:t>
      </w:r>
      <w:r w:rsidRPr="00CD794A">
        <w:rPr>
          <w:rFonts w:eastAsiaTheme="minorEastAsia"/>
          <w:i/>
        </w:rPr>
        <w:t>“Kıyam</w:t>
      </w:r>
      <w:r>
        <w:rPr>
          <w:rFonts w:eastAsiaTheme="minorEastAsia"/>
          <w:i/>
        </w:rPr>
        <w:t xml:space="preserve"> kelimesi</w:t>
      </w:r>
      <w:r w:rsidRPr="00CD794A">
        <w:rPr>
          <w:rFonts w:eastAsiaTheme="minorEastAsia"/>
          <w:i/>
        </w:rPr>
        <w:t>”</w:t>
      </w:r>
      <w:r w:rsidRPr="00093D58">
        <w:rPr>
          <w:rFonts w:eastAsiaTheme="minorEastAsia"/>
        </w:rPr>
        <w:t xml:space="preserve"> </w:t>
      </w:r>
      <w:r w:rsidRPr="00093D58">
        <w:rPr>
          <w:rFonts w:eastAsiaTheme="minorEastAsia"/>
        </w:rPr>
        <w:lastRenderedPageBreak/>
        <w:t>ge</w:t>
      </w:r>
      <w:r>
        <w:rPr>
          <w:rFonts w:eastAsiaTheme="minorEastAsia"/>
        </w:rPr>
        <w:softHyphen/>
        <w:t>niş çok manalara sahip bir kelimedir.</w:t>
      </w:r>
      <w:r w:rsidRPr="00093D58">
        <w:rPr>
          <w:rFonts w:eastAsiaTheme="minorEastAsia"/>
        </w:rPr>
        <w:t xml:space="preserve"> </w:t>
      </w:r>
      <w:r>
        <w:rPr>
          <w:rFonts w:eastAsiaTheme="minorEastAsia"/>
        </w:rPr>
        <w:t xml:space="preserve">Bu nedenle </w:t>
      </w:r>
      <w:r w:rsidRPr="00093D58">
        <w:rPr>
          <w:rFonts w:eastAsiaTheme="minorEastAsia"/>
        </w:rPr>
        <w:t>âyette bahsedilen dört şey</w:t>
      </w:r>
      <w:r>
        <w:rPr>
          <w:rFonts w:eastAsiaTheme="minorEastAsia"/>
        </w:rPr>
        <w:t>in kıyam olması</w:t>
      </w:r>
      <w:r w:rsidRPr="00093D58">
        <w:rPr>
          <w:rFonts w:eastAsiaTheme="minorEastAsia"/>
        </w:rPr>
        <w:t xml:space="preserve"> </w:t>
      </w:r>
      <w:r>
        <w:rPr>
          <w:rFonts w:eastAsiaTheme="minorEastAsia"/>
        </w:rPr>
        <w:t>insanlar için şu hususlara tayin olabilmekte denilebilir.</w:t>
      </w:r>
    </w:p>
    <w:p w:rsidR="001A6BC8" w:rsidRPr="00093D58" w:rsidRDefault="001A6BC8" w:rsidP="00B937D5">
      <w:pPr>
        <w:numPr>
          <w:ilvl w:val="0"/>
          <w:numId w:val="33"/>
        </w:numPr>
        <w:spacing w:line="360" w:lineRule="auto"/>
        <w:ind w:left="426" w:hanging="425"/>
        <w:jc w:val="both"/>
        <w:rPr>
          <w:rFonts w:eastAsiaTheme="minorEastAsia"/>
        </w:rPr>
      </w:pPr>
      <w:r w:rsidRPr="00093D58">
        <w:rPr>
          <w:rFonts w:eastAsiaTheme="minorEastAsia"/>
        </w:rPr>
        <w:t xml:space="preserve">Âyette anlatılan </w:t>
      </w:r>
      <w:r w:rsidRPr="00CD794A">
        <w:rPr>
          <w:rFonts w:eastAsiaTheme="minorEastAsia"/>
          <w:i/>
        </w:rPr>
        <w:t>“Kâ’be, haram ayları, kur</w:t>
      </w:r>
      <w:r w:rsidRPr="00CD794A">
        <w:rPr>
          <w:rFonts w:eastAsiaTheme="minorEastAsia"/>
          <w:i/>
        </w:rPr>
        <w:softHyphen/>
        <w:t>ban ve kurban gerdanlığı”</w:t>
      </w:r>
      <w:r w:rsidRPr="00093D58">
        <w:rPr>
          <w:rFonts w:eastAsiaTheme="minorEastAsia"/>
        </w:rPr>
        <w:t xml:space="preserve"> insanların maddi ve manevi yönden ayak</w:t>
      </w:r>
      <w:r>
        <w:rPr>
          <w:rFonts w:eastAsiaTheme="minorEastAsia"/>
        </w:rPr>
        <w:t>ta durmalarına</w:t>
      </w:r>
      <w:r w:rsidRPr="00093D58">
        <w:rPr>
          <w:rFonts w:eastAsiaTheme="minorEastAsia"/>
        </w:rPr>
        <w:t xml:space="preserve"> vesiledir</w:t>
      </w:r>
      <w:r w:rsidRPr="00093D58">
        <w:rPr>
          <w:rStyle w:val="DipnotBavurusu"/>
          <w:rFonts w:eastAsiaTheme="minorEastAsia"/>
        </w:rPr>
        <w:footnoteReference w:id="170"/>
      </w:r>
      <w:r>
        <w:rPr>
          <w:rFonts w:eastAsiaTheme="minorEastAsia"/>
        </w:rPr>
        <w:t>.</w:t>
      </w:r>
    </w:p>
    <w:p w:rsidR="001A6BC8" w:rsidRPr="00093D58" w:rsidRDefault="001A6BC8" w:rsidP="00B937D5">
      <w:pPr>
        <w:numPr>
          <w:ilvl w:val="0"/>
          <w:numId w:val="33"/>
        </w:numPr>
        <w:spacing w:line="360" w:lineRule="auto"/>
        <w:ind w:left="426" w:hanging="425"/>
        <w:jc w:val="both"/>
        <w:rPr>
          <w:rFonts w:eastAsiaTheme="minorEastAsia"/>
        </w:rPr>
      </w:pPr>
      <w:r w:rsidRPr="00CD794A">
        <w:rPr>
          <w:rFonts w:eastAsiaTheme="minorEastAsia"/>
          <w:i/>
        </w:rPr>
        <w:t>“Kâ'be, haram ayları, kur</w:t>
      </w:r>
      <w:r w:rsidRPr="00CD794A">
        <w:rPr>
          <w:rFonts w:eastAsiaTheme="minorEastAsia"/>
          <w:i/>
        </w:rPr>
        <w:softHyphen/>
        <w:t>ban ve kurban gerdanlığı”</w:t>
      </w:r>
      <w:r w:rsidRPr="00093D58">
        <w:rPr>
          <w:rFonts w:eastAsiaTheme="minorEastAsia"/>
        </w:rPr>
        <w:t xml:space="preserve"> bir geçim ve ticaret dayanağı</w:t>
      </w:r>
      <w:r>
        <w:rPr>
          <w:rFonts w:eastAsiaTheme="minorEastAsia"/>
        </w:rPr>
        <w:t xml:space="preserve"> olmaktadır</w:t>
      </w:r>
      <w:r w:rsidRPr="00093D58">
        <w:rPr>
          <w:rStyle w:val="DipnotBavurusu"/>
          <w:rFonts w:eastAsiaTheme="minorEastAsia"/>
        </w:rPr>
        <w:footnoteReference w:id="171"/>
      </w:r>
      <w:r>
        <w:rPr>
          <w:rFonts w:eastAsiaTheme="minorEastAsia"/>
        </w:rPr>
        <w:t>.</w:t>
      </w:r>
    </w:p>
    <w:p w:rsidR="001A6BC8" w:rsidRPr="00093D58" w:rsidRDefault="001A6BC8" w:rsidP="00B937D5">
      <w:pPr>
        <w:numPr>
          <w:ilvl w:val="0"/>
          <w:numId w:val="33"/>
        </w:numPr>
        <w:spacing w:line="360" w:lineRule="auto"/>
        <w:ind w:left="426" w:hanging="425"/>
        <w:jc w:val="both"/>
        <w:rPr>
          <w:rFonts w:eastAsiaTheme="minorEastAsia"/>
        </w:rPr>
      </w:pPr>
      <w:r>
        <w:rPr>
          <w:rFonts w:eastAsiaTheme="minorEastAsia"/>
        </w:rPr>
        <w:t xml:space="preserve">Bir başka görüşe göre </w:t>
      </w:r>
      <w:r w:rsidRPr="00CD794A">
        <w:rPr>
          <w:rFonts w:eastAsiaTheme="minorEastAsia"/>
          <w:i/>
        </w:rPr>
        <w:t>“Kâ'be, haram ayları, kur</w:t>
      </w:r>
      <w:r w:rsidRPr="00CD794A">
        <w:rPr>
          <w:rFonts w:eastAsiaTheme="minorEastAsia"/>
          <w:i/>
        </w:rPr>
        <w:softHyphen/>
        <w:t>ban ve kurban gerdanlığı”</w:t>
      </w:r>
      <w:r w:rsidRPr="00093D58">
        <w:rPr>
          <w:rFonts w:eastAsiaTheme="minorEastAsia"/>
        </w:rPr>
        <w:t xml:space="preserve"> güven, psikolojik rahatlık ve haz kaynağıdır.</w:t>
      </w:r>
    </w:p>
    <w:p w:rsidR="001A6BC8" w:rsidRPr="00093D58" w:rsidRDefault="001A6BC8" w:rsidP="00B937D5">
      <w:pPr>
        <w:numPr>
          <w:ilvl w:val="0"/>
          <w:numId w:val="33"/>
        </w:numPr>
        <w:spacing w:line="360" w:lineRule="auto"/>
        <w:ind w:left="426" w:hanging="425"/>
        <w:jc w:val="both"/>
        <w:rPr>
          <w:rFonts w:eastAsiaTheme="minorEastAsia"/>
        </w:rPr>
      </w:pPr>
      <w:r w:rsidRPr="00093D58">
        <w:rPr>
          <w:rFonts w:eastAsiaTheme="minorEastAsia"/>
        </w:rPr>
        <w:t>Diğer bir görüşe göre ise insanların maddi ve manevi al</w:t>
      </w:r>
      <w:r>
        <w:rPr>
          <w:rFonts w:eastAsiaTheme="minorEastAsia"/>
        </w:rPr>
        <w:t>anda kalkınmalarına vesiledir</w:t>
      </w:r>
      <w:r w:rsidRPr="00093D58">
        <w:rPr>
          <w:rFonts w:eastAsiaTheme="minorEastAsia"/>
        </w:rPr>
        <w:t>.</w:t>
      </w:r>
    </w:p>
    <w:p w:rsidR="001A6BC8" w:rsidRPr="00093D58" w:rsidRDefault="001A6BC8" w:rsidP="00B937D5">
      <w:pPr>
        <w:numPr>
          <w:ilvl w:val="0"/>
          <w:numId w:val="33"/>
        </w:numPr>
        <w:spacing w:line="360" w:lineRule="auto"/>
        <w:ind w:left="426" w:hanging="425"/>
        <w:jc w:val="both"/>
        <w:rPr>
          <w:rFonts w:eastAsiaTheme="minorEastAsia"/>
        </w:rPr>
      </w:pPr>
      <w:r w:rsidRPr="00CD794A">
        <w:rPr>
          <w:rFonts w:eastAsiaTheme="minorEastAsia"/>
          <w:i/>
        </w:rPr>
        <w:t>“Kâ'be, haram ayları, kur</w:t>
      </w:r>
      <w:r w:rsidRPr="00CD794A">
        <w:rPr>
          <w:rFonts w:eastAsiaTheme="minorEastAsia"/>
          <w:i/>
        </w:rPr>
        <w:softHyphen/>
        <w:t>ban ve kurban gerdanlığı”</w:t>
      </w:r>
      <w:r>
        <w:rPr>
          <w:rFonts w:eastAsiaTheme="minorEastAsia"/>
        </w:rPr>
        <w:t xml:space="preserve"> şu şekilde anlaşılmaktadır.</w:t>
      </w:r>
      <w:r w:rsidRPr="00093D58">
        <w:rPr>
          <w:rFonts w:eastAsiaTheme="minorEastAsia"/>
        </w:rPr>
        <w:t xml:space="preserve"> İnsan nefis ve vicdanının eğitilmesine, temizlenmesine ve Ruhlar Âlemi ile irtibata hazırlanmasına birer vasıtadırlar</w:t>
      </w:r>
      <w:r w:rsidRPr="00093D58">
        <w:rPr>
          <w:rStyle w:val="DipnotBavurusu"/>
          <w:rFonts w:eastAsiaTheme="minorEastAsia"/>
        </w:rPr>
        <w:footnoteReference w:id="172"/>
      </w:r>
      <w:r>
        <w:rPr>
          <w:rFonts w:eastAsiaTheme="minorEastAsia"/>
        </w:rPr>
        <w:t>.</w:t>
      </w:r>
    </w:p>
    <w:p w:rsidR="001A6BC8" w:rsidRPr="00093D58" w:rsidRDefault="001A6BC8" w:rsidP="00B937D5">
      <w:pPr>
        <w:numPr>
          <w:ilvl w:val="0"/>
          <w:numId w:val="33"/>
        </w:numPr>
        <w:spacing w:line="360" w:lineRule="auto"/>
        <w:ind w:left="426" w:hanging="425"/>
        <w:jc w:val="both"/>
        <w:rPr>
          <w:rFonts w:eastAsiaTheme="minorEastAsia"/>
        </w:rPr>
      </w:pPr>
      <w:r w:rsidRPr="00093D58">
        <w:rPr>
          <w:rFonts w:eastAsiaTheme="minorEastAsia"/>
        </w:rPr>
        <w:t>Ekonomi ve kültüre yön veren, birlik duygularının doğmasına yardım eden, muhtelif kabile ve ırklar arasında kültür birliğini sağlayan, kısaca güvenlik ve istikrar için birer araçtır</w:t>
      </w:r>
      <w:r w:rsidRPr="00093D58">
        <w:rPr>
          <w:rStyle w:val="DipnotBavurusu"/>
          <w:rFonts w:eastAsiaTheme="minorEastAsia"/>
        </w:rPr>
        <w:footnoteReference w:id="173"/>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Âyette insanlar i</w:t>
      </w:r>
      <w:r>
        <w:rPr>
          <w:rFonts w:eastAsiaTheme="minorEastAsia"/>
        </w:rPr>
        <w:t xml:space="preserve">çin kıyam oldukları bildirilen </w:t>
      </w:r>
      <w:r w:rsidRPr="00CD794A">
        <w:rPr>
          <w:rFonts w:eastAsiaTheme="minorEastAsia"/>
          <w:i/>
        </w:rPr>
        <w:t>“Kâ'be, haram ay, kurban ve kurbanlık gerdanlıklarının”</w:t>
      </w:r>
      <w:r w:rsidRPr="00093D58">
        <w:rPr>
          <w:rFonts w:eastAsiaTheme="minorEastAsia"/>
        </w:rPr>
        <w:t xml:space="preserve"> </w:t>
      </w:r>
      <w:r>
        <w:rPr>
          <w:rFonts w:eastAsiaTheme="minorEastAsia"/>
        </w:rPr>
        <w:t xml:space="preserve">insanlar açısından </w:t>
      </w:r>
      <w:r w:rsidRPr="00CD794A">
        <w:rPr>
          <w:rFonts w:eastAsiaTheme="minorEastAsia"/>
          <w:i/>
        </w:rPr>
        <w:t>"Kıyam olma yönleri</w:t>
      </w:r>
      <w:r>
        <w:rPr>
          <w:rFonts w:eastAsiaTheme="minorEastAsia"/>
          <w:i/>
        </w:rPr>
        <w:t>ne</w:t>
      </w:r>
      <w:r w:rsidRPr="00CD794A">
        <w:rPr>
          <w:rFonts w:eastAsiaTheme="minorEastAsia"/>
          <w:i/>
        </w:rPr>
        <w:t>"</w:t>
      </w:r>
      <w:r>
        <w:rPr>
          <w:rFonts w:eastAsiaTheme="minorEastAsia"/>
        </w:rPr>
        <w:t xml:space="preserve"> değinmek gerekir.</w:t>
      </w:r>
    </w:p>
    <w:p w:rsidR="001A6BC8" w:rsidRPr="00093D58" w:rsidRDefault="001A6BC8" w:rsidP="00F704D6">
      <w:pPr>
        <w:spacing w:line="360" w:lineRule="auto"/>
        <w:jc w:val="both"/>
        <w:rPr>
          <w:rFonts w:eastAsiaTheme="minorEastAsia"/>
        </w:rPr>
      </w:pPr>
      <w:r w:rsidRPr="00093D58">
        <w:rPr>
          <w:rFonts w:eastAsiaTheme="minorEastAsia"/>
        </w:rPr>
        <w:tab/>
        <w:t xml:space="preserve">1. </w:t>
      </w:r>
      <w:r w:rsidRPr="00CD794A">
        <w:rPr>
          <w:rFonts w:eastAsiaTheme="minorEastAsia"/>
          <w:i/>
        </w:rPr>
        <w:t>“Kâ'be'nin Kıyam Olması”</w:t>
      </w:r>
      <w:r w:rsidRPr="00093D58">
        <w:rPr>
          <w:rFonts w:eastAsiaTheme="minorEastAsia"/>
        </w:rPr>
        <w:t xml:space="preserve"> konusu da farklı </w:t>
      </w:r>
      <w:r>
        <w:rPr>
          <w:rFonts w:eastAsiaTheme="minorEastAsia"/>
        </w:rPr>
        <w:t>biçimlerde anlaşılmıştır. Bu farklı yaklaşımlar şöyle sıralanabilir.</w:t>
      </w:r>
    </w:p>
    <w:p w:rsidR="001A6BC8" w:rsidRPr="00F42125" w:rsidRDefault="001A6BC8" w:rsidP="00B937D5">
      <w:pPr>
        <w:numPr>
          <w:ilvl w:val="0"/>
          <w:numId w:val="34"/>
        </w:numPr>
        <w:spacing w:line="360" w:lineRule="auto"/>
        <w:ind w:left="426" w:hanging="425"/>
        <w:jc w:val="both"/>
        <w:rPr>
          <w:rFonts w:eastAsiaTheme="minorEastAsia"/>
        </w:rPr>
      </w:pPr>
      <w:r w:rsidRPr="00093D58">
        <w:rPr>
          <w:rFonts w:eastAsiaTheme="minorEastAsia"/>
        </w:rPr>
        <w:t>Kâ'be birçok sırların düğümlendiği, ibadet dayanağı olup dünya üzerinde kâinatın kalbidir. Dünya bir imtihan meydanı olması cihetiyle kâinatın merkezidir.</w:t>
      </w:r>
      <w:r>
        <w:rPr>
          <w:rFonts w:eastAsiaTheme="minorEastAsia"/>
        </w:rPr>
        <w:t xml:space="preserve"> </w:t>
      </w:r>
      <w:r w:rsidRPr="00F42125">
        <w:rPr>
          <w:rFonts w:eastAsiaTheme="minorEastAsia"/>
        </w:rPr>
        <w:t>Arş'ın altında meleklerin tavaf ettiği Beyt-i Ma'mûr bulunmaktadır</w:t>
      </w:r>
      <w:r w:rsidRPr="00093D58">
        <w:rPr>
          <w:rStyle w:val="DipnotBavurusu"/>
          <w:rFonts w:eastAsiaTheme="minorEastAsia"/>
        </w:rPr>
        <w:footnoteReference w:id="174"/>
      </w:r>
      <w:r w:rsidRPr="00F42125">
        <w:rPr>
          <w:rFonts w:eastAsiaTheme="minorEastAsia"/>
        </w:rPr>
        <w:t>. Yeryüzündeki hizasında, O'na nurani bir sütunla bağlanan Kâ'be vardır. Yani Beyt-i Ma’mûr, kâinatın dünya üzerindeki kalbi olan Kâ'be'nin Arş'taki modelidir.</w:t>
      </w:r>
    </w:p>
    <w:p w:rsidR="001A6BC8" w:rsidRPr="00093D58" w:rsidRDefault="001A6BC8" w:rsidP="00B937D5">
      <w:pPr>
        <w:spacing w:line="360" w:lineRule="auto"/>
        <w:ind w:left="426" w:hanging="360"/>
        <w:jc w:val="both"/>
        <w:rPr>
          <w:rFonts w:eastAsiaTheme="minorEastAsia"/>
        </w:rPr>
      </w:pPr>
      <w:r w:rsidRPr="00093D58">
        <w:rPr>
          <w:rFonts w:eastAsiaTheme="minorEastAsia"/>
        </w:rPr>
        <w:t>b. Âyette Kâ'be ile berab</w:t>
      </w:r>
      <w:r>
        <w:rPr>
          <w:rFonts w:eastAsiaTheme="minorEastAsia"/>
        </w:rPr>
        <w:t>er hac ibadeti de kastedilmektedir</w:t>
      </w:r>
      <w:r w:rsidRPr="00093D58">
        <w:rPr>
          <w:rFonts w:eastAsiaTheme="minorEastAsia"/>
        </w:rPr>
        <w:t>.</w:t>
      </w:r>
      <w:r>
        <w:rPr>
          <w:rFonts w:eastAsiaTheme="minorEastAsia"/>
        </w:rPr>
        <w:t xml:space="preserve"> Çünkü h</w:t>
      </w:r>
      <w:r w:rsidRPr="00093D58">
        <w:rPr>
          <w:rFonts w:eastAsiaTheme="minorEastAsia"/>
        </w:rPr>
        <w:t xml:space="preserve">ac ibadeti Ka’be olmadan nasıl </w:t>
      </w:r>
      <w:r>
        <w:rPr>
          <w:rFonts w:eastAsiaTheme="minorEastAsia"/>
        </w:rPr>
        <w:t>yapılabilir</w:t>
      </w:r>
      <w:r w:rsidRPr="00093D58">
        <w:rPr>
          <w:rFonts w:eastAsiaTheme="minorEastAsia"/>
        </w:rPr>
        <w:t xml:space="preserve">. Bu noktadan düşünülürse, insanlık için medeniyet, kültür, </w:t>
      </w:r>
      <w:r w:rsidRPr="00093D58">
        <w:rPr>
          <w:rFonts w:eastAsiaTheme="minorEastAsia"/>
        </w:rPr>
        <w:lastRenderedPageBreak/>
        <w:t>dayanışma ve ekonomik bir faaliyetin temeli olmak</w:t>
      </w:r>
      <w:r w:rsidRPr="00093D58">
        <w:rPr>
          <w:rFonts w:eastAsiaTheme="minorEastAsia"/>
        </w:rPr>
        <w:softHyphen/>
        <w:t xml:space="preserve">tadır. </w:t>
      </w:r>
      <w:r>
        <w:rPr>
          <w:rFonts w:eastAsiaTheme="minorEastAsia"/>
        </w:rPr>
        <w:t>H</w:t>
      </w:r>
      <w:r w:rsidRPr="00093D58">
        <w:rPr>
          <w:rFonts w:eastAsiaTheme="minorEastAsia"/>
        </w:rPr>
        <w:t xml:space="preserve">ac </w:t>
      </w:r>
      <w:r>
        <w:rPr>
          <w:rFonts w:eastAsiaTheme="minorEastAsia"/>
        </w:rPr>
        <w:t>m</w:t>
      </w:r>
      <w:r w:rsidRPr="00093D58">
        <w:rPr>
          <w:rFonts w:eastAsiaTheme="minorEastAsia"/>
        </w:rPr>
        <w:t xml:space="preserve">üslümanların yıllık bir kongresi </w:t>
      </w:r>
      <w:r>
        <w:rPr>
          <w:rFonts w:eastAsiaTheme="minorEastAsia"/>
        </w:rPr>
        <w:t xml:space="preserve">Ka’be ise bu kongre salonu </w:t>
      </w:r>
      <w:r w:rsidRPr="00093D58">
        <w:rPr>
          <w:rFonts w:eastAsiaTheme="minorEastAsia"/>
        </w:rPr>
        <w:t>durumundadır</w:t>
      </w:r>
      <w:r w:rsidRPr="00093D58">
        <w:rPr>
          <w:rStyle w:val="DipnotBavurusu"/>
          <w:rFonts w:eastAsiaTheme="minorEastAsia"/>
        </w:rPr>
        <w:footnoteReference w:id="175"/>
      </w:r>
      <w:r>
        <w:rPr>
          <w:rFonts w:eastAsiaTheme="minorEastAsia"/>
        </w:rPr>
        <w:t>.</w:t>
      </w:r>
      <w:r w:rsidRPr="00093D58">
        <w:rPr>
          <w:rFonts w:eastAsiaTheme="minorEastAsia"/>
        </w:rPr>
        <w:t xml:space="preserve"> İbadet</w:t>
      </w:r>
      <w:r>
        <w:rPr>
          <w:rFonts w:eastAsiaTheme="minorEastAsia"/>
        </w:rPr>
        <w:t xml:space="preserve"> ve inanç birliği ile bilfiil m</w:t>
      </w:r>
      <w:r w:rsidRPr="00093D58">
        <w:rPr>
          <w:rFonts w:eastAsiaTheme="minorEastAsia"/>
        </w:rPr>
        <w:t xml:space="preserve">üslümanların kaynaşmasıyla hem kişinin </w:t>
      </w:r>
      <w:r>
        <w:rPr>
          <w:rFonts w:eastAsiaTheme="minorEastAsia"/>
        </w:rPr>
        <w:t>kendi iç dünyasında hem de tüm m</w:t>
      </w:r>
      <w:r w:rsidRPr="00093D58">
        <w:rPr>
          <w:rFonts w:eastAsiaTheme="minorEastAsia"/>
        </w:rPr>
        <w:t>üslümanların şahsında muazzam bir şekilde manevîyat ol</w:t>
      </w:r>
      <w:r>
        <w:rPr>
          <w:rFonts w:eastAsiaTheme="minorEastAsia"/>
        </w:rPr>
        <w:t>uşmaktadır</w:t>
      </w:r>
      <w:r w:rsidRPr="00093D58">
        <w:rPr>
          <w:rFonts w:eastAsiaTheme="minorEastAsia"/>
        </w:rPr>
        <w:t>. İslam âlemi, bu birliktelikle beraber adeta b</w:t>
      </w:r>
      <w:r>
        <w:rPr>
          <w:rFonts w:eastAsiaTheme="minorEastAsia"/>
        </w:rPr>
        <w:t>ir şahıs hükmündedir</w:t>
      </w:r>
      <w:r w:rsidRPr="00093D58">
        <w:rPr>
          <w:rFonts w:eastAsiaTheme="minorEastAsia"/>
        </w:rPr>
        <w:t xml:space="preserve">. </w:t>
      </w:r>
      <w:r>
        <w:rPr>
          <w:rFonts w:eastAsiaTheme="minorEastAsia"/>
        </w:rPr>
        <w:t>İşte, i</w:t>
      </w:r>
      <w:r w:rsidRPr="00093D58">
        <w:rPr>
          <w:rFonts w:eastAsiaTheme="minorEastAsia"/>
        </w:rPr>
        <w:t>slam âlemini ayak</w:t>
      </w:r>
      <w:r w:rsidRPr="00093D58">
        <w:rPr>
          <w:rFonts w:eastAsiaTheme="minorEastAsia"/>
        </w:rPr>
        <w:softHyphen/>
        <w:t>ta tutan tek şey manevi ruh ve bu birlikteliktir.</w:t>
      </w:r>
    </w:p>
    <w:p w:rsidR="001A6BC8" w:rsidRPr="00093D58" w:rsidRDefault="001A6BC8" w:rsidP="00B937D5">
      <w:pPr>
        <w:spacing w:line="360" w:lineRule="auto"/>
        <w:ind w:left="426" w:hanging="284"/>
        <w:jc w:val="both"/>
        <w:rPr>
          <w:rFonts w:eastAsiaTheme="minorEastAsia"/>
        </w:rPr>
      </w:pPr>
      <w:r w:rsidRPr="00093D58">
        <w:rPr>
          <w:rFonts w:eastAsiaTheme="minorEastAsia"/>
        </w:rPr>
        <w:t>c. Kâ'be bir ibadet merkezid</w:t>
      </w:r>
      <w:r>
        <w:rPr>
          <w:rFonts w:eastAsiaTheme="minorEastAsia"/>
        </w:rPr>
        <w:t>ir. Müslümanlar o</w:t>
      </w:r>
      <w:r w:rsidRPr="00093D58">
        <w:rPr>
          <w:rFonts w:eastAsiaTheme="minorEastAsia"/>
        </w:rPr>
        <w:t>nunla ibadet yapar. Kâ'be</w:t>
      </w:r>
      <w:r>
        <w:rPr>
          <w:rFonts w:eastAsiaTheme="minorEastAsia"/>
        </w:rPr>
        <w:t>,</w:t>
      </w:r>
      <w:r w:rsidRPr="00093D58">
        <w:rPr>
          <w:rFonts w:eastAsiaTheme="minorEastAsia"/>
        </w:rPr>
        <w:t xml:space="preserve"> Allah</w:t>
      </w:r>
      <w:r>
        <w:rPr>
          <w:rFonts w:eastAsiaTheme="minorEastAsia"/>
        </w:rPr>
        <w:t xml:space="preserve">’ın </w:t>
      </w:r>
      <w:r w:rsidRPr="00093D58">
        <w:rPr>
          <w:rFonts w:eastAsiaTheme="minorEastAsia"/>
        </w:rPr>
        <w:t>yeryüzündeki cismanî</w:t>
      </w:r>
      <w:r>
        <w:rPr>
          <w:rFonts w:eastAsiaTheme="minorEastAsia"/>
        </w:rPr>
        <w:t xml:space="preserve">yetinin </w:t>
      </w:r>
      <w:r w:rsidRPr="00093D58">
        <w:rPr>
          <w:rFonts w:eastAsiaTheme="minorEastAsia"/>
        </w:rPr>
        <w:t>sembolü</w:t>
      </w:r>
      <w:r>
        <w:rPr>
          <w:rFonts w:eastAsiaTheme="minorEastAsia"/>
        </w:rPr>
        <w:softHyphen/>
        <w:t xml:space="preserve"> halindedir</w:t>
      </w:r>
      <w:r w:rsidRPr="00093D58">
        <w:rPr>
          <w:rFonts w:eastAsiaTheme="minorEastAsia"/>
        </w:rPr>
        <w:t xml:space="preserve">. Müslümanlar </w:t>
      </w:r>
      <w:r>
        <w:rPr>
          <w:rFonts w:eastAsiaTheme="minorEastAsia"/>
        </w:rPr>
        <w:t>namazlarında o</w:t>
      </w:r>
      <w:r w:rsidRPr="00093D58">
        <w:rPr>
          <w:rFonts w:eastAsiaTheme="minorEastAsia"/>
        </w:rPr>
        <w:t>na yönel</w:t>
      </w:r>
      <w:r>
        <w:rPr>
          <w:rFonts w:eastAsiaTheme="minorEastAsia"/>
        </w:rPr>
        <w:t>ir, ölülerini ve kurbanlarını ona yöneltir.</w:t>
      </w:r>
      <w:r w:rsidRPr="00093D58">
        <w:rPr>
          <w:rFonts w:eastAsiaTheme="minorEastAsia"/>
        </w:rPr>
        <w:t xml:space="preserve"> </w:t>
      </w:r>
      <w:r>
        <w:rPr>
          <w:rFonts w:eastAsiaTheme="minorEastAsia"/>
        </w:rPr>
        <w:t xml:space="preserve">Ka’be vasıtasıyla </w:t>
      </w:r>
      <w:r w:rsidRPr="00093D58">
        <w:rPr>
          <w:rFonts w:eastAsiaTheme="minorEastAsia"/>
        </w:rPr>
        <w:t xml:space="preserve">toplanır ve </w:t>
      </w:r>
      <w:r>
        <w:rPr>
          <w:rFonts w:eastAsiaTheme="minorEastAsia"/>
        </w:rPr>
        <w:t xml:space="preserve">onunla </w:t>
      </w:r>
      <w:r w:rsidRPr="00093D58">
        <w:rPr>
          <w:rFonts w:eastAsiaTheme="minorEastAsia"/>
        </w:rPr>
        <w:t>birbirle</w:t>
      </w:r>
      <w:r w:rsidRPr="00093D58">
        <w:rPr>
          <w:rFonts w:eastAsiaTheme="minorEastAsia"/>
        </w:rPr>
        <w:softHyphen/>
        <w:t>rine bağlanı</w:t>
      </w:r>
      <w:r>
        <w:rPr>
          <w:rFonts w:eastAsiaTheme="minorEastAsia"/>
        </w:rPr>
        <w:t>lmaktadır.</w:t>
      </w:r>
    </w:p>
    <w:p w:rsidR="001A6BC8" w:rsidRPr="00093D58" w:rsidRDefault="001A6BC8" w:rsidP="00F704D6">
      <w:pPr>
        <w:spacing w:line="360" w:lineRule="auto"/>
        <w:jc w:val="both"/>
        <w:rPr>
          <w:rFonts w:eastAsiaTheme="minorEastAsia"/>
        </w:rPr>
      </w:pPr>
      <w:r w:rsidRPr="00093D58">
        <w:rPr>
          <w:rFonts w:eastAsiaTheme="minorEastAsia"/>
        </w:rPr>
        <w:t xml:space="preserve">                Kısaca Kâ'be Müslümanların dinlerini ayakta tutar</w:t>
      </w:r>
      <w:r>
        <w:rPr>
          <w:rFonts w:eastAsiaTheme="minorEastAsia"/>
        </w:rPr>
        <w:t>.</w:t>
      </w:r>
      <w:r w:rsidRPr="00093D58">
        <w:rPr>
          <w:rFonts w:eastAsiaTheme="minorEastAsia"/>
        </w:rPr>
        <w:t xml:space="preserve"> </w:t>
      </w:r>
      <w:r>
        <w:rPr>
          <w:rFonts w:eastAsiaTheme="minorEastAsia"/>
        </w:rPr>
        <w:t>Hac ve menasiki onunladır.  Namazda ona yönelinir, k</w:t>
      </w:r>
      <w:r w:rsidRPr="00093D58">
        <w:rPr>
          <w:rFonts w:eastAsiaTheme="minorEastAsia"/>
        </w:rPr>
        <w:t>ur</w:t>
      </w:r>
      <w:r>
        <w:rPr>
          <w:rFonts w:eastAsiaTheme="minorEastAsia"/>
        </w:rPr>
        <w:t>banlıklar o</w:t>
      </w:r>
      <w:r w:rsidRPr="00093D58">
        <w:rPr>
          <w:rFonts w:eastAsiaTheme="minorEastAsia"/>
        </w:rPr>
        <w:t>na çevrilerek kesilir. Müslümanların manevi dünya</w:t>
      </w:r>
      <w:r w:rsidRPr="00093D58">
        <w:rPr>
          <w:rFonts w:eastAsiaTheme="minorEastAsia"/>
        </w:rPr>
        <w:softHyphen/>
        <w:t xml:space="preserve">larını ayakta </w:t>
      </w:r>
      <w:r>
        <w:rPr>
          <w:rFonts w:eastAsiaTheme="minorEastAsia"/>
        </w:rPr>
        <w:t>tutan yeğane yapıdır</w:t>
      </w:r>
      <w:r w:rsidRPr="00093D58">
        <w:rPr>
          <w:rFonts w:eastAsiaTheme="minorEastAsia"/>
        </w:rPr>
        <w:t>. Yine bütün semereler ve ticaret malları, kurbanlıklar oraya gelir. İnsanlık için orada bütün korkulardan uzak bir emniyet var</w:t>
      </w:r>
      <w:r>
        <w:rPr>
          <w:rFonts w:eastAsiaTheme="minorEastAsia"/>
        </w:rPr>
        <w:t>dır.</w:t>
      </w:r>
      <w:r w:rsidRPr="00093D58">
        <w:rPr>
          <w:rFonts w:eastAsiaTheme="minorEastAsia"/>
        </w:rPr>
        <w:t xml:space="preserve"> Ka’bedeki her türlü ibadetler kişinin manevî derecelerin yükselmesine, hataların af</w:t>
      </w:r>
      <w:r w:rsidRPr="00093D58">
        <w:rPr>
          <w:rFonts w:eastAsiaTheme="minorEastAsia"/>
        </w:rPr>
        <w:softHyphen/>
        <w:t>fına, sevap ve kerametlerin artmas</w:t>
      </w:r>
      <w:r>
        <w:rPr>
          <w:rFonts w:eastAsiaTheme="minorEastAsia"/>
        </w:rPr>
        <w:t>ına sebeptir.</w:t>
      </w:r>
      <w:r w:rsidRPr="00093D58">
        <w:rPr>
          <w:rFonts w:eastAsiaTheme="minorEastAsia"/>
        </w:rPr>
        <w:t xml:space="preserve"> Ka’be böylece insanları manen ayakta tutar</w:t>
      </w:r>
      <w:r>
        <w:rPr>
          <w:rFonts w:eastAsiaTheme="minorEastAsia"/>
        </w:rPr>
        <w:t>ak kıyam etmektedir</w:t>
      </w:r>
      <w:r w:rsidRPr="00093D58">
        <w:rPr>
          <w:rStyle w:val="DipnotBavurusu"/>
          <w:rFonts w:eastAsiaTheme="minorEastAsia"/>
        </w:rPr>
        <w:footnoteReference w:id="176"/>
      </w:r>
      <w:r>
        <w:rPr>
          <w:rFonts w:eastAsiaTheme="minorEastAsia"/>
        </w:rPr>
        <w:t>.</w:t>
      </w:r>
      <w:r w:rsidRPr="00093D58">
        <w:rPr>
          <w:rFonts w:eastAsiaTheme="minorEastAsia"/>
        </w:rPr>
        <w:t xml:space="preserve"> </w:t>
      </w:r>
      <w:r>
        <w:rPr>
          <w:rFonts w:eastAsiaTheme="minorEastAsia"/>
        </w:rPr>
        <w:t xml:space="preserve">Bu öyle bir ayakta tutmadır ki, </w:t>
      </w:r>
      <w:r w:rsidRPr="00093D58">
        <w:rPr>
          <w:rFonts w:eastAsiaTheme="minorEastAsia"/>
        </w:rPr>
        <w:t>Mekke dar ve ziraate e</w:t>
      </w:r>
      <w:r>
        <w:rPr>
          <w:rFonts w:eastAsiaTheme="minorEastAsia"/>
        </w:rPr>
        <w:t xml:space="preserve">lverişsiz bir beldedir. </w:t>
      </w:r>
      <w:r w:rsidRPr="00093D58">
        <w:rPr>
          <w:rFonts w:eastAsiaTheme="minorEastAsia"/>
        </w:rPr>
        <w:t>Mekke ahalisi çeşitli ihtiyaçları için diğer mem</w:t>
      </w:r>
      <w:r w:rsidRPr="00093D58">
        <w:rPr>
          <w:rFonts w:eastAsiaTheme="minorEastAsia"/>
        </w:rPr>
        <w:softHyphen/>
        <w:t>lek</w:t>
      </w:r>
      <w:r>
        <w:rPr>
          <w:rFonts w:eastAsiaTheme="minorEastAsia"/>
        </w:rPr>
        <w:t>etlerin insanlarına muhtaçtır</w:t>
      </w:r>
      <w:r w:rsidRPr="00093D58">
        <w:rPr>
          <w:rFonts w:eastAsiaTheme="minorEastAsia"/>
        </w:rPr>
        <w:t>. Allah Kâ'be'nin azametini insanların kalplerine yerleştirip</w:t>
      </w:r>
      <w:r>
        <w:rPr>
          <w:rFonts w:eastAsiaTheme="minorEastAsia"/>
        </w:rPr>
        <w:t xml:space="preserve"> orayı ibadet merkezi tayin etmiştir. Böylece en uzak memlektlerden</w:t>
      </w:r>
      <w:r w:rsidRPr="00093D58">
        <w:rPr>
          <w:rFonts w:eastAsiaTheme="minorEastAsia"/>
        </w:rPr>
        <w:t xml:space="preserve"> insanlar ticar</w:t>
      </w:r>
      <w:r>
        <w:rPr>
          <w:rFonts w:eastAsiaTheme="minorEastAsia"/>
        </w:rPr>
        <w:t>et ve ibadet için akın ederler. Bu akın etme kıyamete kadar sürecektir</w:t>
      </w:r>
      <w:r w:rsidRPr="00093D58">
        <w:rPr>
          <w:rFonts w:eastAsiaTheme="minorEastAsia"/>
        </w:rPr>
        <w:t>. Bu noktadan Kâ'be, Mekke ehli için, onları ayakta tutan</w:t>
      </w:r>
      <w:r>
        <w:rPr>
          <w:rFonts w:eastAsiaTheme="minorEastAsia"/>
        </w:rPr>
        <w:t xml:space="preserve"> </w:t>
      </w:r>
      <w:r w:rsidRPr="00093D58">
        <w:rPr>
          <w:rFonts w:eastAsiaTheme="minorEastAsia"/>
        </w:rPr>
        <w:t>/ ihtiyaçlarını karşı</w:t>
      </w:r>
      <w:r w:rsidRPr="00093D58">
        <w:rPr>
          <w:rFonts w:eastAsiaTheme="minorEastAsia"/>
        </w:rPr>
        <w:softHyphen/>
        <w:t xml:space="preserve">lamada bir dayanak olan mübarek bir </w:t>
      </w:r>
      <w:r>
        <w:rPr>
          <w:rFonts w:eastAsiaTheme="minorEastAsia"/>
        </w:rPr>
        <w:t>mekânın adıdır</w:t>
      </w:r>
      <w:r w:rsidRPr="00093D58">
        <w:rPr>
          <w:rStyle w:val="DipnotBavurusu"/>
          <w:rFonts w:eastAsiaTheme="minorEastAsia"/>
        </w:rPr>
        <w:footnoteReference w:id="177"/>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2. </w:t>
      </w:r>
      <w:r w:rsidRPr="00DF69C9">
        <w:rPr>
          <w:rFonts w:eastAsiaTheme="minorEastAsia"/>
          <w:i/>
        </w:rPr>
        <w:t>‘Haram Ay'ın Kıyam Olması’</w:t>
      </w:r>
      <w:r w:rsidRPr="00093D58">
        <w:rPr>
          <w:rFonts w:eastAsiaTheme="minorEastAsia"/>
        </w:rPr>
        <w:t xml:space="preserve"> ko</w:t>
      </w:r>
      <w:r>
        <w:rPr>
          <w:rFonts w:eastAsiaTheme="minorEastAsia"/>
        </w:rPr>
        <w:t>nusu açısından</w:t>
      </w:r>
      <w:r w:rsidRPr="00093D58">
        <w:rPr>
          <w:rFonts w:eastAsiaTheme="minorEastAsia"/>
        </w:rPr>
        <w:t xml:space="preserve"> farklı yorumlar yapılmıştır. Âyetteki </w:t>
      </w:r>
      <w:r w:rsidRPr="00DF69C9">
        <w:rPr>
          <w:rFonts w:eastAsiaTheme="minorEastAsia"/>
          <w:i/>
        </w:rPr>
        <w:t xml:space="preserve">‘şehr’ </w:t>
      </w:r>
      <w:r>
        <w:rPr>
          <w:rFonts w:eastAsiaTheme="minorEastAsia"/>
        </w:rPr>
        <w:t>tabiriyle kasdedilen şeyin</w:t>
      </w:r>
      <w:r w:rsidRPr="00093D58">
        <w:rPr>
          <w:rFonts w:eastAsiaTheme="minorEastAsia"/>
        </w:rPr>
        <w:t xml:space="preserve">, bazı âlimler </w:t>
      </w:r>
      <w:r w:rsidRPr="00DF69C9">
        <w:rPr>
          <w:rFonts w:eastAsiaTheme="minorEastAsia"/>
          <w:i/>
        </w:rPr>
        <w:t>“</w:t>
      </w:r>
      <w:r>
        <w:rPr>
          <w:rFonts w:eastAsiaTheme="minorEastAsia"/>
          <w:i/>
        </w:rPr>
        <w:t>z</w:t>
      </w:r>
      <w:r w:rsidRPr="00DF69C9">
        <w:rPr>
          <w:rFonts w:eastAsiaTheme="minorEastAsia"/>
          <w:i/>
        </w:rPr>
        <w:t>il</w:t>
      </w:r>
      <w:r w:rsidRPr="00DF69C9">
        <w:rPr>
          <w:rFonts w:eastAsiaTheme="minorEastAsia"/>
          <w:i/>
        </w:rPr>
        <w:softHyphen/>
        <w:t>hicce ayı”</w:t>
      </w:r>
      <w:r>
        <w:rPr>
          <w:rFonts w:eastAsiaTheme="minorEastAsia"/>
        </w:rPr>
        <w:t xml:space="preserve"> olduğunu söylemektedir</w:t>
      </w:r>
      <w:r w:rsidRPr="00093D58">
        <w:rPr>
          <w:rFonts w:eastAsiaTheme="minorEastAsia"/>
        </w:rPr>
        <w:t>. Çünkü hac o ayda</w:t>
      </w:r>
      <w:r>
        <w:rPr>
          <w:rFonts w:eastAsiaTheme="minorEastAsia"/>
        </w:rPr>
        <w:t>dır. Ve bu ayda</w:t>
      </w:r>
      <w:r w:rsidRPr="00093D58">
        <w:rPr>
          <w:rFonts w:eastAsiaTheme="minorEastAsia"/>
        </w:rPr>
        <w:t xml:space="preserve"> eda edilir</w:t>
      </w:r>
      <w:r>
        <w:rPr>
          <w:rFonts w:eastAsiaTheme="minorEastAsia"/>
        </w:rPr>
        <w:t>. B</w:t>
      </w:r>
      <w:r w:rsidRPr="00093D58">
        <w:rPr>
          <w:rFonts w:eastAsiaTheme="minorEastAsia"/>
        </w:rPr>
        <w:t xml:space="preserve">u duruma en münasip </w:t>
      </w:r>
      <w:r>
        <w:rPr>
          <w:rFonts w:eastAsiaTheme="minorEastAsia"/>
        </w:rPr>
        <w:t xml:space="preserve">ay </w:t>
      </w:r>
      <w:r>
        <w:rPr>
          <w:rFonts w:eastAsiaTheme="minorEastAsia"/>
          <w:i/>
        </w:rPr>
        <w:t>“z</w:t>
      </w:r>
      <w:r w:rsidRPr="00DF69C9">
        <w:rPr>
          <w:rFonts w:eastAsiaTheme="minorEastAsia"/>
          <w:i/>
        </w:rPr>
        <w:t>il</w:t>
      </w:r>
      <w:r w:rsidRPr="00DF69C9">
        <w:rPr>
          <w:rFonts w:eastAsiaTheme="minorEastAsia"/>
          <w:i/>
        </w:rPr>
        <w:softHyphen/>
        <w:t>hicce ayı</w:t>
      </w:r>
      <w:r>
        <w:rPr>
          <w:rFonts w:eastAsiaTheme="minorEastAsia"/>
          <w:i/>
        </w:rPr>
        <w:t>dır</w:t>
      </w:r>
      <w:r w:rsidRPr="00DF69C9">
        <w:rPr>
          <w:rFonts w:eastAsiaTheme="minorEastAsia"/>
          <w:i/>
        </w:rPr>
        <w:t>”</w:t>
      </w:r>
      <w:r>
        <w:rPr>
          <w:rFonts w:eastAsiaTheme="minorEastAsia"/>
        </w:rPr>
        <w:t xml:space="preserve"> denilir</w:t>
      </w:r>
      <w:r w:rsidRPr="00093D58">
        <w:rPr>
          <w:rStyle w:val="DipnotBavurusu"/>
          <w:rFonts w:eastAsiaTheme="minorEastAsia"/>
        </w:rPr>
        <w:footnoteReference w:id="178"/>
      </w:r>
      <w:r>
        <w:rPr>
          <w:rFonts w:eastAsiaTheme="minorEastAsia"/>
        </w:rPr>
        <w:t xml:space="preserve">. </w:t>
      </w:r>
      <w:r w:rsidRPr="00093D58">
        <w:rPr>
          <w:rFonts w:eastAsiaTheme="minorEastAsia"/>
        </w:rPr>
        <w:t xml:space="preserve">Bazı âlimlere göre </w:t>
      </w:r>
      <w:r w:rsidRPr="00DF69C9">
        <w:rPr>
          <w:rFonts w:eastAsiaTheme="minorEastAsia"/>
          <w:i/>
        </w:rPr>
        <w:t xml:space="preserve">‘şehr’ </w:t>
      </w:r>
      <w:r>
        <w:rPr>
          <w:rFonts w:eastAsiaTheme="minorEastAsia"/>
        </w:rPr>
        <w:t xml:space="preserve">tabiriyle kasdedilen </w:t>
      </w:r>
      <w:r>
        <w:rPr>
          <w:rFonts w:eastAsiaTheme="minorEastAsia"/>
          <w:i/>
        </w:rPr>
        <w:t>“r</w:t>
      </w:r>
      <w:r w:rsidRPr="00DF69C9">
        <w:rPr>
          <w:rFonts w:eastAsiaTheme="minorEastAsia"/>
          <w:i/>
        </w:rPr>
        <w:t>eceb ayıdır”</w:t>
      </w:r>
      <w:r>
        <w:rPr>
          <w:rFonts w:eastAsiaTheme="minorEastAsia"/>
        </w:rPr>
        <w:t>. Ç</w:t>
      </w:r>
      <w:r w:rsidRPr="00093D58">
        <w:rPr>
          <w:rFonts w:eastAsiaTheme="minorEastAsia"/>
        </w:rPr>
        <w:t xml:space="preserve">ünkü diğer aylar ard </w:t>
      </w:r>
      <w:r>
        <w:rPr>
          <w:rFonts w:eastAsiaTheme="minorEastAsia"/>
        </w:rPr>
        <w:t>arda olup r</w:t>
      </w:r>
      <w:r w:rsidRPr="00093D58">
        <w:rPr>
          <w:rFonts w:eastAsiaTheme="minorEastAsia"/>
        </w:rPr>
        <w:t>eceb tektir</w:t>
      </w:r>
      <w:r>
        <w:rPr>
          <w:rFonts w:eastAsiaTheme="minorEastAsia"/>
        </w:rPr>
        <w:t xml:space="preserve"> denilmektedir. Ayrıca Rece</w:t>
      </w:r>
      <w:r>
        <w:rPr>
          <w:rFonts w:eastAsiaTheme="minorEastAsia"/>
        </w:rPr>
        <w:softHyphen/>
        <w:t xml:space="preserve">b ayı için </w:t>
      </w:r>
      <w:r w:rsidRPr="00C82108">
        <w:rPr>
          <w:rFonts w:eastAsiaTheme="minorEastAsia"/>
          <w:i/>
        </w:rPr>
        <w:t>"recebu'l-esamm"</w:t>
      </w:r>
      <w:r>
        <w:rPr>
          <w:rFonts w:eastAsiaTheme="minorEastAsia"/>
        </w:rPr>
        <w:t xml:space="preserve"> vasfı verilmektedir. Z</w:t>
      </w:r>
      <w:r w:rsidRPr="00093D58">
        <w:rPr>
          <w:rFonts w:eastAsiaTheme="minorEastAsia"/>
        </w:rPr>
        <w:t>ira onda kılıç sesleri duyulm</w:t>
      </w:r>
      <w:r>
        <w:rPr>
          <w:rFonts w:eastAsiaTheme="minorEastAsia"/>
        </w:rPr>
        <w:t xml:space="preserve">azdı </w:t>
      </w:r>
      <w:r>
        <w:rPr>
          <w:rFonts w:eastAsiaTheme="minorEastAsia"/>
        </w:rPr>
        <w:lastRenderedPageBreak/>
        <w:t>denilmektedir</w:t>
      </w:r>
      <w:r w:rsidRPr="00093D58">
        <w:rPr>
          <w:rStyle w:val="DipnotBavurusu"/>
          <w:rFonts w:eastAsiaTheme="minorEastAsia"/>
        </w:rPr>
        <w:footnoteReference w:id="179"/>
      </w:r>
      <w:r>
        <w:rPr>
          <w:rFonts w:eastAsiaTheme="minorEastAsia"/>
        </w:rPr>
        <w:t>.</w:t>
      </w:r>
      <w:r w:rsidRPr="00093D58">
        <w:rPr>
          <w:rFonts w:eastAsiaTheme="minorEastAsia"/>
        </w:rPr>
        <w:t xml:space="preserve"> B</w:t>
      </w:r>
      <w:r>
        <w:rPr>
          <w:rFonts w:eastAsiaTheme="minorEastAsia"/>
        </w:rPr>
        <w:t>azı âlimler,</w:t>
      </w:r>
      <w:r w:rsidRPr="00093D58">
        <w:rPr>
          <w:rFonts w:eastAsiaTheme="minorEastAsia"/>
        </w:rPr>
        <w:t xml:space="preserve"> </w:t>
      </w:r>
      <w:r w:rsidRPr="00DF69C9">
        <w:rPr>
          <w:rFonts w:eastAsiaTheme="minorEastAsia"/>
          <w:i/>
        </w:rPr>
        <w:t>‘şehr’</w:t>
      </w:r>
      <w:r w:rsidRPr="00093D58">
        <w:rPr>
          <w:rFonts w:eastAsiaTheme="minorEastAsia"/>
        </w:rPr>
        <w:t xml:space="preserve"> </w:t>
      </w:r>
      <w:r>
        <w:rPr>
          <w:rFonts w:eastAsiaTheme="minorEastAsia"/>
        </w:rPr>
        <w:t>tabiriy</w:t>
      </w:r>
      <w:r w:rsidRPr="00093D58">
        <w:rPr>
          <w:rFonts w:eastAsiaTheme="minorEastAsia"/>
        </w:rPr>
        <w:t xml:space="preserve">le </w:t>
      </w:r>
      <w:r>
        <w:rPr>
          <w:rFonts w:eastAsiaTheme="minorEastAsia"/>
        </w:rPr>
        <w:t xml:space="preserve">kastedilenin </w:t>
      </w:r>
      <w:r w:rsidRPr="00DF69C9">
        <w:rPr>
          <w:rFonts w:eastAsiaTheme="minorEastAsia"/>
          <w:i/>
        </w:rPr>
        <w:t>‘ard arda gelen üç ha</w:t>
      </w:r>
      <w:r w:rsidRPr="00DF69C9">
        <w:rPr>
          <w:rFonts w:eastAsiaTheme="minorEastAsia"/>
          <w:i/>
        </w:rPr>
        <w:softHyphen/>
        <w:t>ram ay</w:t>
      </w:r>
      <w:r>
        <w:rPr>
          <w:rFonts w:eastAsiaTheme="minorEastAsia"/>
          <w:i/>
        </w:rPr>
        <w:t xml:space="preserve"> olduğunu</w:t>
      </w:r>
      <w:r w:rsidRPr="00DF69C9">
        <w:rPr>
          <w:rFonts w:eastAsiaTheme="minorEastAsia"/>
          <w:i/>
        </w:rPr>
        <w:t>’</w:t>
      </w:r>
      <w:r>
        <w:rPr>
          <w:rFonts w:eastAsiaTheme="minorEastAsia"/>
        </w:rPr>
        <w:t xml:space="preserve"> söylemiştir</w:t>
      </w:r>
      <w:r w:rsidRPr="00093D58">
        <w:rPr>
          <w:rStyle w:val="DipnotBavurusu"/>
          <w:rFonts w:eastAsiaTheme="minorEastAsia"/>
        </w:rPr>
        <w:footnoteReference w:id="180"/>
      </w:r>
      <w:r>
        <w:rPr>
          <w:rFonts w:eastAsiaTheme="minorEastAsia"/>
        </w:rPr>
        <w:t>. Bazı âlimler ise</w:t>
      </w:r>
      <w:r w:rsidRPr="00093D58">
        <w:rPr>
          <w:rFonts w:eastAsiaTheme="minorEastAsia"/>
        </w:rPr>
        <w:t xml:space="preserve"> </w:t>
      </w:r>
      <w:r w:rsidRPr="0053046A">
        <w:rPr>
          <w:rFonts w:eastAsiaTheme="minorEastAsia"/>
          <w:i/>
        </w:rPr>
        <w:t>‘her dört haram ayın’</w:t>
      </w:r>
      <w:r w:rsidRPr="00093D58">
        <w:rPr>
          <w:rFonts w:eastAsiaTheme="minorEastAsia"/>
        </w:rPr>
        <w:t xml:space="preserve"> kastedildiği</w:t>
      </w:r>
      <w:r>
        <w:rPr>
          <w:rFonts w:eastAsiaTheme="minorEastAsia"/>
        </w:rPr>
        <w:t>ni</w:t>
      </w:r>
      <w:r w:rsidRPr="00093D58">
        <w:rPr>
          <w:rFonts w:eastAsiaTheme="minorEastAsia"/>
        </w:rPr>
        <w:t xml:space="preserve"> ve bu </w:t>
      </w:r>
      <w:r w:rsidRPr="00C82108">
        <w:rPr>
          <w:rFonts w:eastAsiaTheme="minorEastAsia"/>
          <w:i/>
        </w:rPr>
        <w:t>"şehr"</w:t>
      </w:r>
      <w:r w:rsidRPr="00093D58">
        <w:rPr>
          <w:rFonts w:eastAsiaTheme="minorEastAsia"/>
        </w:rPr>
        <w:t xml:space="preserve"> kelimesinin cins </w:t>
      </w:r>
      <w:r>
        <w:rPr>
          <w:rFonts w:eastAsiaTheme="minorEastAsia"/>
        </w:rPr>
        <w:t>ismi olduğu görüşünü savunmuşlardır</w:t>
      </w:r>
      <w:r w:rsidRPr="00093D58">
        <w:rPr>
          <w:rStyle w:val="DipnotBavurusu"/>
          <w:rFonts w:eastAsiaTheme="minorEastAsia"/>
        </w:rPr>
        <w:footnoteReference w:id="181"/>
      </w:r>
      <w:r>
        <w:rPr>
          <w:rFonts w:eastAsiaTheme="minorEastAsia"/>
        </w:rPr>
        <w:t>.</w:t>
      </w:r>
      <w:r w:rsidRPr="00093D58">
        <w:rPr>
          <w:rFonts w:eastAsiaTheme="minorEastAsia"/>
        </w:rPr>
        <w:t xml:space="preserve"> Ayrıca, bir rivâyete göre haram aylardan biri </w:t>
      </w:r>
      <w:r w:rsidRPr="0053046A">
        <w:rPr>
          <w:rFonts w:eastAsiaTheme="minorEastAsia"/>
          <w:i/>
        </w:rPr>
        <w:t>‘</w:t>
      </w:r>
      <w:r>
        <w:rPr>
          <w:rFonts w:eastAsiaTheme="minorEastAsia"/>
          <w:i/>
        </w:rPr>
        <w:t>r</w:t>
      </w:r>
      <w:r w:rsidRPr="0053046A">
        <w:rPr>
          <w:rFonts w:eastAsiaTheme="minorEastAsia"/>
          <w:i/>
        </w:rPr>
        <w:t>ama</w:t>
      </w:r>
      <w:r w:rsidRPr="0053046A">
        <w:rPr>
          <w:rFonts w:eastAsiaTheme="minorEastAsia"/>
          <w:i/>
        </w:rPr>
        <w:softHyphen/>
        <w:t>zan’</w:t>
      </w:r>
      <w:r>
        <w:rPr>
          <w:rFonts w:eastAsiaTheme="minorEastAsia"/>
          <w:i/>
        </w:rPr>
        <w:t xml:space="preserve"> </w:t>
      </w:r>
      <w:r>
        <w:rPr>
          <w:rFonts w:eastAsiaTheme="minorEastAsia"/>
        </w:rPr>
        <w:t>ayıd</w:t>
      </w:r>
      <w:r w:rsidRPr="00093D58">
        <w:rPr>
          <w:rFonts w:eastAsiaTheme="minorEastAsia"/>
        </w:rPr>
        <w:t>ır</w:t>
      </w:r>
      <w:r w:rsidRPr="00093D58">
        <w:rPr>
          <w:rStyle w:val="DipnotBavurusu"/>
          <w:rFonts w:eastAsiaTheme="minorEastAsia"/>
        </w:rPr>
        <w:footnoteReference w:id="182"/>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Bu görüşlerden hareketle </w:t>
      </w:r>
      <w:r w:rsidRPr="0053046A">
        <w:rPr>
          <w:rFonts w:eastAsiaTheme="minorEastAsia"/>
          <w:i/>
        </w:rPr>
        <w:t>“Haram ayın kıyam olma”</w:t>
      </w:r>
      <w:r>
        <w:rPr>
          <w:rFonts w:eastAsiaTheme="minorEastAsia"/>
        </w:rPr>
        <w:t xml:space="preserve"> yönüne bakılması gerekir.</w:t>
      </w:r>
      <w:r w:rsidRPr="00093D58">
        <w:rPr>
          <w:rFonts w:eastAsiaTheme="minorEastAsia"/>
        </w:rPr>
        <w:t xml:space="preserve"> Araplar birbirlerini öldüren, birbirlerine saldıran bir topluluktu. Haram aylar gelince, ona hürmeten </w:t>
      </w:r>
      <w:r>
        <w:rPr>
          <w:rFonts w:eastAsiaTheme="minorEastAsia"/>
        </w:rPr>
        <w:t>hiçbir kötülük yapılmazdı</w:t>
      </w:r>
      <w:r w:rsidRPr="00093D58">
        <w:rPr>
          <w:rFonts w:eastAsiaTheme="minorEastAsia"/>
        </w:rPr>
        <w:t>. Hatta baba kat</w:t>
      </w:r>
      <w:r>
        <w:rPr>
          <w:rFonts w:eastAsiaTheme="minorEastAsia"/>
        </w:rPr>
        <w:t>iliyle karşılaşan kimse, bu aylarda baba katiline bile</w:t>
      </w:r>
      <w:r w:rsidRPr="00093D58">
        <w:rPr>
          <w:rFonts w:eastAsiaTheme="minorEastAsia"/>
        </w:rPr>
        <w:t xml:space="preserve"> dokunmazdı. Bu aylarda herkes güven içinde, raha</w:t>
      </w:r>
      <w:r>
        <w:rPr>
          <w:rFonts w:eastAsiaTheme="minorEastAsia"/>
        </w:rPr>
        <w:t>tça dola</w:t>
      </w:r>
      <w:r>
        <w:rPr>
          <w:rFonts w:eastAsiaTheme="minorEastAsia"/>
        </w:rPr>
        <w:softHyphen/>
        <w:t>şıp ticaret yapabilirdi</w:t>
      </w:r>
      <w:r w:rsidRPr="00093D58">
        <w:rPr>
          <w:rFonts w:eastAsiaTheme="minorEastAsia"/>
        </w:rPr>
        <w:t>. Eğer bu aylar olmasaydı</w:t>
      </w:r>
      <w:r>
        <w:rPr>
          <w:rFonts w:eastAsiaTheme="minorEastAsia"/>
        </w:rPr>
        <w:t xml:space="preserve"> cahil insanlar</w:t>
      </w:r>
      <w:r w:rsidRPr="00093D58">
        <w:rPr>
          <w:rFonts w:eastAsiaTheme="minorEastAsia"/>
        </w:rPr>
        <w:t xml:space="preserve"> birbir</w:t>
      </w:r>
      <w:r w:rsidRPr="00093D58">
        <w:rPr>
          <w:rFonts w:eastAsiaTheme="minorEastAsia"/>
        </w:rPr>
        <w:softHyphen/>
        <w:t>lerini imha ederlerdi. İşte</w:t>
      </w:r>
      <w:r>
        <w:rPr>
          <w:rFonts w:eastAsiaTheme="minorEastAsia"/>
        </w:rPr>
        <w:t>,</w:t>
      </w:r>
      <w:r w:rsidRPr="00093D58">
        <w:rPr>
          <w:rFonts w:eastAsiaTheme="minorEastAsia"/>
        </w:rPr>
        <w:t xml:space="preserve"> Allah bu ayları insanların ayakta durmaklarına, hertürlü sıkıntılara karşılık bellerini doğrultmalarına fırsat olarak vesile kıl</w:t>
      </w:r>
      <w:r w:rsidRPr="00093D58">
        <w:rPr>
          <w:rFonts w:eastAsiaTheme="minorEastAsia"/>
        </w:rPr>
        <w:softHyphen/>
        <w:t>m</w:t>
      </w:r>
      <w:r>
        <w:rPr>
          <w:rFonts w:eastAsiaTheme="minorEastAsia"/>
        </w:rPr>
        <w:t>aktadır</w:t>
      </w:r>
      <w:r w:rsidRPr="00093D58">
        <w:rPr>
          <w:rStyle w:val="DipnotBavurusu"/>
          <w:rFonts w:eastAsiaTheme="minorEastAsia"/>
        </w:rPr>
        <w:footnoteReference w:id="183"/>
      </w:r>
      <w:r>
        <w:rPr>
          <w:rFonts w:eastAsiaTheme="minorEastAsia"/>
        </w:rPr>
        <w:t>.</w:t>
      </w:r>
    </w:p>
    <w:p w:rsidR="001A6BC8" w:rsidRPr="00093D58" w:rsidRDefault="001A6BC8" w:rsidP="00F704D6">
      <w:pPr>
        <w:spacing w:line="360" w:lineRule="auto"/>
        <w:jc w:val="both"/>
        <w:rPr>
          <w:rFonts w:eastAsiaTheme="minorEastAsia"/>
        </w:rPr>
      </w:pPr>
      <w:r w:rsidRPr="00093D58">
        <w:rPr>
          <w:rFonts w:eastAsiaTheme="minorEastAsia"/>
        </w:rPr>
        <w:tab/>
        <w:t xml:space="preserve">3. Âyette geçen </w:t>
      </w:r>
      <w:r w:rsidRPr="0053046A">
        <w:rPr>
          <w:rFonts w:eastAsiaTheme="minorEastAsia"/>
          <w:i/>
        </w:rPr>
        <w:t>‘Kurbanın kıyam olması’</w:t>
      </w:r>
      <w:r w:rsidRPr="00093D58">
        <w:rPr>
          <w:rFonts w:eastAsiaTheme="minorEastAsia"/>
        </w:rPr>
        <w:t xml:space="preserve"> meselesine de değişik yorumlar yapılmıştır. </w:t>
      </w:r>
      <w:r w:rsidRPr="00E45363">
        <w:rPr>
          <w:rFonts w:eastAsiaTheme="minorEastAsia"/>
          <w:i/>
        </w:rPr>
        <w:t>‘Kurbanın kıyam olması kesilip etlerinin fakirlere ve yoksullara dağıtılması iledir’</w:t>
      </w:r>
      <w:r w:rsidRPr="00093D58">
        <w:rPr>
          <w:rFonts w:eastAsiaTheme="minorEastAsia"/>
        </w:rPr>
        <w:t>. Kurban, fakir ve yoksullar için bir geçim kaynağı iken ve kurbanını Allah adına kesen için Allah’a ibadet sunma vesilesidir</w:t>
      </w:r>
      <w:r w:rsidRPr="00093D58">
        <w:rPr>
          <w:rStyle w:val="DipnotBavurusu"/>
          <w:rFonts w:eastAsiaTheme="minorEastAsia"/>
        </w:rPr>
        <w:footnoteReference w:id="184"/>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Görüldüğü üzere âyet, kurbanın insanlar için bir geçim vesilesi olduğunu beyan e</w:t>
      </w:r>
      <w:r>
        <w:rPr>
          <w:rFonts w:eastAsiaTheme="minorEastAsia"/>
        </w:rPr>
        <w:t>tmektedir. Allah, kurban ibadetinin</w:t>
      </w:r>
      <w:r w:rsidRPr="00093D58">
        <w:rPr>
          <w:rFonts w:eastAsiaTheme="minorEastAsia"/>
        </w:rPr>
        <w:t xml:space="preserve"> gayesinin</w:t>
      </w:r>
      <w:r>
        <w:rPr>
          <w:rFonts w:eastAsiaTheme="minorEastAsia"/>
        </w:rPr>
        <w:t xml:space="preserve"> hayvanı kesmek ve </w:t>
      </w:r>
      <w:r w:rsidRPr="00093D58">
        <w:rPr>
          <w:rFonts w:eastAsiaTheme="minorEastAsia"/>
        </w:rPr>
        <w:t>sadece</w:t>
      </w:r>
      <w:r>
        <w:rPr>
          <w:rFonts w:eastAsiaTheme="minorEastAsia"/>
        </w:rPr>
        <w:t xml:space="preserve"> </w:t>
      </w:r>
      <w:r w:rsidRPr="00093D58">
        <w:rPr>
          <w:rFonts w:eastAsiaTheme="minorEastAsia"/>
        </w:rPr>
        <w:t>kan</w:t>
      </w:r>
      <w:r>
        <w:rPr>
          <w:rFonts w:eastAsiaTheme="minorEastAsia"/>
        </w:rPr>
        <w:t>ını akıtmaktan ibaret olmadığı</w:t>
      </w:r>
      <w:r w:rsidRPr="00093D58">
        <w:rPr>
          <w:rFonts w:eastAsiaTheme="minorEastAsia"/>
        </w:rPr>
        <w:t xml:space="preserve">na dikkat çekmektedir. </w:t>
      </w:r>
      <w:r>
        <w:rPr>
          <w:rFonts w:eastAsiaTheme="minorEastAsia"/>
        </w:rPr>
        <w:t>Kurbanın kıyam olmasındaki a</w:t>
      </w:r>
      <w:r w:rsidRPr="00093D58">
        <w:rPr>
          <w:rFonts w:eastAsiaTheme="minorEastAsia"/>
        </w:rPr>
        <w:t>sıl amacın et yiyemeyen fa</w:t>
      </w:r>
      <w:r w:rsidRPr="00093D58">
        <w:rPr>
          <w:rFonts w:eastAsiaTheme="minorEastAsia"/>
        </w:rPr>
        <w:softHyphen/>
        <w:t>kirleri doyurmak ve onların geçimini sağlamak olduğunu bildirmektedir. Kurban maddi durum sebebiyle darda kalan ihtiyac sahiblerini ayakta tutmaktadır. Yoksa hayvanı kesip etini oralarda kokuşmaya terketmenin ibadetle alakası yoktur</w:t>
      </w:r>
      <w:r w:rsidRPr="00093D58">
        <w:rPr>
          <w:rStyle w:val="DipnotBavurusu"/>
          <w:rFonts w:eastAsiaTheme="minorEastAsia"/>
        </w:rPr>
        <w:footnoteReference w:id="185"/>
      </w:r>
      <w:r>
        <w:rPr>
          <w:rFonts w:eastAsiaTheme="minorEastAsia"/>
        </w:rPr>
        <w:t>.</w:t>
      </w:r>
      <w:r w:rsidRPr="00093D58">
        <w:rPr>
          <w:rFonts w:eastAsiaTheme="minorEastAsia"/>
        </w:rPr>
        <w:t xml:space="preserve">  Âyet, kurbanın Allah adına fakirlere bir ziyafet ol</w:t>
      </w:r>
      <w:r w:rsidRPr="00093D58">
        <w:rPr>
          <w:rFonts w:eastAsiaTheme="minorEastAsia"/>
        </w:rPr>
        <w:softHyphen/>
        <w:t xml:space="preserve">duğunu ifade eder. Bu sebeple fakirlere dağıtılmasında </w:t>
      </w:r>
      <w:r>
        <w:rPr>
          <w:rFonts w:eastAsiaTheme="minorEastAsia"/>
        </w:rPr>
        <w:t xml:space="preserve">âyette </w:t>
      </w:r>
      <w:r w:rsidRPr="00093D58">
        <w:rPr>
          <w:rFonts w:eastAsiaTheme="minorEastAsia"/>
        </w:rPr>
        <w:t>imanen bir emir vardır.</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Ayrıca kurban </w:t>
      </w:r>
      <w:r w:rsidRPr="00E45363">
        <w:rPr>
          <w:rFonts w:eastAsiaTheme="minorEastAsia"/>
          <w:i/>
        </w:rPr>
        <w:t>"Allah'a feda olma</w:t>
      </w:r>
      <w:r>
        <w:rPr>
          <w:rFonts w:eastAsiaTheme="minorEastAsia"/>
          <w:i/>
        </w:rPr>
        <w:t>yı</w:t>
      </w:r>
      <w:r w:rsidRPr="00E45363">
        <w:rPr>
          <w:rFonts w:eastAsiaTheme="minorEastAsia"/>
          <w:i/>
        </w:rPr>
        <w:t>"</w:t>
      </w:r>
      <w:r>
        <w:rPr>
          <w:rFonts w:eastAsiaTheme="minorEastAsia"/>
          <w:i/>
        </w:rPr>
        <w:t xml:space="preserve"> </w:t>
      </w:r>
      <w:r w:rsidRPr="00093D58">
        <w:rPr>
          <w:rFonts w:eastAsiaTheme="minorEastAsia"/>
        </w:rPr>
        <w:t>semboliz</w:t>
      </w:r>
      <w:r>
        <w:rPr>
          <w:rFonts w:eastAsiaTheme="minorEastAsia"/>
        </w:rPr>
        <w:t>e etmek</w:t>
      </w:r>
      <w:r>
        <w:rPr>
          <w:rFonts w:eastAsiaTheme="minorEastAsia"/>
        </w:rPr>
        <w:softHyphen/>
        <w:t>le insanlara, Sahabe-i k</w:t>
      </w:r>
      <w:r w:rsidRPr="00093D58">
        <w:rPr>
          <w:rFonts w:eastAsiaTheme="minorEastAsia"/>
        </w:rPr>
        <w:t>iram gibi Allah’ın dini uğruna kurban olma dersini verir. Bu yönüyle de kurban, insanların maneviyatını ayakta tutan bir ibadettir.</w:t>
      </w:r>
    </w:p>
    <w:p w:rsidR="001A6BC8" w:rsidRPr="00093D58" w:rsidRDefault="001A6BC8" w:rsidP="00F704D6">
      <w:pPr>
        <w:spacing w:line="360" w:lineRule="auto"/>
        <w:ind w:firstLine="709"/>
        <w:jc w:val="both"/>
        <w:rPr>
          <w:rFonts w:eastAsiaTheme="minorEastAsia"/>
        </w:rPr>
      </w:pPr>
      <w:r w:rsidRPr="00093D58">
        <w:rPr>
          <w:rFonts w:eastAsiaTheme="minorEastAsia"/>
        </w:rPr>
        <w:lastRenderedPageBreak/>
        <w:t xml:space="preserve">4. Son olarak ele aldığımız </w:t>
      </w:r>
      <w:r>
        <w:rPr>
          <w:rFonts w:eastAsiaTheme="minorEastAsia"/>
        </w:rPr>
        <w:t>â</w:t>
      </w:r>
      <w:r w:rsidRPr="00093D58">
        <w:rPr>
          <w:rFonts w:eastAsiaTheme="minorEastAsia"/>
        </w:rPr>
        <w:t xml:space="preserve">yette yer alan </w:t>
      </w:r>
      <w:r w:rsidRPr="00E45363">
        <w:rPr>
          <w:rFonts w:eastAsiaTheme="minorEastAsia"/>
          <w:i/>
        </w:rPr>
        <w:t>“Kurban Gerdanlıklarının Kıyam Olması”</w:t>
      </w:r>
      <w:r>
        <w:rPr>
          <w:rFonts w:eastAsiaTheme="minorEastAsia"/>
        </w:rPr>
        <w:t xml:space="preserve"> konusuna de değinmek gerekir</w:t>
      </w:r>
      <w:r w:rsidRPr="00093D58">
        <w:rPr>
          <w:rFonts w:eastAsiaTheme="minorEastAsia"/>
        </w:rPr>
        <w:t xml:space="preserve">. Çalışmamızın </w:t>
      </w:r>
      <w:r w:rsidRPr="00E45363">
        <w:rPr>
          <w:rFonts w:eastAsiaTheme="minorEastAsia"/>
          <w:i/>
        </w:rPr>
        <w:t>‘Mâide sûresi 2. Âyet’</w:t>
      </w:r>
      <w:r w:rsidRPr="00093D58">
        <w:rPr>
          <w:rFonts w:eastAsiaTheme="minorEastAsia"/>
        </w:rPr>
        <w:t xml:space="preserve"> başlığı altında izah ettiğimiz "</w:t>
      </w:r>
      <w:r w:rsidRPr="00093D58">
        <w:rPr>
          <w:rFonts w:eastAsiaTheme="minorEastAsia"/>
          <w:i/>
        </w:rPr>
        <w:t>Kurbanlıkların gerdanlıkla</w:t>
      </w:r>
      <w:r w:rsidRPr="00093D58">
        <w:rPr>
          <w:rFonts w:eastAsiaTheme="minorEastAsia"/>
          <w:i/>
        </w:rPr>
        <w:softHyphen/>
        <w:t>rına saygısızlık etmeyin!"</w:t>
      </w:r>
      <w:r w:rsidRPr="00093D58">
        <w:rPr>
          <w:rStyle w:val="DipnotBavurusu"/>
          <w:rFonts w:eastAsiaTheme="minorEastAsia"/>
          <w:i/>
        </w:rPr>
        <w:footnoteReference w:id="186"/>
      </w:r>
      <w:r>
        <w:rPr>
          <w:rFonts w:eastAsiaTheme="minorEastAsia"/>
          <w:i/>
        </w:rPr>
        <w:t xml:space="preserve">. </w:t>
      </w:r>
      <w:r w:rsidRPr="00093D58">
        <w:rPr>
          <w:rFonts w:eastAsiaTheme="minorEastAsia"/>
          <w:i/>
        </w:rPr>
        <w:t xml:space="preserve"> </w:t>
      </w:r>
      <w:r w:rsidRPr="00093D58">
        <w:rPr>
          <w:rFonts w:eastAsiaTheme="minorEastAsia"/>
        </w:rPr>
        <w:t xml:space="preserve">Âyetinde </w:t>
      </w:r>
      <w:r w:rsidRPr="00E45363">
        <w:rPr>
          <w:rFonts w:eastAsiaTheme="minorEastAsia"/>
          <w:i/>
        </w:rPr>
        <w:t>‘Kalaid’</w:t>
      </w:r>
      <w:r>
        <w:rPr>
          <w:rFonts w:eastAsiaTheme="minorEastAsia"/>
        </w:rPr>
        <w:t xml:space="preserve"> kelimesine genişçe yer vermiştik.</w:t>
      </w:r>
      <w:r w:rsidRPr="00093D58">
        <w:rPr>
          <w:rFonts w:eastAsiaTheme="minorEastAsia"/>
        </w:rPr>
        <w:t xml:space="preserve"> Ancak biz burada </w:t>
      </w:r>
      <w:r w:rsidRPr="00E45363">
        <w:rPr>
          <w:rFonts w:eastAsiaTheme="minorEastAsia"/>
          <w:i/>
        </w:rPr>
        <w:t>‘Kalaid’</w:t>
      </w:r>
      <w:r w:rsidRPr="00093D58">
        <w:rPr>
          <w:rFonts w:eastAsiaTheme="minorEastAsia"/>
        </w:rPr>
        <w:t xml:space="preserve"> kelimesinden hareketle kurbanlık gerdanların in</w:t>
      </w:r>
      <w:r w:rsidRPr="00093D58">
        <w:rPr>
          <w:rFonts w:eastAsiaTheme="minorEastAsia"/>
        </w:rPr>
        <w:softHyphen/>
        <w:t xml:space="preserve">sanı ayakta nasıl tuttuğunu ve bu gerdanlıklarının </w:t>
      </w:r>
      <w:r w:rsidRPr="00E45363">
        <w:rPr>
          <w:rFonts w:eastAsiaTheme="minorEastAsia"/>
          <w:i/>
        </w:rPr>
        <w:t>‘Kıyam Olarak’</w:t>
      </w:r>
      <w:r w:rsidRPr="00093D58">
        <w:rPr>
          <w:rFonts w:eastAsiaTheme="minorEastAsia"/>
        </w:rPr>
        <w:t xml:space="preserve"> nelere vesile olduğu anlamaya çalışacağız.</w:t>
      </w:r>
    </w:p>
    <w:p w:rsidR="001A6BC8" w:rsidRPr="00093D58" w:rsidRDefault="001A6BC8" w:rsidP="00F704D6">
      <w:pPr>
        <w:spacing w:line="360" w:lineRule="auto"/>
        <w:jc w:val="both"/>
        <w:rPr>
          <w:rFonts w:eastAsiaTheme="minorEastAsia"/>
        </w:rPr>
      </w:pPr>
      <w:r w:rsidRPr="00093D58">
        <w:rPr>
          <w:rFonts w:eastAsiaTheme="minorEastAsia"/>
        </w:rPr>
        <w:t xml:space="preserve">          Haram aylarda Mescid-i Haram'a doğru giden kimselere ve yanlarındaki kurbanlıklara hiçbir sal</w:t>
      </w:r>
      <w:r>
        <w:rPr>
          <w:rFonts w:eastAsiaTheme="minorEastAsia"/>
        </w:rPr>
        <w:t>dırı ve gasp mey</w:t>
      </w:r>
      <w:r>
        <w:rPr>
          <w:rFonts w:eastAsiaTheme="minorEastAsia"/>
        </w:rPr>
        <w:softHyphen/>
        <w:t>dana gelmezdi</w:t>
      </w:r>
      <w:r w:rsidRPr="00093D58">
        <w:rPr>
          <w:rFonts w:eastAsiaTheme="minorEastAsia"/>
        </w:rPr>
        <w:t>. Mescid-i Haram'a ticaret ve yolculuklarda herkes e</w:t>
      </w:r>
      <w:r>
        <w:rPr>
          <w:rFonts w:eastAsiaTheme="minorEastAsia"/>
        </w:rPr>
        <w:t>mniyet içinde gidip gelirdi</w:t>
      </w:r>
      <w:r w:rsidRPr="00093D58">
        <w:rPr>
          <w:rFonts w:eastAsiaTheme="minorEastAsia"/>
        </w:rPr>
        <w:t>. Haram ayların haricinde ise, emniyeti sağlamak, saldırı ve gasb olaylarını önlemek için kurban gerdanlıklarının büyük ro</w:t>
      </w:r>
      <w:r w:rsidRPr="00093D58">
        <w:rPr>
          <w:rFonts w:eastAsiaTheme="minorEastAsia"/>
        </w:rPr>
        <w:softHyphen/>
        <w:t>lü vardı. B</w:t>
      </w:r>
      <w:r>
        <w:rPr>
          <w:rFonts w:eastAsiaTheme="minorEastAsia"/>
        </w:rPr>
        <w:t>ir kimse hayvanlarının boynuna h</w:t>
      </w:r>
      <w:r w:rsidRPr="00093D58">
        <w:rPr>
          <w:rFonts w:eastAsiaTheme="minorEastAsia"/>
        </w:rPr>
        <w:t>arem ağaçlarından gerdanlık takarsa hiç kimse ona ve hayvanlarına saldırmazdı. Hatta bir kimse gerdanlıklığı olan bir hayva</w:t>
      </w:r>
      <w:r w:rsidRPr="00093D58">
        <w:rPr>
          <w:rFonts w:eastAsiaTheme="minorEastAsia"/>
        </w:rPr>
        <w:softHyphen/>
        <w:t>na rastlar ve rastlayan kişi açlıktan ölecek olsa bile gerdanlıklı hayvana saldırmaz</w:t>
      </w:r>
      <w:r>
        <w:rPr>
          <w:rFonts w:eastAsiaTheme="minorEastAsia"/>
        </w:rPr>
        <w:t>dı. V</w:t>
      </w:r>
      <w:r w:rsidRPr="00093D58">
        <w:rPr>
          <w:rFonts w:eastAsiaTheme="minorEastAsia"/>
        </w:rPr>
        <w:t>e</w:t>
      </w:r>
      <w:r>
        <w:rPr>
          <w:rFonts w:eastAsiaTheme="minorEastAsia"/>
        </w:rPr>
        <w:t xml:space="preserve"> </w:t>
      </w:r>
      <w:r w:rsidRPr="00093D58">
        <w:rPr>
          <w:rFonts w:eastAsiaTheme="minorEastAsia"/>
        </w:rPr>
        <w:t>o</w:t>
      </w:r>
      <w:r>
        <w:rPr>
          <w:rFonts w:eastAsiaTheme="minorEastAsia"/>
        </w:rPr>
        <w:t xml:space="preserve"> hayvan asla gasbedilmezdi. Hatta o</w:t>
      </w:r>
      <w:r w:rsidRPr="00093D58">
        <w:rPr>
          <w:rFonts w:eastAsiaTheme="minorEastAsia"/>
        </w:rPr>
        <w:t xml:space="preserve"> kurbanlığın sahibi</w:t>
      </w:r>
      <w:r>
        <w:rPr>
          <w:rFonts w:eastAsiaTheme="minorEastAsia"/>
        </w:rPr>
        <w:t>,</w:t>
      </w:r>
      <w:r w:rsidRPr="00093D58">
        <w:rPr>
          <w:rFonts w:eastAsiaTheme="minorEastAsia"/>
        </w:rPr>
        <w:t xml:space="preserve"> açlıktan ölmekle karşı karşıya kalsa kendi gerdanlıklı hayvanına dokun</w:t>
      </w:r>
      <w:r>
        <w:rPr>
          <w:rFonts w:eastAsiaTheme="minorEastAsia"/>
        </w:rPr>
        <w:t>a</w:t>
      </w:r>
      <w:r w:rsidRPr="00093D58">
        <w:rPr>
          <w:rFonts w:eastAsiaTheme="minorEastAsia"/>
        </w:rPr>
        <w:t>mazdı. Bu ne müthiş bir emniyet ve huzur ortamıdır!</w:t>
      </w:r>
      <w:r w:rsidRPr="00093D58">
        <w:rPr>
          <w:rStyle w:val="DipnotBavurusu"/>
          <w:rFonts w:eastAsiaTheme="minorEastAsia"/>
        </w:rPr>
        <w:footnoteReference w:id="187"/>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Buraya kadar açıklamaya çalıştığımız âyetteki </w:t>
      </w:r>
      <w:r w:rsidRPr="00D17C25">
        <w:rPr>
          <w:rFonts w:eastAsiaTheme="minorEastAsia"/>
          <w:i/>
        </w:rPr>
        <w:t>“Kâ'be'nin Kıyam Olması, Haram Ay'ın Kıyam Olması, Kurbanın kıyam olması ve Kurban Gerdanlıklarının Kıyam Olması”</w:t>
      </w:r>
      <w:r>
        <w:rPr>
          <w:rFonts w:eastAsiaTheme="minorEastAsia"/>
        </w:rPr>
        <w:t xml:space="preserve"> hususunu Allah</w:t>
      </w:r>
      <w:r w:rsidRPr="00093D58">
        <w:rPr>
          <w:rFonts w:eastAsiaTheme="minorEastAsia"/>
        </w:rPr>
        <w:t xml:space="preserve"> </w:t>
      </w:r>
      <w:r>
        <w:rPr>
          <w:rFonts w:eastAsiaTheme="minorEastAsia"/>
        </w:rPr>
        <w:t>insanlara</w:t>
      </w:r>
      <w:r w:rsidRPr="00093D58">
        <w:rPr>
          <w:rFonts w:eastAsiaTheme="minorEastAsia"/>
        </w:rPr>
        <w:t xml:space="preserve"> kıyam </w:t>
      </w:r>
      <w:r>
        <w:rPr>
          <w:rFonts w:eastAsiaTheme="minorEastAsia"/>
        </w:rPr>
        <w:t xml:space="preserve">vesilesi </w:t>
      </w:r>
      <w:r w:rsidRPr="00093D58">
        <w:rPr>
          <w:rFonts w:eastAsiaTheme="minorEastAsia"/>
        </w:rPr>
        <w:t>kı</w:t>
      </w:r>
      <w:r>
        <w:rPr>
          <w:rFonts w:eastAsiaTheme="minorEastAsia"/>
        </w:rPr>
        <w:t>l</w:t>
      </w:r>
      <w:r>
        <w:rPr>
          <w:rFonts w:eastAsiaTheme="minorEastAsia"/>
        </w:rPr>
        <w:softHyphen/>
        <w:t>mıştır. S</w:t>
      </w:r>
      <w:r w:rsidRPr="00093D58">
        <w:rPr>
          <w:rFonts w:eastAsiaTheme="minorEastAsia"/>
        </w:rPr>
        <w:t xml:space="preserve">onra bunları niçin kıyam </w:t>
      </w:r>
      <w:r>
        <w:rPr>
          <w:rFonts w:eastAsiaTheme="minorEastAsia"/>
        </w:rPr>
        <w:t xml:space="preserve">vesilesi </w:t>
      </w:r>
      <w:r w:rsidRPr="00093D58">
        <w:rPr>
          <w:rFonts w:eastAsiaTheme="minorEastAsia"/>
        </w:rPr>
        <w:t>kıl</w:t>
      </w:r>
      <w:r>
        <w:rPr>
          <w:rFonts w:eastAsiaTheme="minorEastAsia"/>
        </w:rPr>
        <w:t>ın</w:t>
      </w:r>
      <w:r w:rsidRPr="00093D58">
        <w:rPr>
          <w:rFonts w:eastAsiaTheme="minorEastAsia"/>
        </w:rPr>
        <w:t>dığını da bahsi geçen âyetin devamında iki sebeple açıkl</w:t>
      </w:r>
      <w:r>
        <w:rPr>
          <w:rFonts w:eastAsiaTheme="minorEastAsia"/>
        </w:rPr>
        <w:t xml:space="preserve">amaktadır. İlgili âyet şöyle bildirmektedir. </w:t>
      </w:r>
      <w:r w:rsidRPr="00093D58">
        <w:rPr>
          <w:rFonts w:eastAsiaTheme="minorEastAsia"/>
        </w:rPr>
        <w:t xml:space="preserve">Birisi: </w:t>
      </w:r>
      <w:r w:rsidRPr="00093D58">
        <w:rPr>
          <w:rFonts w:eastAsiaTheme="minorEastAsia"/>
          <w:i/>
        </w:rPr>
        <w:t>“Allah’ın göklerde ve yerde olan he</w:t>
      </w:r>
      <w:r>
        <w:rPr>
          <w:rFonts w:eastAsiaTheme="minorEastAsia"/>
          <w:i/>
        </w:rPr>
        <w:t>r şeyi bildiğini bilesiniz</w:t>
      </w:r>
      <w:r w:rsidRPr="00093D58">
        <w:rPr>
          <w:rFonts w:eastAsiaTheme="minorEastAsia"/>
          <w:i/>
        </w:rPr>
        <w:t>”</w:t>
      </w:r>
      <w:r w:rsidRPr="00093D58">
        <w:rPr>
          <w:rStyle w:val="DipnotBavurusu"/>
          <w:rFonts w:eastAsiaTheme="minorEastAsia"/>
        </w:rPr>
        <w:footnoteReference w:id="188"/>
      </w:r>
      <w:r>
        <w:rPr>
          <w:rFonts w:eastAsiaTheme="minorEastAsia"/>
        </w:rPr>
        <w:t xml:space="preserve">. Diğeri, </w:t>
      </w:r>
      <w:r w:rsidRPr="00093D58">
        <w:rPr>
          <w:rFonts w:eastAsiaTheme="minorEastAsia"/>
          <w:i/>
        </w:rPr>
        <w:t>"Allah’ın her</w:t>
      </w:r>
      <w:r>
        <w:rPr>
          <w:rFonts w:eastAsiaTheme="minorEastAsia"/>
          <w:i/>
        </w:rPr>
        <w:t xml:space="preserve"> şeyi bildiğini bilesiniz</w:t>
      </w:r>
      <w:r w:rsidRPr="00093D58">
        <w:rPr>
          <w:rFonts w:eastAsiaTheme="minorEastAsia"/>
          <w:i/>
        </w:rPr>
        <w:t xml:space="preserve">" </w:t>
      </w:r>
      <w:r w:rsidRPr="00093D58">
        <w:rPr>
          <w:rFonts w:eastAsiaTheme="minorEastAsia"/>
        </w:rPr>
        <w:t>Allah bu ifadelerde “</w:t>
      </w:r>
      <w:r w:rsidRPr="00D17C25">
        <w:rPr>
          <w:rFonts w:eastAsiaTheme="minorEastAsia"/>
          <w:i/>
        </w:rPr>
        <w:t>Kâ'be ve Haram Ay'ın, Kurbanın ve Kurban Gerdanlıklarının Kıyam Olması”</w:t>
      </w:r>
      <w:r w:rsidRPr="00093D58">
        <w:rPr>
          <w:rFonts w:eastAsiaTheme="minorEastAsia"/>
        </w:rPr>
        <w:t xml:space="preserve"> nedenini ve kıyam olma hikmetlerini en ince detayına kadar </w:t>
      </w:r>
      <w:r w:rsidRPr="00D17C25">
        <w:rPr>
          <w:rFonts w:eastAsiaTheme="minorEastAsia"/>
          <w:i/>
        </w:rPr>
        <w:t xml:space="preserve">“yalnızca ben bilirim” </w:t>
      </w:r>
      <w:r>
        <w:rPr>
          <w:rFonts w:eastAsiaTheme="minorEastAsia"/>
        </w:rPr>
        <w:t>demek süretiyle</w:t>
      </w:r>
      <w:r w:rsidRPr="00093D58">
        <w:rPr>
          <w:rFonts w:eastAsiaTheme="minorEastAsia"/>
        </w:rPr>
        <w:t xml:space="preserve"> </w:t>
      </w:r>
      <w:r>
        <w:rPr>
          <w:rFonts w:eastAsiaTheme="minorEastAsia"/>
        </w:rPr>
        <w:t>ilminin her şeyi kuşattığına işaret etmektedir</w:t>
      </w:r>
      <w:r w:rsidRPr="00093D58">
        <w:rPr>
          <w:rFonts w:eastAsiaTheme="minorEastAsia"/>
        </w:rPr>
        <w:t xml:space="preserve">. </w:t>
      </w:r>
      <w:r w:rsidRPr="00093D58">
        <w:rPr>
          <w:rFonts w:eastAsiaTheme="minorEastAsia"/>
          <w:i/>
        </w:rPr>
        <w:t>"Göklerde ve yerde olanları bildi</w:t>
      </w:r>
      <w:r w:rsidRPr="00093D58">
        <w:rPr>
          <w:rFonts w:eastAsiaTheme="minorEastAsia"/>
          <w:i/>
        </w:rPr>
        <w:softHyphen/>
        <w:t xml:space="preserve">ğini bilesiniz." </w:t>
      </w:r>
      <w:r>
        <w:rPr>
          <w:rFonts w:eastAsiaTheme="minorEastAsia"/>
        </w:rPr>
        <w:t>i</w:t>
      </w:r>
      <w:r w:rsidRPr="00D17C25">
        <w:rPr>
          <w:rFonts w:eastAsiaTheme="minorEastAsia"/>
        </w:rPr>
        <w:t>fadesini</w:t>
      </w:r>
      <w:r w:rsidRPr="00093D58">
        <w:rPr>
          <w:rFonts w:eastAsiaTheme="minorEastAsia"/>
          <w:i/>
        </w:rPr>
        <w:t xml:space="preserve"> "Allah’ın her şeyi bildiğini bilin” </w:t>
      </w:r>
      <w:r w:rsidRPr="00D17C25">
        <w:rPr>
          <w:rFonts w:eastAsiaTheme="minorEastAsia"/>
        </w:rPr>
        <w:t>ifadesiyle devam ettirerek kendi ilminin sınırlarını daha açık halde görmemizi istemektedir</w:t>
      </w:r>
      <w:r>
        <w:rPr>
          <w:rFonts w:eastAsiaTheme="minorEastAsia"/>
          <w:i/>
        </w:rPr>
        <w:t>.</w:t>
      </w:r>
      <w:r w:rsidRPr="00093D58">
        <w:rPr>
          <w:rFonts w:eastAsiaTheme="minorEastAsia"/>
          <w:i/>
        </w:rPr>
        <w:t xml:space="preserve"> "Hatta Allah’ın her şeyi gök ve yer dâhil bunların haricindeki her şeyi de bildiği"</w:t>
      </w:r>
      <w:r w:rsidRPr="00093D58">
        <w:rPr>
          <w:rStyle w:val="DipnotBavurusu"/>
          <w:rFonts w:eastAsiaTheme="minorEastAsia"/>
        </w:rPr>
        <w:footnoteReference w:id="189"/>
      </w:r>
      <w:r w:rsidRPr="00093D58">
        <w:rPr>
          <w:rFonts w:eastAsiaTheme="minorEastAsia"/>
        </w:rPr>
        <w:t xml:space="preserve"> dikkatle incelenirse, Allah’ın, </w:t>
      </w:r>
      <w:r w:rsidRPr="00093D58">
        <w:rPr>
          <w:rFonts w:eastAsiaTheme="minorEastAsia"/>
        </w:rPr>
        <w:lastRenderedPageBreak/>
        <w:t>bütün her şeyin incelikle</w:t>
      </w:r>
      <w:r w:rsidRPr="00093D58">
        <w:rPr>
          <w:rFonts w:eastAsiaTheme="minorEastAsia"/>
        </w:rPr>
        <w:softHyphen/>
        <w:t>ri ve hikmetlerini bildiğini, ilminin her şeyi kuşattığı bilinecektir.</w:t>
      </w:r>
    </w:p>
    <w:p w:rsidR="001A6BC8" w:rsidRPr="00093D58" w:rsidRDefault="001A6BC8" w:rsidP="00F704D6">
      <w:pPr>
        <w:spacing w:line="360" w:lineRule="auto"/>
        <w:ind w:firstLine="709"/>
        <w:jc w:val="both"/>
        <w:rPr>
          <w:rFonts w:eastAsiaTheme="minorEastAsia"/>
        </w:rPr>
      </w:pPr>
      <w:r w:rsidRPr="00093D58">
        <w:rPr>
          <w:rFonts w:eastAsiaTheme="minorEastAsia"/>
        </w:rPr>
        <w:t>Herşeyi bilen Allah âyet</w:t>
      </w:r>
      <w:r>
        <w:rPr>
          <w:rFonts w:eastAsiaTheme="minorEastAsia"/>
        </w:rPr>
        <w:t>ler</w:t>
      </w:r>
      <w:r w:rsidRPr="00093D58">
        <w:rPr>
          <w:rFonts w:eastAsiaTheme="minorEastAsia"/>
        </w:rPr>
        <w:t xml:space="preserve">iyle </w:t>
      </w:r>
      <w:r>
        <w:rPr>
          <w:rFonts w:eastAsiaTheme="minorEastAsia"/>
        </w:rPr>
        <w:t>inananlara</w:t>
      </w:r>
      <w:r w:rsidRPr="00093D58">
        <w:rPr>
          <w:rFonts w:eastAsiaTheme="minorEastAsia"/>
        </w:rPr>
        <w:t xml:space="preserve"> şunları da </w:t>
      </w:r>
      <w:r>
        <w:rPr>
          <w:rFonts w:eastAsiaTheme="minorEastAsia"/>
        </w:rPr>
        <w:t>bildirmektedir.</w:t>
      </w:r>
      <w:r w:rsidRPr="00093D58">
        <w:rPr>
          <w:rFonts w:eastAsiaTheme="minorEastAsia"/>
        </w:rPr>
        <w:t xml:space="preserve"> İnsan</w:t>
      </w:r>
      <w:r>
        <w:rPr>
          <w:rFonts w:eastAsiaTheme="minorEastAsia"/>
        </w:rPr>
        <w:t xml:space="preserve"> hayatına en uygun, en merha</w:t>
      </w:r>
      <w:r w:rsidRPr="00093D58">
        <w:rPr>
          <w:rFonts w:eastAsiaTheme="minorEastAsia"/>
        </w:rPr>
        <w:t>metli olan</w:t>
      </w:r>
      <w:r>
        <w:rPr>
          <w:rFonts w:eastAsiaTheme="minorEastAsia"/>
        </w:rPr>
        <w:t xml:space="preserve"> şeyler</w:t>
      </w:r>
      <w:r w:rsidRPr="00093D58">
        <w:rPr>
          <w:rFonts w:eastAsiaTheme="minorEastAsia"/>
        </w:rPr>
        <w:t>, ancak Allah’ın hükümleri ve kanun</w:t>
      </w:r>
      <w:r>
        <w:rPr>
          <w:rFonts w:eastAsiaTheme="minorEastAsia"/>
        </w:rPr>
        <w:t>ları kapsamındadır</w:t>
      </w:r>
      <w:r w:rsidRPr="00093D58">
        <w:rPr>
          <w:rFonts w:eastAsiaTheme="minorEastAsia"/>
        </w:rPr>
        <w:t>. Zira O, insanın yaratıcısıdır</w:t>
      </w:r>
      <w:r>
        <w:rPr>
          <w:rFonts w:eastAsiaTheme="minorEastAsia"/>
        </w:rPr>
        <w:t>. Elbette O, insanı, insandan daha iyi tanır ve bilir</w:t>
      </w:r>
      <w:r w:rsidRPr="00093D58">
        <w:rPr>
          <w:rFonts w:eastAsiaTheme="minorEastAsia"/>
        </w:rPr>
        <w:t>. Beşeri sistemleri</w:t>
      </w:r>
      <w:r>
        <w:rPr>
          <w:rFonts w:eastAsiaTheme="minorEastAsia"/>
        </w:rPr>
        <w:t>n kanunları insan yararına olsa bile bu kadar mükemmele ulaşamaz</w:t>
      </w:r>
      <w:r w:rsidRPr="00093D58">
        <w:rPr>
          <w:rFonts w:eastAsiaTheme="minorEastAsia"/>
        </w:rPr>
        <w:t xml:space="preserve">. Çünkü beşeri sistemler, insan hayatına </w:t>
      </w:r>
      <w:r>
        <w:rPr>
          <w:rFonts w:eastAsiaTheme="minorEastAsia"/>
        </w:rPr>
        <w:t>uygun bütün yararları bilemeyebilir</w:t>
      </w:r>
      <w:r w:rsidRPr="00093D58">
        <w:rPr>
          <w:rFonts w:eastAsiaTheme="minorEastAsia"/>
        </w:rPr>
        <w:t>. Ancak insanın yaratıcısı</w:t>
      </w:r>
      <w:r>
        <w:rPr>
          <w:rFonts w:eastAsiaTheme="minorEastAsia"/>
        </w:rPr>
        <w:t xml:space="preserve"> böylesi mükemmel bir ilme sahip</w:t>
      </w:r>
      <w:r w:rsidRPr="00093D58">
        <w:rPr>
          <w:rFonts w:eastAsiaTheme="minorEastAsia"/>
        </w:rPr>
        <w:t xml:space="preserve"> </w:t>
      </w:r>
      <w:r>
        <w:rPr>
          <w:rFonts w:eastAsiaTheme="minorEastAsia"/>
        </w:rPr>
        <w:t>ola</w:t>
      </w:r>
      <w:r w:rsidRPr="00093D58">
        <w:rPr>
          <w:rFonts w:eastAsiaTheme="minorEastAsia"/>
        </w:rPr>
        <w:t xml:space="preserve">bilir. </w:t>
      </w:r>
      <w:r>
        <w:rPr>
          <w:rFonts w:eastAsiaTheme="minorEastAsia"/>
        </w:rPr>
        <w:t>Herşeyi mükemmel yaratan ve her şeyin en ayrıntısını bilen sadece Allah’tır. Allah, b</w:t>
      </w:r>
      <w:r w:rsidRPr="00093D58">
        <w:rPr>
          <w:rFonts w:eastAsiaTheme="minorEastAsia"/>
        </w:rPr>
        <w:t>ütün ahkâmının insan yararına olduğuna bir örnek olsun diyerek</w:t>
      </w:r>
      <w:r>
        <w:rPr>
          <w:rFonts w:eastAsiaTheme="minorEastAsia"/>
        </w:rPr>
        <w:t>,</w:t>
      </w:r>
      <w:r w:rsidRPr="00093D58">
        <w:rPr>
          <w:rFonts w:eastAsiaTheme="minorEastAsia"/>
        </w:rPr>
        <w:t xml:space="preserve"> insan yaşantısındaki </w:t>
      </w:r>
      <w:r>
        <w:rPr>
          <w:rFonts w:eastAsiaTheme="minorEastAsia"/>
        </w:rPr>
        <w:t xml:space="preserve">her şeyin </w:t>
      </w:r>
      <w:r w:rsidRPr="00093D58">
        <w:rPr>
          <w:rFonts w:eastAsiaTheme="minorEastAsia"/>
        </w:rPr>
        <w:t>akıl al</w:t>
      </w:r>
      <w:r w:rsidRPr="00093D58">
        <w:rPr>
          <w:rFonts w:eastAsiaTheme="minorEastAsia"/>
        </w:rPr>
        <w:softHyphen/>
        <w:t>maz faydalı yönlerini</w:t>
      </w:r>
      <w:r>
        <w:rPr>
          <w:rFonts w:eastAsiaTheme="minorEastAsia"/>
        </w:rPr>
        <w:t xml:space="preserve"> ve hikmetlerini bilmektedir. Öyleki c</w:t>
      </w:r>
      <w:r w:rsidRPr="00093D58">
        <w:rPr>
          <w:rFonts w:eastAsiaTheme="minorEastAsia"/>
        </w:rPr>
        <w:t>ahiliye insanlar</w:t>
      </w:r>
      <w:r>
        <w:rPr>
          <w:rFonts w:eastAsiaTheme="minorEastAsia"/>
        </w:rPr>
        <w:t>ı kendi dertlerine</w:t>
      </w:r>
      <w:r w:rsidRPr="00093D58">
        <w:rPr>
          <w:rFonts w:eastAsiaTheme="minorEastAsia"/>
        </w:rPr>
        <w:t xml:space="preserve"> bir çare bulamazken Allah </w:t>
      </w:r>
      <w:r>
        <w:rPr>
          <w:rFonts w:eastAsiaTheme="minorEastAsia"/>
        </w:rPr>
        <w:t xml:space="preserve">bu ibadetin </w:t>
      </w:r>
      <w:r w:rsidRPr="00093D58">
        <w:rPr>
          <w:rFonts w:eastAsiaTheme="minorEastAsia"/>
        </w:rPr>
        <w:t>faydalar</w:t>
      </w:r>
      <w:r>
        <w:rPr>
          <w:rFonts w:eastAsiaTheme="minorEastAsia"/>
        </w:rPr>
        <w:t>ını ve hikmetlerini inananlara öğretmektedir</w:t>
      </w:r>
      <w:r w:rsidRPr="00093D58">
        <w:rPr>
          <w:rFonts w:eastAsiaTheme="minorEastAsia"/>
        </w:rPr>
        <w:t xml:space="preserve">. Cahil </w:t>
      </w:r>
      <w:r>
        <w:rPr>
          <w:rFonts w:eastAsiaTheme="minorEastAsia"/>
        </w:rPr>
        <w:t>dönemi a</w:t>
      </w:r>
      <w:r w:rsidRPr="00093D58">
        <w:rPr>
          <w:rFonts w:eastAsiaTheme="minorEastAsia"/>
        </w:rPr>
        <w:t>rapların Allah</w:t>
      </w:r>
      <w:r>
        <w:rPr>
          <w:rFonts w:eastAsiaTheme="minorEastAsia"/>
        </w:rPr>
        <w:t>’</w:t>
      </w:r>
      <w:r w:rsidRPr="00093D58">
        <w:rPr>
          <w:rFonts w:eastAsiaTheme="minorEastAsia"/>
        </w:rPr>
        <w:t xml:space="preserve">tan en uzak oldukları dönemlerde bile </w:t>
      </w:r>
      <w:r>
        <w:rPr>
          <w:rFonts w:eastAsiaTheme="minorEastAsia"/>
        </w:rPr>
        <w:t xml:space="preserve">insanlara faydası dokunan </w:t>
      </w:r>
      <w:r w:rsidRPr="009D376E">
        <w:rPr>
          <w:rFonts w:eastAsiaTheme="minorEastAsia"/>
          <w:i/>
        </w:rPr>
        <w:t>‘kâ'be, haram ay, gerdanlıkların ve kurbanlar’</w:t>
      </w:r>
      <w:r>
        <w:rPr>
          <w:rFonts w:eastAsiaTheme="minorEastAsia"/>
        </w:rPr>
        <w:t xml:space="preserve"> </w:t>
      </w:r>
      <w:r w:rsidRPr="00093D58">
        <w:rPr>
          <w:rFonts w:eastAsiaTheme="minorEastAsia"/>
        </w:rPr>
        <w:t xml:space="preserve">halen günümüzde kadar </w:t>
      </w:r>
      <w:r>
        <w:rPr>
          <w:rFonts w:eastAsiaTheme="minorEastAsia"/>
        </w:rPr>
        <w:t>ayakta durmaktadır</w:t>
      </w:r>
      <w:r w:rsidRPr="00093D58">
        <w:rPr>
          <w:rFonts w:eastAsiaTheme="minorEastAsia"/>
        </w:rPr>
        <w:t xml:space="preserve">. Allah’ın ahkâmıyla da kıyamete kadar ayakta </w:t>
      </w:r>
      <w:r>
        <w:rPr>
          <w:rFonts w:eastAsiaTheme="minorEastAsia"/>
        </w:rPr>
        <w:t>duracaklarına işaret edilmektedir</w:t>
      </w:r>
      <w:r w:rsidRPr="00093D58">
        <w:rPr>
          <w:rFonts w:eastAsiaTheme="minorEastAsia"/>
        </w:rPr>
        <w:t>. Bu da Allah’ın her</w:t>
      </w:r>
      <w:r>
        <w:rPr>
          <w:rFonts w:eastAsiaTheme="minorEastAsia"/>
        </w:rPr>
        <w:t xml:space="preserve"> şeyi bildiğine delalet etmektedir</w:t>
      </w:r>
      <w:r w:rsidRPr="00093D58">
        <w:rPr>
          <w:rFonts w:eastAsiaTheme="minorEastAsia"/>
        </w:rPr>
        <w:t>.</w:t>
      </w:r>
    </w:p>
    <w:p w:rsidR="001A6BC8" w:rsidRDefault="001A6BC8" w:rsidP="00F704D6">
      <w:pPr>
        <w:spacing w:line="360" w:lineRule="auto"/>
        <w:ind w:firstLine="709"/>
        <w:jc w:val="both"/>
        <w:rPr>
          <w:rFonts w:eastAsiaTheme="minorEastAsia"/>
        </w:rPr>
      </w:pPr>
      <w:r w:rsidRPr="00093D58">
        <w:rPr>
          <w:rFonts w:eastAsiaTheme="minorEastAsia"/>
        </w:rPr>
        <w:t>Özet olarak bahsedilen âyette, Allah Kâ'be, haram ayları, kur</w:t>
      </w:r>
      <w:r w:rsidRPr="00093D58">
        <w:rPr>
          <w:rFonts w:eastAsiaTheme="minorEastAsia"/>
        </w:rPr>
        <w:softHyphen/>
        <w:t>ban ve kurban gerdanlıklarını insanların maddî, mânevî hayatlarının kalkınma</w:t>
      </w:r>
      <w:r>
        <w:rPr>
          <w:rFonts w:eastAsiaTheme="minorEastAsia"/>
        </w:rPr>
        <w:t xml:space="preserve">larına vesilesi </w:t>
      </w:r>
      <w:r w:rsidRPr="00093D58">
        <w:rPr>
          <w:rFonts w:eastAsiaTheme="minorEastAsia"/>
        </w:rPr>
        <w:t xml:space="preserve">kılmıştır. </w:t>
      </w:r>
      <w:r>
        <w:rPr>
          <w:rFonts w:eastAsiaTheme="minorEastAsia"/>
        </w:rPr>
        <w:t>Şüphesiz</w:t>
      </w:r>
      <w:r w:rsidRPr="00093D58">
        <w:rPr>
          <w:rFonts w:eastAsiaTheme="minorEastAsia"/>
        </w:rPr>
        <w:t xml:space="preserve"> Allah göklerde</w:t>
      </w:r>
      <w:r>
        <w:rPr>
          <w:rFonts w:eastAsiaTheme="minorEastAsia"/>
        </w:rPr>
        <w:t xml:space="preserve"> </w:t>
      </w:r>
      <w:r w:rsidRPr="00093D58">
        <w:rPr>
          <w:rFonts w:eastAsiaTheme="minorEastAsia"/>
        </w:rPr>
        <w:t>ve yerde her ne varsa hepsini</w:t>
      </w:r>
      <w:r>
        <w:rPr>
          <w:rFonts w:eastAsiaTheme="minorEastAsia"/>
        </w:rPr>
        <w:t xml:space="preserve"> sırlarıyla ve hikmetleriyle en iyi</w:t>
      </w:r>
      <w:r w:rsidRPr="00093D58">
        <w:rPr>
          <w:rFonts w:eastAsiaTheme="minorEastAsia"/>
        </w:rPr>
        <w:t xml:space="preserve"> bil</w:t>
      </w:r>
      <w:r>
        <w:rPr>
          <w:rFonts w:eastAsiaTheme="minorEastAsia"/>
        </w:rPr>
        <w:t>endir. İ</w:t>
      </w:r>
      <w:r w:rsidRPr="00093D58">
        <w:rPr>
          <w:rFonts w:eastAsiaTheme="minorEastAsia"/>
        </w:rPr>
        <w:t xml:space="preserve">nsanlardan zararları defeden </w:t>
      </w:r>
      <w:r>
        <w:rPr>
          <w:rFonts w:eastAsiaTheme="minorEastAsia"/>
        </w:rPr>
        <w:t xml:space="preserve">ya da </w:t>
      </w:r>
      <w:r w:rsidRPr="00093D58">
        <w:rPr>
          <w:rFonts w:eastAsiaTheme="minorEastAsia"/>
        </w:rPr>
        <w:t>insanlar için gerekli menfaatleri bulunan</w:t>
      </w:r>
      <w:r>
        <w:rPr>
          <w:rFonts w:eastAsiaTheme="minorEastAsia"/>
        </w:rPr>
        <w:t xml:space="preserve"> </w:t>
      </w:r>
      <w:r w:rsidRPr="00093D58">
        <w:rPr>
          <w:rFonts w:eastAsiaTheme="minorEastAsia"/>
        </w:rPr>
        <w:t>her şeyi bilme</w:t>
      </w:r>
      <w:r>
        <w:rPr>
          <w:rFonts w:eastAsiaTheme="minorEastAsia"/>
        </w:rPr>
        <w:t>k yine Allah’a ait bir kudrettir</w:t>
      </w:r>
      <w:r w:rsidRPr="00093D58">
        <w:rPr>
          <w:rFonts w:eastAsiaTheme="minorEastAsia"/>
        </w:rPr>
        <w:t xml:space="preserve">. </w:t>
      </w:r>
      <w:r>
        <w:rPr>
          <w:rFonts w:eastAsiaTheme="minorEastAsia"/>
        </w:rPr>
        <w:t>Allah’ın emrettiği ibadetlerin</w:t>
      </w:r>
      <w:r w:rsidRPr="00093D58">
        <w:rPr>
          <w:rFonts w:eastAsiaTheme="minorEastAsia"/>
        </w:rPr>
        <w:t xml:space="preserve"> birtakım açık ve k</w:t>
      </w:r>
      <w:r>
        <w:rPr>
          <w:rFonts w:eastAsiaTheme="minorEastAsia"/>
        </w:rPr>
        <w:t>apalı hikmetlerini bilmesi O’nun noksansızlığını göstermektedir</w:t>
      </w:r>
      <w:r w:rsidRPr="00093D58">
        <w:rPr>
          <w:rFonts w:eastAsiaTheme="minorEastAsia"/>
        </w:rPr>
        <w:t xml:space="preserve">. Gizli-açık hikmetler ile bu düzeni ayakta tutması </w:t>
      </w:r>
      <w:r>
        <w:rPr>
          <w:rFonts w:eastAsiaTheme="minorEastAsia"/>
        </w:rPr>
        <w:t xml:space="preserve">ise </w:t>
      </w:r>
      <w:r w:rsidRPr="00093D58">
        <w:rPr>
          <w:rFonts w:eastAsiaTheme="minorEastAsia"/>
        </w:rPr>
        <w:t>Allah</w:t>
      </w:r>
      <w:r>
        <w:rPr>
          <w:rFonts w:eastAsiaTheme="minorEastAsia"/>
        </w:rPr>
        <w:t xml:space="preserve">’ın </w:t>
      </w:r>
      <w:r w:rsidRPr="00093D58">
        <w:rPr>
          <w:rFonts w:eastAsiaTheme="minorEastAsia"/>
        </w:rPr>
        <w:t>hikmetine ve noksansız ilmine delildir</w:t>
      </w:r>
      <w:r>
        <w:rPr>
          <w:rFonts w:eastAsiaTheme="minorEastAsia"/>
        </w:rPr>
        <w:t xml:space="preserve">. Şu halde ibadetlerin hikmeti açık veya gizli olsun bahsedilen </w:t>
      </w:r>
      <w:r w:rsidRPr="00093D58">
        <w:rPr>
          <w:rFonts w:eastAsiaTheme="minorEastAsia"/>
        </w:rPr>
        <w:t>âyet</w:t>
      </w:r>
      <w:r>
        <w:rPr>
          <w:rFonts w:eastAsiaTheme="minorEastAsia"/>
        </w:rPr>
        <w:t>lerdeki</w:t>
      </w:r>
      <w:r w:rsidRPr="00093D58">
        <w:rPr>
          <w:rFonts w:eastAsiaTheme="minorEastAsia"/>
        </w:rPr>
        <w:t xml:space="preserve"> </w:t>
      </w:r>
      <w:r>
        <w:rPr>
          <w:rFonts w:eastAsiaTheme="minorEastAsia"/>
        </w:rPr>
        <w:t xml:space="preserve">Allah’ın </w:t>
      </w:r>
      <w:r w:rsidRPr="00093D58">
        <w:rPr>
          <w:rFonts w:eastAsiaTheme="minorEastAsia"/>
        </w:rPr>
        <w:t>şiarlarına saygızlık ve tecavüz etmenin gizli hikmetlerini, sırlarını Allah’ın ilmine bırakıp, gerekle</w:t>
      </w:r>
      <w:r>
        <w:rPr>
          <w:rFonts w:eastAsiaTheme="minorEastAsia"/>
        </w:rPr>
        <w:t>riyle amel edilmesi gerektiği anlaşılmaktadır</w:t>
      </w:r>
      <w:r w:rsidRPr="00093D58">
        <w:rPr>
          <w:rFonts w:eastAsiaTheme="minorEastAsia"/>
        </w:rPr>
        <w:t>.</w:t>
      </w:r>
      <w:r w:rsidR="00B937D5">
        <w:rPr>
          <w:rFonts w:eastAsiaTheme="minorEastAsia"/>
        </w:rPr>
        <w:t xml:space="preserve"> </w:t>
      </w:r>
    </w:p>
    <w:p w:rsidR="00B937D5" w:rsidRPr="00093D58" w:rsidRDefault="00B937D5" w:rsidP="00F704D6">
      <w:pPr>
        <w:spacing w:line="360" w:lineRule="auto"/>
        <w:ind w:firstLine="709"/>
        <w:jc w:val="both"/>
        <w:rPr>
          <w:rFonts w:eastAsiaTheme="minorEastAsia"/>
        </w:rPr>
      </w:pPr>
    </w:p>
    <w:p w:rsidR="001A6BC8" w:rsidRPr="00AB743D" w:rsidRDefault="00383AA5" w:rsidP="00B937D5">
      <w:pPr>
        <w:spacing w:line="360" w:lineRule="auto"/>
        <w:ind w:firstLine="709"/>
        <w:rPr>
          <w:b/>
        </w:rPr>
      </w:pPr>
      <w:bookmarkStart w:id="70" w:name="_Toc10132253"/>
      <w:r w:rsidRPr="00AB743D">
        <w:rPr>
          <w:b/>
        </w:rPr>
        <w:t>2.2.4</w:t>
      </w:r>
      <w:r w:rsidR="001A6BC8" w:rsidRPr="00AB743D">
        <w:rPr>
          <w:b/>
        </w:rPr>
        <w:t>. Kurbanlıkların ve Gerdanlıkların Allah’ın Şiarı Oluşu</w:t>
      </w:r>
      <w:bookmarkEnd w:id="70"/>
    </w:p>
    <w:p w:rsidR="001A6BC8" w:rsidRPr="00093D58" w:rsidRDefault="001A6BC8" w:rsidP="00F704D6">
      <w:pPr>
        <w:spacing w:line="360" w:lineRule="auto"/>
        <w:ind w:firstLine="709"/>
        <w:jc w:val="both"/>
        <w:rPr>
          <w:rFonts w:eastAsiaTheme="minorEastAsia"/>
        </w:rPr>
      </w:pPr>
      <w:r w:rsidRPr="00093D58">
        <w:rPr>
          <w:rFonts w:eastAsiaTheme="minorEastAsia"/>
        </w:rPr>
        <w:t>Mâide sûresi</w:t>
      </w:r>
      <w:r>
        <w:rPr>
          <w:rFonts w:eastAsiaTheme="minorEastAsia"/>
        </w:rPr>
        <w:t>nin</w:t>
      </w:r>
      <w:r w:rsidRPr="00093D58">
        <w:rPr>
          <w:rFonts w:eastAsiaTheme="minorEastAsia"/>
        </w:rPr>
        <w:t xml:space="preserve"> 2. </w:t>
      </w:r>
      <w:r>
        <w:rPr>
          <w:rFonts w:eastAsiaTheme="minorEastAsia"/>
        </w:rPr>
        <w:t>â</w:t>
      </w:r>
      <w:r w:rsidRPr="00093D58">
        <w:rPr>
          <w:rFonts w:eastAsiaTheme="minorEastAsia"/>
        </w:rPr>
        <w:t>yetin</w:t>
      </w:r>
      <w:r>
        <w:rPr>
          <w:rFonts w:eastAsiaTheme="minorEastAsia"/>
        </w:rPr>
        <w:t>de meâlen</w:t>
      </w:r>
      <w:r w:rsidRPr="00093D58">
        <w:rPr>
          <w:rFonts w:eastAsiaTheme="minorEastAsia"/>
        </w:rPr>
        <w:t xml:space="preserve"> </w:t>
      </w:r>
      <w:r w:rsidRPr="00093D58">
        <w:rPr>
          <w:rFonts w:eastAsiaTheme="minorEastAsia"/>
          <w:i/>
        </w:rPr>
        <w:t>"Ey iman edenler! Allah’ın şiarlarına, haram aya, kurbanlıklara, gerdanlıklarına ve Rab’lerinden bol nimet ile onun lütuf ve rı</w:t>
      </w:r>
      <w:r w:rsidRPr="00093D58">
        <w:rPr>
          <w:rFonts w:eastAsiaTheme="minorEastAsia"/>
          <w:i/>
        </w:rPr>
        <w:softHyphen/>
        <w:t>zasını kazanmak amacıyla Kâ'be'yi ziyaret etmeye gelenle</w:t>
      </w:r>
      <w:r w:rsidRPr="00093D58">
        <w:rPr>
          <w:rFonts w:eastAsiaTheme="minorEastAsia"/>
          <w:i/>
        </w:rPr>
        <w:softHyphen/>
        <w:t xml:space="preserve">re sakın saygısızlık </w:t>
      </w:r>
      <w:r w:rsidRPr="00093D58">
        <w:rPr>
          <w:rFonts w:eastAsiaTheme="minorEastAsia"/>
          <w:i/>
        </w:rPr>
        <w:lastRenderedPageBreak/>
        <w:t>etmeyin!"</w:t>
      </w:r>
      <w:r w:rsidRPr="00093D58">
        <w:rPr>
          <w:rStyle w:val="DipnotBavurusu"/>
          <w:rFonts w:eastAsiaTheme="minorEastAsia"/>
        </w:rPr>
        <w:footnoteReference w:id="190"/>
      </w:r>
      <w:r>
        <w:rPr>
          <w:rFonts w:eastAsiaTheme="minorEastAsia"/>
          <w:i/>
        </w:rPr>
        <w:t>.</w:t>
      </w:r>
      <w:r>
        <w:rPr>
          <w:rFonts w:eastAsiaTheme="minorEastAsia"/>
        </w:rPr>
        <w:t xml:space="preserve"> uyarısı yapılırken,</w:t>
      </w:r>
      <w:r w:rsidRPr="00093D58">
        <w:rPr>
          <w:rFonts w:eastAsiaTheme="minorEastAsia"/>
        </w:rPr>
        <w:t xml:space="preserve"> Hac sûresi</w:t>
      </w:r>
      <w:r>
        <w:rPr>
          <w:rFonts w:eastAsiaTheme="minorEastAsia"/>
        </w:rPr>
        <w:t>nin 32-</w:t>
      </w:r>
      <w:r w:rsidRPr="00093D58">
        <w:rPr>
          <w:rFonts w:eastAsiaTheme="minorEastAsia"/>
        </w:rPr>
        <w:t xml:space="preserve">33. </w:t>
      </w:r>
      <w:r>
        <w:rPr>
          <w:rFonts w:eastAsiaTheme="minorEastAsia"/>
        </w:rPr>
        <w:t>â</w:t>
      </w:r>
      <w:r w:rsidRPr="00093D58">
        <w:rPr>
          <w:rFonts w:eastAsiaTheme="minorEastAsia"/>
        </w:rPr>
        <w:t>yet</w:t>
      </w:r>
      <w:r>
        <w:rPr>
          <w:rFonts w:eastAsiaTheme="minorEastAsia"/>
        </w:rPr>
        <w:t xml:space="preserve">lerinde </w:t>
      </w:r>
      <w:r w:rsidRPr="00093D58">
        <w:rPr>
          <w:rFonts w:eastAsiaTheme="minorEastAsia"/>
        </w:rPr>
        <w:t>şöyle</w:t>
      </w:r>
      <w:r>
        <w:rPr>
          <w:rFonts w:eastAsiaTheme="minorEastAsia"/>
        </w:rPr>
        <w:t xml:space="preserve"> buyrul</w:t>
      </w:r>
      <w:r w:rsidRPr="00093D58">
        <w:rPr>
          <w:rFonts w:eastAsiaTheme="minorEastAsia"/>
        </w:rPr>
        <w:t xml:space="preserve">maktadır. </w:t>
      </w:r>
      <w:r w:rsidRPr="00093D58">
        <w:rPr>
          <w:rFonts w:eastAsiaTheme="minorEastAsia"/>
          <w:i/>
        </w:rPr>
        <w:t>“İşte bu böyledir!  Kim Allah</w:t>
      </w:r>
      <w:r>
        <w:rPr>
          <w:rFonts w:eastAsiaTheme="minorEastAsia"/>
          <w:i/>
        </w:rPr>
        <w:t xml:space="preserve">’ın işaret ettiği şeylere saygı gösterirse bu </w:t>
      </w:r>
      <w:r w:rsidRPr="00093D58">
        <w:rPr>
          <w:rFonts w:eastAsiaTheme="minorEastAsia"/>
          <w:i/>
        </w:rPr>
        <w:t>kalplerin takvasındandır. Kurbanlık hayvanlar</w:t>
      </w:r>
      <w:r>
        <w:rPr>
          <w:rFonts w:eastAsiaTheme="minorEastAsia"/>
          <w:i/>
        </w:rPr>
        <w:t>ın kendisinde</w:t>
      </w:r>
      <w:r w:rsidRPr="00093D58">
        <w:rPr>
          <w:rFonts w:eastAsiaTheme="minorEastAsia"/>
          <w:i/>
        </w:rPr>
        <w:t>, sizin için adı kon</w:t>
      </w:r>
      <w:r>
        <w:rPr>
          <w:rFonts w:eastAsiaTheme="minorEastAsia"/>
          <w:i/>
        </w:rPr>
        <w:t>ul</w:t>
      </w:r>
      <w:r w:rsidRPr="00093D58">
        <w:rPr>
          <w:rFonts w:eastAsiaTheme="minorEastAsia"/>
          <w:i/>
        </w:rPr>
        <w:t xml:space="preserve">muş bir sûreye kadar </w:t>
      </w:r>
      <w:r>
        <w:rPr>
          <w:rFonts w:eastAsiaTheme="minorEastAsia"/>
          <w:i/>
        </w:rPr>
        <w:t xml:space="preserve">yararlar vardır. Sonra bu hayvanları varacakları yer </w:t>
      </w:r>
      <w:r w:rsidRPr="00093D58">
        <w:rPr>
          <w:rFonts w:eastAsiaTheme="minorEastAsia"/>
          <w:i/>
        </w:rPr>
        <w:t>Beyt-i Atik'tir</w:t>
      </w:r>
      <w:r>
        <w:rPr>
          <w:rFonts w:eastAsiaTheme="minorEastAsia"/>
          <w:i/>
        </w:rPr>
        <w:t>”</w:t>
      </w:r>
      <w:r w:rsidRPr="00093D58">
        <w:rPr>
          <w:rStyle w:val="DipnotBavurusu"/>
          <w:rFonts w:eastAsiaTheme="minorEastAsia"/>
        </w:rPr>
        <w:footnoteReference w:id="191"/>
      </w:r>
      <w:r>
        <w:rPr>
          <w:rFonts w:eastAsiaTheme="minorEastAsia"/>
          <w:i/>
        </w:rPr>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Mâide sûresi 2. </w:t>
      </w:r>
      <w:r>
        <w:rPr>
          <w:rFonts w:eastAsiaTheme="minorEastAsia"/>
        </w:rPr>
        <w:t>â</w:t>
      </w:r>
      <w:r w:rsidRPr="00093D58">
        <w:rPr>
          <w:rFonts w:eastAsiaTheme="minorEastAsia"/>
        </w:rPr>
        <w:t>yet ile Hac sûre</w:t>
      </w:r>
      <w:r>
        <w:rPr>
          <w:rFonts w:eastAsiaTheme="minorEastAsia"/>
        </w:rPr>
        <w:t>si 32-</w:t>
      </w:r>
      <w:r w:rsidRPr="00093D58">
        <w:rPr>
          <w:rFonts w:eastAsiaTheme="minorEastAsia"/>
        </w:rPr>
        <w:t xml:space="preserve">33. âyetlerde </w:t>
      </w:r>
      <w:r>
        <w:rPr>
          <w:rFonts w:eastAsiaTheme="minorEastAsia"/>
        </w:rPr>
        <w:t>bahsi geçen durumların</w:t>
      </w:r>
      <w:r w:rsidRPr="00093D58">
        <w:rPr>
          <w:rFonts w:eastAsiaTheme="minorEastAsia"/>
        </w:rPr>
        <w:t xml:space="preserve"> A</w:t>
      </w:r>
      <w:r>
        <w:rPr>
          <w:rFonts w:eastAsiaTheme="minorEastAsia"/>
        </w:rPr>
        <w:t>llah’a ait işaretler olduğu gerekçesiyle saygı duyulması gerekmektedir. Bahsedilen işaretlere saygı göstermenin kalplerdeki takvadan kaynaklandığı bildirilmektedir. K</w:t>
      </w:r>
      <w:r w:rsidRPr="00093D58">
        <w:rPr>
          <w:rFonts w:eastAsiaTheme="minorEastAsia"/>
        </w:rPr>
        <w:t xml:space="preserve">urban </w:t>
      </w:r>
      <w:r>
        <w:rPr>
          <w:rFonts w:eastAsiaTheme="minorEastAsia"/>
        </w:rPr>
        <w:t xml:space="preserve">ibadeti, </w:t>
      </w:r>
      <w:r w:rsidRPr="00093D58">
        <w:rPr>
          <w:rFonts w:eastAsiaTheme="minorEastAsia"/>
        </w:rPr>
        <w:t xml:space="preserve">müşriklerin veya </w:t>
      </w:r>
      <w:r>
        <w:rPr>
          <w:rFonts w:eastAsiaTheme="minorEastAsia"/>
        </w:rPr>
        <w:t>c</w:t>
      </w:r>
      <w:r w:rsidRPr="00093D58">
        <w:rPr>
          <w:rFonts w:eastAsiaTheme="minorEastAsia"/>
        </w:rPr>
        <w:t xml:space="preserve">ahiliye geleneği olması yönüyle </w:t>
      </w:r>
      <w:r>
        <w:rPr>
          <w:rFonts w:eastAsiaTheme="minorEastAsia"/>
        </w:rPr>
        <w:t>bir önemi yoktur. Kurban,</w:t>
      </w:r>
      <w:r w:rsidRPr="00093D58">
        <w:rPr>
          <w:rFonts w:eastAsiaTheme="minorEastAsia"/>
        </w:rPr>
        <w:t xml:space="preserve"> Allah</w:t>
      </w:r>
      <w:r>
        <w:rPr>
          <w:rFonts w:eastAsiaTheme="minorEastAsia"/>
        </w:rPr>
        <w:t>’a ait bir nişan olduğu için önem kazanmaktadır</w:t>
      </w:r>
      <w:r w:rsidRPr="00093D58">
        <w:rPr>
          <w:rFonts w:eastAsiaTheme="minorEastAsia"/>
        </w:rPr>
        <w:t>. Mesel</w:t>
      </w:r>
      <w:r>
        <w:rPr>
          <w:rFonts w:eastAsiaTheme="minorEastAsia"/>
        </w:rPr>
        <w:t xml:space="preserve">a normalde taş öpmek, </w:t>
      </w:r>
      <w:r w:rsidR="00AB743D">
        <w:rPr>
          <w:rFonts w:eastAsiaTheme="minorEastAsia"/>
        </w:rPr>
        <w:t>bid’attır. Fakat</w:t>
      </w:r>
      <w:r w:rsidRPr="00093D58">
        <w:rPr>
          <w:rFonts w:eastAsiaTheme="minorEastAsia"/>
        </w:rPr>
        <w:t xml:space="preserve"> </w:t>
      </w:r>
      <w:r>
        <w:rPr>
          <w:rFonts w:eastAsiaTheme="minorEastAsia"/>
        </w:rPr>
        <w:t xml:space="preserve">Hz. </w:t>
      </w:r>
      <w:r w:rsidRPr="00093D58">
        <w:rPr>
          <w:rFonts w:eastAsiaTheme="minorEastAsia"/>
        </w:rPr>
        <w:t>Peygamber (s.a.s) Hacerü'</w:t>
      </w:r>
      <w:r>
        <w:rPr>
          <w:rFonts w:eastAsiaTheme="minorEastAsia"/>
        </w:rPr>
        <w:t>l-Esved’i</w:t>
      </w:r>
      <w:r w:rsidRPr="00093D58">
        <w:rPr>
          <w:rFonts w:eastAsiaTheme="minorEastAsia"/>
        </w:rPr>
        <w:t xml:space="preserve"> öptüğü için o taşı öpmek, </w:t>
      </w:r>
      <w:r w:rsidRPr="00093D58">
        <w:t>en azından onu taklit etmek olduğu için eleştirilemez hatta i</w:t>
      </w:r>
      <w:r>
        <w:t>badet sayılabilmektedir</w:t>
      </w:r>
      <w:r w:rsidRPr="00093D58">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Üzerinde durduğumuz âyetteki </w:t>
      </w:r>
      <w:r>
        <w:rPr>
          <w:rFonts w:eastAsiaTheme="minorEastAsia"/>
          <w:i/>
        </w:rPr>
        <w:t>“A</w:t>
      </w:r>
      <w:r w:rsidRPr="000B44AC">
        <w:rPr>
          <w:rFonts w:eastAsiaTheme="minorEastAsia"/>
          <w:i/>
        </w:rPr>
        <w:t>llah</w:t>
      </w:r>
      <w:r>
        <w:rPr>
          <w:rFonts w:eastAsiaTheme="minorEastAsia"/>
          <w:i/>
        </w:rPr>
        <w:t>’ın ş</w:t>
      </w:r>
      <w:r w:rsidRPr="000B44AC">
        <w:rPr>
          <w:rFonts w:eastAsiaTheme="minorEastAsia"/>
          <w:i/>
        </w:rPr>
        <w:t>iarları"</w:t>
      </w:r>
      <w:r w:rsidRPr="00093D58">
        <w:rPr>
          <w:rFonts w:eastAsiaTheme="minorEastAsia"/>
        </w:rPr>
        <w:t xml:space="preserve"> ifa</w:t>
      </w:r>
      <w:r>
        <w:rPr>
          <w:rFonts w:eastAsiaTheme="minorEastAsia"/>
        </w:rPr>
        <w:t xml:space="preserve">desinden şunlar anlaşılmaktadır. </w:t>
      </w:r>
      <w:r w:rsidRPr="00093D58">
        <w:rPr>
          <w:rFonts w:eastAsiaTheme="minorEastAsia"/>
        </w:rPr>
        <w:t xml:space="preserve"> </w:t>
      </w:r>
      <w:r w:rsidRPr="001A4974">
        <w:rPr>
          <w:rFonts w:eastAsiaTheme="minorEastAsia"/>
          <w:i/>
        </w:rPr>
        <w:t>“Şeair”</w:t>
      </w:r>
      <w:r w:rsidRPr="00093D58">
        <w:rPr>
          <w:rFonts w:eastAsiaTheme="minorEastAsia"/>
        </w:rPr>
        <w:t xml:space="preserve"> </w:t>
      </w:r>
      <w:r>
        <w:rPr>
          <w:rFonts w:eastAsiaTheme="minorEastAsia"/>
        </w:rPr>
        <w:t xml:space="preserve">kavramı </w:t>
      </w:r>
      <w:r w:rsidRPr="001A4974">
        <w:rPr>
          <w:rFonts w:eastAsiaTheme="minorEastAsia"/>
          <w:i/>
        </w:rPr>
        <w:t>‘Allah</w:t>
      </w:r>
      <w:r w:rsidRPr="00093D58">
        <w:rPr>
          <w:rFonts w:eastAsiaTheme="minorEastAsia"/>
          <w:i/>
        </w:rPr>
        <w:t xml:space="preserve"> ve Rasulünün beyan ettiği her bir şeyi ifade eder. Kısaca Allah 'a ve Rasulüne itaatte sembol olan her şey demekti</w:t>
      </w:r>
      <w:r>
        <w:rPr>
          <w:rFonts w:eastAsiaTheme="minorEastAsia"/>
          <w:i/>
        </w:rPr>
        <w:t>r’</w:t>
      </w:r>
      <w:r w:rsidRPr="00093D58">
        <w:rPr>
          <w:rStyle w:val="DipnotBavurusu"/>
          <w:rFonts w:eastAsiaTheme="minorEastAsia"/>
        </w:rPr>
        <w:footnoteReference w:id="192"/>
      </w:r>
      <w:r>
        <w:rPr>
          <w:rFonts w:eastAsiaTheme="minorEastAsia"/>
          <w:i/>
        </w:rPr>
        <w:t>.</w:t>
      </w:r>
      <w:r w:rsidRPr="00093D58">
        <w:rPr>
          <w:rFonts w:eastAsiaTheme="minorEastAsia"/>
        </w:rPr>
        <w:t xml:space="preserve"> </w:t>
      </w:r>
      <w:r w:rsidRPr="001A4974">
        <w:rPr>
          <w:rFonts w:eastAsiaTheme="minorEastAsia"/>
          <w:i/>
        </w:rPr>
        <w:t>“Şeair”</w:t>
      </w:r>
      <w:r>
        <w:rPr>
          <w:rFonts w:eastAsiaTheme="minorEastAsia"/>
        </w:rPr>
        <w:t xml:space="preserve"> kavramı ayrıca</w:t>
      </w:r>
      <w:r w:rsidRPr="00093D58">
        <w:rPr>
          <w:rFonts w:eastAsiaTheme="minorEastAsia"/>
        </w:rPr>
        <w:t xml:space="preserve"> ‘</w:t>
      </w:r>
      <w:r w:rsidRPr="00093D58">
        <w:rPr>
          <w:rFonts w:eastAsiaTheme="minorEastAsia"/>
          <w:i/>
        </w:rPr>
        <w:t>Allah’ın iradesini gösteren</w:t>
      </w:r>
      <w:r>
        <w:rPr>
          <w:rFonts w:eastAsiaTheme="minorEastAsia"/>
          <w:i/>
        </w:rPr>
        <w:t xml:space="preserve"> merasim ve dinî so</w:t>
      </w:r>
      <w:r>
        <w:rPr>
          <w:rFonts w:eastAsiaTheme="minorEastAsia"/>
          <w:i/>
        </w:rPr>
        <w:softHyphen/>
        <w:t>rumluluklardır.</w:t>
      </w:r>
      <w:r w:rsidRPr="00093D58">
        <w:rPr>
          <w:rFonts w:eastAsiaTheme="minorEastAsia"/>
          <w:i/>
        </w:rPr>
        <w:t xml:space="preserve"> </w:t>
      </w:r>
      <w:r w:rsidRPr="001A4974">
        <w:rPr>
          <w:rFonts w:eastAsiaTheme="minorEastAsia"/>
          <w:i/>
        </w:rPr>
        <w:t>“Şeair”</w:t>
      </w:r>
      <w:r>
        <w:rPr>
          <w:rFonts w:eastAsiaTheme="minorEastAsia"/>
        </w:rPr>
        <w:t xml:space="preserve"> </w:t>
      </w:r>
      <w:r>
        <w:rPr>
          <w:rFonts w:eastAsiaTheme="minorEastAsia"/>
          <w:i/>
        </w:rPr>
        <w:t>bu bağlamda ibadetlere</w:t>
      </w:r>
      <w:r w:rsidRPr="00093D58">
        <w:rPr>
          <w:rFonts w:eastAsiaTheme="minorEastAsia"/>
          <w:i/>
        </w:rPr>
        <w:t xml:space="preserve"> nişane olanı işaret edici alametleridir</w:t>
      </w:r>
      <w:r w:rsidRPr="00093D58">
        <w:rPr>
          <w:rStyle w:val="DipnotBavurusu"/>
          <w:rFonts w:eastAsiaTheme="minorEastAsia"/>
        </w:rPr>
        <w:t>’</w:t>
      </w:r>
      <w:r w:rsidRPr="00093D58">
        <w:rPr>
          <w:rStyle w:val="DipnotBavurusu"/>
          <w:rFonts w:eastAsiaTheme="minorEastAsia"/>
        </w:rPr>
        <w:footnoteReference w:id="193"/>
      </w:r>
      <w:r>
        <w:rPr>
          <w:rFonts w:eastAsiaTheme="minorEastAsia"/>
        </w:rPr>
        <w:t>.</w:t>
      </w:r>
    </w:p>
    <w:p w:rsidR="001A6BC8" w:rsidRPr="00093D58" w:rsidRDefault="001A6BC8" w:rsidP="00F704D6">
      <w:pPr>
        <w:spacing w:line="360" w:lineRule="auto"/>
        <w:ind w:firstLine="709"/>
        <w:jc w:val="both"/>
        <w:rPr>
          <w:rFonts w:eastAsiaTheme="minorEastAsia"/>
        </w:rPr>
      </w:pPr>
      <w:r w:rsidRPr="001A4974">
        <w:rPr>
          <w:rFonts w:eastAsiaTheme="minorEastAsia"/>
          <w:i/>
        </w:rPr>
        <w:t>Şeair</w:t>
      </w:r>
      <w:r>
        <w:rPr>
          <w:rFonts w:eastAsiaTheme="minorEastAsia"/>
          <w:i/>
        </w:rPr>
        <w:t>,</w:t>
      </w:r>
      <w:r>
        <w:rPr>
          <w:rFonts w:eastAsiaTheme="minorEastAsia"/>
        </w:rPr>
        <w:t xml:space="preserve"> sözcüğüne verilen</w:t>
      </w:r>
      <w:r w:rsidRPr="00093D58">
        <w:rPr>
          <w:rFonts w:eastAsiaTheme="minorEastAsia"/>
        </w:rPr>
        <w:t xml:space="preserve"> </w:t>
      </w:r>
      <w:r>
        <w:rPr>
          <w:rFonts w:eastAsiaTheme="minorEastAsia"/>
        </w:rPr>
        <w:t xml:space="preserve">bir </w:t>
      </w:r>
      <w:r w:rsidRPr="00093D58">
        <w:rPr>
          <w:rFonts w:eastAsiaTheme="minorEastAsia"/>
        </w:rPr>
        <w:t xml:space="preserve">diğer anlam </w:t>
      </w:r>
      <w:r w:rsidRPr="001A4974">
        <w:rPr>
          <w:rFonts w:eastAsiaTheme="minorEastAsia"/>
          <w:i/>
        </w:rPr>
        <w:t xml:space="preserve">‘Allah’ın emir ve yasaklarını çiğnemeyin, Allah’ın emirlerine itaatsizlik </w:t>
      </w:r>
      <w:r w:rsidRPr="003C7034">
        <w:rPr>
          <w:rFonts w:eastAsiaTheme="minorEastAsia"/>
          <w:i/>
        </w:rPr>
        <w:t>etmeyin!’ demektir.</w:t>
      </w:r>
      <w:r>
        <w:rPr>
          <w:rFonts w:eastAsiaTheme="minorEastAsia"/>
        </w:rPr>
        <w:t xml:space="preserve"> Bu, Hasan Basri (ö.110/728)’nin görüşüdür. Bu görüşe</w:t>
      </w:r>
      <w:r w:rsidRPr="00093D58">
        <w:rPr>
          <w:rFonts w:eastAsiaTheme="minorEastAsia"/>
        </w:rPr>
        <w:t xml:space="preserve"> göre </w:t>
      </w:r>
      <w:r w:rsidRPr="001A4974">
        <w:rPr>
          <w:rFonts w:eastAsiaTheme="minorEastAsia"/>
          <w:i/>
        </w:rPr>
        <w:t>“şeair”</w:t>
      </w:r>
      <w:r w:rsidRPr="00093D58">
        <w:rPr>
          <w:rFonts w:eastAsiaTheme="minorEastAsia"/>
        </w:rPr>
        <w:t xml:space="preserve"> kelim</w:t>
      </w:r>
      <w:r>
        <w:rPr>
          <w:rFonts w:eastAsiaTheme="minorEastAsia"/>
        </w:rPr>
        <w:t>esi</w:t>
      </w:r>
      <w:r w:rsidRPr="00093D58">
        <w:rPr>
          <w:rFonts w:eastAsiaTheme="minorEastAsia"/>
        </w:rPr>
        <w:t xml:space="preserve"> Allah’ın diniyle i</w:t>
      </w:r>
      <w:r>
        <w:rPr>
          <w:rFonts w:eastAsiaTheme="minorEastAsia"/>
        </w:rPr>
        <w:t>lgili bütün hususları içine almaktadır</w:t>
      </w:r>
      <w:r w:rsidRPr="00093D58">
        <w:rPr>
          <w:rFonts w:eastAsiaTheme="minorEastAsia"/>
        </w:rPr>
        <w:t>. Kurtubî de bu görüşü tercih etm</w:t>
      </w:r>
      <w:r>
        <w:rPr>
          <w:rFonts w:eastAsiaTheme="minorEastAsia"/>
        </w:rPr>
        <w:t>ektedir</w:t>
      </w:r>
      <w:r w:rsidRPr="00093D58">
        <w:rPr>
          <w:rStyle w:val="DipnotBavurusu"/>
          <w:rFonts w:eastAsiaTheme="minorEastAsia"/>
        </w:rPr>
        <w:footnoteReference w:id="194"/>
      </w:r>
      <w:r>
        <w:rPr>
          <w:rFonts w:eastAsiaTheme="minorEastAsia"/>
        </w:rPr>
        <w:t>.</w:t>
      </w:r>
      <w:r w:rsidRPr="00093D58">
        <w:rPr>
          <w:rFonts w:eastAsiaTheme="minorEastAsia"/>
        </w:rPr>
        <w:t xml:space="preserve"> </w:t>
      </w:r>
      <w:r>
        <w:rPr>
          <w:rFonts w:eastAsiaTheme="minorEastAsia"/>
        </w:rPr>
        <w:t>Yine bu görüşe istinaden</w:t>
      </w:r>
      <w:r w:rsidRPr="00093D58">
        <w:rPr>
          <w:rFonts w:eastAsiaTheme="minorEastAsia"/>
        </w:rPr>
        <w:t xml:space="preserve">, âyet </w:t>
      </w:r>
      <w:r w:rsidRPr="001A4974">
        <w:rPr>
          <w:rFonts w:eastAsiaTheme="minorEastAsia"/>
          <w:i/>
        </w:rPr>
        <w:t xml:space="preserve">"Allah’ın şiarlarından ve farzlarından hiçbir şeyi boş görmeyin, Allah’ın emir ve yasaklarını manasız görmeyin!" </w:t>
      </w:r>
      <w:r w:rsidRPr="00093D58">
        <w:rPr>
          <w:rFonts w:eastAsiaTheme="minorEastAsia"/>
        </w:rPr>
        <w:t>anlamında geneldir</w:t>
      </w:r>
      <w:r>
        <w:rPr>
          <w:rFonts w:eastAsiaTheme="minorEastAsia"/>
        </w:rPr>
        <w:t xml:space="preserve"> denilmektedir</w:t>
      </w:r>
      <w:r w:rsidRPr="00093D58">
        <w:rPr>
          <w:rStyle w:val="DipnotBavurusu"/>
          <w:rFonts w:eastAsiaTheme="minorEastAsia"/>
        </w:rPr>
        <w:footnoteReference w:id="195"/>
      </w:r>
      <w:r>
        <w:rPr>
          <w:rFonts w:eastAsiaTheme="minorEastAsia"/>
        </w:rPr>
        <w:t>.</w:t>
      </w:r>
    </w:p>
    <w:p w:rsidR="001A6BC8" w:rsidRDefault="001A6BC8" w:rsidP="00F704D6">
      <w:pPr>
        <w:spacing w:line="360" w:lineRule="auto"/>
        <w:ind w:firstLine="709"/>
        <w:jc w:val="both"/>
        <w:rPr>
          <w:rFonts w:eastAsiaTheme="minorEastAsia"/>
        </w:rPr>
      </w:pPr>
      <w:r w:rsidRPr="00093D58">
        <w:rPr>
          <w:rFonts w:eastAsiaTheme="minorEastAsia"/>
        </w:rPr>
        <w:t>Şiarın başka bir anlamı ise Se</w:t>
      </w:r>
      <w:r>
        <w:rPr>
          <w:rFonts w:eastAsiaTheme="minorEastAsia"/>
        </w:rPr>
        <w:t>lef’ten bazılarının dediği gibidir.</w:t>
      </w:r>
      <w:r w:rsidRPr="00093D58">
        <w:rPr>
          <w:rFonts w:eastAsiaTheme="minorEastAsia"/>
        </w:rPr>
        <w:t xml:space="preserve"> </w:t>
      </w:r>
      <w:r w:rsidRPr="003C7034">
        <w:rPr>
          <w:rFonts w:eastAsiaTheme="minorEastAsia"/>
          <w:i/>
        </w:rPr>
        <w:t>“Şeair, Allah’ın nişanelerine saygı göstermek demek, her ibadet ve hayrın en güzelini yapmak ve kurbanın en güzel ve besilisini seçmek”</w:t>
      </w:r>
      <w:r w:rsidRPr="003C7034">
        <w:rPr>
          <w:rFonts w:eastAsiaTheme="minorEastAsia"/>
        </w:rPr>
        <w:t xml:space="preserve"> </w:t>
      </w:r>
      <w:r w:rsidRPr="00093D58">
        <w:rPr>
          <w:rFonts w:eastAsiaTheme="minorEastAsia"/>
        </w:rPr>
        <w:t>demektir. Hz. Ali</w:t>
      </w:r>
      <w:r>
        <w:rPr>
          <w:rFonts w:eastAsiaTheme="minorEastAsia"/>
        </w:rPr>
        <w:t xml:space="preserve"> (r.a)</w:t>
      </w:r>
      <w:r w:rsidRPr="00093D58">
        <w:rPr>
          <w:rFonts w:eastAsiaTheme="minorEastAsia"/>
        </w:rPr>
        <w:t xml:space="preserve"> </w:t>
      </w:r>
      <w:r w:rsidRPr="001A4974">
        <w:rPr>
          <w:rFonts w:eastAsiaTheme="minorEastAsia"/>
          <w:i/>
        </w:rPr>
        <w:t xml:space="preserve">"Rasulüllah (s.a.s) bize, kurbanlık hayvanlar konususnda hayvanların göz ve kulağına dikkat etmemizi </w:t>
      </w:r>
      <w:r w:rsidRPr="001A4974">
        <w:rPr>
          <w:rFonts w:eastAsiaTheme="minorEastAsia"/>
          <w:i/>
        </w:rPr>
        <w:lastRenderedPageBreak/>
        <w:t>emrederdi."</w:t>
      </w:r>
      <w:r w:rsidRPr="00093D58">
        <w:rPr>
          <w:rFonts w:eastAsiaTheme="minorEastAsia"/>
        </w:rPr>
        <w:t xml:space="preserve"> demiştir. Hz. Peygamber (s.a.s)’in hac ettiği zaman Zülhuleyfe'de en güzel sûrette ve renkte altmış adet deve kurban etmişti. </w:t>
      </w:r>
      <w:r>
        <w:rPr>
          <w:rFonts w:eastAsiaTheme="minorEastAsia"/>
        </w:rPr>
        <w:t>Kesilen kurbanlar büyük bir titizlikle saygı içerisinde Allah’a sunulmuştur.</w:t>
      </w:r>
      <w:r>
        <w:rPr>
          <w:rStyle w:val="DipnotBavurusu"/>
          <w:rFonts w:eastAsiaTheme="minorEastAsia"/>
        </w:rPr>
        <w:footnoteReference w:id="196"/>
      </w:r>
      <w:r>
        <w:rPr>
          <w:rFonts w:eastAsiaTheme="minorEastAsia"/>
        </w:rPr>
        <w:t xml:space="preserve"> Çünkü</w:t>
      </w:r>
      <w:r w:rsidRPr="00093D58">
        <w:rPr>
          <w:rFonts w:eastAsiaTheme="minorEastAsia"/>
        </w:rPr>
        <w:t xml:space="preserve"> bahsedilen âyet </w:t>
      </w:r>
      <w:r>
        <w:rPr>
          <w:rFonts w:eastAsiaTheme="minorEastAsia"/>
          <w:i/>
        </w:rPr>
        <w:t>“t</w:t>
      </w:r>
      <w:r w:rsidRPr="001A4974">
        <w:rPr>
          <w:rFonts w:eastAsiaTheme="minorEastAsia"/>
          <w:i/>
        </w:rPr>
        <w:t>akva</w:t>
      </w:r>
      <w:r>
        <w:rPr>
          <w:rFonts w:eastAsiaTheme="minorEastAsia"/>
          <w:i/>
        </w:rPr>
        <w:t>yı</w:t>
      </w:r>
      <w:r w:rsidRPr="001A4974">
        <w:rPr>
          <w:rFonts w:eastAsiaTheme="minorEastAsia"/>
          <w:i/>
        </w:rPr>
        <w:t>”</w:t>
      </w:r>
      <w:r w:rsidRPr="00093D58">
        <w:rPr>
          <w:rFonts w:eastAsiaTheme="minorEastAsia"/>
        </w:rPr>
        <w:t xml:space="preserve"> </w:t>
      </w:r>
      <w:r>
        <w:rPr>
          <w:rFonts w:eastAsiaTheme="minorEastAsia"/>
        </w:rPr>
        <w:t>teşvik et</w:t>
      </w:r>
      <w:r w:rsidRPr="00093D58">
        <w:rPr>
          <w:rFonts w:eastAsiaTheme="minorEastAsia"/>
        </w:rPr>
        <w:t xml:space="preserve">mektedir. </w:t>
      </w:r>
      <w:r w:rsidRPr="001A4974">
        <w:rPr>
          <w:rFonts w:eastAsiaTheme="minorEastAsia"/>
          <w:i/>
        </w:rPr>
        <w:t xml:space="preserve">"Kim Allah’ın şeairine tazim ederse bu </w:t>
      </w:r>
      <w:r>
        <w:rPr>
          <w:rFonts w:eastAsiaTheme="minorEastAsia"/>
          <w:i/>
        </w:rPr>
        <w:t>kalplerin takvasındandır</w:t>
      </w:r>
      <w:r w:rsidRPr="001A4974">
        <w:rPr>
          <w:rFonts w:eastAsiaTheme="minorEastAsia"/>
          <w:i/>
        </w:rPr>
        <w:t>"</w:t>
      </w:r>
      <w:r w:rsidRPr="00093D58">
        <w:rPr>
          <w:rStyle w:val="DipnotBavurusu"/>
          <w:rFonts w:eastAsiaTheme="minorEastAsia"/>
          <w:i/>
        </w:rPr>
        <w:footnoteReference w:id="197"/>
      </w:r>
      <w:r>
        <w:rPr>
          <w:rFonts w:eastAsiaTheme="minorEastAsia"/>
        </w:rPr>
        <w:t>. ifadesini</w:t>
      </w:r>
      <w:r w:rsidRPr="00093D58">
        <w:rPr>
          <w:rFonts w:eastAsiaTheme="minorEastAsia"/>
        </w:rPr>
        <w:t xml:space="preserve"> </w:t>
      </w:r>
      <w:r>
        <w:rPr>
          <w:rFonts w:eastAsiaTheme="minorEastAsia"/>
        </w:rPr>
        <w:t xml:space="preserve">Hz. Peygamberin örnek uygulamasına </w:t>
      </w:r>
      <w:r w:rsidRPr="00093D58">
        <w:rPr>
          <w:rFonts w:eastAsiaTheme="minorEastAsia"/>
        </w:rPr>
        <w:t>delil</w:t>
      </w:r>
      <w:r>
        <w:rPr>
          <w:rFonts w:eastAsiaTheme="minorEastAsia"/>
        </w:rPr>
        <w:t xml:space="preserve"> getirilmektedir</w:t>
      </w:r>
      <w:r w:rsidRPr="00093D58">
        <w:rPr>
          <w:rStyle w:val="DipnotBavurusu"/>
          <w:rFonts w:eastAsiaTheme="minorEastAsia"/>
        </w:rPr>
        <w:footnoteReference w:id="198"/>
      </w:r>
      <w:r>
        <w:rPr>
          <w:rFonts w:eastAsiaTheme="minorEastAsia"/>
        </w:rPr>
        <w:t>.</w:t>
      </w:r>
    </w:p>
    <w:p w:rsidR="00645B9C" w:rsidRPr="00093D58" w:rsidRDefault="00645B9C" w:rsidP="00F704D6">
      <w:pPr>
        <w:spacing w:line="360" w:lineRule="auto"/>
        <w:ind w:firstLine="709"/>
        <w:jc w:val="both"/>
        <w:rPr>
          <w:rFonts w:eastAsiaTheme="minorEastAsia"/>
        </w:rPr>
      </w:pPr>
    </w:p>
    <w:p w:rsidR="001A6BC8" w:rsidRPr="00AB743D" w:rsidRDefault="001A6BC8" w:rsidP="00F704D6">
      <w:pPr>
        <w:spacing w:line="360" w:lineRule="auto"/>
        <w:rPr>
          <w:b/>
        </w:rPr>
      </w:pPr>
      <w:r w:rsidRPr="00093D58">
        <w:rPr>
          <w:rFonts w:eastAsiaTheme="minorEastAsia"/>
        </w:rPr>
        <w:tab/>
      </w:r>
      <w:bookmarkStart w:id="71" w:name="_Toc10132254"/>
      <w:r w:rsidR="00383AA5" w:rsidRPr="00AB743D">
        <w:rPr>
          <w:b/>
        </w:rPr>
        <w:t>2.2.4</w:t>
      </w:r>
      <w:r w:rsidRPr="00AB743D">
        <w:rPr>
          <w:b/>
        </w:rPr>
        <w:t>.1. Âyetin Nüzûl Sebebi</w:t>
      </w:r>
      <w:bookmarkEnd w:id="71"/>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Mâide sûresi 2. </w:t>
      </w:r>
      <w:r>
        <w:rPr>
          <w:rFonts w:eastAsiaTheme="minorEastAsia"/>
        </w:rPr>
        <w:t>â</w:t>
      </w:r>
      <w:r w:rsidRPr="00093D58">
        <w:rPr>
          <w:rFonts w:eastAsiaTheme="minorEastAsia"/>
        </w:rPr>
        <w:t>yet</w:t>
      </w:r>
      <w:r>
        <w:rPr>
          <w:rFonts w:eastAsiaTheme="minorEastAsia"/>
        </w:rPr>
        <w:t>in nüzû</w:t>
      </w:r>
      <w:r w:rsidRPr="00093D58">
        <w:rPr>
          <w:rFonts w:eastAsiaTheme="minorEastAsia"/>
        </w:rPr>
        <w:t>lü hakkından</w:t>
      </w:r>
      <w:r>
        <w:rPr>
          <w:rFonts w:eastAsiaTheme="minorEastAsia"/>
        </w:rPr>
        <w:t xml:space="preserve"> birkaç görüş ileri sürülmektedir. İlgili birkaç görüş şunlardır.</w:t>
      </w:r>
    </w:p>
    <w:p w:rsidR="001A6BC8" w:rsidRPr="00093D58" w:rsidRDefault="001A6BC8" w:rsidP="00645B9C">
      <w:pPr>
        <w:pStyle w:val="ListeParagraf"/>
        <w:numPr>
          <w:ilvl w:val="0"/>
          <w:numId w:val="38"/>
        </w:numPr>
        <w:spacing w:line="360" w:lineRule="auto"/>
        <w:ind w:left="284" w:hanging="284"/>
        <w:jc w:val="both"/>
        <w:rPr>
          <w:rFonts w:eastAsiaTheme="minorEastAsia"/>
        </w:rPr>
      </w:pPr>
      <w:r w:rsidRPr="00093D58">
        <w:rPr>
          <w:rFonts w:eastAsiaTheme="minorEastAsia"/>
        </w:rPr>
        <w:t>Bir rivâyete göre bu âyet Asıl adı şüreyh olan Hutam b.Hind el-Bekrî</w:t>
      </w:r>
      <w:r>
        <w:rPr>
          <w:rFonts w:eastAsiaTheme="minorEastAsia"/>
        </w:rPr>
        <w:t xml:space="preserve"> </w:t>
      </w:r>
      <w:r w:rsidRPr="00093D58">
        <w:rPr>
          <w:rFonts w:eastAsiaTheme="minorEastAsia"/>
        </w:rPr>
        <w:t>hakkında nâzil olmuştur. Rivâyete göre Hutam</w:t>
      </w:r>
      <w:r>
        <w:rPr>
          <w:rFonts w:eastAsiaTheme="minorEastAsia"/>
        </w:rPr>
        <w:t>, medineye geldiği vakit atlarını m</w:t>
      </w:r>
      <w:r w:rsidRPr="00093D58">
        <w:rPr>
          <w:rFonts w:eastAsiaTheme="minorEastAsia"/>
        </w:rPr>
        <w:t>edine dışında bir yerde bırakarak tek başına Hz. Peygamber (s.a.s)</w:t>
      </w:r>
      <w:r>
        <w:rPr>
          <w:rFonts w:eastAsiaTheme="minorEastAsia"/>
        </w:rPr>
        <w:t>'in yanına Medine’ye gelmiştir. Hz. P</w:t>
      </w:r>
      <w:r w:rsidRPr="00093D58">
        <w:rPr>
          <w:rFonts w:eastAsiaTheme="minorEastAsia"/>
        </w:rPr>
        <w:t>eygamber</w:t>
      </w:r>
      <w:r>
        <w:rPr>
          <w:rFonts w:eastAsiaTheme="minorEastAsia"/>
        </w:rPr>
        <w:t>’e kendisini</w:t>
      </w:r>
      <w:r w:rsidRPr="00093D58">
        <w:rPr>
          <w:rFonts w:eastAsiaTheme="minorEastAsia"/>
        </w:rPr>
        <w:t xml:space="preserve"> b</w:t>
      </w:r>
      <w:r>
        <w:rPr>
          <w:rFonts w:eastAsiaTheme="minorEastAsia"/>
        </w:rPr>
        <w:t>ir kavmin davetçisi olarak tanıtmıştır.</w:t>
      </w:r>
      <w:r w:rsidRPr="00093D58">
        <w:rPr>
          <w:rFonts w:eastAsiaTheme="minorEastAsia"/>
        </w:rPr>
        <w:t xml:space="preserve"> </w:t>
      </w:r>
      <w:r>
        <w:rPr>
          <w:rFonts w:eastAsiaTheme="minorEastAsia"/>
        </w:rPr>
        <w:t>Yine Hz. Nebi’ye arkadaşlarıyla geleceğini kendisinin müslüman olmak istediğini</w:t>
      </w:r>
      <w:r w:rsidRPr="00093D58">
        <w:rPr>
          <w:rFonts w:eastAsiaTheme="minorEastAsia"/>
        </w:rPr>
        <w:t xml:space="preserve"> va’detmiştir. Hz. Peygamber (s.a.s)’in</w:t>
      </w:r>
      <w:r>
        <w:rPr>
          <w:rFonts w:eastAsiaTheme="minorEastAsia"/>
        </w:rPr>
        <w:t xml:space="preserve"> huzurundan ayrıldığı zaman</w:t>
      </w:r>
      <w:r w:rsidRPr="00093D58">
        <w:rPr>
          <w:rFonts w:eastAsiaTheme="minorEastAsia"/>
        </w:rPr>
        <w:t xml:space="preserve"> Rasulüllah: </w:t>
      </w:r>
      <w:r w:rsidRPr="00FF227A">
        <w:rPr>
          <w:rFonts w:eastAsiaTheme="minorEastAsia"/>
          <w:i/>
        </w:rPr>
        <w:t>‘Bu adam bir kâfir yüzüyle geldi ve bir ha</w:t>
      </w:r>
      <w:r w:rsidRPr="00FF227A">
        <w:rPr>
          <w:rFonts w:eastAsiaTheme="minorEastAsia"/>
          <w:i/>
        </w:rPr>
        <w:softHyphen/>
        <w:t>in kafasıyla gitti!’</w:t>
      </w:r>
      <w:r w:rsidRPr="00093D58">
        <w:rPr>
          <w:rFonts w:eastAsiaTheme="minorEastAsia"/>
        </w:rPr>
        <w:t xml:space="preserve"> buyurmuştur. Hutam </w:t>
      </w:r>
      <w:r>
        <w:rPr>
          <w:rFonts w:eastAsiaTheme="minorEastAsia"/>
        </w:rPr>
        <w:t xml:space="preserve">sonra Medine'den çıkarken </w:t>
      </w:r>
      <w:r w:rsidRPr="00093D58">
        <w:rPr>
          <w:rFonts w:eastAsiaTheme="minorEastAsia"/>
        </w:rPr>
        <w:t>Medine ahalisinin yayılmakta olan develerine rastlamış</w:t>
      </w:r>
      <w:r>
        <w:rPr>
          <w:rFonts w:eastAsiaTheme="minorEastAsia"/>
        </w:rPr>
        <w:t>tır. Sonra bu develeri</w:t>
      </w:r>
      <w:r w:rsidRPr="00093D58">
        <w:rPr>
          <w:rFonts w:eastAsiaTheme="minorEastAsia"/>
        </w:rPr>
        <w:t xml:space="preserve"> ö</w:t>
      </w:r>
      <w:r>
        <w:rPr>
          <w:rFonts w:eastAsiaTheme="minorEastAsia"/>
        </w:rPr>
        <w:t>nüne katmış, kendini öven şiirler söyleyerek bu develeri alıp gitmiştir.</w:t>
      </w:r>
    </w:p>
    <w:p w:rsidR="001A6BC8" w:rsidRPr="00093D58" w:rsidRDefault="001A6BC8" w:rsidP="00F704D6">
      <w:pPr>
        <w:spacing w:line="360" w:lineRule="auto"/>
        <w:ind w:firstLine="709"/>
        <w:jc w:val="both"/>
        <w:rPr>
          <w:rFonts w:eastAsiaTheme="minorEastAsia"/>
        </w:rPr>
      </w:pPr>
      <w:r>
        <w:rPr>
          <w:rFonts w:eastAsiaTheme="minorEastAsia"/>
        </w:rPr>
        <w:t>Sahabeyi k</w:t>
      </w:r>
      <w:r w:rsidRPr="00093D58">
        <w:rPr>
          <w:rFonts w:eastAsiaTheme="minorEastAsia"/>
        </w:rPr>
        <w:t>iram bu haberi alınca, Hutam’ı takip ettirmişler</w:t>
      </w:r>
      <w:r>
        <w:rPr>
          <w:rFonts w:eastAsiaTheme="minorEastAsia"/>
        </w:rPr>
        <w:t>dir. A</w:t>
      </w:r>
      <w:r w:rsidRPr="00093D58">
        <w:rPr>
          <w:rFonts w:eastAsiaTheme="minorEastAsia"/>
        </w:rPr>
        <w:t xml:space="preserve">ncak </w:t>
      </w:r>
      <w:r>
        <w:rPr>
          <w:rFonts w:eastAsiaTheme="minorEastAsia"/>
        </w:rPr>
        <w:t xml:space="preserve">onu takip edenler </w:t>
      </w:r>
      <w:r w:rsidRPr="00093D58">
        <w:rPr>
          <w:rFonts w:eastAsiaTheme="minorEastAsia"/>
        </w:rPr>
        <w:t>El-Hutam</w:t>
      </w:r>
      <w:r>
        <w:rPr>
          <w:rFonts w:eastAsiaTheme="minorEastAsia"/>
        </w:rPr>
        <w:t xml:space="preserve">’ı </w:t>
      </w:r>
      <w:r w:rsidRPr="00093D58">
        <w:rPr>
          <w:rFonts w:eastAsiaTheme="minorEastAsia"/>
        </w:rPr>
        <w:t>bulamamıştır</w:t>
      </w:r>
      <w:r w:rsidRPr="00093D58">
        <w:rPr>
          <w:rStyle w:val="DipnotBavurusu"/>
          <w:rFonts w:eastAsiaTheme="minorEastAsia"/>
        </w:rPr>
        <w:footnoteReference w:id="199"/>
      </w:r>
      <w:r>
        <w:rPr>
          <w:rFonts w:eastAsiaTheme="minorEastAsia"/>
        </w:rPr>
        <w:t>.</w:t>
      </w:r>
      <w:r w:rsidRPr="00093D58">
        <w:rPr>
          <w:rFonts w:eastAsiaTheme="minorEastAsia"/>
        </w:rPr>
        <w:t xml:space="preserve"> Ertesi yıl</w:t>
      </w:r>
      <w:r>
        <w:rPr>
          <w:rFonts w:eastAsiaTheme="minorEastAsia"/>
        </w:rPr>
        <w:t>,</w:t>
      </w:r>
      <w:r w:rsidRPr="00093D58">
        <w:rPr>
          <w:rFonts w:eastAsiaTheme="minorEastAsia"/>
        </w:rPr>
        <w:t xml:space="preserve"> Yemame'den El-Hutam ve O’nun arkadaşları </w:t>
      </w:r>
      <w:r>
        <w:rPr>
          <w:rFonts w:eastAsiaTheme="minorEastAsia"/>
        </w:rPr>
        <w:t xml:space="preserve">hep </w:t>
      </w:r>
      <w:r w:rsidRPr="00093D58">
        <w:rPr>
          <w:rFonts w:eastAsiaTheme="minorEastAsia"/>
        </w:rPr>
        <w:t xml:space="preserve">birlikte Kâbe’ye gelmiştir. </w:t>
      </w:r>
      <w:r>
        <w:rPr>
          <w:rFonts w:eastAsiaTheme="minorEastAsia"/>
        </w:rPr>
        <w:t>El-Hutam ve o</w:t>
      </w:r>
      <w:r w:rsidRPr="00093D58">
        <w:rPr>
          <w:rFonts w:eastAsiaTheme="minorEastAsia"/>
        </w:rPr>
        <w:t>nun arkadaşları gasbettikleri devele</w:t>
      </w:r>
      <w:r>
        <w:rPr>
          <w:rFonts w:eastAsiaTheme="minorEastAsia"/>
        </w:rPr>
        <w:t xml:space="preserve">rle, kurbanlık gerdanlıkları </w:t>
      </w:r>
      <w:r w:rsidRPr="00093D58">
        <w:rPr>
          <w:rFonts w:eastAsiaTheme="minorEastAsia"/>
        </w:rPr>
        <w:t>beraber</w:t>
      </w:r>
      <w:r>
        <w:rPr>
          <w:rFonts w:eastAsiaTheme="minorEastAsia"/>
        </w:rPr>
        <w:t xml:space="preserve">inde getirmiştir. Yine yanları sıra </w:t>
      </w:r>
      <w:r w:rsidRPr="00093D58">
        <w:rPr>
          <w:rFonts w:eastAsiaTheme="minorEastAsia"/>
        </w:rPr>
        <w:t>bir hayli ticaret mallarını</w:t>
      </w:r>
      <w:r>
        <w:rPr>
          <w:rFonts w:eastAsiaTheme="minorEastAsia"/>
        </w:rPr>
        <w:t xml:space="preserve"> da yanlarındaydı. El-Hutam ve o</w:t>
      </w:r>
      <w:r w:rsidRPr="00093D58">
        <w:rPr>
          <w:rFonts w:eastAsiaTheme="minorEastAsia"/>
        </w:rPr>
        <w:t>nun arkadaşlarının Kâbe’ye geliş haberini</w:t>
      </w:r>
      <w:r>
        <w:rPr>
          <w:rFonts w:eastAsiaTheme="minorEastAsia"/>
        </w:rPr>
        <w:t xml:space="preserve"> alan m</w:t>
      </w:r>
      <w:r w:rsidRPr="00093D58">
        <w:rPr>
          <w:rFonts w:eastAsiaTheme="minorEastAsia"/>
        </w:rPr>
        <w:t>üslümanlar</w:t>
      </w:r>
      <w:r>
        <w:rPr>
          <w:rFonts w:eastAsiaTheme="minorEastAsia"/>
        </w:rPr>
        <w:t>, onları vurmak istediler. M</w:t>
      </w:r>
      <w:r w:rsidRPr="00093D58">
        <w:rPr>
          <w:rFonts w:eastAsiaTheme="minorEastAsia"/>
        </w:rPr>
        <w:t>üslümanlar</w:t>
      </w:r>
      <w:r>
        <w:rPr>
          <w:rFonts w:eastAsiaTheme="minorEastAsia"/>
        </w:rPr>
        <w:t xml:space="preserve">, El-Hutam ve </w:t>
      </w:r>
      <w:r w:rsidRPr="00093D58">
        <w:rPr>
          <w:rFonts w:eastAsiaTheme="minorEastAsia"/>
        </w:rPr>
        <w:t>arkadaşlarının be</w:t>
      </w:r>
      <w:r>
        <w:rPr>
          <w:rFonts w:eastAsiaTheme="minorEastAsia"/>
        </w:rPr>
        <w:t>raber</w:t>
      </w:r>
      <w:r w:rsidRPr="00093D58">
        <w:rPr>
          <w:rFonts w:eastAsiaTheme="minorEastAsia"/>
        </w:rPr>
        <w:t xml:space="preserve"> getirdikleri kurbanlıkları ve ticaret ma</w:t>
      </w:r>
      <w:r>
        <w:rPr>
          <w:rFonts w:eastAsiaTheme="minorEastAsia"/>
        </w:rPr>
        <w:t>llarını almayı talep ettiler</w:t>
      </w:r>
      <w:r w:rsidRPr="00093D58">
        <w:rPr>
          <w:rFonts w:eastAsiaTheme="minorEastAsia"/>
        </w:rPr>
        <w:t>. Bunun için Resûlullah'a gidip</w:t>
      </w:r>
      <w:r>
        <w:rPr>
          <w:rFonts w:eastAsiaTheme="minorEastAsia"/>
        </w:rPr>
        <w:t xml:space="preserve"> izin istedi</w:t>
      </w:r>
      <w:r w:rsidRPr="00093D58">
        <w:rPr>
          <w:rFonts w:eastAsiaTheme="minorEastAsia"/>
        </w:rPr>
        <w:t>ler. An</w:t>
      </w:r>
      <w:r w:rsidRPr="00093D58">
        <w:rPr>
          <w:rFonts w:eastAsiaTheme="minorEastAsia"/>
        </w:rPr>
        <w:softHyphen/>
        <w:t xml:space="preserve">cak Peygamber tarafından </w:t>
      </w:r>
      <w:r>
        <w:rPr>
          <w:rFonts w:eastAsiaTheme="minorEastAsia"/>
        </w:rPr>
        <w:t>izin verildi</w:t>
      </w:r>
      <w:r w:rsidRPr="00093D58">
        <w:rPr>
          <w:rFonts w:eastAsiaTheme="minorEastAsia"/>
        </w:rPr>
        <w:t xml:space="preserve">. </w:t>
      </w:r>
      <w:r w:rsidRPr="00FF227A">
        <w:rPr>
          <w:rFonts w:eastAsiaTheme="minorEastAsia"/>
          <w:i/>
        </w:rPr>
        <w:t>“Allah’ın şiarlarına, ‘hediy’ olan ku</w:t>
      </w:r>
      <w:r>
        <w:rPr>
          <w:rFonts w:eastAsiaTheme="minorEastAsia"/>
          <w:i/>
        </w:rPr>
        <w:t>rbanlıklara saygısızlık etmeyin</w:t>
      </w:r>
      <w:r w:rsidRPr="00FF227A">
        <w:rPr>
          <w:rFonts w:eastAsiaTheme="minorEastAsia"/>
          <w:i/>
        </w:rPr>
        <w:t>”</w:t>
      </w:r>
      <w:r w:rsidRPr="00093D58">
        <w:rPr>
          <w:rStyle w:val="DipnotBavurusu"/>
          <w:rFonts w:eastAsiaTheme="minorEastAsia"/>
        </w:rPr>
        <w:footnoteReference w:id="200"/>
      </w:r>
      <w:r>
        <w:rPr>
          <w:rFonts w:eastAsiaTheme="minorEastAsia"/>
          <w:i/>
        </w:rPr>
        <w:t>.</w:t>
      </w:r>
      <w:r w:rsidRPr="00093D58">
        <w:rPr>
          <w:rFonts w:eastAsiaTheme="minorEastAsia"/>
        </w:rPr>
        <w:t xml:space="preserve"> </w:t>
      </w:r>
      <w:r>
        <w:rPr>
          <w:rFonts w:eastAsiaTheme="minorEastAsia"/>
        </w:rPr>
        <w:t>â</w:t>
      </w:r>
      <w:r w:rsidRPr="00093D58">
        <w:rPr>
          <w:rFonts w:eastAsiaTheme="minorEastAsia"/>
        </w:rPr>
        <w:t>yeti</w:t>
      </w:r>
      <w:r>
        <w:rPr>
          <w:rFonts w:eastAsiaTheme="minorEastAsia"/>
        </w:rPr>
        <w:t xml:space="preserve"> bu olay </w:t>
      </w:r>
      <w:r>
        <w:rPr>
          <w:rFonts w:eastAsiaTheme="minorEastAsia"/>
        </w:rPr>
        <w:lastRenderedPageBreak/>
        <w:t>hakkında</w:t>
      </w:r>
      <w:r w:rsidRPr="00093D58">
        <w:rPr>
          <w:rFonts w:eastAsiaTheme="minorEastAsia"/>
        </w:rPr>
        <w:t xml:space="preserve"> nâzil </w:t>
      </w:r>
      <w:r>
        <w:rPr>
          <w:rFonts w:eastAsiaTheme="minorEastAsia"/>
        </w:rPr>
        <w:t>olduğu rivayet edilmektedir</w:t>
      </w:r>
      <w:r w:rsidRPr="00093D58">
        <w:rPr>
          <w:rStyle w:val="DipnotBavurusu"/>
          <w:rFonts w:eastAsiaTheme="minorEastAsia"/>
        </w:rPr>
        <w:footnoteReference w:id="201"/>
      </w:r>
      <w:r>
        <w:rPr>
          <w:rFonts w:eastAsiaTheme="minorEastAsia"/>
        </w:rPr>
        <w:t>.</w:t>
      </w:r>
      <w:r w:rsidRPr="00093D58">
        <w:rPr>
          <w:rFonts w:eastAsiaTheme="minorEastAsia"/>
        </w:rPr>
        <w:t xml:space="preserve"> Bahsettiğimiz âyetin</w:t>
      </w:r>
      <w:r>
        <w:rPr>
          <w:rFonts w:eastAsiaTheme="minorEastAsia"/>
        </w:rPr>
        <w:t xml:space="preserve"> nüzûlü hakkında aşağıdaki</w:t>
      </w:r>
      <w:r w:rsidRPr="00093D58">
        <w:rPr>
          <w:rFonts w:eastAsiaTheme="minorEastAsia"/>
        </w:rPr>
        <w:t xml:space="preserve"> rivâyet</w:t>
      </w:r>
      <w:r>
        <w:rPr>
          <w:rFonts w:eastAsiaTheme="minorEastAsia"/>
        </w:rPr>
        <w:t>lere de bakmakta</w:t>
      </w:r>
      <w:r w:rsidRPr="00093D58">
        <w:rPr>
          <w:rFonts w:eastAsiaTheme="minorEastAsia"/>
        </w:rPr>
        <w:t xml:space="preserve"> fayda vardır.</w:t>
      </w:r>
    </w:p>
    <w:p w:rsidR="001A6BC8" w:rsidRPr="00093D58" w:rsidRDefault="001A6BC8" w:rsidP="00645B9C">
      <w:pPr>
        <w:numPr>
          <w:ilvl w:val="0"/>
          <w:numId w:val="39"/>
        </w:numPr>
        <w:spacing w:line="360" w:lineRule="auto"/>
        <w:ind w:left="284" w:hanging="284"/>
        <w:jc w:val="both"/>
        <w:rPr>
          <w:rFonts w:eastAsiaTheme="minorEastAsia"/>
        </w:rPr>
      </w:pPr>
      <w:r w:rsidRPr="00093D58">
        <w:rPr>
          <w:rFonts w:eastAsiaTheme="minorEastAsia"/>
        </w:rPr>
        <w:t>Îbn-i Abbas'tan rivâyet edildiğine göre, müşrik</w:t>
      </w:r>
      <w:r w:rsidRPr="00093D58">
        <w:rPr>
          <w:rFonts w:eastAsiaTheme="minorEastAsia"/>
        </w:rPr>
        <w:softHyphen/>
        <w:t>ler hacca gelip kurban</w:t>
      </w:r>
      <w:r>
        <w:rPr>
          <w:rFonts w:eastAsiaTheme="minorEastAsia"/>
        </w:rPr>
        <w:t>lar kesiyorlardı. Müslümanlar,</w:t>
      </w:r>
      <w:r w:rsidRPr="00093D58">
        <w:rPr>
          <w:rFonts w:eastAsiaTheme="minorEastAsia"/>
        </w:rPr>
        <w:t xml:space="preserve"> müşrikleri engellemek ve onlara saldırmak istediler. Bu</w:t>
      </w:r>
      <w:r w:rsidRPr="00093D58">
        <w:rPr>
          <w:rFonts w:eastAsiaTheme="minorEastAsia"/>
        </w:rPr>
        <w:softHyphen/>
        <w:t>nun üzerine bu âyet nâzil oldu</w:t>
      </w:r>
      <w:r w:rsidRPr="00093D58">
        <w:rPr>
          <w:rStyle w:val="DipnotBavurusu"/>
          <w:rFonts w:eastAsiaTheme="minorEastAsia"/>
        </w:rPr>
        <w:footnoteReference w:id="202"/>
      </w:r>
      <w:r>
        <w:rPr>
          <w:rFonts w:eastAsiaTheme="minorEastAsia"/>
        </w:rPr>
        <w:t>.</w:t>
      </w:r>
    </w:p>
    <w:p w:rsidR="001A6BC8" w:rsidRPr="00093D58" w:rsidRDefault="001A6BC8" w:rsidP="00645B9C">
      <w:pPr>
        <w:numPr>
          <w:ilvl w:val="0"/>
          <w:numId w:val="39"/>
        </w:numPr>
        <w:spacing w:line="360" w:lineRule="auto"/>
        <w:ind w:left="284" w:hanging="284"/>
        <w:jc w:val="both"/>
        <w:rPr>
          <w:rFonts w:eastAsiaTheme="minorEastAsia"/>
        </w:rPr>
      </w:pPr>
      <w:r>
        <w:rPr>
          <w:rFonts w:eastAsiaTheme="minorEastAsia"/>
        </w:rPr>
        <w:t>Ferra (ö.207/822)’</w:t>
      </w:r>
      <w:r w:rsidRPr="00093D58">
        <w:rPr>
          <w:rFonts w:eastAsiaTheme="minorEastAsia"/>
        </w:rPr>
        <w:t xml:space="preserve">dan rivâyete </w:t>
      </w:r>
      <w:r>
        <w:rPr>
          <w:rFonts w:eastAsiaTheme="minorEastAsia"/>
        </w:rPr>
        <w:t>edildiğine göre</w:t>
      </w:r>
      <w:r w:rsidRPr="00093D58">
        <w:rPr>
          <w:rFonts w:eastAsiaTheme="minorEastAsia"/>
        </w:rPr>
        <w:t xml:space="preserve"> Cahiliye Arapların hemen hemen tamamı Safâ ile Merve’yi</w:t>
      </w:r>
      <w:r>
        <w:rPr>
          <w:rFonts w:eastAsiaTheme="minorEastAsia"/>
        </w:rPr>
        <w:t>,</w:t>
      </w:r>
      <w:r w:rsidRPr="00093D58">
        <w:rPr>
          <w:rFonts w:eastAsiaTheme="minorEastAsia"/>
        </w:rPr>
        <w:t xml:space="preserve"> haccın şiarından </w:t>
      </w:r>
      <w:r>
        <w:rPr>
          <w:rFonts w:eastAsiaTheme="minorEastAsia"/>
        </w:rPr>
        <w:t>görmüyordu. H</w:t>
      </w:r>
      <w:r w:rsidRPr="00093D58">
        <w:rPr>
          <w:rFonts w:eastAsiaTheme="minorEastAsia"/>
        </w:rPr>
        <w:t>accın menasikine girmediği gerekçesiyle Safa ve Merve’yi tavaf etmiyorlardı. Âyet bunun üzere nâzil oldu</w:t>
      </w:r>
      <w:r w:rsidRPr="00093D58">
        <w:rPr>
          <w:rStyle w:val="DipnotBavurusu"/>
          <w:rFonts w:eastAsiaTheme="minorEastAsia"/>
        </w:rPr>
        <w:footnoteReference w:id="203"/>
      </w:r>
      <w:r>
        <w:rPr>
          <w:rFonts w:eastAsiaTheme="minorEastAsia"/>
        </w:rPr>
        <w:t>.</w:t>
      </w:r>
    </w:p>
    <w:p w:rsidR="001A6BC8" w:rsidRPr="00093D58" w:rsidRDefault="001A6BC8" w:rsidP="00645B9C">
      <w:pPr>
        <w:numPr>
          <w:ilvl w:val="0"/>
          <w:numId w:val="39"/>
        </w:numPr>
        <w:spacing w:line="360" w:lineRule="auto"/>
        <w:ind w:left="284" w:hanging="284"/>
        <w:jc w:val="both"/>
        <w:rPr>
          <w:rFonts w:eastAsiaTheme="minorEastAsia"/>
        </w:rPr>
      </w:pPr>
      <w:r>
        <w:rPr>
          <w:rFonts w:eastAsiaTheme="minorEastAsia"/>
        </w:rPr>
        <w:t>İbn Zeyd (ö.386/996)’den edilen</w:t>
      </w:r>
      <w:r w:rsidRPr="00093D58">
        <w:rPr>
          <w:rFonts w:eastAsiaTheme="minorEastAsia"/>
        </w:rPr>
        <w:t xml:space="preserve"> rivâyet</w:t>
      </w:r>
      <w:r>
        <w:rPr>
          <w:rFonts w:eastAsiaTheme="minorEastAsia"/>
        </w:rPr>
        <w:t>e göre</w:t>
      </w:r>
      <w:r w:rsidRPr="00093D58">
        <w:rPr>
          <w:rFonts w:eastAsiaTheme="minorEastAsia"/>
        </w:rPr>
        <w:t xml:space="preserve"> Mekke'nin fethi günü bir kısım müşrikler umre yapmak üz</w:t>
      </w:r>
      <w:r>
        <w:rPr>
          <w:rFonts w:eastAsiaTheme="minorEastAsia"/>
        </w:rPr>
        <w:t>ere Mescid-i Ha</w:t>
      </w:r>
      <w:r>
        <w:rPr>
          <w:rFonts w:eastAsiaTheme="minorEastAsia"/>
        </w:rPr>
        <w:softHyphen/>
        <w:t>ram'a sığındı. Bunları gören m</w:t>
      </w:r>
      <w:r w:rsidRPr="00093D58">
        <w:rPr>
          <w:rFonts w:eastAsiaTheme="minorEastAsia"/>
        </w:rPr>
        <w:t xml:space="preserve">üslümanlar, </w:t>
      </w:r>
      <w:r>
        <w:rPr>
          <w:rFonts w:eastAsiaTheme="minorEastAsia"/>
          <w:i/>
        </w:rPr>
        <w:t>“</w:t>
      </w:r>
      <w:r w:rsidRPr="00093D58">
        <w:rPr>
          <w:rFonts w:eastAsiaTheme="minorEastAsia"/>
          <w:i/>
        </w:rPr>
        <w:t>Ya ResûlAllah, bunlar</w:t>
      </w:r>
      <w:r>
        <w:rPr>
          <w:rFonts w:eastAsiaTheme="minorEastAsia"/>
          <w:i/>
        </w:rPr>
        <w:t xml:space="preserve"> müşriktir</w:t>
      </w:r>
      <w:r w:rsidRPr="00093D58">
        <w:rPr>
          <w:rFonts w:eastAsiaTheme="minorEastAsia"/>
          <w:i/>
        </w:rPr>
        <w:t>, bizi bunlarla başbaşa bırak saldıralım!</w:t>
      </w:r>
      <w:r>
        <w:rPr>
          <w:rFonts w:eastAsiaTheme="minorEastAsia"/>
          <w:i/>
        </w:rPr>
        <w:t>”</w:t>
      </w:r>
      <w:r w:rsidRPr="00093D58">
        <w:rPr>
          <w:rFonts w:eastAsiaTheme="minorEastAsia"/>
        </w:rPr>
        <w:t xml:space="preserve"> dediler. Bunun</w:t>
      </w:r>
      <w:r>
        <w:rPr>
          <w:rFonts w:eastAsiaTheme="minorEastAsia"/>
        </w:rPr>
        <w:t xml:space="preserve"> üzerine </w:t>
      </w:r>
      <w:r w:rsidRPr="00093D58">
        <w:rPr>
          <w:rFonts w:eastAsiaTheme="minorEastAsia"/>
        </w:rPr>
        <w:t>âyet nâzil oldu</w:t>
      </w:r>
      <w:r w:rsidRPr="00093D58">
        <w:rPr>
          <w:rStyle w:val="DipnotBavurusu"/>
          <w:rFonts w:eastAsiaTheme="minorEastAsia"/>
        </w:rPr>
        <w:footnoteReference w:id="204"/>
      </w:r>
      <w:r>
        <w:rPr>
          <w:rFonts w:eastAsiaTheme="minorEastAsia"/>
        </w:rPr>
        <w:t>.</w:t>
      </w:r>
    </w:p>
    <w:p w:rsidR="001A6BC8" w:rsidRDefault="001A6BC8" w:rsidP="00645B9C">
      <w:pPr>
        <w:numPr>
          <w:ilvl w:val="0"/>
          <w:numId w:val="39"/>
        </w:numPr>
        <w:spacing w:line="360" w:lineRule="auto"/>
        <w:ind w:left="284" w:hanging="284"/>
        <w:jc w:val="both"/>
        <w:rPr>
          <w:rFonts w:eastAsiaTheme="minorEastAsia"/>
        </w:rPr>
      </w:pPr>
      <w:r w:rsidRPr="00093D58">
        <w:rPr>
          <w:rFonts w:eastAsiaTheme="minorEastAsia"/>
        </w:rPr>
        <w:t>İsla</w:t>
      </w:r>
      <w:r>
        <w:rPr>
          <w:rFonts w:eastAsiaTheme="minorEastAsia"/>
        </w:rPr>
        <w:t>m’</w:t>
      </w:r>
      <w:r w:rsidRPr="00093D58">
        <w:rPr>
          <w:rFonts w:eastAsiaTheme="minorEastAsia"/>
        </w:rPr>
        <w:t>da</w:t>
      </w:r>
      <w:r>
        <w:rPr>
          <w:rFonts w:eastAsiaTheme="minorEastAsia"/>
        </w:rPr>
        <w:t>n önce de müşrikler hac yaptıktan</w:t>
      </w:r>
      <w:r w:rsidRPr="00093D58">
        <w:rPr>
          <w:rFonts w:eastAsiaTheme="minorEastAsia"/>
        </w:rPr>
        <w:t xml:space="preserve"> sonra kurbanlıklarını Allah</w:t>
      </w:r>
      <w:r>
        <w:rPr>
          <w:rFonts w:eastAsiaTheme="minorEastAsia"/>
        </w:rPr>
        <w:t>’a</w:t>
      </w:r>
      <w:r w:rsidRPr="00093D58">
        <w:rPr>
          <w:rFonts w:eastAsiaTheme="minorEastAsia"/>
        </w:rPr>
        <w:t xml:space="preserve"> tazi</w:t>
      </w:r>
      <w:r>
        <w:rPr>
          <w:rFonts w:eastAsiaTheme="minorEastAsia"/>
        </w:rPr>
        <w:t>m etmek için Kâbe’ye sevkeder</w:t>
      </w:r>
      <w:r w:rsidRPr="00093D58">
        <w:rPr>
          <w:rFonts w:eastAsiaTheme="minorEastAsia"/>
        </w:rPr>
        <w:t xml:space="preserve">di. İslamiyetin doğuşuyla müslümanlar hac menasikini </w:t>
      </w:r>
      <w:r w:rsidRPr="007F6D8D">
        <w:rPr>
          <w:rFonts w:eastAsiaTheme="minorEastAsia"/>
          <w:i/>
        </w:rPr>
        <w:t>"cahiliye âdeti"</w:t>
      </w:r>
      <w:r w:rsidRPr="00093D58">
        <w:rPr>
          <w:rFonts w:eastAsiaTheme="minorEastAsia"/>
        </w:rPr>
        <w:t xml:space="preserve"> diye</w:t>
      </w:r>
      <w:r w:rsidRPr="00093D58">
        <w:rPr>
          <w:rFonts w:eastAsiaTheme="minorEastAsia"/>
        </w:rPr>
        <w:softHyphen/>
        <w:t>rek değiştirmek ist</w:t>
      </w:r>
      <w:r>
        <w:rPr>
          <w:rFonts w:eastAsiaTheme="minorEastAsia"/>
        </w:rPr>
        <w:t>edi</w:t>
      </w:r>
      <w:r w:rsidRPr="00093D58">
        <w:rPr>
          <w:rFonts w:eastAsiaTheme="minorEastAsia"/>
        </w:rPr>
        <w:t xml:space="preserve">. Bunun üzerine </w:t>
      </w:r>
      <w:r w:rsidRPr="003F3A5A">
        <w:rPr>
          <w:rFonts w:eastAsiaTheme="minorEastAsia"/>
          <w:i/>
        </w:rPr>
        <w:t>“Allah şiarı olan bu hayvanlara saygıyı”</w:t>
      </w:r>
      <w:r>
        <w:rPr>
          <w:rFonts w:eastAsiaTheme="minorEastAsia"/>
        </w:rPr>
        <w:t xml:space="preserve"> emreden</w:t>
      </w:r>
      <w:r w:rsidRPr="00093D58">
        <w:rPr>
          <w:rFonts w:eastAsiaTheme="minorEastAsia"/>
        </w:rPr>
        <w:t xml:space="preserve"> âyet</w:t>
      </w:r>
      <w:r>
        <w:rPr>
          <w:rFonts w:eastAsiaTheme="minorEastAsia"/>
        </w:rPr>
        <w:t xml:space="preserve"> </w:t>
      </w:r>
      <w:r w:rsidRPr="00093D58">
        <w:rPr>
          <w:rFonts w:eastAsiaTheme="minorEastAsia"/>
        </w:rPr>
        <w:t>nâzil</w:t>
      </w:r>
      <w:r>
        <w:rPr>
          <w:rFonts w:eastAsiaTheme="minorEastAsia"/>
        </w:rPr>
        <w:t xml:space="preserve"> oldu.</w:t>
      </w:r>
      <w:r w:rsidRPr="00093D58">
        <w:rPr>
          <w:rFonts w:eastAsiaTheme="minorEastAsia"/>
        </w:rPr>
        <w:t xml:space="preserve"> </w:t>
      </w:r>
      <w:r>
        <w:rPr>
          <w:rFonts w:eastAsiaTheme="minorEastAsia"/>
        </w:rPr>
        <w:t>Bahsedilen âyet, müşriklerin cahiliye âdeti üzerine saygı göstererek kestikleri kurbanlıklara ve gerdanlıklara</w:t>
      </w:r>
      <w:r w:rsidRPr="00093D58">
        <w:rPr>
          <w:rFonts w:eastAsiaTheme="minorEastAsia"/>
        </w:rPr>
        <w:t xml:space="preserve"> Allah</w:t>
      </w:r>
      <w:r>
        <w:rPr>
          <w:rFonts w:eastAsiaTheme="minorEastAsia"/>
        </w:rPr>
        <w:t xml:space="preserve">’ın nişaneleri demektedir. Ayet </w:t>
      </w:r>
      <w:r w:rsidRPr="00093D58">
        <w:rPr>
          <w:rFonts w:eastAsiaTheme="minorEastAsia"/>
        </w:rPr>
        <w:t>Allah</w:t>
      </w:r>
      <w:r>
        <w:rPr>
          <w:rFonts w:eastAsiaTheme="minorEastAsia"/>
        </w:rPr>
        <w:t>’ın nişanelerinden</w:t>
      </w:r>
      <w:r w:rsidRPr="00093D58">
        <w:rPr>
          <w:rFonts w:eastAsiaTheme="minorEastAsia"/>
        </w:rPr>
        <w:t xml:space="preserve"> </w:t>
      </w:r>
      <w:r>
        <w:rPr>
          <w:rFonts w:eastAsiaTheme="minorEastAsia"/>
        </w:rPr>
        <w:t>olan bu uygulamayı cahiliye âdeti olsa bile kaldırmadığını bildirmektedir. Çünkü bu şiarlar cahiliye insanına ait değildir, Allah’a ait ve O’nun şiarları olması gerekçesiyle kaldırılmamaktadır</w:t>
      </w:r>
      <w:r w:rsidRPr="00093D58">
        <w:rPr>
          <w:rStyle w:val="DipnotBavurusu"/>
          <w:rFonts w:eastAsiaTheme="minorEastAsia"/>
        </w:rPr>
        <w:footnoteReference w:id="205"/>
      </w:r>
      <w:r>
        <w:rPr>
          <w:rFonts w:eastAsiaTheme="minorEastAsia"/>
        </w:rPr>
        <w:t>.</w:t>
      </w:r>
    </w:p>
    <w:p w:rsidR="00645B9C" w:rsidRPr="00093D58" w:rsidRDefault="00645B9C" w:rsidP="00645B9C">
      <w:pPr>
        <w:spacing w:line="360" w:lineRule="auto"/>
        <w:ind w:left="284"/>
        <w:jc w:val="both"/>
        <w:rPr>
          <w:rFonts w:eastAsiaTheme="minorEastAsia"/>
        </w:rPr>
      </w:pPr>
    </w:p>
    <w:p w:rsidR="001A6BC8" w:rsidRPr="00AB743D" w:rsidRDefault="001A6BC8" w:rsidP="00F704D6">
      <w:pPr>
        <w:spacing w:line="360" w:lineRule="auto"/>
        <w:rPr>
          <w:b/>
        </w:rPr>
      </w:pPr>
      <w:r w:rsidRPr="00093D58">
        <w:rPr>
          <w:rFonts w:eastAsiaTheme="minorEastAsia"/>
        </w:rPr>
        <w:tab/>
      </w:r>
      <w:bookmarkStart w:id="72" w:name="_Toc10132255"/>
      <w:r w:rsidR="00383AA5" w:rsidRPr="00AB743D">
        <w:rPr>
          <w:b/>
        </w:rPr>
        <w:t>2.2.4</w:t>
      </w:r>
      <w:r w:rsidRPr="00AB743D">
        <w:rPr>
          <w:b/>
        </w:rPr>
        <w:t>.2. Âyetin Kelime Tahlili</w:t>
      </w:r>
      <w:bookmarkEnd w:id="72"/>
      <w:r w:rsidRPr="00AB743D">
        <w:rPr>
          <w:b/>
        </w:rPr>
        <w:tab/>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Bu âyetteki </w:t>
      </w:r>
      <w:r w:rsidRPr="007F6D8D">
        <w:rPr>
          <w:rFonts w:eastAsiaTheme="minorEastAsia"/>
          <w:i/>
        </w:rPr>
        <w:t>“şeair”</w:t>
      </w:r>
      <w:r w:rsidRPr="00093D58">
        <w:rPr>
          <w:rFonts w:eastAsiaTheme="minorEastAsia"/>
        </w:rPr>
        <w:t xml:space="preserve"> </w:t>
      </w:r>
      <w:r>
        <w:rPr>
          <w:rFonts w:eastAsiaTheme="minorEastAsia"/>
        </w:rPr>
        <w:t xml:space="preserve">sözcüğü </w:t>
      </w:r>
      <w:r w:rsidRPr="00093D58">
        <w:rPr>
          <w:rFonts w:eastAsiaTheme="minorEastAsia"/>
        </w:rPr>
        <w:t>daha çok</w:t>
      </w:r>
      <w:r>
        <w:rPr>
          <w:rFonts w:eastAsiaTheme="minorEastAsia"/>
        </w:rPr>
        <w:t xml:space="preserve"> hacdaki ibadetleri ifa</w:t>
      </w:r>
      <w:r>
        <w:rPr>
          <w:rFonts w:eastAsiaTheme="minorEastAsia"/>
        </w:rPr>
        <w:softHyphen/>
        <w:t>de etmektedir. Çünkü devamında kurbanlıklar ile haram ay ve</w:t>
      </w:r>
      <w:r w:rsidRPr="00093D58">
        <w:rPr>
          <w:rFonts w:eastAsiaTheme="minorEastAsia"/>
        </w:rPr>
        <w:t xml:space="preserve"> kurbanlık hayvanların gerdanlıkları zikredilm</w:t>
      </w:r>
      <w:r>
        <w:rPr>
          <w:rFonts w:eastAsiaTheme="minorEastAsia"/>
        </w:rPr>
        <w:t>ektedir</w:t>
      </w:r>
      <w:r w:rsidRPr="00093D58">
        <w:rPr>
          <w:rStyle w:val="DipnotBavurusu"/>
          <w:rFonts w:eastAsiaTheme="minorEastAsia"/>
        </w:rPr>
        <w:footnoteReference w:id="206"/>
      </w:r>
      <w:r>
        <w:rPr>
          <w:rFonts w:eastAsiaTheme="minorEastAsia"/>
        </w:rPr>
        <w:t>.</w:t>
      </w:r>
      <w:r w:rsidRPr="00093D58">
        <w:rPr>
          <w:rFonts w:eastAsiaTheme="minorEastAsia"/>
        </w:rPr>
        <w:t xml:space="preserve"> Zaten hacda yapılan işlemler b</w:t>
      </w:r>
      <w:r>
        <w:rPr>
          <w:rFonts w:eastAsiaTheme="minorEastAsia"/>
        </w:rPr>
        <w:t>ütünüyle sembol kapsamındadır</w:t>
      </w:r>
      <w:r w:rsidRPr="00093D58">
        <w:rPr>
          <w:rFonts w:eastAsiaTheme="minorEastAsia"/>
        </w:rPr>
        <w:t xml:space="preserve">. </w:t>
      </w:r>
      <w:r w:rsidRPr="00093D58">
        <w:rPr>
          <w:rFonts w:eastAsiaTheme="minorEastAsia"/>
        </w:rPr>
        <w:lastRenderedPageBreak/>
        <w:t>Sa'y, Şeytan taşlama, Tavaf, traş vb. hepsi Cenab-ı Hakka itaat ve bağlılığın alametleridir.</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İbn-i Abbas'tan bu âyetteki </w:t>
      </w:r>
      <w:r w:rsidRPr="007F6D8D">
        <w:rPr>
          <w:rFonts w:eastAsiaTheme="minorEastAsia"/>
          <w:i/>
        </w:rPr>
        <w:t>"şeair"</w:t>
      </w:r>
      <w:r>
        <w:rPr>
          <w:rFonts w:eastAsiaTheme="minorEastAsia"/>
        </w:rPr>
        <w:t xml:space="preserve"> kavramının</w:t>
      </w:r>
      <w:r w:rsidRPr="00093D58">
        <w:rPr>
          <w:rFonts w:eastAsiaTheme="minorEastAsia"/>
        </w:rPr>
        <w:t xml:space="preserve"> </w:t>
      </w:r>
      <w:r w:rsidRPr="007F6D8D">
        <w:rPr>
          <w:rFonts w:eastAsiaTheme="minorEastAsia"/>
          <w:i/>
        </w:rPr>
        <w:t>‘hac menasiki’</w:t>
      </w:r>
      <w:r w:rsidRPr="00093D58">
        <w:rPr>
          <w:rFonts w:eastAsiaTheme="minorEastAsia"/>
        </w:rPr>
        <w:t xml:space="preserve"> olduğu rivâyet</w:t>
      </w:r>
      <w:r>
        <w:rPr>
          <w:rFonts w:eastAsiaTheme="minorEastAsia"/>
        </w:rPr>
        <w:t xml:space="preserve"> edilmektedir. İkrime ve Ata’ bu kelimenin</w:t>
      </w:r>
      <w:r w:rsidRPr="007F6D8D">
        <w:rPr>
          <w:rFonts w:eastAsiaTheme="minorEastAsia"/>
          <w:i/>
        </w:rPr>
        <w:t xml:space="preserve"> "Allah’ın hududu ve yasakları"</w:t>
      </w:r>
      <w:r>
        <w:rPr>
          <w:rFonts w:eastAsiaTheme="minorEastAsia"/>
        </w:rPr>
        <w:t xml:space="preserve"> anlamına geldiği görüşündedir</w:t>
      </w:r>
      <w:r w:rsidRPr="00093D58">
        <w:rPr>
          <w:rStyle w:val="DipnotBavurusu"/>
          <w:rFonts w:eastAsiaTheme="minorEastAsia"/>
        </w:rPr>
        <w:footnoteReference w:id="207"/>
      </w:r>
      <w:r>
        <w:rPr>
          <w:rFonts w:eastAsiaTheme="minorEastAsia"/>
        </w:rPr>
        <w:t xml:space="preserve">. Mevdudî (ö.1903/1979) </w:t>
      </w:r>
      <w:r w:rsidRPr="009377DD">
        <w:rPr>
          <w:rFonts w:eastAsiaTheme="minorEastAsia"/>
          <w:i/>
        </w:rPr>
        <w:t>'şeair'</w:t>
      </w:r>
      <w:r>
        <w:rPr>
          <w:rFonts w:eastAsiaTheme="minorEastAsia"/>
        </w:rPr>
        <w:t xml:space="preserve"> kavramıyla </w:t>
      </w:r>
      <w:r w:rsidRPr="00093D58">
        <w:rPr>
          <w:rFonts w:eastAsiaTheme="minorEastAsia"/>
        </w:rPr>
        <w:t xml:space="preserve">ilgili </w:t>
      </w:r>
      <w:r>
        <w:rPr>
          <w:rFonts w:eastAsiaTheme="minorEastAsia"/>
        </w:rPr>
        <w:t>yorumunda  şunları söylemektedir.</w:t>
      </w:r>
    </w:p>
    <w:p w:rsidR="001A6BC8" w:rsidRPr="00645B9C" w:rsidRDefault="001A6BC8" w:rsidP="00645B9C">
      <w:pPr>
        <w:spacing w:line="360" w:lineRule="auto"/>
        <w:ind w:left="709" w:right="849" w:firstLine="709"/>
        <w:jc w:val="both"/>
        <w:rPr>
          <w:rFonts w:eastAsiaTheme="minorEastAsia"/>
          <w:i/>
          <w:sz w:val="22"/>
        </w:rPr>
      </w:pPr>
      <w:r w:rsidRPr="00645B9C">
        <w:rPr>
          <w:rFonts w:eastAsiaTheme="minorEastAsia"/>
          <w:i/>
          <w:sz w:val="22"/>
        </w:rPr>
        <w:t>"Bir yol, bir akide, bir düşünce biçimi, bir eylem ve</w:t>
      </w:r>
      <w:r w:rsidRPr="00645B9C">
        <w:rPr>
          <w:rFonts w:eastAsiaTheme="minorEastAsia"/>
          <w:i/>
          <w:sz w:val="22"/>
        </w:rPr>
        <w:softHyphen/>
        <w:t>ya bir sistemi sembolize eden bir nesne veya onun temsilcisine bir amblem görevi gördüğünden dolayı “şiar” denir. Resmi bayraklar, polis veya asker üniformaları, paralar, pullar vs. yönetimi altındakilerden ve belli ölçüde başkalarından kendilerine gerekli saygıyı isteyen hükümetlerin şeairidir. Allah’ın şeairi ise putperestlik, küfür ve Allah 'ı tanımamazlık şekillerine aykırı olarak Allah'a ibade</w:t>
      </w:r>
      <w:r w:rsidRPr="00645B9C">
        <w:rPr>
          <w:rFonts w:eastAsiaTheme="minorEastAsia"/>
          <w:i/>
          <w:sz w:val="22"/>
        </w:rPr>
        <w:softHyphen/>
        <w:t>tin saf şeklini temsil eden işaret ve sembolleridir şeklinde yorumlamaktadır"</w:t>
      </w:r>
      <w:r w:rsidRPr="00645B9C">
        <w:rPr>
          <w:rStyle w:val="DipnotBavurusu"/>
          <w:rFonts w:eastAsiaTheme="minorEastAsia"/>
          <w:i/>
          <w:sz w:val="22"/>
        </w:rPr>
        <w:footnoteReference w:id="208"/>
      </w:r>
      <w:r w:rsidRPr="00645B9C">
        <w:rPr>
          <w:rFonts w:eastAsiaTheme="minorEastAsia"/>
          <w:i/>
          <w:sz w:val="22"/>
        </w:rPr>
        <w:t>.</w:t>
      </w:r>
      <w:r w:rsidRPr="00645B9C">
        <w:rPr>
          <w:rFonts w:eastAsiaTheme="minorEastAsia"/>
          <w:sz w:val="22"/>
        </w:rPr>
        <w:t xml:space="preserve"> </w:t>
      </w:r>
    </w:p>
    <w:p w:rsidR="001A6BC8" w:rsidRPr="00093D58" w:rsidRDefault="001A6BC8" w:rsidP="00F704D6">
      <w:pPr>
        <w:spacing w:line="360" w:lineRule="auto"/>
        <w:ind w:firstLine="709"/>
        <w:jc w:val="both"/>
        <w:rPr>
          <w:rFonts w:eastAsiaTheme="minorEastAsia"/>
        </w:rPr>
      </w:pPr>
      <w:r>
        <w:rPr>
          <w:rFonts w:eastAsiaTheme="minorEastAsia"/>
        </w:rPr>
        <w:t xml:space="preserve"> “Şeair”</w:t>
      </w:r>
      <w:r w:rsidRPr="00093D58">
        <w:rPr>
          <w:rFonts w:eastAsiaTheme="minorEastAsia"/>
        </w:rPr>
        <w:t xml:space="preserve"> </w:t>
      </w:r>
      <w:r>
        <w:rPr>
          <w:rFonts w:eastAsiaTheme="minorEastAsia"/>
        </w:rPr>
        <w:t xml:space="preserve">kavramı </w:t>
      </w:r>
      <w:r w:rsidRPr="009377DD">
        <w:rPr>
          <w:rFonts w:eastAsiaTheme="minorEastAsia"/>
          <w:i/>
        </w:rPr>
        <w:t>‘alamet, sembol’ tabir</w:t>
      </w:r>
      <w:r>
        <w:rPr>
          <w:rFonts w:eastAsiaTheme="minorEastAsia"/>
          <w:i/>
        </w:rPr>
        <w:t xml:space="preserve">’ </w:t>
      </w:r>
      <w:r w:rsidRPr="009377DD">
        <w:rPr>
          <w:rFonts w:eastAsiaTheme="minorEastAsia"/>
        </w:rPr>
        <w:t>demektir.</w:t>
      </w:r>
      <w:r>
        <w:rPr>
          <w:rFonts w:eastAsiaTheme="minorEastAsia"/>
        </w:rPr>
        <w:t xml:space="preserve"> Kur'an-i Kerim’</w:t>
      </w:r>
      <w:r w:rsidRPr="00093D58">
        <w:rPr>
          <w:rFonts w:eastAsiaTheme="minorEastAsia"/>
        </w:rPr>
        <w:t xml:space="preserve">de dört yerde </w:t>
      </w:r>
      <w:r w:rsidRPr="009377DD">
        <w:rPr>
          <w:rFonts w:eastAsiaTheme="minorEastAsia"/>
          <w:i/>
        </w:rPr>
        <w:t>"şeair"</w:t>
      </w:r>
      <w:r w:rsidRPr="00093D58">
        <w:rPr>
          <w:rFonts w:eastAsiaTheme="minorEastAsia"/>
        </w:rPr>
        <w:t xml:space="preserve"> ve bir yerde de </w:t>
      </w:r>
      <w:r w:rsidRPr="009377DD">
        <w:rPr>
          <w:rFonts w:eastAsiaTheme="minorEastAsia"/>
          <w:i/>
        </w:rPr>
        <w:t>"Meş'ar-i Haram"</w:t>
      </w:r>
      <w:r w:rsidRPr="00093D58">
        <w:rPr>
          <w:rFonts w:eastAsiaTheme="minorEastAsia"/>
        </w:rPr>
        <w:t xml:space="preserve"> şeklinde geçmektedir. Bu âyetler </w:t>
      </w:r>
      <w:r w:rsidRPr="009377DD">
        <w:rPr>
          <w:rFonts w:eastAsiaTheme="minorEastAsia"/>
          <w:i/>
        </w:rPr>
        <w:t>‘şeair’</w:t>
      </w:r>
      <w:r>
        <w:rPr>
          <w:rFonts w:eastAsiaTheme="minorEastAsia"/>
        </w:rPr>
        <w:t xml:space="preserve"> kavramının</w:t>
      </w:r>
      <w:r w:rsidRPr="00093D58">
        <w:rPr>
          <w:rFonts w:eastAsiaTheme="minorEastAsia"/>
        </w:rPr>
        <w:t xml:space="preserve"> anlamları hususunda bize kanaat vermekte</w:t>
      </w:r>
      <w:r w:rsidRPr="00093D58">
        <w:rPr>
          <w:rFonts w:eastAsiaTheme="minorEastAsia"/>
        </w:rPr>
        <w:softHyphen/>
        <w:t>dir. Söz konusu âyetler şun</w:t>
      </w:r>
      <w:r>
        <w:rPr>
          <w:rFonts w:eastAsiaTheme="minorEastAsia"/>
        </w:rPr>
        <w:t>lardır.</w:t>
      </w:r>
    </w:p>
    <w:p w:rsidR="001A6BC8" w:rsidRPr="00093D58" w:rsidRDefault="001A6BC8" w:rsidP="00F704D6">
      <w:pPr>
        <w:spacing w:line="360" w:lineRule="auto"/>
        <w:ind w:firstLine="709"/>
        <w:jc w:val="both"/>
        <w:rPr>
          <w:rFonts w:eastAsiaTheme="minorEastAsia"/>
        </w:rPr>
      </w:pPr>
      <w:r w:rsidRPr="00093D58">
        <w:rPr>
          <w:rFonts w:eastAsiaTheme="minorEastAsia"/>
        </w:rPr>
        <w:t>a</w:t>
      </w:r>
      <w:r w:rsidRPr="00093D58">
        <w:rPr>
          <w:rFonts w:eastAsiaTheme="minorEastAsia"/>
          <w:i/>
        </w:rPr>
        <w:t>. "Safâ ve Merve Allah’ın şiarlarındandır."</w:t>
      </w:r>
      <w:r w:rsidRPr="00093D58">
        <w:rPr>
          <w:rStyle w:val="DipnotBavurusu"/>
          <w:rFonts w:eastAsiaTheme="minorEastAsia"/>
        </w:rPr>
        <w:footnoteReference w:id="209"/>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Safâ ve Merve Kâ'be yakınında iki tepedir. Bu iki tepe arasında gidip gelmek Hz. İbrahim'e öğretilen ve </w:t>
      </w:r>
      <w:r w:rsidRPr="009377DD">
        <w:rPr>
          <w:rFonts w:eastAsiaTheme="minorEastAsia"/>
          <w:i/>
        </w:rPr>
        <w:t xml:space="preserve">"Sa'y" </w:t>
      </w:r>
      <w:r>
        <w:rPr>
          <w:rFonts w:eastAsiaTheme="minorEastAsia"/>
        </w:rPr>
        <w:t>adı verilen hac ibadetinin menasikinden</w:t>
      </w:r>
      <w:r w:rsidRPr="00093D58">
        <w:rPr>
          <w:rFonts w:eastAsiaTheme="minorEastAsia"/>
        </w:rPr>
        <w:t xml:space="preserve">dir. Fakat </w:t>
      </w:r>
      <w:r>
        <w:rPr>
          <w:rFonts w:eastAsiaTheme="minorEastAsia"/>
        </w:rPr>
        <w:t xml:space="preserve">müşrikler </w:t>
      </w:r>
      <w:r w:rsidRPr="00093D58">
        <w:rPr>
          <w:rFonts w:eastAsiaTheme="minorEastAsia"/>
        </w:rPr>
        <w:t>Safâ diğeri Merve tepesinde yer alan ‘İsaf ve Naile</w:t>
      </w:r>
      <w:r>
        <w:rPr>
          <w:rFonts w:eastAsiaTheme="minorEastAsia"/>
        </w:rPr>
        <w:t>’ de</w:t>
      </w:r>
      <w:r>
        <w:rPr>
          <w:rFonts w:eastAsiaTheme="minorEastAsia"/>
        </w:rPr>
        <w:softHyphen/>
        <w:t>nen putlara ta’zim eder ve onlara tapardı</w:t>
      </w:r>
      <w:r w:rsidRPr="00093D58">
        <w:rPr>
          <w:rFonts w:eastAsiaTheme="minorEastAsia"/>
        </w:rPr>
        <w:t xml:space="preserve">. </w:t>
      </w:r>
      <w:r>
        <w:rPr>
          <w:rFonts w:eastAsiaTheme="minorEastAsia"/>
        </w:rPr>
        <w:t>Araplar, m</w:t>
      </w:r>
      <w:r w:rsidRPr="00093D58">
        <w:rPr>
          <w:rFonts w:eastAsiaTheme="minorEastAsia"/>
        </w:rPr>
        <w:t>üslüman</w:t>
      </w:r>
      <w:r>
        <w:rPr>
          <w:rFonts w:eastAsiaTheme="minorEastAsia"/>
        </w:rPr>
        <w:t xml:space="preserve"> olduklarında, sa’y ibadetinin islam</w:t>
      </w:r>
      <w:r w:rsidRPr="00093D58">
        <w:rPr>
          <w:rFonts w:eastAsiaTheme="minorEastAsia"/>
        </w:rPr>
        <w:t>dan önce müşriklerin icad ettikleri bir gelenek mi, yoksa haccın bir parçası mı</w:t>
      </w:r>
      <w:r>
        <w:rPr>
          <w:rFonts w:eastAsiaTheme="minorEastAsia"/>
        </w:rPr>
        <w:t xml:space="preserve"> diye düşündü</w:t>
      </w:r>
      <w:r w:rsidRPr="00093D58">
        <w:rPr>
          <w:rFonts w:eastAsiaTheme="minorEastAsia"/>
        </w:rPr>
        <w:t>? Yoksa bu ibadeti yaptıkları takdirde şirke düşüp düşmeyecekleri hususunda kendi aralarında sorular sorm</w:t>
      </w:r>
      <w:r>
        <w:rPr>
          <w:rFonts w:eastAsiaTheme="minorEastAsia"/>
        </w:rPr>
        <w:t>aya baş</w:t>
      </w:r>
      <w:r>
        <w:rPr>
          <w:rFonts w:eastAsiaTheme="minorEastAsia"/>
        </w:rPr>
        <w:softHyphen/>
        <w:t>ladı</w:t>
      </w:r>
      <w:r w:rsidRPr="00093D58">
        <w:rPr>
          <w:rFonts w:eastAsiaTheme="minorEastAsia"/>
        </w:rPr>
        <w:t xml:space="preserve">. </w:t>
      </w:r>
      <w:r>
        <w:rPr>
          <w:rFonts w:eastAsiaTheme="minorEastAsia"/>
        </w:rPr>
        <w:t>Ayrıca medineliler i</w:t>
      </w:r>
      <w:r w:rsidRPr="00093D58">
        <w:rPr>
          <w:rFonts w:eastAsiaTheme="minorEastAsia"/>
        </w:rPr>
        <w:t>sla</w:t>
      </w:r>
      <w:r>
        <w:rPr>
          <w:rFonts w:eastAsiaTheme="minorEastAsia"/>
        </w:rPr>
        <w:t>m</w:t>
      </w:r>
      <w:r w:rsidRPr="00093D58">
        <w:rPr>
          <w:rFonts w:eastAsiaTheme="minorEastAsia"/>
        </w:rPr>
        <w:t>ı kabul etmeden çok ön</w:t>
      </w:r>
      <w:r w:rsidRPr="00093D58">
        <w:rPr>
          <w:rFonts w:eastAsiaTheme="minorEastAsia"/>
        </w:rPr>
        <w:softHyphen/>
        <w:t xml:space="preserve">celeri Safâ ile Merve arasında gidip gelme geleneğine </w:t>
      </w:r>
      <w:r>
        <w:rPr>
          <w:rFonts w:eastAsiaTheme="minorEastAsia"/>
        </w:rPr>
        <w:t>karşıydı</w:t>
      </w:r>
      <w:r w:rsidRPr="00093D58">
        <w:rPr>
          <w:rFonts w:eastAsiaTheme="minorEastAsia"/>
        </w:rPr>
        <w:t>. Bu sebeple Allah</w:t>
      </w:r>
      <w:r>
        <w:rPr>
          <w:rFonts w:eastAsiaTheme="minorEastAsia"/>
        </w:rPr>
        <w:t>, m</w:t>
      </w:r>
      <w:r w:rsidRPr="00093D58">
        <w:rPr>
          <w:rFonts w:eastAsiaTheme="minorEastAsia"/>
        </w:rPr>
        <w:t>üslümanların</w:t>
      </w:r>
      <w:r>
        <w:rPr>
          <w:rFonts w:eastAsiaTheme="minorEastAsia"/>
        </w:rPr>
        <w:t xml:space="preserve"> şüphelerini gidermek üzere bahsedilen</w:t>
      </w:r>
      <w:r w:rsidRPr="00093D58">
        <w:rPr>
          <w:rFonts w:eastAsiaTheme="minorEastAsia"/>
        </w:rPr>
        <w:t xml:space="preserve"> âyetle, Safâ ve Merve'nin Allah 'a ait </w:t>
      </w:r>
      <w:r>
        <w:rPr>
          <w:rFonts w:eastAsiaTheme="minorEastAsia"/>
        </w:rPr>
        <w:t>şiarlar olduğunu ve bunların haccın menasikinden</w:t>
      </w:r>
      <w:r w:rsidRPr="00093D58">
        <w:rPr>
          <w:rFonts w:eastAsiaTheme="minorEastAsia"/>
        </w:rPr>
        <w:t xml:space="preserve"> olduğunu</w:t>
      </w:r>
      <w:r>
        <w:rPr>
          <w:rFonts w:eastAsiaTheme="minorEastAsia"/>
        </w:rPr>
        <w:t xml:space="preserve"> bildirmektedir. </w:t>
      </w:r>
      <w:r w:rsidRPr="00093D58">
        <w:rPr>
          <w:rFonts w:eastAsiaTheme="minorEastAsia"/>
        </w:rPr>
        <w:t>Safâ ve Merve</w:t>
      </w:r>
      <w:r>
        <w:rPr>
          <w:rFonts w:eastAsiaTheme="minorEastAsia"/>
        </w:rPr>
        <w:t xml:space="preserve"> uygulamasının cahil araplar tarafından uydurulmadığını, </w:t>
      </w:r>
      <w:r w:rsidRPr="00093D58">
        <w:rPr>
          <w:rFonts w:eastAsiaTheme="minorEastAsia"/>
        </w:rPr>
        <w:t>Safâ ile Merve</w:t>
      </w:r>
      <w:r>
        <w:rPr>
          <w:rFonts w:eastAsiaTheme="minorEastAsia"/>
        </w:rPr>
        <w:t>’nin</w:t>
      </w:r>
      <w:r w:rsidRPr="00093D58">
        <w:rPr>
          <w:rFonts w:eastAsiaTheme="minorEastAsia"/>
        </w:rPr>
        <w:t xml:space="preserve"> </w:t>
      </w:r>
      <w:r w:rsidRPr="00093D58">
        <w:rPr>
          <w:rFonts w:eastAsiaTheme="minorEastAsia"/>
        </w:rPr>
        <w:lastRenderedPageBreak/>
        <w:t>Allah</w:t>
      </w:r>
      <w:r>
        <w:rPr>
          <w:rFonts w:eastAsiaTheme="minorEastAsia"/>
        </w:rPr>
        <w:t>’a ait semboller olduğu</w:t>
      </w:r>
      <w:r w:rsidRPr="00093D58">
        <w:rPr>
          <w:rFonts w:eastAsiaTheme="minorEastAsia"/>
        </w:rPr>
        <w:t xml:space="preserve"> Hz. Peygamber (s.a.s)</w:t>
      </w:r>
      <w:r>
        <w:rPr>
          <w:rFonts w:eastAsiaTheme="minorEastAsia"/>
        </w:rPr>
        <w:t xml:space="preserve"> aracılığıyla müslümanlara </w:t>
      </w:r>
      <w:r w:rsidRPr="00093D58">
        <w:rPr>
          <w:rFonts w:eastAsiaTheme="minorEastAsia"/>
        </w:rPr>
        <w:t>bildirmektedir</w:t>
      </w:r>
      <w:r w:rsidRPr="00093D58">
        <w:rPr>
          <w:rStyle w:val="DipnotBavurusu"/>
          <w:rFonts w:eastAsiaTheme="minorEastAsia"/>
        </w:rPr>
        <w:footnoteReference w:id="210"/>
      </w:r>
      <w:r>
        <w:rPr>
          <w:rFonts w:eastAsiaTheme="minorEastAsia"/>
        </w:rPr>
        <w:t>.</w:t>
      </w:r>
    </w:p>
    <w:p w:rsidR="001A6BC8" w:rsidRPr="00093D58" w:rsidRDefault="001A6BC8" w:rsidP="00F704D6">
      <w:pPr>
        <w:spacing w:line="360" w:lineRule="auto"/>
        <w:jc w:val="both"/>
        <w:rPr>
          <w:rFonts w:eastAsiaTheme="minorEastAsia"/>
        </w:rPr>
      </w:pPr>
      <w:r w:rsidRPr="00093D58">
        <w:rPr>
          <w:rFonts w:eastAsiaTheme="minorEastAsia"/>
        </w:rPr>
        <w:tab/>
        <w:t>b. "</w:t>
      </w:r>
      <w:r w:rsidRPr="00093D58">
        <w:rPr>
          <w:rFonts w:eastAsiaTheme="minorEastAsia"/>
          <w:i/>
        </w:rPr>
        <w:t>Kim Allah’ın şiarlarına</w:t>
      </w:r>
      <w:r>
        <w:rPr>
          <w:rFonts w:eastAsiaTheme="minorEastAsia"/>
          <w:i/>
        </w:rPr>
        <w:t xml:space="preserve"> saygı gösterirse biliniz ki şüphesiz,</w:t>
      </w:r>
      <w:r w:rsidRPr="00093D58">
        <w:rPr>
          <w:rFonts w:eastAsiaTheme="minorEastAsia"/>
          <w:i/>
        </w:rPr>
        <w:t xml:space="preserve"> kalplerin takvasındandır</w:t>
      </w:r>
      <w:r w:rsidRPr="00093D58">
        <w:rPr>
          <w:rFonts w:eastAsiaTheme="minorEastAsia"/>
        </w:rPr>
        <w:t>"</w:t>
      </w:r>
      <w:r w:rsidRPr="00093D58">
        <w:rPr>
          <w:rStyle w:val="DipnotBavurusu"/>
          <w:rFonts w:eastAsiaTheme="minorEastAsia"/>
        </w:rPr>
        <w:footnoteReference w:id="211"/>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Mâide sûresi</w:t>
      </w:r>
      <w:r>
        <w:rPr>
          <w:rFonts w:eastAsiaTheme="minorEastAsia"/>
        </w:rPr>
        <w:t>nin</w:t>
      </w:r>
      <w:r w:rsidRPr="00093D58">
        <w:rPr>
          <w:rFonts w:eastAsiaTheme="minorEastAsia"/>
        </w:rPr>
        <w:t xml:space="preserve"> 2.</w:t>
      </w:r>
      <w:r>
        <w:rPr>
          <w:rFonts w:eastAsiaTheme="minorEastAsia"/>
        </w:rPr>
        <w:t xml:space="preserve"> </w:t>
      </w:r>
      <w:r w:rsidRPr="00093D58">
        <w:rPr>
          <w:rFonts w:eastAsiaTheme="minorEastAsia"/>
        </w:rPr>
        <w:t>âyet</w:t>
      </w:r>
      <w:r>
        <w:rPr>
          <w:rFonts w:eastAsiaTheme="minorEastAsia"/>
        </w:rPr>
        <w:t>ind</w:t>
      </w:r>
      <w:r w:rsidRPr="00093D58">
        <w:rPr>
          <w:rFonts w:eastAsiaTheme="minorEastAsia"/>
        </w:rPr>
        <w:t xml:space="preserve">e </w:t>
      </w:r>
      <w:r w:rsidRPr="009377DD">
        <w:rPr>
          <w:rFonts w:eastAsiaTheme="minorEastAsia"/>
          <w:i/>
        </w:rPr>
        <w:t>"Allah’ın şiarlarına saygısızlık et</w:t>
      </w:r>
      <w:r w:rsidRPr="009377DD">
        <w:rPr>
          <w:rFonts w:eastAsiaTheme="minorEastAsia"/>
          <w:i/>
        </w:rPr>
        <w:softHyphen/>
        <w:t>meyin!"</w:t>
      </w:r>
      <w:r>
        <w:rPr>
          <w:rFonts w:eastAsiaTheme="minorEastAsia"/>
        </w:rPr>
        <w:t xml:space="preserve"> uyarısı yapılarak bu şiarlara saygısızlık</w:t>
      </w:r>
      <w:r w:rsidRPr="00093D58">
        <w:rPr>
          <w:rFonts w:eastAsiaTheme="minorEastAsia"/>
        </w:rPr>
        <w:t xml:space="preserve"> yasaklamakta</w:t>
      </w:r>
      <w:r>
        <w:rPr>
          <w:rFonts w:eastAsiaTheme="minorEastAsia"/>
        </w:rPr>
        <w:t xml:space="preserve">dır. Halbuki </w:t>
      </w:r>
      <w:r w:rsidRPr="00093D58">
        <w:rPr>
          <w:rFonts w:eastAsiaTheme="minorEastAsia"/>
        </w:rPr>
        <w:t xml:space="preserve">Hac sûresinin 32. </w:t>
      </w:r>
      <w:r>
        <w:rPr>
          <w:rFonts w:eastAsiaTheme="minorEastAsia"/>
        </w:rPr>
        <w:t>Â</w:t>
      </w:r>
      <w:r w:rsidRPr="00093D58">
        <w:rPr>
          <w:rFonts w:eastAsiaTheme="minorEastAsia"/>
        </w:rPr>
        <w:t>yeti</w:t>
      </w:r>
      <w:r>
        <w:rPr>
          <w:rFonts w:eastAsiaTheme="minorEastAsia"/>
        </w:rPr>
        <w:t xml:space="preserve"> </w:t>
      </w:r>
      <w:r w:rsidRPr="004D3F71">
        <w:rPr>
          <w:rFonts w:eastAsiaTheme="minorEastAsia"/>
          <w:i/>
        </w:rPr>
        <w:t>“Allah’ın şiarlarına saygıyı</w:t>
      </w:r>
      <w:r w:rsidRPr="00093D58">
        <w:rPr>
          <w:rFonts w:eastAsiaTheme="minorEastAsia"/>
        </w:rPr>
        <w:t>” emretmekte</w:t>
      </w:r>
      <w:r>
        <w:rPr>
          <w:rFonts w:eastAsiaTheme="minorEastAsia"/>
        </w:rPr>
        <w:t>dir. Buradan anlaşılıyor</w:t>
      </w:r>
      <w:r w:rsidRPr="00093D58">
        <w:rPr>
          <w:rFonts w:eastAsiaTheme="minorEastAsia"/>
        </w:rPr>
        <w:t xml:space="preserve"> </w:t>
      </w:r>
      <w:r>
        <w:rPr>
          <w:rFonts w:eastAsiaTheme="minorEastAsia"/>
        </w:rPr>
        <w:t>ki,</w:t>
      </w:r>
      <w:r w:rsidRPr="00093D58">
        <w:rPr>
          <w:rFonts w:eastAsiaTheme="minorEastAsia"/>
        </w:rPr>
        <w:t xml:space="preserve"> bir âyet saygısızlığı yasaklarken, di</w:t>
      </w:r>
      <w:r>
        <w:rPr>
          <w:rFonts w:eastAsiaTheme="minorEastAsia"/>
        </w:rPr>
        <w:t>ğer âyet</w:t>
      </w:r>
      <w:r w:rsidRPr="00093D58">
        <w:rPr>
          <w:rFonts w:eastAsiaTheme="minorEastAsia"/>
        </w:rPr>
        <w:t xml:space="preserve"> s</w:t>
      </w:r>
      <w:r>
        <w:rPr>
          <w:rFonts w:eastAsiaTheme="minorEastAsia"/>
        </w:rPr>
        <w:t>aygıyı emretmektedir. D</w:t>
      </w:r>
      <w:r w:rsidRPr="00093D58">
        <w:rPr>
          <w:rFonts w:eastAsiaTheme="minorEastAsia"/>
        </w:rPr>
        <w:t>emek ki, iki âyette aynı anlamı taşımaktadır.</w:t>
      </w:r>
      <w:r w:rsidRPr="00093D58">
        <w:rPr>
          <w:rFonts w:eastAsiaTheme="minorEastAsia"/>
        </w:rPr>
        <w:tab/>
      </w:r>
    </w:p>
    <w:p w:rsidR="001A6BC8" w:rsidRPr="00093D58" w:rsidRDefault="001A6BC8" w:rsidP="00F704D6">
      <w:pPr>
        <w:spacing w:line="360" w:lineRule="auto"/>
        <w:jc w:val="both"/>
        <w:rPr>
          <w:rFonts w:eastAsiaTheme="minorEastAsia"/>
          <w:i/>
        </w:rPr>
      </w:pPr>
      <w:r w:rsidRPr="00093D58">
        <w:rPr>
          <w:rFonts w:eastAsiaTheme="minorEastAsia"/>
        </w:rPr>
        <w:tab/>
        <w:t>c.</w:t>
      </w:r>
      <w:r w:rsidRPr="00093D58">
        <w:rPr>
          <w:rFonts w:eastAsiaTheme="minorEastAsia"/>
          <w:i/>
        </w:rPr>
        <w:t xml:space="preserve"> "Biz, kurbanlık büyükbaş hayvanları da sizin için Allah’ın nişanelerinden, kıldık, onlarda sizin için hayır vardır"</w:t>
      </w:r>
      <w:r w:rsidRPr="00093D58">
        <w:rPr>
          <w:rStyle w:val="DipnotBavurusu"/>
          <w:rFonts w:eastAsiaTheme="minorEastAsia"/>
          <w:i/>
        </w:rPr>
        <w:footnoteReference w:id="212"/>
      </w:r>
      <w:r>
        <w:rPr>
          <w:rFonts w:eastAsiaTheme="minorEastAsia"/>
          <w:i/>
        </w:rPr>
        <w:t>.</w:t>
      </w:r>
    </w:p>
    <w:p w:rsidR="001A6BC8" w:rsidRPr="00093D58" w:rsidRDefault="001A6BC8" w:rsidP="00F704D6">
      <w:pPr>
        <w:spacing w:line="360" w:lineRule="auto"/>
        <w:ind w:firstLine="709"/>
        <w:jc w:val="both"/>
        <w:rPr>
          <w:rFonts w:eastAsiaTheme="minorEastAsia"/>
        </w:rPr>
      </w:pPr>
      <w:r w:rsidRPr="00093D58">
        <w:rPr>
          <w:rFonts w:eastAsiaTheme="minorEastAsia"/>
        </w:rPr>
        <w:t>Büyükbaş denilmek sûretiyle vücudunun iri olması sebebiyle bu hayvana deve ismi</w:t>
      </w:r>
      <w:r>
        <w:rPr>
          <w:rFonts w:eastAsiaTheme="minorEastAsia"/>
        </w:rPr>
        <w:t xml:space="preserve"> verilmekted</w:t>
      </w:r>
      <w:r w:rsidRPr="00093D58">
        <w:rPr>
          <w:rFonts w:eastAsiaTheme="minorEastAsia"/>
        </w:rPr>
        <w:t>ir. Şeriatteki</w:t>
      </w:r>
      <w:r>
        <w:rPr>
          <w:rFonts w:eastAsiaTheme="minorEastAsia"/>
        </w:rPr>
        <w:t xml:space="preserve"> anlamı ise, kurbanlık devedir.</w:t>
      </w:r>
      <w:r w:rsidRPr="00093D58">
        <w:rPr>
          <w:rFonts w:eastAsiaTheme="minorEastAsia"/>
        </w:rPr>
        <w:t xml:space="preserve"> Deve</w:t>
      </w:r>
      <w:r>
        <w:rPr>
          <w:rFonts w:eastAsiaTheme="minorEastAsia"/>
        </w:rPr>
        <w:t xml:space="preserve"> hayvanı</w:t>
      </w:r>
      <w:r w:rsidRPr="00093D58">
        <w:rPr>
          <w:rFonts w:eastAsiaTheme="minorEastAsia"/>
        </w:rPr>
        <w:t>, Kâ’be için hediye edilen kurbanlık hayvanlara bir simge</w:t>
      </w:r>
      <w:r>
        <w:rPr>
          <w:rFonts w:eastAsiaTheme="minorEastAsia"/>
        </w:rPr>
        <w:t xml:space="preserve"> </w:t>
      </w:r>
      <w:r w:rsidRPr="00093D58">
        <w:rPr>
          <w:rFonts w:eastAsiaTheme="minorEastAsia"/>
        </w:rPr>
        <w:t>/ önder olmakla meşhurdur.</w:t>
      </w:r>
      <w:r w:rsidRPr="00093D58">
        <w:rPr>
          <w:rStyle w:val="DipnotBavurusu"/>
          <w:rFonts w:eastAsiaTheme="minorEastAsia"/>
        </w:rPr>
        <w:footnoteReference w:id="213"/>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Bu âyet </w:t>
      </w:r>
      <w:r w:rsidRPr="004D3F71">
        <w:rPr>
          <w:rFonts w:eastAsiaTheme="minorEastAsia"/>
          <w:i/>
        </w:rPr>
        <w:t>“hedy”</w:t>
      </w:r>
      <w:r>
        <w:rPr>
          <w:rFonts w:eastAsiaTheme="minorEastAsia"/>
        </w:rPr>
        <w:t xml:space="preserve"> olan deve hayvanlarının</w:t>
      </w:r>
      <w:r w:rsidRPr="00093D58">
        <w:rPr>
          <w:rFonts w:eastAsiaTheme="minorEastAsia"/>
        </w:rPr>
        <w:t xml:space="preserve"> Allah’ın nişanı olduğu bildirilmektedir. Bu</w:t>
      </w:r>
      <w:r>
        <w:rPr>
          <w:rFonts w:eastAsiaTheme="minorEastAsia"/>
        </w:rPr>
        <w:t xml:space="preserve"> duruma</w:t>
      </w:r>
      <w:r w:rsidRPr="00093D58">
        <w:rPr>
          <w:rFonts w:eastAsiaTheme="minorEastAsia"/>
        </w:rPr>
        <w:t xml:space="preserve"> âyetin genel izahı içerisind</w:t>
      </w:r>
      <w:r>
        <w:rPr>
          <w:rFonts w:eastAsiaTheme="minorEastAsia"/>
        </w:rPr>
        <w:t>e daha detaylı bilgi verilecektir.</w:t>
      </w:r>
      <w:r w:rsidRPr="00093D58">
        <w:rPr>
          <w:rFonts w:eastAsiaTheme="minorEastAsia"/>
        </w:rPr>
        <w:t xml:space="preserve"> </w:t>
      </w:r>
      <w:r w:rsidRPr="004D3F71">
        <w:rPr>
          <w:rFonts w:eastAsiaTheme="minorEastAsia"/>
          <w:i/>
        </w:rPr>
        <w:t>‘Şiar’</w:t>
      </w:r>
      <w:r w:rsidRPr="00093D58">
        <w:rPr>
          <w:rFonts w:eastAsiaTheme="minorEastAsia"/>
        </w:rPr>
        <w:t xml:space="preserve"> kavramı bazı âlimlere göre, develerin Allah’ın nişanesi olması, Allah için kurban edilmek üzere hörgüçlerinin çizilmesi, cilalanmaları ve boyunlarına gerdan</w:t>
      </w:r>
      <w:r w:rsidRPr="00093D58">
        <w:rPr>
          <w:rFonts w:eastAsiaTheme="minorEastAsia"/>
        </w:rPr>
        <w:softHyphen/>
        <w:t>lık takılması iledir. Çünkü bunlar kurbanlık alametleri</w:t>
      </w:r>
      <w:r w:rsidRPr="00093D58">
        <w:rPr>
          <w:rFonts w:eastAsiaTheme="minorEastAsia"/>
        </w:rPr>
        <w:softHyphen/>
        <w:t>dir.</w:t>
      </w:r>
    </w:p>
    <w:p w:rsidR="001A6BC8" w:rsidRPr="00093D58" w:rsidRDefault="001A6BC8" w:rsidP="00F704D6">
      <w:pPr>
        <w:spacing w:line="360" w:lineRule="auto"/>
        <w:ind w:firstLine="709"/>
        <w:jc w:val="both"/>
        <w:rPr>
          <w:rFonts w:eastAsiaTheme="minorEastAsia"/>
        </w:rPr>
      </w:pPr>
      <w:r w:rsidRPr="00093D58">
        <w:rPr>
          <w:rFonts w:eastAsiaTheme="minorEastAsia"/>
        </w:rPr>
        <w:t>Kurbanlık develerin hörgüçleri yaralanmak sûretiyle kurban</w:t>
      </w:r>
      <w:r w:rsidRPr="00093D58">
        <w:rPr>
          <w:rFonts w:eastAsiaTheme="minorEastAsia"/>
        </w:rPr>
        <w:softHyphen/>
        <w:t>lık olduğu anlaşılması için işaretlenirdi. Hz. Ömer bir savaş esnasında yaralandığı zaman bi</w:t>
      </w:r>
      <w:r w:rsidRPr="00093D58">
        <w:rPr>
          <w:rFonts w:eastAsiaTheme="minorEastAsia"/>
        </w:rPr>
        <w:softHyphen/>
        <w:t xml:space="preserve">risi Hz. Ömer için şöyle demiştir. Hz. Ömer, </w:t>
      </w:r>
      <w:r w:rsidRPr="004D3F71">
        <w:rPr>
          <w:rFonts w:eastAsiaTheme="minorEastAsia"/>
          <w:i/>
        </w:rPr>
        <w:t>‘şehitlik yo</w:t>
      </w:r>
      <w:r w:rsidRPr="004D3F71">
        <w:rPr>
          <w:rFonts w:eastAsiaTheme="minorEastAsia"/>
          <w:i/>
        </w:rPr>
        <w:softHyphen/>
        <w:t>lunda yara almıştır’</w:t>
      </w:r>
      <w:r>
        <w:rPr>
          <w:rFonts w:eastAsiaTheme="minorEastAsia"/>
        </w:rPr>
        <w:t>.</w:t>
      </w:r>
      <w:r w:rsidRPr="00093D58">
        <w:rPr>
          <w:rFonts w:eastAsiaTheme="minorEastAsia"/>
        </w:rPr>
        <w:t xml:space="preserve"> O yara</w:t>
      </w:r>
      <w:r>
        <w:rPr>
          <w:rFonts w:eastAsiaTheme="minorEastAsia"/>
        </w:rPr>
        <w:t>,</w:t>
      </w:r>
      <w:r w:rsidRPr="00093D58">
        <w:rPr>
          <w:rFonts w:eastAsiaTheme="minorEastAsia"/>
        </w:rPr>
        <w:t xml:space="preserve"> Hz. Ömer</w:t>
      </w:r>
      <w:r>
        <w:rPr>
          <w:rFonts w:eastAsiaTheme="minorEastAsia"/>
        </w:rPr>
        <w:t>’e şehadet yolunda</w:t>
      </w:r>
      <w:r w:rsidRPr="00093D58">
        <w:rPr>
          <w:rFonts w:eastAsiaTheme="minorEastAsia"/>
        </w:rPr>
        <w:t xml:space="preserve"> işaret</w:t>
      </w:r>
      <w:r>
        <w:rPr>
          <w:rFonts w:eastAsiaTheme="minorEastAsia"/>
        </w:rPr>
        <w:t xml:space="preserve"> olmuştur. Ya</w:t>
      </w:r>
      <w:r>
        <w:rPr>
          <w:rFonts w:eastAsiaTheme="minorEastAsia"/>
        </w:rPr>
        <w:softHyphen/>
        <w:t xml:space="preserve">ni Hz. Ömer, </w:t>
      </w:r>
      <w:r>
        <w:rPr>
          <w:rFonts w:eastAsiaTheme="minorEastAsia"/>
          <w:i/>
        </w:rPr>
        <w:t>‘</w:t>
      </w:r>
      <w:r w:rsidRPr="004D3F71">
        <w:rPr>
          <w:rFonts w:eastAsiaTheme="minorEastAsia"/>
          <w:i/>
        </w:rPr>
        <w:t>Allah 'a kurban olmuştur</w:t>
      </w:r>
      <w:r>
        <w:rPr>
          <w:rFonts w:eastAsiaTheme="minorEastAsia"/>
          <w:i/>
        </w:rPr>
        <w:t>’</w:t>
      </w:r>
      <w:r w:rsidRPr="004D3F71">
        <w:rPr>
          <w:rFonts w:eastAsiaTheme="minorEastAsia"/>
          <w:i/>
        </w:rPr>
        <w:t xml:space="preserve"> </w:t>
      </w:r>
      <w:r>
        <w:rPr>
          <w:rFonts w:eastAsiaTheme="minorEastAsia"/>
        </w:rPr>
        <w:t>denilmektedir</w:t>
      </w:r>
      <w:r w:rsidRPr="00093D58">
        <w:rPr>
          <w:rStyle w:val="DipnotBavurusu"/>
          <w:rFonts w:eastAsiaTheme="minorEastAsia"/>
        </w:rPr>
        <w:footnoteReference w:id="214"/>
      </w:r>
      <w:r>
        <w:rPr>
          <w:rFonts w:eastAsiaTheme="minorEastAsia"/>
        </w:rPr>
        <w:t>.</w:t>
      </w:r>
    </w:p>
    <w:p w:rsidR="001A6BC8" w:rsidRPr="00093D58" w:rsidRDefault="001A6BC8" w:rsidP="00F704D6">
      <w:pPr>
        <w:spacing w:line="360" w:lineRule="auto"/>
        <w:ind w:firstLine="709"/>
        <w:jc w:val="both"/>
        <w:rPr>
          <w:rFonts w:eastAsiaTheme="minorEastAsia"/>
        </w:rPr>
      </w:pPr>
      <w:r>
        <w:rPr>
          <w:rFonts w:eastAsiaTheme="minorEastAsia"/>
        </w:rPr>
        <w:t>İslam d</w:t>
      </w:r>
      <w:r w:rsidRPr="00093D58">
        <w:rPr>
          <w:rFonts w:eastAsiaTheme="minorEastAsia"/>
        </w:rPr>
        <w:t>ini, kurbanlıkların boyunlarına takılan ger</w:t>
      </w:r>
      <w:r w:rsidRPr="00093D58">
        <w:rPr>
          <w:rFonts w:eastAsiaTheme="minorEastAsia"/>
        </w:rPr>
        <w:softHyphen/>
        <w:t>danlıkları meşru görmüş ve Allah’ın işaretlerinden biri olarak değerlendirmiştir.</w:t>
      </w:r>
    </w:p>
    <w:p w:rsidR="001A6BC8" w:rsidRPr="00093D58" w:rsidRDefault="001A6BC8" w:rsidP="00F704D6">
      <w:pPr>
        <w:spacing w:line="360" w:lineRule="auto"/>
        <w:ind w:firstLine="709"/>
        <w:jc w:val="both"/>
        <w:rPr>
          <w:rFonts w:eastAsiaTheme="minorEastAsia"/>
        </w:rPr>
      </w:pPr>
      <w:r w:rsidRPr="00093D58">
        <w:rPr>
          <w:rFonts w:eastAsiaTheme="minorEastAsia"/>
        </w:rPr>
        <w:t>Müşriklerin, boyunlarına taktıkları alametl</w:t>
      </w:r>
      <w:r>
        <w:rPr>
          <w:rFonts w:eastAsiaTheme="minorEastAsia"/>
        </w:rPr>
        <w:t>ere bir bedel olması için</w:t>
      </w:r>
      <w:r w:rsidRPr="00093D58">
        <w:rPr>
          <w:rFonts w:eastAsiaTheme="minorEastAsia"/>
        </w:rPr>
        <w:t xml:space="preserve">, Ashab-ı Kiram (r.a) </w:t>
      </w:r>
      <w:r>
        <w:rPr>
          <w:rFonts w:eastAsiaTheme="minorEastAsia"/>
        </w:rPr>
        <w:t xml:space="preserve">aynı şekilde </w:t>
      </w:r>
      <w:r w:rsidRPr="00093D58">
        <w:rPr>
          <w:rFonts w:eastAsiaTheme="minorEastAsia"/>
        </w:rPr>
        <w:t>Allah’ın dini uğruna kurban ol</w:t>
      </w:r>
      <w:r w:rsidRPr="00093D58">
        <w:rPr>
          <w:rFonts w:eastAsiaTheme="minorEastAsia"/>
        </w:rPr>
        <w:softHyphen/>
        <w:t xml:space="preserve">mak istediklerini gösteren bazı </w:t>
      </w:r>
      <w:r w:rsidRPr="00093D58">
        <w:rPr>
          <w:rFonts w:eastAsiaTheme="minorEastAsia"/>
        </w:rPr>
        <w:lastRenderedPageBreak/>
        <w:t xml:space="preserve">işaretler </w:t>
      </w:r>
      <w:r>
        <w:rPr>
          <w:rFonts w:eastAsiaTheme="minorEastAsia"/>
        </w:rPr>
        <w:t>bağlar</w:t>
      </w:r>
      <w:r w:rsidRPr="00093D58">
        <w:rPr>
          <w:rFonts w:eastAsiaTheme="minorEastAsia"/>
        </w:rPr>
        <w:t xml:space="preserve">dı. Mesela: Uhud Savaşında Ebu Düccane hazretleri kırmızı bir sarığı </w:t>
      </w:r>
      <w:r w:rsidRPr="004D3F71">
        <w:rPr>
          <w:rFonts w:eastAsiaTheme="minorEastAsia"/>
          <w:i/>
        </w:rPr>
        <w:t>"ölüm işareti"</w:t>
      </w:r>
      <w:r w:rsidRPr="00093D58">
        <w:rPr>
          <w:rFonts w:eastAsiaTheme="minorEastAsia"/>
        </w:rPr>
        <w:t xml:space="preserve"> olarak başına sarıp </w:t>
      </w:r>
      <w:r>
        <w:rPr>
          <w:rFonts w:eastAsiaTheme="minorEastAsia"/>
        </w:rPr>
        <w:t>savaş meydanına</w:t>
      </w:r>
      <w:r w:rsidRPr="00093D58">
        <w:rPr>
          <w:rFonts w:eastAsiaTheme="minorEastAsia"/>
        </w:rPr>
        <w:t xml:space="preserve"> çıkmış</w:t>
      </w:r>
      <w:r w:rsidRPr="00093D58">
        <w:rPr>
          <w:rFonts w:eastAsiaTheme="minorEastAsia"/>
        </w:rPr>
        <w:softHyphen/>
        <w:t>tı</w:t>
      </w:r>
      <w:r>
        <w:rPr>
          <w:rFonts w:eastAsiaTheme="minorEastAsia"/>
        </w:rPr>
        <w:t>r</w:t>
      </w:r>
      <w:r w:rsidRPr="00093D58">
        <w:rPr>
          <w:rFonts w:eastAsiaTheme="minorEastAsia"/>
        </w:rPr>
        <w:t>.</w:t>
      </w:r>
      <w:r w:rsidRPr="00093D58">
        <w:rPr>
          <w:rStyle w:val="DipnotBavurusu"/>
          <w:rFonts w:eastAsiaTheme="minorEastAsia"/>
        </w:rPr>
        <w:footnoteReference w:id="215"/>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Yine </w:t>
      </w:r>
      <w:r>
        <w:rPr>
          <w:rFonts w:eastAsiaTheme="minorEastAsia"/>
        </w:rPr>
        <w:t xml:space="preserve">Zübeyr b. Avvâm (r.a)’dan rivayet olunduğu üzere </w:t>
      </w:r>
      <w:r w:rsidRPr="00093D58">
        <w:rPr>
          <w:rFonts w:eastAsiaTheme="minorEastAsia"/>
        </w:rPr>
        <w:t>B</w:t>
      </w:r>
      <w:r>
        <w:rPr>
          <w:rFonts w:eastAsiaTheme="minorEastAsia"/>
        </w:rPr>
        <w:t>edir g</w:t>
      </w:r>
      <w:r w:rsidRPr="00093D58">
        <w:rPr>
          <w:rFonts w:eastAsiaTheme="minorEastAsia"/>
        </w:rPr>
        <w:t xml:space="preserve">azvesinde </w:t>
      </w:r>
      <w:r>
        <w:rPr>
          <w:rFonts w:eastAsiaTheme="minorEastAsia"/>
        </w:rPr>
        <w:t xml:space="preserve">Hz. </w:t>
      </w:r>
      <w:r w:rsidRPr="00093D58">
        <w:rPr>
          <w:rFonts w:eastAsiaTheme="minorEastAsia"/>
        </w:rPr>
        <w:t xml:space="preserve">Peygamber (s.a.s) </w:t>
      </w:r>
      <w:r w:rsidRPr="004D3F71">
        <w:rPr>
          <w:rFonts w:eastAsiaTheme="minorEastAsia"/>
          <w:i/>
        </w:rPr>
        <w:t xml:space="preserve">"Melekler alametli ve nişanlıdırlar, siz de kendinize birer alamet ve nişan yapınız!" </w:t>
      </w:r>
      <w:r w:rsidRPr="00093D58">
        <w:rPr>
          <w:rFonts w:eastAsiaTheme="minorEastAsia"/>
        </w:rPr>
        <w:t>bu</w:t>
      </w:r>
      <w:r>
        <w:rPr>
          <w:rFonts w:eastAsiaTheme="minorEastAsia"/>
        </w:rPr>
        <w:t xml:space="preserve">yurmuştur. Bunun üzerine </w:t>
      </w:r>
      <w:r w:rsidRPr="00093D58">
        <w:rPr>
          <w:rFonts w:eastAsiaTheme="minorEastAsia"/>
        </w:rPr>
        <w:t xml:space="preserve">Uhud </w:t>
      </w:r>
      <w:r>
        <w:rPr>
          <w:rFonts w:eastAsiaTheme="minorEastAsia"/>
        </w:rPr>
        <w:t>savaşındaki sahabiler</w:t>
      </w:r>
      <w:r w:rsidRPr="00093D58">
        <w:rPr>
          <w:rFonts w:eastAsiaTheme="minorEastAsia"/>
        </w:rPr>
        <w:t xml:space="preserve"> kendilerine işaretler</w:t>
      </w:r>
      <w:r>
        <w:rPr>
          <w:rFonts w:eastAsiaTheme="minorEastAsia"/>
        </w:rPr>
        <w:t xml:space="preserve"> takındı</w:t>
      </w:r>
      <w:r w:rsidRPr="00093D58">
        <w:rPr>
          <w:rFonts w:eastAsiaTheme="minorEastAsia"/>
        </w:rPr>
        <w:t>. Hz. Hamza göğsüne deve kuşu ka</w:t>
      </w:r>
      <w:r w:rsidRPr="00093D58">
        <w:rPr>
          <w:rFonts w:eastAsiaTheme="minorEastAsia"/>
        </w:rPr>
        <w:softHyphen/>
        <w:t>nadını</w:t>
      </w:r>
      <w:r>
        <w:rPr>
          <w:rFonts w:eastAsiaTheme="minorEastAsia"/>
        </w:rPr>
        <w:t xml:space="preserve"> takarken</w:t>
      </w:r>
      <w:r w:rsidRPr="00093D58">
        <w:rPr>
          <w:rFonts w:eastAsiaTheme="minorEastAsia"/>
        </w:rPr>
        <w:t>, Hz. Ali hayvanların alınlarındaki beyaz perçemden yaptığı bir alamet takınmıştı. Zübeyr b. Avvam başına sarı</w:t>
      </w:r>
      <w:r>
        <w:rPr>
          <w:rFonts w:eastAsiaTheme="minorEastAsia"/>
        </w:rPr>
        <w:t xml:space="preserve"> işaretli bir bez takınırken</w:t>
      </w:r>
      <w:r w:rsidRPr="00093D58">
        <w:rPr>
          <w:rFonts w:eastAsiaTheme="minorEastAsia"/>
        </w:rPr>
        <w:t>, Ebu Düccane kırmızı, Ukbe b.Amir de yeşil bir bez bağla</w:t>
      </w:r>
      <w:r w:rsidRPr="00093D58">
        <w:rPr>
          <w:rFonts w:eastAsiaTheme="minorEastAsia"/>
        </w:rPr>
        <w:softHyphen/>
        <w:t>mıştı.</w:t>
      </w:r>
      <w:r w:rsidRPr="00093D58">
        <w:rPr>
          <w:rStyle w:val="DipnotBavurusu"/>
          <w:rFonts w:eastAsiaTheme="minorEastAsia"/>
        </w:rPr>
        <w:footnoteReference w:id="216"/>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Hz. Peygamber </w:t>
      </w:r>
      <w:r>
        <w:rPr>
          <w:rFonts w:eastAsiaTheme="minorEastAsia"/>
        </w:rPr>
        <w:t>ve Ashab-ı Kiram,  kâ'be</w:t>
      </w:r>
      <w:r w:rsidRPr="00093D58">
        <w:rPr>
          <w:rFonts w:eastAsiaTheme="minorEastAsia"/>
        </w:rPr>
        <w:t>ye s</w:t>
      </w:r>
      <w:r>
        <w:rPr>
          <w:rFonts w:eastAsiaTheme="minorEastAsia"/>
        </w:rPr>
        <w:t>evk et</w:t>
      </w:r>
      <w:r>
        <w:rPr>
          <w:rFonts w:eastAsiaTheme="minorEastAsia"/>
        </w:rPr>
        <w:softHyphen/>
        <w:t xml:space="preserve">tikleri kurbanlıklarına da </w:t>
      </w:r>
      <w:r w:rsidRPr="00093D58">
        <w:rPr>
          <w:rFonts w:eastAsiaTheme="minorEastAsia"/>
        </w:rPr>
        <w:t>çe</w:t>
      </w:r>
      <w:r>
        <w:rPr>
          <w:rFonts w:eastAsiaTheme="minorEastAsia"/>
        </w:rPr>
        <w:t>şitli gerdanlıklar takmışlardır</w:t>
      </w:r>
      <w:r w:rsidRPr="00093D58">
        <w:rPr>
          <w:rFonts w:eastAsiaTheme="minorEastAsia"/>
        </w:rPr>
        <w:t>. Te</w:t>
      </w:r>
      <w:r>
        <w:rPr>
          <w:rFonts w:eastAsiaTheme="minorEastAsia"/>
        </w:rPr>
        <w:t>sbit edebildiklerimiz ise şunlardır.</w:t>
      </w:r>
    </w:p>
    <w:p w:rsidR="001A6BC8" w:rsidRPr="00093D58" w:rsidRDefault="001A6BC8" w:rsidP="00720FB3">
      <w:pPr>
        <w:numPr>
          <w:ilvl w:val="0"/>
          <w:numId w:val="36"/>
        </w:numPr>
        <w:spacing w:line="360" w:lineRule="auto"/>
        <w:ind w:left="426" w:hanging="425"/>
        <w:jc w:val="both"/>
        <w:rPr>
          <w:rFonts w:eastAsiaTheme="minorEastAsia"/>
        </w:rPr>
      </w:pPr>
      <w:r w:rsidRPr="00093D58">
        <w:rPr>
          <w:rFonts w:eastAsiaTheme="minorEastAsia"/>
        </w:rPr>
        <w:t xml:space="preserve">Hz. Peygamber </w:t>
      </w:r>
      <w:r>
        <w:rPr>
          <w:rFonts w:eastAsiaTheme="minorEastAsia"/>
        </w:rPr>
        <w:t>Z</w:t>
      </w:r>
      <w:r w:rsidRPr="00093D58">
        <w:rPr>
          <w:rFonts w:eastAsiaTheme="minorEastAsia"/>
        </w:rPr>
        <w:t>ülhuleyfe'de kurbanlık deve</w:t>
      </w:r>
      <w:r w:rsidRPr="00093D58">
        <w:rPr>
          <w:rFonts w:eastAsiaTheme="minorEastAsia"/>
        </w:rPr>
        <w:softHyphen/>
        <w:t>sinin boynuna iki nal takmıştır</w:t>
      </w:r>
      <w:r w:rsidRPr="00093D58">
        <w:rPr>
          <w:rStyle w:val="DipnotBavurusu"/>
          <w:rFonts w:eastAsiaTheme="minorEastAsia"/>
        </w:rPr>
        <w:footnoteReference w:id="217"/>
      </w:r>
      <w:r>
        <w:rPr>
          <w:rFonts w:eastAsiaTheme="minorEastAsia"/>
        </w:rPr>
        <w:t>.</w:t>
      </w:r>
    </w:p>
    <w:p w:rsidR="001A6BC8" w:rsidRPr="00093D58" w:rsidRDefault="001A6BC8" w:rsidP="00720FB3">
      <w:pPr>
        <w:numPr>
          <w:ilvl w:val="0"/>
          <w:numId w:val="36"/>
        </w:numPr>
        <w:spacing w:line="360" w:lineRule="auto"/>
        <w:ind w:left="426" w:hanging="425"/>
        <w:jc w:val="both"/>
        <w:rPr>
          <w:rFonts w:eastAsiaTheme="minorEastAsia"/>
        </w:rPr>
      </w:pPr>
      <w:r>
        <w:rPr>
          <w:rFonts w:eastAsiaTheme="minorEastAsia"/>
        </w:rPr>
        <w:t>Sahabi r</w:t>
      </w:r>
      <w:r w:rsidRPr="00093D58">
        <w:rPr>
          <w:rFonts w:eastAsiaTheme="minorEastAsia"/>
        </w:rPr>
        <w:t>enkli yünden yapılan gerda</w:t>
      </w:r>
      <w:r>
        <w:rPr>
          <w:rFonts w:eastAsiaTheme="minorEastAsia"/>
        </w:rPr>
        <w:t xml:space="preserve">nlıklar ile hayvanlarını işaretlerdi. </w:t>
      </w:r>
      <w:r w:rsidRPr="00093D58">
        <w:rPr>
          <w:rFonts w:eastAsiaTheme="minorEastAsia"/>
        </w:rPr>
        <w:t>Hz.</w:t>
      </w:r>
      <w:r>
        <w:rPr>
          <w:rFonts w:eastAsiaTheme="minorEastAsia"/>
        </w:rPr>
        <w:t xml:space="preserve"> </w:t>
      </w:r>
      <w:r w:rsidRPr="00093D58">
        <w:rPr>
          <w:rFonts w:eastAsiaTheme="minorEastAsia"/>
        </w:rPr>
        <w:t>Aişe (r.a)</w:t>
      </w:r>
      <w:r>
        <w:rPr>
          <w:rFonts w:eastAsiaTheme="minorEastAsia"/>
        </w:rPr>
        <w:t>’nin</w:t>
      </w:r>
      <w:r w:rsidRPr="00093D58">
        <w:rPr>
          <w:rFonts w:eastAsiaTheme="minorEastAsia"/>
        </w:rPr>
        <w:t xml:space="preserve"> ‘</w:t>
      </w:r>
      <w:r>
        <w:rPr>
          <w:rFonts w:eastAsiaTheme="minorEastAsia"/>
          <w:i/>
        </w:rPr>
        <w:t>k</w:t>
      </w:r>
      <w:r w:rsidRPr="00093D58">
        <w:rPr>
          <w:rFonts w:eastAsiaTheme="minorEastAsia"/>
          <w:i/>
        </w:rPr>
        <w:t>urbanlık hayvanlar için renkli yünden ipleri büker ve gerdanlık yapardım</w:t>
      </w:r>
      <w:r w:rsidRPr="00093D58">
        <w:rPr>
          <w:rFonts w:eastAsiaTheme="minorEastAsia"/>
        </w:rPr>
        <w:t>.’</w:t>
      </w:r>
      <w:r>
        <w:rPr>
          <w:rFonts w:eastAsiaTheme="minorEastAsia"/>
        </w:rPr>
        <w:t xml:space="preserve"> dediği rivâyet olunmuştur</w:t>
      </w:r>
      <w:r w:rsidRPr="00093D58">
        <w:rPr>
          <w:rStyle w:val="DipnotBavurusu"/>
          <w:rFonts w:eastAsiaTheme="minorEastAsia"/>
        </w:rPr>
        <w:footnoteReference w:id="218"/>
      </w:r>
      <w:r>
        <w:rPr>
          <w:rFonts w:eastAsiaTheme="minorEastAsia"/>
        </w:rPr>
        <w:t>.</w:t>
      </w:r>
    </w:p>
    <w:p w:rsidR="001A6BC8" w:rsidRPr="00093D58" w:rsidRDefault="001A6BC8" w:rsidP="00720FB3">
      <w:pPr>
        <w:numPr>
          <w:ilvl w:val="0"/>
          <w:numId w:val="36"/>
        </w:numPr>
        <w:spacing w:line="360" w:lineRule="auto"/>
        <w:ind w:left="426" w:hanging="425"/>
        <w:jc w:val="both"/>
        <w:rPr>
          <w:rFonts w:eastAsiaTheme="minorEastAsia"/>
        </w:rPr>
      </w:pPr>
      <w:r w:rsidRPr="00093D58">
        <w:rPr>
          <w:rFonts w:eastAsiaTheme="minorEastAsia"/>
        </w:rPr>
        <w:t xml:space="preserve">Bazen kurbanlığın üzerini örtmek üzere çullar </w:t>
      </w:r>
      <w:r>
        <w:rPr>
          <w:rFonts w:eastAsiaTheme="minorEastAsia"/>
        </w:rPr>
        <w:t>yapılırdı. K</w:t>
      </w:r>
      <w:r w:rsidRPr="00093D58">
        <w:rPr>
          <w:rFonts w:eastAsiaTheme="minorEastAsia"/>
        </w:rPr>
        <w:t>urbanın</w:t>
      </w:r>
      <w:r>
        <w:rPr>
          <w:rFonts w:eastAsiaTheme="minorEastAsia"/>
        </w:rPr>
        <w:t xml:space="preserve"> kesiminden sonra kâ'be</w:t>
      </w:r>
      <w:r w:rsidRPr="00093D58">
        <w:rPr>
          <w:rFonts w:eastAsiaTheme="minorEastAsia"/>
        </w:rPr>
        <w:t xml:space="preserve">nin örtüsüne </w:t>
      </w:r>
      <w:r>
        <w:rPr>
          <w:rFonts w:eastAsiaTheme="minorEastAsia"/>
        </w:rPr>
        <w:t xml:space="preserve">bu çullar </w:t>
      </w:r>
      <w:r w:rsidRPr="00093D58">
        <w:rPr>
          <w:rFonts w:eastAsiaTheme="minorEastAsia"/>
        </w:rPr>
        <w:t>ila</w:t>
      </w:r>
      <w:r w:rsidRPr="00093D58">
        <w:rPr>
          <w:rFonts w:eastAsiaTheme="minorEastAsia"/>
        </w:rPr>
        <w:softHyphen/>
        <w:t xml:space="preserve">ve edilir veya </w:t>
      </w:r>
      <w:r>
        <w:rPr>
          <w:rFonts w:eastAsiaTheme="minorEastAsia"/>
        </w:rPr>
        <w:t xml:space="preserve">ka’beye </w:t>
      </w:r>
      <w:r w:rsidRPr="00093D58">
        <w:rPr>
          <w:rFonts w:eastAsiaTheme="minorEastAsia"/>
        </w:rPr>
        <w:t>tasadduk edilirdi.</w:t>
      </w:r>
      <w:r w:rsidRPr="00093D58">
        <w:rPr>
          <w:rStyle w:val="DipnotBavurusu"/>
          <w:rFonts w:eastAsiaTheme="minorEastAsia"/>
        </w:rPr>
        <w:footnoteReference w:id="219"/>
      </w:r>
    </w:p>
    <w:p w:rsidR="001A6BC8" w:rsidRPr="00093D58" w:rsidRDefault="001A6BC8" w:rsidP="00720FB3">
      <w:pPr>
        <w:spacing w:line="360" w:lineRule="auto"/>
        <w:ind w:left="426" w:firstLine="709"/>
        <w:jc w:val="both"/>
        <w:rPr>
          <w:rFonts w:eastAsiaTheme="minorEastAsia"/>
        </w:rPr>
      </w:pPr>
      <w:r w:rsidRPr="00093D58">
        <w:rPr>
          <w:rFonts w:eastAsiaTheme="minorEastAsia"/>
        </w:rPr>
        <w:t xml:space="preserve"> Hz. Peygamber (s.a.s)’in </w:t>
      </w:r>
      <w:r>
        <w:rPr>
          <w:rFonts w:eastAsiaTheme="minorEastAsia"/>
          <w:i/>
        </w:rPr>
        <w:t>‘h</w:t>
      </w:r>
      <w:r w:rsidRPr="00A9400D">
        <w:rPr>
          <w:rFonts w:eastAsiaTheme="minorEastAsia"/>
          <w:i/>
        </w:rPr>
        <w:t>edy’</w:t>
      </w:r>
      <w:r>
        <w:rPr>
          <w:rFonts w:eastAsiaTheme="minorEastAsia"/>
        </w:rPr>
        <w:t xml:space="preserve"> kurbanını</w:t>
      </w:r>
      <w:r w:rsidRPr="00093D58">
        <w:rPr>
          <w:rFonts w:eastAsiaTheme="minorEastAsia"/>
        </w:rPr>
        <w:t xml:space="preserve"> gö</w:t>
      </w:r>
      <w:r>
        <w:rPr>
          <w:rFonts w:eastAsiaTheme="minorEastAsia"/>
        </w:rPr>
        <w:t>türmekle görevlendi</w:t>
      </w:r>
      <w:r>
        <w:rPr>
          <w:rFonts w:eastAsiaTheme="minorEastAsia"/>
        </w:rPr>
        <w:softHyphen/>
        <w:t>rilen zat Hz. Nebi’ye şöyle demiştir.</w:t>
      </w:r>
      <w:r w:rsidRPr="00093D58">
        <w:rPr>
          <w:rFonts w:eastAsiaTheme="minorEastAsia"/>
        </w:rPr>
        <w:t xml:space="preserve"> ‘</w:t>
      </w:r>
      <w:r w:rsidRPr="00093D58">
        <w:rPr>
          <w:rFonts w:eastAsiaTheme="minorEastAsia"/>
          <w:i/>
        </w:rPr>
        <w:t xml:space="preserve">Ya Resulüllâh, kurbanlık </w:t>
      </w:r>
      <w:r>
        <w:rPr>
          <w:rFonts w:eastAsiaTheme="minorEastAsia"/>
          <w:i/>
        </w:rPr>
        <w:t xml:space="preserve">hayvan </w:t>
      </w:r>
      <w:r w:rsidRPr="00093D58">
        <w:rPr>
          <w:rFonts w:eastAsiaTheme="minorEastAsia"/>
          <w:i/>
        </w:rPr>
        <w:t>sakatlanırsa ne yapa</w:t>
      </w:r>
      <w:r w:rsidRPr="00093D58">
        <w:rPr>
          <w:rFonts w:eastAsiaTheme="minorEastAsia"/>
          <w:i/>
        </w:rPr>
        <w:softHyphen/>
        <w:t>yım?’</w:t>
      </w:r>
      <w:r w:rsidRPr="00093D58">
        <w:rPr>
          <w:rFonts w:eastAsiaTheme="minorEastAsia"/>
        </w:rPr>
        <w:t xml:space="preserve"> diye sorunca, Allah Resulü </w:t>
      </w:r>
      <w:r>
        <w:rPr>
          <w:rFonts w:eastAsiaTheme="minorEastAsia"/>
        </w:rPr>
        <w:t>şöyle buyurmuştur.</w:t>
      </w:r>
      <w:r w:rsidRPr="00093D58">
        <w:rPr>
          <w:rFonts w:eastAsiaTheme="minorEastAsia"/>
          <w:i/>
        </w:rPr>
        <w:t>“Sakatlananı kes, gerdanlığını kanına bulaştır, etini de insanlara ver, yesinler”.</w:t>
      </w:r>
    </w:p>
    <w:p w:rsidR="001A6BC8" w:rsidRDefault="001A6BC8" w:rsidP="00720FB3">
      <w:pPr>
        <w:pStyle w:val="ListeParagraf"/>
        <w:numPr>
          <w:ilvl w:val="0"/>
          <w:numId w:val="36"/>
        </w:numPr>
        <w:spacing w:line="360" w:lineRule="auto"/>
        <w:ind w:left="0"/>
        <w:jc w:val="both"/>
        <w:rPr>
          <w:rFonts w:eastAsiaTheme="minorEastAsia"/>
        </w:rPr>
      </w:pPr>
      <w:r w:rsidRPr="00720FB3">
        <w:rPr>
          <w:rFonts w:eastAsiaTheme="minorEastAsia"/>
        </w:rPr>
        <w:t>Cahiliye döneminde ağaç kabuğundan da gerdanlık yapılırdı. Hz. Pey</w:t>
      </w:r>
      <w:r w:rsidRPr="00720FB3">
        <w:rPr>
          <w:rFonts w:eastAsiaTheme="minorEastAsia"/>
        </w:rPr>
        <w:softHyphen/>
        <w:t>gamber (s.a.s) hayvanların boyunlarına ok yayı kirişinden veya çan takılı olan gerdanlıkları takmayı yasaklamış</w:t>
      </w:r>
      <w:r w:rsidRPr="00720FB3">
        <w:rPr>
          <w:rFonts w:eastAsiaTheme="minorEastAsia"/>
        </w:rPr>
        <w:softHyphen/>
        <w:t>tır</w:t>
      </w:r>
      <w:r w:rsidRPr="00093D58">
        <w:rPr>
          <w:rStyle w:val="DipnotBavurusu"/>
          <w:rFonts w:eastAsiaTheme="minorEastAsia"/>
        </w:rPr>
        <w:footnoteReference w:id="220"/>
      </w:r>
      <w:r w:rsidRPr="00720FB3">
        <w:rPr>
          <w:rFonts w:eastAsiaTheme="minorEastAsia"/>
        </w:rPr>
        <w:t>.</w:t>
      </w:r>
    </w:p>
    <w:p w:rsidR="00013195" w:rsidRDefault="00013195" w:rsidP="00013195">
      <w:pPr>
        <w:spacing w:line="360" w:lineRule="auto"/>
        <w:jc w:val="both"/>
        <w:rPr>
          <w:rFonts w:eastAsiaTheme="minorEastAsia"/>
        </w:rPr>
      </w:pPr>
    </w:p>
    <w:p w:rsidR="00013195" w:rsidRPr="00013195" w:rsidRDefault="00013195" w:rsidP="00013195">
      <w:pPr>
        <w:spacing w:line="360" w:lineRule="auto"/>
        <w:jc w:val="both"/>
        <w:rPr>
          <w:rFonts w:eastAsiaTheme="minorEastAsia"/>
        </w:rPr>
      </w:pPr>
    </w:p>
    <w:p w:rsidR="00720FB3" w:rsidRPr="007E6256" w:rsidRDefault="00720FB3" w:rsidP="007E6256">
      <w:pPr>
        <w:spacing w:line="360" w:lineRule="auto"/>
        <w:jc w:val="both"/>
        <w:rPr>
          <w:rFonts w:eastAsiaTheme="minorEastAsia"/>
        </w:rPr>
      </w:pPr>
    </w:p>
    <w:p w:rsidR="001A6BC8" w:rsidRPr="00AB743D" w:rsidRDefault="001A6BC8" w:rsidP="00F704D6">
      <w:pPr>
        <w:spacing w:line="360" w:lineRule="auto"/>
        <w:rPr>
          <w:b/>
        </w:rPr>
      </w:pPr>
      <w:r w:rsidRPr="00093D58">
        <w:rPr>
          <w:rFonts w:eastAsiaTheme="minorEastAsia"/>
        </w:rPr>
        <w:lastRenderedPageBreak/>
        <w:tab/>
      </w:r>
      <w:bookmarkStart w:id="73" w:name="_Toc10132256"/>
      <w:r w:rsidR="00383AA5" w:rsidRPr="00AB743D">
        <w:rPr>
          <w:b/>
        </w:rPr>
        <w:t>2.2.4</w:t>
      </w:r>
      <w:r w:rsidRPr="00AB743D">
        <w:rPr>
          <w:b/>
        </w:rPr>
        <w:t>.3. Âyetin Genel İzahı</w:t>
      </w:r>
      <w:bookmarkEnd w:id="73"/>
    </w:p>
    <w:p w:rsidR="001A6BC8" w:rsidRPr="00093D58" w:rsidRDefault="001A6BC8" w:rsidP="00F704D6">
      <w:pPr>
        <w:spacing w:line="360" w:lineRule="auto"/>
        <w:ind w:firstLine="709"/>
        <w:jc w:val="both"/>
        <w:rPr>
          <w:rFonts w:eastAsiaTheme="minorEastAsia"/>
        </w:rPr>
      </w:pPr>
      <w:r w:rsidRPr="00093D58">
        <w:rPr>
          <w:rFonts w:eastAsiaTheme="minorEastAsia"/>
        </w:rPr>
        <w:t>Âyet-i</w:t>
      </w:r>
      <w:r>
        <w:rPr>
          <w:rFonts w:eastAsiaTheme="minorEastAsia"/>
        </w:rPr>
        <w:t xml:space="preserve"> k</w:t>
      </w:r>
      <w:r w:rsidRPr="00093D58">
        <w:rPr>
          <w:rFonts w:eastAsiaTheme="minorEastAsia"/>
        </w:rPr>
        <w:t>er</w:t>
      </w:r>
      <w:r>
        <w:rPr>
          <w:rFonts w:eastAsiaTheme="minorEastAsia"/>
        </w:rPr>
        <w:t>ime mü'minlere hitap etmektedir. Âyet, k</w:t>
      </w:r>
      <w:r w:rsidRPr="00093D58">
        <w:rPr>
          <w:rFonts w:eastAsiaTheme="minorEastAsia"/>
        </w:rPr>
        <w:t>urbanla il</w:t>
      </w:r>
      <w:r w:rsidRPr="00093D58">
        <w:rPr>
          <w:rFonts w:eastAsiaTheme="minorEastAsia"/>
        </w:rPr>
        <w:softHyphen/>
        <w:t xml:space="preserve">gili </w:t>
      </w:r>
      <w:r>
        <w:rPr>
          <w:rFonts w:eastAsiaTheme="minorEastAsia"/>
        </w:rPr>
        <w:t xml:space="preserve">beş meselede yasaklar getirerek </w:t>
      </w:r>
      <w:r w:rsidRPr="00093D58">
        <w:rPr>
          <w:rFonts w:eastAsiaTheme="minorEastAsia"/>
        </w:rPr>
        <w:t xml:space="preserve">müminleri bu yasaklar hususunda </w:t>
      </w:r>
      <w:r>
        <w:rPr>
          <w:rFonts w:eastAsiaTheme="minorEastAsia"/>
        </w:rPr>
        <w:t>ikaz et</w:t>
      </w:r>
      <w:r>
        <w:rPr>
          <w:rFonts w:eastAsiaTheme="minorEastAsia"/>
        </w:rPr>
        <w:softHyphen/>
        <w:t>mektedir.</w:t>
      </w:r>
    </w:p>
    <w:p w:rsidR="001A6BC8" w:rsidRPr="00093D58" w:rsidRDefault="001A6BC8" w:rsidP="00F704D6">
      <w:pPr>
        <w:spacing w:line="360" w:lineRule="auto"/>
        <w:ind w:firstLine="709"/>
        <w:jc w:val="both"/>
        <w:rPr>
          <w:rFonts w:eastAsiaTheme="minorEastAsia"/>
        </w:rPr>
      </w:pPr>
      <w:r w:rsidRPr="00093D58">
        <w:rPr>
          <w:rFonts w:eastAsiaTheme="minorEastAsia"/>
          <w:b/>
        </w:rPr>
        <w:t>Birinci Yasak:</w:t>
      </w:r>
      <w:r w:rsidRPr="00093D58">
        <w:rPr>
          <w:rFonts w:eastAsiaTheme="minorEastAsia"/>
        </w:rPr>
        <w:t xml:space="preserve"> "Kurbana karşı ihlallerde bulunmayın!"</w:t>
      </w:r>
    </w:p>
    <w:p w:rsidR="001A6BC8" w:rsidRPr="00093D58" w:rsidRDefault="001A6BC8" w:rsidP="00F704D6">
      <w:pPr>
        <w:spacing w:line="360" w:lineRule="auto"/>
        <w:ind w:firstLine="709"/>
        <w:jc w:val="both"/>
        <w:rPr>
          <w:rFonts w:eastAsiaTheme="minorEastAsia"/>
        </w:rPr>
      </w:pPr>
      <w:r w:rsidRPr="00093D58">
        <w:rPr>
          <w:rFonts w:eastAsiaTheme="minorEastAsia"/>
        </w:rPr>
        <w:t>İhlal etmek, saygısızlık, teca</w:t>
      </w:r>
      <w:r w:rsidRPr="00093D58">
        <w:rPr>
          <w:rFonts w:eastAsiaTheme="minorEastAsia"/>
        </w:rPr>
        <w:softHyphen/>
        <w:t>vüz, saldırı ve helal saymak anlamlarına gelmektedir. Bun</w:t>
      </w:r>
      <w:r w:rsidRPr="00093D58">
        <w:rPr>
          <w:rFonts w:eastAsiaTheme="minorEastAsia"/>
        </w:rPr>
        <w:softHyphen/>
        <w:t>larda</w:t>
      </w:r>
      <w:r>
        <w:rPr>
          <w:rFonts w:eastAsiaTheme="minorEastAsia"/>
        </w:rPr>
        <w:t>n sakınmayı emretmektedir. Yani,</w:t>
      </w:r>
      <w:r w:rsidRPr="00093D58">
        <w:rPr>
          <w:rFonts w:eastAsiaTheme="minorEastAsia"/>
        </w:rPr>
        <w:t xml:space="preserve"> Allah’ın dininin âlem ve sembollerine tecavüz ve saygısızlık etmeyin</w:t>
      </w:r>
      <w:r>
        <w:rPr>
          <w:rFonts w:eastAsiaTheme="minorEastAsia"/>
        </w:rPr>
        <w:t xml:space="preserve"> denilmektedir</w:t>
      </w:r>
      <w:r w:rsidRPr="00093D58">
        <w:rPr>
          <w:rFonts w:eastAsiaTheme="minorEastAsia"/>
        </w:rPr>
        <w:t>. Bu hususta âlim</w:t>
      </w:r>
      <w:r>
        <w:rPr>
          <w:rFonts w:eastAsiaTheme="minorEastAsia"/>
        </w:rPr>
        <w:t>lerin muhtelif görüşlerine yer vermek gerekir.</w:t>
      </w:r>
    </w:p>
    <w:p w:rsidR="001A6BC8" w:rsidRPr="00093D58" w:rsidRDefault="001A6BC8" w:rsidP="00F704D6">
      <w:pPr>
        <w:spacing w:line="360" w:lineRule="auto"/>
        <w:jc w:val="both"/>
        <w:rPr>
          <w:rFonts w:eastAsiaTheme="minorEastAsia"/>
        </w:rPr>
      </w:pPr>
      <w:r w:rsidRPr="00093D58">
        <w:rPr>
          <w:rFonts w:eastAsiaTheme="minorEastAsia"/>
        </w:rPr>
        <w:tab/>
        <w:t xml:space="preserve">a. Temelleri yalnızca Allah'a ibadete dayandığı ve şirk veya küfürle kirletilmediği </w:t>
      </w:r>
      <w:r>
        <w:rPr>
          <w:rFonts w:eastAsiaTheme="minorEastAsia"/>
        </w:rPr>
        <w:t>sü</w:t>
      </w:r>
      <w:r w:rsidRPr="00093D58">
        <w:rPr>
          <w:rFonts w:eastAsiaTheme="minorEastAsia"/>
        </w:rPr>
        <w:t>rece, hangi sistemde karşılaşırla</w:t>
      </w:r>
      <w:r>
        <w:rPr>
          <w:rFonts w:eastAsiaTheme="minorEastAsia"/>
        </w:rPr>
        <w:t>rsa karşılaşılsın m</w:t>
      </w:r>
      <w:r w:rsidRPr="00093D58">
        <w:rPr>
          <w:rFonts w:eastAsiaTheme="minorEastAsia"/>
        </w:rPr>
        <w:t>üslümanların Allah’ın şiarlarına</w:t>
      </w:r>
      <w:r>
        <w:rPr>
          <w:rFonts w:eastAsiaTheme="minorEastAsia"/>
        </w:rPr>
        <w:t xml:space="preserve"> saygı göstermeleri gerekmektedir. Bu bağlamda, bir müslüman, g</w:t>
      </w:r>
      <w:r w:rsidRPr="00093D58">
        <w:rPr>
          <w:rFonts w:eastAsiaTheme="minorEastAsia"/>
        </w:rPr>
        <w:t>ayr</w:t>
      </w:r>
      <w:r>
        <w:rPr>
          <w:rFonts w:eastAsiaTheme="minorEastAsia"/>
        </w:rPr>
        <w:t>-i</w:t>
      </w:r>
      <w:r w:rsidRPr="00093D58">
        <w:rPr>
          <w:rFonts w:eastAsiaTheme="minorEastAsia"/>
        </w:rPr>
        <w:t xml:space="preserve"> </w:t>
      </w:r>
      <w:r>
        <w:rPr>
          <w:rFonts w:eastAsiaTheme="minorEastAsia"/>
        </w:rPr>
        <w:t>müslim</w:t>
      </w:r>
      <w:r w:rsidRPr="00093D58">
        <w:rPr>
          <w:rFonts w:eastAsiaTheme="minorEastAsia"/>
        </w:rPr>
        <w:t>in inanç ve hareket</w:t>
      </w:r>
      <w:r>
        <w:rPr>
          <w:rFonts w:eastAsiaTheme="minorEastAsia"/>
        </w:rPr>
        <w:t>lerine saygılı olmalıdır.</w:t>
      </w:r>
      <w:r w:rsidRPr="00093D58">
        <w:rPr>
          <w:rFonts w:eastAsiaTheme="minorEastAsia"/>
        </w:rPr>
        <w:t xml:space="preserve"> Allah</w:t>
      </w:r>
      <w:r>
        <w:rPr>
          <w:rFonts w:eastAsiaTheme="minorEastAsia"/>
        </w:rPr>
        <w:t>’</w:t>
      </w:r>
      <w:r w:rsidRPr="00093D58">
        <w:rPr>
          <w:rFonts w:eastAsiaTheme="minorEastAsia"/>
        </w:rPr>
        <w:t xml:space="preserve">a </w:t>
      </w:r>
      <w:r>
        <w:rPr>
          <w:rFonts w:eastAsiaTheme="minorEastAsia"/>
        </w:rPr>
        <w:t xml:space="preserve">ait bir </w:t>
      </w:r>
      <w:r w:rsidRPr="00093D58">
        <w:rPr>
          <w:rFonts w:eastAsiaTheme="minorEastAsia"/>
        </w:rPr>
        <w:t xml:space="preserve">ibadetten öğeler taşıyan bir şey </w:t>
      </w:r>
      <w:r>
        <w:rPr>
          <w:rFonts w:eastAsiaTheme="minorEastAsia"/>
        </w:rPr>
        <w:t>g</w:t>
      </w:r>
      <w:r w:rsidRPr="00093D58">
        <w:rPr>
          <w:rFonts w:eastAsiaTheme="minorEastAsia"/>
        </w:rPr>
        <w:t>ayr</w:t>
      </w:r>
      <w:r>
        <w:rPr>
          <w:rFonts w:eastAsiaTheme="minorEastAsia"/>
        </w:rPr>
        <w:t>-i</w:t>
      </w:r>
      <w:r w:rsidRPr="00093D58">
        <w:rPr>
          <w:rFonts w:eastAsiaTheme="minorEastAsia"/>
        </w:rPr>
        <w:t xml:space="preserve"> </w:t>
      </w:r>
      <w:r>
        <w:rPr>
          <w:rFonts w:eastAsiaTheme="minorEastAsia"/>
        </w:rPr>
        <w:t xml:space="preserve">müslimde </w:t>
      </w:r>
      <w:r w:rsidRPr="00093D58">
        <w:rPr>
          <w:rFonts w:eastAsiaTheme="minorEastAsia"/>
        </w:rPr>
        <w:t>bulursa, Allah'a ibadetle bağlantılı sembollere gereken saygıyı gösterecek</w:t>
      </w:r>
      <w:r>
        <w:rPr>
          <w:rFonts w:eastAsiaTheme="minorEastAsia"/>
        </w:rPr>
        <w:t>tir. Öyleki b</w:t>
      </w:r>
      <w:r w:rsidRPr="00093D58">
        <w:rPr>
          <w:rFonts w:eastAsiaTheme="minorEastAsia"/>
        </w:rPr>
        <w:t>u âyet müşriklerle savaş halinde nâzil olmuş</w:t>
      </w:r>
      <w:r>
        <w:rPr>
          <w:rFonts w:eastAsiaTheme="minorEastAsia"/>
        </w:rPr>
        <w:t>tur. B</w:t>
      </w:r>
      <w:r w:rsidRPr="00093D58">
        <w:rPr>
          <w:rFonts w:eastAsiaTheme="minorEastAsia"/>
        </w:rPr>
        <w:t>ununla beraber müşriklerin ibadetlerindeki Allah’ın şiarlarına</w:t>
      </w:r>
      <w:r>
        <w:rPr>
          <w:rFonts w:eastAsiaTheme="minorEastAsia"/>
        </w:rPr>
        <w:t xml:space="preserve"> saygıyı emredilmiştir. Bu durum m</w:t>
      </w:r>
      <w:r w:rsidRPr="00093D58">
        <w:rPr>
          <w:rFonts w:eastAsiaTheme="minorEastAsia"/>
        </w:rPr>
        <w:t xml:space="preserve">üşriklerin bozuk </w:t>
      </w:r>
      <w:r>
        <w:rPr>
          <w:rFonts w:eastAsiaTheme="minorEastAsia"/>
        </w:rPr>
        <w:t>dahi olsa inançları bağlamında</w:t>
      </w:r>
      <w:r w:rsidRPr="00093D58">
        <w:rPr>
          <w:rFonts w:eastAsiaTheme="minorEastAsia"/>
        </w:rPr>
        <w:t xml:space="preserve"> Allah'a </w:t>
      </w:r>
      <w:r>
        <w:rPr>
          <w:rFonts w:eastAsiaTheme="minorEastAsia"/>
        </w:rPr>
        <w:t xml:space="preserve">ait </w:t>
      </w:r>
      <w:r w:rsidRPr="00093D58">
        <w:rPr>
          <w:rFonts w:eastAsiaTheme="minorEastAsia"/>
        </w:rPr>
        <w:t>iba</w:t>
      </w:r>
      <w:r>
        <w:rPr>
          <w:rFonts w:eastAsiaTheme="minorEastAsia"/>
        </w:rPr>
        <w:t>det öğesinin yüce tutmaktadır. İşte bu hususlar Allah’ın şiarlarının a</w:t>
      </w:r>
      <w:r w:rsidRPr="00093D58">
        <w:rPr>
          <w:rFonts w:eastAsiaTheme="minorEastAsia"/>
        </w:rPr>
        <w:t>yaklar altına alınmaması</w:t>
      </w:r>
      <w:r w:rsidRPr="00093D58">
        <w:rPr>
          <w:rFonts w:eastAsiaTheme="minorEastAsia"/>
        </w:rPr>
        <w:softHyphen/>
        <w:t>nı temin içindir. Demek</w:t>
      </w:r>
      <w:r>
        <w:rPr>
          <w:rFonts w:eastAsiaTheme="minorEastAsia"/>
        </w:rPr>
        <w:t xml:space="preserve"> ki</w:t>
      </w:r>
      <w:r w:rsidRPr="00093D58">
        <w:rPr>
          <w:rFonts w:eastAsiaTheme="minorEastAsia"/>
        </w:rPr>
        <w:t xml:space="preserve"> Hak, her yerde ve her zaman yücedir. Hak Müslüman'ın malıdır, onu nerede bulsa almalı ve ona sahip çık</w:t>
      </w:r>
      <w:r w:rsidRPr="00093D58">
        <w:rPr>
          <w:rFonts w:eastAsiaTheme="minorEastAsia"/>
        </w:rPr>
        <w:softHyphen/>
        <w:t>malıdır</w:t>
      </w:r>
      <w:r w:rsidRPr="00093D58">
        <w:rPr>
          <w:rStyle w:val="DipnotBavurusu"/>
          <w:rFonts w:eastAsiaTheme="minorEastAsia"/>
        </w:rPr>
        <w:footnoteReference w:id="221"/>
      </w:r>
      <w:r>
        <w:rPr>
          <w:rFonts w:eastAsiaTheme="minorEastAsia"/>
        </w:rPr>
        <w:t>.</w:t>
      </w:r>
    </w:p>
    <w:p w:rsidR="001A6BC8" w:rsidRPr="00093D58" w:rsidRDefault="001A6BC8" w:rsidP="00F704D6">
      <w:pPr>
        <w:spacing w:line="360" w:lineRule="auto"/>
        <w:jc w:val="both"/>
        <w:rPr>
          <w:rFonts w:eastAsiaTheme="minorEastAsia"/>
        </w:rPr>
      </w:pPr>
      <w:r w:rsidRPr="00093D58">
        <w:rPr>
          <w:rFonts w:eastAsiaTheme="minorEastAsia"/>
        </w:rPr>
        <w:tab/>
        <w:t xml:space="preserve">b. </w:t>
      </w:r>
      <w:r>
        <w:rPr>
          <w:rFonts w:eastAsiaTheme="minorEastAsia"/>
        </w:rPr>
        <w:t xml:space="preserve">Bahsedilen âyet </w:t>
      </w:r>
      <w:r w:rsidRPr="006E7E3F">
        <w:rPr>
          <w:rFonts w:eastAsiaTheme="minorEastAsia"/>
          <w:i/>
        </w:rPr>
        <w:t>"Allah için kurban edilmek üzere nişan vurulan kurbanlık hayvanları alıkoymayın, gasbetmeyin!"</w:t>
      </w:r>
      <w:r>
        <w:rPr>
          <w:rFonts w:eastAsiaTheme="minorEastAsia"/>
        </w:rPr>
        <w:t xml:space="preserve"> anlamın</w:t>
      </w:r>
      <w:r>
        <w:rPr>
          <w:rFonts w:eastAsiaTheme="minorEastAsia"/>
        </w:rPr>
        <w:softHyphen/>
        <w:t xml:space="preserve">a gelmektedir. Hz. </w:t>
      </w:r>
      <w:r w:rsidRPr="00093D58">
        <w:rPr>
          <w:rFonts w:eastAsiaTheme="minorEastAsia"/>
        </w:rPr>
        <w:t>Peygamber (s.a.s) kurbanlık devesinin hörgücünü çi</w:t>
      </w:r>
      <w:r w:rsidRPr="00093D58">
        <w:rPr>
          <w:rFonts w:eastAsiaTheme="minorEastAsia"/>
        </w:rPr>
        <w:softHyphen/>
        <w:t>zerek kanatmıştır</w:t>
      </w:r>
      <w:r w:rsidRPr="00093D58">
        <w:rPr>
          <w:rStyle w:val="DipnotBavurusu"/>
          <w:rFonts w:eastAsiaTheme="minorEastAsia"/>
        </w:rPr>
        <w:footnoteReference w:id="222"/>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Deve hayvanına yapılan kurbanlık işareti hakkında</w:t>
      </w:r>
      <w:r>
        <w:rPr>
          <w:rFonts w:eastAsiaTheme="minorEastAsia"/>
        </w:rPr>
        <w:t xml:space="preserve"> birkaç görüş bulunmaktadır.</w:t>
      </w:r>
    </w:p>
    <w:p w:rsidR="001A6BC8" w:rsidRPr="00093D58" w:rsidRDefault="001A6BC8" w:rsidP="00720FB3">
      <w:pPr>
        <w:pStyle w:val="ListeParagraf"/>
        <w:numPr>
          <w:ilvl w:val="0"/>
          <w:numId w:val="26"/>
        </w:numPr>
        <w:spacing w:line="360" w:lineRule="auto"/>
        <w:ind w:left="284" w:hanging="284"/>
        <w:jc w:val="both"/>
        <w:rPr>
          <w:rFonts w:eastAsiaTheme="minorEastAsia"/>
        </w:rPr>
      </w:pPr>
      <w:r w:rsidRPr="00093D58">
        <w:rPr>
          <w:rFonts w:eastAsiaTheme="minorEastAsia"/>
        </w:rPr>
        <w:t xml:space="preserve">İmam-ı A'zam'a göre devenin </w:t>
      </w:r>
      <w:r>
        <w:rPr>
          <w:rFonts w:eastAsiaTheme="minorEastAsia"/>
        </w:rPr>
        <w:t>hörgücü</w:t>
      </w:r>
      <w:r>
        <w:rPr>
          <w:rFonts w:eastAsiaTheme="minorEastAsia"/>
        </w:rPr>
        <w:softHyphen/>
        <w:t>nü çizmek mekruhtur. Ç</w:t>
      </w:r>
      <w:r w:rsidRPr="00093D58">
        <w:rPr>
          <w:rFonts w:eastAsiaTheme="minorEastAsia"/>
        </w:rPr>
        <w:t>ünkü</w:t>
      </w:r>
      <w:r>
        <w:rPr>
          <w:rFonts w:eastAsiaTheme="minorEastAsia"/>
        </w:rPr>
        <w:t xml:space="preserve"> bu durum</w:t>
      </w:r>
      <w:r w:rsidRPr="00093D58">
        <w:rPr>
          <w:rFonts w:eastAsiaTheme="minorEastAsia"/>
        </w:rPr>
        <w:t xml:space="preserve"> hayvana </w:t>
      </w:r>
      <w:r>
        <w:rPr>
          <w:rFonts w:eastAsiaTheme="minorEastAsia"/>
        </w:rPr>
        <w:t>eziyettir. Oysaki</w:t>
      </w:r>
      <w:r w:rsidRPr="00093D58">
        <w:rPr>
          <w:rFonts w:eastAsiaTheme="minorEastAsia"/>
        </w:rPr>
        <w:t xml:space="preserve"> Allah, hayvana eziyeti emretmez</w:t>
      </w:r>
      <w:r>
        <w:rPr>
          <w:rFonts w:eastAsiaTheme="minorEastAsia"/>
        </w:rPr>
        <w:t xml:space="preserve"> demektedir</w:t>
      </w:r>
      <w:r w:rsidRPr="00093D58">
        <w:rPr>
          <w:rFonts w:eastAsiaTheme="minorEastAsia"/>
        </w:rPr>
        <w:t>. Eğer hayvana işkence mak</w:t>
      </w:r>
      <w:r w:rsidRPr="00093D58">
        <w:rPr>
          <w:rFonts w:eastAsiaTheme="minorEastAsia"/>
        </w:rPr>
        <w:softHyphen/>
        <w:t>sadıyla yapılırsa haramdır</w:t>
      </w:r>
      <w:r>
        <w:rPr>
          <w:rFonts w:eastAsiaTheme="minorEastAsia"/>
        </w:rPr>
        <w:t xml:space="preserve"> görüşüne yer vermektedir</w:t>
      </w:r>
      <w:r w:rsidRPr="00093D58">
        <w:rPr>
          <w:rFonts w:eastAsiaTheme="minorEastAsia"/>
        </w:rPr>
        <w:t>. Bu görüşün dayanağı ve haram hükmünün verilmesi, Îbn-i Abbas'tan gelen şu riv</w:t>
      </w:r>
      <w:r>
        <w:rPr>
          <w:rFonts w:eastAsiaTheme="minorEastAsia"/>
        </w:rPr>
        <w:t>a</w:t>
      </w:r>
      <w:r w:rsidRPr="00093D58">
        <w:rPr>
          <w:rFonts w:eastAsiaTheme="minorEastAsia"/>
        </w:rPr>
        <w:t>yetten kaynakla</w:t>
      </w:r>
      <w:r>
        <w:rPr>
          <w:rFonts w:eastAsiaTheme="minorEastAsia"/>
        </w:rPr>
        <w:t>nmaktadır.</w:t>
      </w:r>
    </w:p>
    <w:p w:rsidR="001A6BC8" w:rsidRPr="00720FB3" w:rsidRDefault="001A6BC8" w:rsidP="00720FB3">
      <w:pPr>
        <w:spacing w:line="360" w:lineRule="auto"/>
        <w:ind w:left="993" w:right="849" w:firstLine="709"/>
        <w:jc w:val="both"/>
        <w:rPr>
          <w:rFonts w:eastAsiaTheme="minorEastAsia"/>
          <w:sz w:val="22"/>
        </w:rPr>
      </w:pPr>
      <w:r w:rsidRPr="00720FB3">
        <w:rPr>
          <w:rFonts w:eastAsiaTheme="minorEastAsia"/>
          <w:i/>
          <w:sz w:val="22"/>
        </w:rPr>
        <w:lastRenderedPageBreak/>
        <w:t>"İslam'ın başlangıcında ve cahil araplar ‘he</w:t>
      </w:r>
      <w:r w:rsidRPr="00720FB3">
        <w:rPr>
          <w:rFonts w:eastAsiaTheme="minorEastAsia"/>
          <w:i/>
          <w:sz w:val="22"/>
        </w:rPr>
        <w:softHyphen/>
        <w:t>diy’ olmayan her deve hayvanını gasbediyorlardı. ‘Hediy’ olan kurbanlık hayvanları da ancak üzerlerinde bir işaret olursa tanıyorlardı. Böyle bir durum kendisinde mevcut bulunan hayvana dokunmuyorlardı. Bu sebeple Hz. Peygamber (s.a.s) devenin işaretlenmesini tasvib bu</w:t>
      </w:r>
      <w:r w:rsidRPr="00720FB3">
        <w:rPr>
          <w:rFonts w:eastAsiaTheme="minorEastAsia"/>
          <w:i/>
          <w:sz w:val="22"/>
        </w:rPr>
        <w:softHyphen/>
        <w:t>yuruyordu. Ancak, İslam güçlenip araplardan da bu özür zail olunca, artık iş'ara gerek kalmadı rivayetine yer verilmektedir"</w:t>
      </w:r>
      <w:r w:rsidRPr="00720FB3">
        <w:rPr>
          <w:rStyle w:val="DipnotBavurusu"/>
          <w:rFonts w:eastAsiaTheme="minorEastAsia"/>
          <w:i/>
          <w:sz w:val="22"/>
        </w:rPr>
        <w:footnoteReference w:id="223"/>
      </w:r>
      <w:r w:rsidRPr="00720FB3">
        <w:rPr>
          <w:rFonts w:eastAsiaTheme="minorEastAsia"/>
          <w:i/>
          <w:sz w:val="22"/>
        </w:rPr>
        <w:t xml:space="preserve">. </w:t>
      </w:r>
    </w:p>
    <w:p w:rsidR="001A6BC8" w:rsidRPr="00093D58" w:rsidRDefault="001A6BC8" w:rsidP="00720FB3">
      <w:pPr>
        <w:spacing w:line="360" w:lineRule="auto"/>
        <w:ind w:left="284" w:firstLine="709"/>
        <w:jc w:val="both"/>
        <w:rPr>
          <w:rFonts w:eastAsiaTheme="minorEastAsia"/>
        </w:rPr>
      </w:pPr>
      <w:r>
        <w:rPr>
          <w:rFonts w:eastAsiaTheme="minorEastAsia"/>
        </w:rPr>
        <w:t>Îmam Ebu Mansur Maturidî (ö.333/944) şöyle demektedir.</w:t>
      </w:r>
      <w:r w:rsidRPr="00093D58">
        <w:rPr>
          <w:rFonts w:eastAsiaTheme="minorEastAsia"/>
        </w:rPr>
        <w:t xml:space="preserve"> </w:t>
      </w:r>
      <w:r w:rsidRPr="00093D58">
        <w:rPr>
          <w:rFonts w:eastAsiaTheme="minorEastAsia"/>
          <w:i/>
        </w:rPr>
        <w:t>"Muhtemel ki, İmam Ebu Hanife kendi zamanındaki insanların ‘iş'ar’da mübalağa etmelerinden endişe ettiğinden bu görüşü savunmuştur</w:t>
      </w:r>
      <w:r w:rsidRPr="00093D58">
        <w:rPr>
          <w:rStyle w:val="DipnotBavurusu"/>
          <w:rFonts w:eastAsiaTheme="minorEastAsia"/>
        </w:rPr>
        <w:footnoteReference w:id="224"/>
      </w:r>
      <w:r>
        <w:rPr>
          <w:rFonts w:eastAsiaTheme="minorEastAsia"/>
          <w:i/>
        </w:rPr>
        <w:t>.</w:t>
      </w:r>
      <w:r w:rsidRPr="00093D58">
        <w:rPr>
          <w:rFonts w:eastAsiaTheme="minorEastAsia"/>
        </w:rPr>
        <w:t xml:space="preserve"> İmam </w:t>
      </w:r>
      <w:r>
        <w:rPr>
          <w:rFonts w:eastAsiaTheme="minorEastAsia"/>
        </w:rPr>
        <w:t xml:space="preserve">Ebu Hanife (ö.150/757)’nin </w:t>
      </w:r>
      <w:r w:rsidRPr="00241FFC">
        <w:rPr>
          <w:rFonts w:eastAsiaTheme="minorEastAsia"/>
          <w:i/>
        </w:rPr>
        <w:t>“iş'ar”</w:t>
      </w:r>
      <w:r>
        <w:rPr>
          <w:rFonts w:eastAsiaTheme="minorEastAsia"/>
        </w:rPr>
        <w:t xml:space="preserve"> </w:t>
      </w:r>
      <w:r w:rsidRPr="00093D58">
        <w:rPr>
          <w:rFonts w:eastAsiaTheme="minorEastAsia"/>
        </w:rPr>
        <w:t xml:space="preserve">hususunda </w:t>
      </w:r>
      <w:r>
        <w:rPr>
          <w:rFonts w:eastAsiaTheme="minorEastAsia"/>
        </w:rPr>
        <w:t>bir</w:t>
      </w:r>
      <w:r w:rsidRPr="00093D58">
        <w:rPr>
          <w:rFonts w:eastAsiaTheme="minorEastAsia"/>
        </w:rPr>
        <w:t xml:space="preserve">çok hadis </w:t>
      </w:r>
      <w:r>
        <w:rPr>
          <w:rFonts w:eastAsiaTheme="minorEastAsia"/>
        </w:rPr>
        <w:t>bulunma</w:t>
      </w:r>
      <w:r>
        <w:rPr>
          <w:rFonts w:eastAsiaTheme="minorEastAsia"/>
        </w:rPr>
        <w:softHyphen/>
        <w:t xml:space="preserve">sına rağmen </w:t>
      </w:r>
      <w:r w:rsidRPr="00241FFC">
        <w:rPr>
          <w:rFonts w:eastAsiaTheme="minorEastAsia"/>
          <w:i/>
        </w:rPr>
        <w:t>‘mekruhtur veya haramdır’</w:t>
      </w:r>
      <w:r>
        <w:rPr>
          <w:rFonts w:eastAsiaTheme="minorEastAsia"/>
        </w:rPr>
        <w:t xml:space="preserve"> şeklinde hüküm vermesi</w:t>
      </w:r>
      <w:r w:rsidRPr="00093D58">
        <w:rPr>
          <w:rFonts w:eastAsiaTheme="minorEastAsia"/>
        </w:rPr>
        <w:t xml:space="preserve"> sebebiyle âlimler tarafından ayıplanm</w:t>
      </w:r>
      <w:r>
        <w:rPr>
          <w:rFonts w:eastAsiaTheme="minorEastAsia"/>
        </w:rPr>
        <w:t>aktadır</w:t>
      </w:r>
      <w:r w:rsidRPr="00093D58">
        <w:rPr>
          <w:rStyle w:val="DipnotBavurusu"/>
          <w:rFonts w:eastAsiaTheme="minorEastAsia"/>
        </w:rPr>
        <w:footnoteReference w:id="225"/>
      </w:r>
      <w:r>
        <w:rPr>
          <w:rFonts w:eastAsiaTheme="minorEastAsia"/>
        </w:rPr>
        <w:t>.</w:t>
      </w:r>
    </w:p>
    <w:p w:rsidR="001A6BC8" w:rsidRPr="00093D58" w:rsidRDefault="001A6BC8" w:rsidP="00720FB3">
      <w:pPr>
        <w:pStyle w:val="ListeParagraf"/>
        <w:numPr>
          <w:ilvl w:val="1"/>
          <w:numId w:val="28"/>
        </w:numPr>
        <w:spacing w:line="360" w:lineRule="auto"/>
        <w:ind w:left="284" w:hanging="284"/>
        <w:jc w:val="both"/>
        <w:rPr>
          <w:rFonts w:eastAsiaTheme="minorEastAsia"/>
        </w:rPr>
      </w:pPr>
      <w:r w:rsidRPr="00093D58">
        <w:rPr>
          <w:rFonts w:eastAsiaTheme="minorEastAsia"/>
        </w:rPr>
        <w:t>İmam Ebu</w:t>
      </w:r>
      <w:r>
        <w:rPr>
          <w:rFonts w:eastAsiaTheme="minorEastAsia"/>
        </w:rPr>
        <w:t xml:space="preserve"> Yusuf (ö.182/798) ve İmam Muhammed (ö.805)’</w:t>
      </w:r>
      <w:r w:rsidRPr="00093D58">
        <w:rPr>
          <w:rFonts w:eastAsiaTheme="minorEastAsia"/>
        </w:rPr>
        <w:t>e göre, bu tür nişanlar sadece mübahtır, mekruh veya sünnet değildir</w:t>
      </w:r>
      <w:r w:rsidRPr="00093D58">
        <w:rPr>
          <w:rStyle w:val="DipnotBavurusu"/>
          <w:rFonts w:eastAsiaTheme="minorEastAsia"/>
        </w:rPr>
        <w:footnoteReference w:id="226"/>
      </w:r>
      <w:r>
        <w:rPr>
          <w:rFonts w:eastAsiaTheme="minorEastAsia"/>
        </w:rPr>
        <w:t>.</w:t>
      </w:r>
    </w:p>
    <w:p w:rsidR="001A6BC8" w:rsidRPr="00093D58" w:rsidRDefault="001A6BC8" w:rsidP="00720FB3">
      <w:pPr>
        <w:pStyle w:val="ListeParagraf"/>
        <w:numPr>
          <w:ilvl w:val="1"/>
          <w:numId w:val="28"/>
        </w:numPr>
        <w:spacing w:line="360" w:lineRule="auto"/>
        <w:ind w:left="284" w:hanging="284"/>
        <w:jc w:val="both"/>
        <w:rPr>
          <w:rFonts w:eastAsiaTheme="minorEastAsia"/>
        </w:rPr>
      </w:pPr>
      <w:r w:rsidRPr="00093D58">
        <w:rPr>
          <w:rFonts w:eastAsiaTheme="minorEastAsia"/>
        </w:rPr>
        <w:t>Âlimlerin</w:t>
      </w:r>
      <w:r>
        <w:rPr>
          <w:rFonts w:eastAsiaTheme="minorEastAsia"/>
        </w:rPr>
        <w:t xml:space="preserve"> çoğunluğuna göre</w:t>
      </w:r>
      <w:r w:rsidRPr="00093D58">
        <w:rPr>
          <w:rFonts w:eastAsiaTheme="minorEastAsia"/>
        </w:rPr>
        <w:t>, deveyi işaretlemenin</w:t>
      </w:r>
      <w:r>
        <w:rPr>
          <w:rFonts w:eastAsiaTheme="minorEastAsia"/>
        </w:rPr>
        <w:t xml:space="preserve"> sünnet olduğu görü</w:t>
      </w:r>
      <w:r>
        <w:rPr>
          <w:rFonts w:eastAsiaTheme="minorEastAsia"/>
        </w:rPr>
        <w:softHyphen/>
        <w:t>şüne yer verilmektedir. İmam</w:t>
      </w:r>
      <w:r w:rsidRPr="00093D58">
        <w:rPr>
          <w:rFonts w:eastAsiaTheme="minorEastAsia"/>
        </w:rPr>
        <w:t xml:space="preserve"> </w:t>
      </w:r>
      <w:r>
        <w:rPr>
          <w:rFonts w:eastAsiaTheme="minorEastAsia"/>
        </w:rPr>
        <w:t>Şafiî (ö.204/820)’</w:t>
      </w:r>
      <w:r w:rsidRPr="00093D58">
        <w:rPr>
          <w:rFonts w:eastAsiaTheme="minorEastAsia"/>
        </w:rPr>
        <w:t>ye göre, deve hörgücünün sağ tarafından işaretleme</w:t>
      </w:r>
      <w:r>
        <w:rPr>
          <w:rFonts w:eastAsiaTheme="minorEastAsia"/>
        </w:rPr>
        <w:t xml:space="preserve"> yapılmalıdır</w:t>
      </w:r>
      <w:r w:rsidRPr="00093D58">
        <w:rPr>
          <w:rFonts w:eastAsiaTheme="minorEastAsia"/>
        </w:rPr>
        <w:t>. Îbn-i Abbas'tan gelen rivâyette, Hz. Peygamber (s.a.s)</w:t>
      </w:r>
      <w:r>
        <w:rPr>
          <w:rFonts w:eastAsiaTheme="minorEastAsia"/>
        </w:rPr>
        <w:t>’in</w:t>
      </w:r>
      <w:r w:rsidRPr="00093D58">
        <w:rPr>
          <w:rFonts w:eastAsiaTheme="minorEastAsia"/>
        </w:rPr>
        <w:t xml:space="preserve">  </w:t>
      </w:r>
      <w:r w:rsidRPr="005B1959">
        <w:rPr>
          <w:rFonts w:eastAsiaTheme="minorEastAsia"/>
          <w:i/>
        </w:rPr>
        <w:t>‘Hedy’</w:t>
      </w:r>
      <w:r w:rsidRPr="00093D58">
        <w:rPr>
          <w:rFonts w:eastAsiaTheme="minorEastAsia"/>
        </w:rPr>
        <w:t xml:space="preserve"> kurbanını sağ tarafından işaret</w:t>
      </w:r>
      <w:r>
        <w:rPr>
          <w:rFonts w:eastAsiaTheme="minorEastAsia"/>
        </w:rPr>
        <w:t>lemediği rivayet edilmektedir</w:t>
      </w:r>
      <w:r w:rsidRPr="00093D58">
        <w:rPr>
          <w:rFonts w:eastAsiaTheme="minorEastAsia"/>
        </w:rPr>
        <w:t>.</w:t>
      </w:r>
      <w:r w:rsidRPr="00093D58">
        <w:rPr>
          <w:rStyle w:val="DipnotBavurusu"/>
          <w:rFonts w:eastAsiaTheme="minorEastAsia"/>
        </w:rPr>
        <w:footnoteReference w:id="227"/>
      </w:r>
      <w:r w:rsidRPr="00093D58">
        <w:rPr>
          <w:rFonts w:eastAsiaTheme="minorEastAsia"/>
        </w:rPr>
        <w:t xml:space="preserve"> İşaretleme konusunda İmam Ahmed b</w:t>
      </w:r>
      <w:r>
        <w:rPr>
          <w:rFonts w:eastAsiaTheme="minorEastAsia"/>
        </w:rPr>
        <w:t>. Hanbe (ö.241/855)</w:t>
      </w:r>
      <w:r w:rsidRPr="00093D58">
        <w:rPr>
          <w:rFonts w:eastAsiaTheme="minorEastAsia"/>
        </w:rPr>
        <w:t xml:space="preserve"> de İmam Şafii'nin görüşündedir.</w:t>
      </w:r>
      <w:r w:rsidRPr="00093D58">
        <w:rPr>
          <w:rStyle w:val="DipnotBavurusu"/>
          <w:rFonts w:eastAsiaTheme="minorEastAsia"/>
        </w:rPr>
        <w:footnoteReference w:id="228"/>
      </w:r>
    </w:p>
    <w:p w:rsidR="001A6BC8" w:rsidRPr="00093D58" w:rsidRDefault="001A6BC8" w:rsidP="00720FB3">
      <w:pPr>
        <w:pStyle w:val="ListeParagraf"/>
        <w:numPr>
          <w:ilvl w:val="1"/>
          <w:numId w:val="28"/>
        </w:numPr>
        <w:spacing w:line="360" w:lineRule="auto"/>
        <w:ind w:left="284" w:hanging="284"/>
        <w:jc w:val="both"/>
        <w:rPr>
          <w:rFonts w:eastAsiaTheme="minorEastAsia"/>
        </w:rPr>
      </w:pPr>
      <w:r>
        <w:rPr>
          <w:rFonts w:eastAsiaTheme="minorEastAsia"/>
        </w:rPr>
        <w:t>İ</w:t>
      </w:r>
      <w:r w:rsidRPr="00093D58">
        <w:rPr>
          <w:rFonts w:eastAsiaTheme="minorEastAsia"/>
        </w:rPr>
        <w:t>mam Mâlik</w:t>
      </w:r>
      <w:r>
        <w:rPr>
          <w:rFonts w:eastAsiaTheme="minorEastAsia"/>
        </w:rPr>
        <w:t xml:space="preserve"> (ö.179/795)</w:t>
      </w:r>
      <w:r w:rsidRPr="00093D58">
        <w:rPr>
          <w:rFonts w:eastAsiaTheme="minorEastAsia"/>
        </w:rPr>
        <w:t xml:space="preserve"> ve diğer bazı âlimlere göre ise, işaret </w:t>
      </w:r>
      <w:r>
        <w:rPr>
          <w:rFonts w:eastAsiaTheme="minorEastAsia"/>
        </w:rPr>
        <w:t xml:space="preserve">kurbanlık </w:t>
      </w:r>
      <w:r w:rsidRPr="00093D58">
        <w:rPr>
          <w:rFonts w:eastAsiaTheme="minorEastAsia"/>
        </w:rPr>
        <w:t>devenin sol hörgücünde</w:t>
      </w:r>
      <w:r>
        <w:rPr>
          <w:rFonts w:eastAsiaTheme="minorEastAsia"/>
        </w:rPr>
        <w:t xml:space="preserve"> olmalıdır</w:t>
      </w:r>
      <w:r w:rsidRPr="00093D58">
        <w:rPr>
          <w:rFonts w:eastAsiaTheme="minorEastAsia"/>
        </w:rPr>
        <w:t xml:space="preserve">. Ancak, </w:t>
      </w:r>
      <w:r>
        <w:rPr>
          <w:rFonts w:eastAsiaTheme="minorEastAsia"/>
        </w:rPr>
        <w:t>kurbanlık devenin sağ hörgücün</w:t>
      </w:r>
      <w:r w:rsidRPr="00093D58">
        <w:rPr>
          <w:rFonts w:eastAsiaTheme="minorEastAsia"/>
        </w:rPr>
        <w:t xml:space="preserve"> de bulunan işarette mübahtır</w:t>
      </w:r>
      <w:r>
        <w:rPr>
          <w:rFonts w:eastAsiaTheme="minorEastAsia"/>
        </w:rPr>
        <w:t xml:space="preserve"> denilmektedir</w:t>
      </w:r>
      <w:r w:rsidRPr="00093D58">
        <w:rPr>
          <w:rFonts w:eastAsiaTheme="minorEastAsia"/>
        </w:rPr>
        <w:t xml:space="preserve">. Buna delil olarak da </w:t>
      </w:r>
      <w:r>
        <w:rPr>
          <w:rFonts w:eastAsiaTheme="minorEastAsia"/>
        </w:rPr>
        <w:t xml:space="preserve">Hz. </w:t>
      </w:r>
      <w:r w:rsidRPr="00093D58">
        <w:rPr>
          <w:rFonts w:eastAsiaTheme="minorEastAsia"/>
        </w:rPr>
        <w:t>Peygamber (s.a.s)’in devesinin sol hörgücünde işaret olduğu riv</w:t>
      </w:r>
      <w:r>
        <w:rPr>
          <w:rFonts w:eastAsiaTheme="minorEastAsia"/>
        </w:rPr>
        <w:t>a</w:t>
      </w:r>
      <w:r w:rsidRPr="00093D58">
        <w:rPr>
          <w:rFonts w:eastAsiaTheme="minorEastAsia"/>
        </w:rPr>
        <w:t>yet</w:t>
      </w:r>
      <w:r>
        <w:rPr>
          <w:rFonts w:eastAsiaTheme="minorEastAsia"/>
        </w:rPr>
        <w:t>ini almak esas görülmüştür</w:t>
      </w:r>
      <w:r w:rsidRPr="00093D58">
        <w:rPr>
          <w:rStyle w:val="DipnotBavurusu"/>
          <w:rFonts w:eastAsiaTheme="minorEastAsia"/>
        </w:rPr>
        <w:footnoteReference w:id="229"/>
      </w:r>
      <w:r>
        <w:rPr>
          <w:rFonts w:eastAsiaTheme="minorEastAsia"/>
        </w:rPr>
        <w:t>.</w:t>
      </w:r>
    </w:p>
    <w:p w:rsidR="001A6BC8" w:rsidRPr="00093D58" w:rsidRDefault="001A6BC8" w:rsidP="00720FB3">
      <w:pPr>
        <w:pStyle w:val="ListeParagraf"/>
        <w:numPr>
          <w:ilvl w:val="1"/>
          <w:numId w:val="28"/>
        </w:numPr>
        <w:spacing w:line="360" w:lineRule="auto"/>
        <w:ind w:left="284" w:hanging="284"/>
        <w:jc w:val="both"/>
        <w:rPr>
          <w:rFonts w:eastAsiaTheme="minorEastAsia"/>
        </w:rPr>
      </w:pPr>
      <w:r>
        <w:rPr>
          <w:rFonts w:eastAsiaTheme="minorEastAsia"/>
        </w:rPr>
        <w:t>İmam Mücahid (ö.103/721) ile İmam Ahmed b. Hanbel (ö.241/855)’</w:t>
      </w:r>
      <w:r w:rsidRPr="00093D58">
        <w:rPr>
          <w:rFonts w:eastAsiaTheme="minorEastAsia"/>
        </w:rPr>
        <w:t>den gelen başka bir görüşe göre, bu işaretleme devenin hangi taraftaki hörgücünde olursa olsun sünnettir.</w:t>
      </w:r>
      <w:r w:rsidRPr="00093D58">
        <w:rPr>
          <w:rStyle w:val="DipnotBavurusu"/>
          <w:rFonts w:eastAsiaTheme="minorEastAsia"/>
        </w:rPr>
        <w:footnoteReference w:id="230"/>
      </w:r>
    </w:p>
    <w:p w:rsidR="001A6BC8" w:rsidRPr="00093D58" w:rsidRDefault="001A6BC8" w:rsidP="00F704D6">
      <w:pPr>
        <w:spacing w:line="360" w:lineRule="auto"/>
        <w:ind w:firstLine="709"/>
        <w:jc w:val="both"/>
        <w:rPr>
          <w:rFonts w:eastAsiaTheme="minorEastAsia"/>
        </w:rPr>
      </w:pPr>
      <w:r w:rsidRPr="00093D58">
        <w:rPr>
          <w:rFonts w:eastAsiaTheme="minorEastAsia"/>
        </w:rPr>
        <w:lastRenderedPageBreak/>
        <w:t xml:space="preserve">c. </w:t>
      </w:r>
      <w:r>
        <w:rPr>
          <w:rFonts w:eastAsiaTheme="minorEastAsia"/>
        </w:rPr>
        <w:t xml:space="preserve">Ayet şu uyarıyı yapmaktadır. </w:t>
      </w:r>
      <w:r w:rsidRPr="00450E85">
        <w:rPr>
          <w:rFonts w:eastAsiaTheme="minorEastAsia"/>
          <w:i/>
        </w:rPr>
        <w:t>“hac</w:t>
      </w:r>
      <w:r>
        <w:rPr>
          <w:rFonts w:eastAsiaTheme="minorEastAsia"/>
          <w:i/>
        </w:rPr>
        <w:t>cın hiçbir</w:t>
      </w:r>
      <w:r w:rsidRPr="00450E85">
        <w:rPr>
          <w:rFonts w:eastAsiaTheme="minorEastAsia"/>
          <w:i/>
        </w:rPr>
        <w:t xml:space="preserve"> menasikini ihlal etmeyin, eksik bırak</w:t>
      </w:r>
      <w:r w:rsidRPr="00450E85">
        <w:rPr>
          <w:rFonts w:eastAsiaTheme="minorEastAsia"/>
          <w:i/>
        </w:rPr>
        <w:softHyphen/>
        <w:t>mayın”</w:t>
      </w:r>
      <w:r>
        <w:rPr>
          <w:rFonts w:eastAsiaTheme="minorEastAsia"/>
        </w:rPr>
        <w:t xml:space="preserve"> anlamındadır</w:t>
      </w:r>
      <w:r w:rsidRPr="00093D58">
        <w:rPr>
          <w:rStyle w:val="DipnotBavurusu"/>
          <w:rFonts w:eastAsiaTheme="minorEastAsia"/>
        </w:rPr>
        <w:footnoteReference w:id="231"/>
      </w:r>
      <w:r>
        <w:rPr>
          <w:rFonts w:eastAsiaTheme="minorEastAsia"/>
        </w:rPr>
        <w:t>.</w:t>
      </w:r>
    </w:p>
    <w:p w:rsidR="001A6BC8" w:rsidRPr="00093D58" w:rsidRDefault="001A6BC8" w:rsidP="00F704D6">
      <w:pPr>
        <w:spacing w:line="360" w:lineRule="auto"/>
        <w:ind w:firstLine="709"/>
        <w:jc w:val="both"/>
        <w:rPr>
          <w:rFonts w:eastAsiaTheme="minorEastAsia"/>
        </w:rPr>
      </w:pPr>
      <w:r>
        <w:rPr>
          <w:rFonts w:eastAsiaTheme="minorEastAsia"/>
        </w:rPr>
        <w:t>Tüm bu görüşler bağlamında</w:t>
      </w:r>
      <w:r w:rsidRPr="00093D58">
        <w:rPr>
          <w:rFonts w:eastAsiaTheme="minorEastAsia"/>
        </w:rPr>
        <w:t xml:space="preserve"> </w:t>
      </w:r>
      <w:r w:rsidRPr="00450E85">
        <w:rPr>
          <w:rFonts w:eastAsiaTheme="minorEastAsia"/>
          <w:i/>
        </w:rPr>
        <w:t>"Allah</w:t>
      </w:r>
      <w:r>
        <w:rPr>
          <w:rFonts w:eastAsiaTheme="minorEastAsia"/>
          <w:i/>
        </w:rPr>
        <w:t>’ın ş</w:t>
      </w:r>
      <w:r w:rsidRPr="00450E85">
        <w:rPr>
          <w:rFonts w:eastAsiaTheme="minorEastAsia"/>
          <w:i/>
        </w:rPr>
        <w:t>eairi"</w:t>
      </w:r>
      <w:r w:rsidRPr="00093D58">
        <w:rPr>
          <w:rFonts w:eastAsiaTheme="minorEastAsia"/>
        </w:rPr>
        <w:t xml:space="preserve"> tabiri, bütün hac menas</w:t>
      </w:r>
      <w:r>
        <w:rPr>
          <w:rFonts w:eastAsiaTheme="minorEastAsia"/>
        </w:rPr>
        <w:t>ikini içeren genel bir kavrama karşılık gelmektedir</w:t>
      </w:r>
      <w:r w:rsidRPr="00093D58">
        <w:rPr>
          <w:rFonts w:eastAsiaTheme="minorEastAsia"/>
        </w:rPr>
        <w:t>. Hac menasiki ise, hacda yapılan ibadetler</w:t>
      </w:r>
      <w:r>
        <w:rPr>
          <w:rFonts w:eastAsiaTheme="minorEastAsia"/>
        </w:rPr>
        <w:t>in esaslarıdır.</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Allah, </w:t>
      </w:r>
      <w:r>
        <w:rPr>
          <w:rFonts w:eastAsiaTheme="minorEastAsia"/>
        </w:rPr>
        <w:t xml:space="preserve">bahsedilen </w:t>
      </w:r>
      <w:r w:rsidRPr="00093D58">
        <w:rPr>
          <w:rFonts w:eastAsiaTheme="minorEastAsia"/>
        </w:rPr>
        <w:t>bütün bu ibadetleri ihlal etmeyi yasaklamak</w:t>
      </w:r>
      <w:r w:rsidRPr="00093D58">
        <w:rPr>
          <w:rFonts w:eastAsiaTheme="minorEastAsia"/>
        </w:rPr>
        <w:softHyphen/>
        <w:t>tadır. H</w:t>
      </w:r>
      <w:r>
        <w:rPr>
          <w:rFonts w:eastAsiaTheme="minorEastAsia"/>
        </w:rPr>
        <w:t>ac ibadetlerini ihlal etmek, şartlarına göre yapmamak,</w:t>
      </w:r>
      <w:r w:rsidRPr="00093D58">
        <w:rPr>
          <w:rFonts w:eastAsiaTheme="minorEastAsia"/>
        </w:rPr>
        <w:t xml:space="preserve"> adab ve erkânına riâyet</w:t>
      </w:r>
      <w:r>
        <w:rPr>
          <w:rFonts w:eastAsiaTheme="minorEastAsia"/>
        </w:rPr>
        <w:t xml:space="preserve"> etmemek </w:t>
      </w:r>
      <w:r w:rsidRPr="00093D58">
        <w:rPr>
          <w:rFonts w:eastAsiaTheme="minorEastAsia"/>
        </w:rPr>
        <w:t>hacdaki sem</w:t>
      </w:r>
      <w:r w:rsidRPr="00093D58">
        <w:rPr>
          <w:rFonts w:eastAsiaTheme="minorEastAsia"/>
        </w:rPr>
        <w:softHyphen/>
        <w:t>bollerin vermek</w:t>
      </w:r>
      <w:r>
        <w:rPr>
          <w:rFonts w:eastAsiaTheme="minorEastAsia"/>
        </w:rPr>
        <w:t xml:space="preserve"> istediği mesajları anlamamak olacaktır</w:t>
      </w:r>
      <w:r w:rsidRPr="00093D58">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Hac, sembollerle</w:t>
      </w:r>
      <w:r>
        <w:rPr>
          <w:rFonts w:eastAsiaTheme="minorEastAsia"/>
        </w:rPr>
        <w:t xml:space="preserve"> dolu bir ibadettir. Her bir sembolün</w:t>
      </w:r>
      <w:r w:rsidRPr="00093D58">
        <w:rPr>
          <w:rFonts w:eastAsiaTheme="minorEastAsia"/>
        </w:rPr>
        <w:t xml:space="preserve"> verdi</w:t>
      </w:r>
      <w:r>
        <w:rPr>
          <w:rFonts w:eastAsiaTheme="minorEastAsia"/>
        </w:rPr>
        <w:t>ği birtakım mesajlar vardır. Örneğin,</w:t>
      </w:r>
      <w:r w:rsidRPr="00093D58">
        <w:rPr>
          <w:rFonts w:eastAsiaTheme="minorEastAsia"/>
        </w:rPr>
        <w:t xml:space="preserve"> Safâ ile Merve arasında koşmak, Hacer annemizin oğlu İsmail için su arama hatırasını can</w:t>
      </w:r>
      <w:r w:rsidRPr="00093D58">
        <w:rPr>
          <w:rFonts w:eastAsiaTheme="minorEastAsia"/>
        </w:rPr>
        <w:softHyphen/>
        <w:t>landırıp o mübarek kadının Allah’ın emrine teslimiyetin</w:t>
      </w:r>
      <w:r w:rsidRPr="00093D58">
        <w:rPr>
          <w:rFonts w:eastAsiaTheme="minorEastAsia"/>
        </w:rPr>
        <w:softHyphen/>
      </w:r>
      <w:r>
        <w:rPr>
          <w:rFonts w:eastAsiaTheme="minorEastAsia"/>
        </w:rPr>
        <w:t>den ders almayı sağlamaktadır</w:t>
      </w:r>
      <w:r w:rsidRPr="00093D58">
        <w:rPr>
          <w:rFonts w:eastAsiaTheme="minorEastAsia"/>
        </w:rPr>
        <w:t xml:space="preserve">. Zira Hz. İbrahim, eşi Hacer ile oğlu İsmail’i o ıssız çöle bıraktığı zaman Hacer annemiz </w:t>
      </w:r>
      <w:r w:rsidRPr="00093D58">
        <w:rPr>
          <w:rFonts w:eastAsiaTheme="minorEastAsia"/>
          <w:i/>
        </w:rPr>
        <w:t xml:space="preserve">"Bizi buraya bırakıp da nereye gidiyorsun İbrahim?" </w:t>
      </w:r>
      <w:r w:rsidRPr="00093D58">
        <w:rPr>
          <w:rFonts w:eastAsiaTheme="minorEastAsia"/>
        </w:rPr>
        <w:t>diyerek arkasından bir müddet koşmuştur. Hz. İbra</w:t>
      </w:r>
      <w:r w:rsidRPr="00093D58">
        <w:rPr>
          <w:rFonts w:eastAsiaTheme="minorEastAsia"/>
        </w:rPr>
        <w:softHyphen/>
        <w:t>him, bu soru karşısında şefkati kabartıp Allah’ın emrine itaatsizlik etmek korkusuyla biran bile olsa arkasına dönüp bak</w:t>
      </w:r>
      <w:r>
        <w:rPr>
          <w:rFonts w:eastAsiaTheme="minorEastAsia"/>
        </w:rPr>
        <w:t>ma</w:t>
      </w:r>
      <w:r w:rsidRPr="00093D58">
        <w:rPr>
          <w:rFonts w:eastAsiaTheme="minorEastAsia"/>
        </w:rPr>
        <w:t>mış ve ona cevap ver</w:t>
      </w:r>
      <w:r>
        <w:rPr>
          <w:rFonts w:eastAsiaTheme="minorEastAsia"/>
        </w:rPr>
        <w:t>me</w:t>
      </w:r>
      <w:r w:rsidRPr="00093D58">
        <w:rPr>
          <w:rFonts w:eastAsiaTheme="minorEastAsia"/>
        </w:rPr>
        <w:t xml:space="preserve">mişti. Hz. Hacer, </w:t>
      </w:r>
      <w:r>
        <w:rPr>
          <w:rFonts w:eastAsiaTheme="minorEastAsia"/>
        </w:rPr>
        <w:t xml:space="preserve">ısrarla bunu sana </w:t>
      </w:r>
      <w:r w:rsidRPr="00093D58">
        <w:rPr>
          <w:rFonts w:eastAsiaTheme="minorEastAsia"/>
          <w:i/>
        </w:rPr>
        <w:t>"Rabbin mi bunu emretti?"</w:t>
      </w:r>
      <w:r w:rsidRPr="00093D58">
        <w:rPr>
          <w:rFonts w:eastAsiaTheme="minorEastAsia"/>
        </w:rPr>
        <w:t xml:space="preserve"> deyince, </w:t>
      </w:r>
      <w:r>
        <w:rPr>
          <w:rFonts w:eastAsiaTheme="minorEastAsia"/>
        </w:rPr>
        <w:t xml:space="preserve">Hz. İbrahim </w:t>
      </w:r>
      <w:r w:rsidRPr="00450E85">
        <w:rPr>
          <w:rFonts w:eastAsiaTheme="minorEastAsia"/>
          <w:i/>
        </w:rPr>
        <w:t>"Evet, Rabbim emretti!"</w:t>
      </w:r>
      <w:r w:rsidRPr="00093D58">
        <w:rPr>
          <w:rFonts w:eastAsiaTheme="minorEastAsia"/>
        </w:rPr>
        <w:t xml:space="preserve"> diyerek cevap verebilmişti. Bu ce</w:t>
      </w:r>
      <w:r>
        <w:rPr>
          <w:rFonts w:eastAsiaTheme="minorEastAsia"/>
        </w:rPr>
        <w:t>vap üzerine o örnek</w:t>
      </w:r>
      <w:r w:rsidRPr="00093D58">
        <w:rPr>
          <w:rFonts w:eastAsiaTheme="minorEastAsia"/>
        </w:rPr>
        <w:t xml:space="preserve"> annemiz</w:t>
      </w:r>
      <w:r>
        <w:rPr>
          <w:rFonts w:eastAsiaTheme="minorEastAsia"/>
        </w:rPr>
        <w:t>,</w:t>
      </w:r>
      <w:r w:rsidRPr="00093D58">
        <w:rPr>
          <w:rFonts w:eastAsiaTheme="minorEastAsia"/>
        </w:rPr>
        <w:t xml:space="preserve"> İbrahim vârî bir teslimiyetle </w:t>
      </w:r>
      <w:r>
        <w:rPr>
          <w:rFonts w:eastAsiaTheme="minorEastAsia"/>
          <w:i/>
        </w:rPr>
        <w:t>"m</w:t>
      </w:r>
      <w:r w:rsidRPr="00450E85">
        <w:rPr>
          <w:rFonts w:eastAsiaTheme="minorEastAsia"/>
          <w:i/>
        </w:rPr>
        <w:t>adem Allah emretti, elbette O</w:t>
      </w:r>
      <w:r>
        <w:rPr>
          <w:rFonts w:eastAsiaTheme="minorEastAsia"/>
          <w:i/>
        </w:rPr>
        <w:t>,</w:t>
      </w:r>
      <w:r w:rsidRPr="00450E85">
        <w:rPr>
          <w:rFonts w:eastAsiaTheme="minorEastAsia"/>
          <w:i/>
        </w:rPr>
        <w:t xml:space="preserve"> bizi ko</w:t>
      </w:r>
      <w:r w:rsidRPr="00450E85">
        <w:rPr>
          <w:rFonts w:eastAsiaTheme="minorEastAsia"/>
          <w:i/>
        </w:rPr>
        <w:softHyphen/>
        <w:t>rur!"</w:t>
      </w:r>
      <w:r w:rsidRPr="00093D58">
        <w:rPr>
          <w:rFonts w:eastAsiaTheme="minorEastAsia"/>
        </w:rPr>
        <w:t xml:space="preserve"> demişti</w:t>
      </w:r>
      <w:r w:rsidRPr="00093D58">
        <w:rPr>
          <w:rStyle w:val="DipnotBavurusu"/>
          <w:rFonts w:eastAsiaTheme="minorEastAsia"/>
        </w:rPr>
        <w:footnoteReference w:id="232"/>
      </w:r>
      <w:r>
        <w:rPr>
          <w:rFonts w:eastAsiaTheme="minorEastAsia"/>
        </w:rPr>
        <w:t>.</w:t>
      </w:r>
      <w:r w:rsidRPr="00093D58">
        <w:rPr>
          <w:rFonts w:eastAsiaTheme="minorEastAsia"/>
        </w:rPr>
        <w:t xml:space="preserve"> İşte bu teslimiyetten ders almak üzer</w:t>
      </w:r>
      <w:r>
        <w:rPr>
          <w:rFonts w:eastAsiaTheme="minorEastAsia"/>
        </w:rPr>
        <w:t xml:space="preserve">e müslümanlarda Hacer ve İbrahimi bir teslimiyetle sembolik olarak Sa'y ibadetini yapmaktadır. </w:t>
      </w:r>
      <w:r w:rsidRPr="00093D58">
        <w:rPr>
          <w:rFonts w:eastAsiaTheme="minorEastAsia"/>
        </w:rPr>
        <w:t xml:space="preserve">Aynı şekilde </w:t>
      </w:r>
      <w:r w:rsidRPr="00450E85">
        <w:rPr>
          <w:rFonts w:eastAsiaTheme="minorEastAsia"/>
          <w:i/>
        </w:rPr>
        <w:t>"Cemre"</w:t>
      </w:r>
      <w:r w:rsidRPr="00093D58">
        <w:rPr>
          <w:rFonts w:eastAsiaTheme="minorEastAsia"/>
        </w:rPr>
        <w:t xml:space="preserve"> adı verilen şeytan taşlama olayı da sembolik bir hadise</w:t>
      </w:r>
      <w:r>
        <w:rPr>
          <w:rFonts w:eastAsiaTheme="minorEastAsia"/>
        </w:rPr>
        <w:t xml:space="preserve">dir. Temsili şeytana taş </w:t>
      </w:r>
      <w:r w:rsidRPr="00093D58">
        <w:rPr>
          <w:rFonts w:eastAsiaTheme="minorEastAsia"/>
        </w:rPr>
        <w:t>atarak, şeytanların hile ve tuzaklarına karşı uyanık olmayı</w:t>
      </w:r>
      <w:r>
        <w:rPr>
          <w:rFonts w:eastAsiaTheme="minorEastAsia"/>
        </w:rPr>
        <w:t xml:space="preserve"> onun hile ve tuzaklarına düşmemeyi hatırlatır. Kişi kendi nefsini, şeytanı, şeytan misali, şeytan fikirli insanları protesto etmektedir. Nefsin ve şeytanın şerrinden</w:t>
      </w:r>
      <w:r w:rsidRPr="00093D58">
        <w:rPr>
          <w:rFonts w:eastAsiaTheme="minorEastAsia"/>
        </w:rPr>
        <w:t xml:space="preserve"> hile ve tuza</w:t>
      </w:r>
      <w:r>
        <w:rPr>
          <w:rFonts w:eastAsiaTheme="minorEastAsia"/>
        </w:rPr>
        <w:t>klarından kendimizi sakınmayı sembolize etmektedir</w:t>
      </w:r>
      <w:r w:rsidRPr="00093D58">
        <w:rPr>
          <w:rFonts w:eastAsiaTheme="minorEastAsia"/>
        </w:rPr>
        <w:t xml:space="preserve">. Madem hac ibadetinde temsilî dersler vardır. </w:t>
      </w:r>
      <w:r>
        <w:rPr>
          <w:rFonts w:eastAsiaTheme="minorEastAsia"/>
        </w:rPr>
        <w:t>Mina adı verilen yerde tıpkı Hz. İsmail gibi Allah’a kurban olmayı sembolize eder. İşte kesi</w:t>
      </w:r>
      <w:r>
        <w:rPr>
          <w:rFonts w:eastAsiaTheme="minorEastAsia"/>
        </w:rPr>
        <w:softHyphen/>
        <w:t>len kurbanlar sayesinde müslümanlar</w:t>
      </w:r>
      <w:r w:rsidRPr="00093D58">
        <w:rPr>
          <w:rFonts w:eastAsiaTheme="minorEastAsia"/>
        </w:rPr>
        <w:t xml:space="preserve"> Allah uğruna feda ol</w:t>
      </w:r>
      <w:r>
        <w:rPr>
          <w:rFonts w:eastAsiaTheme="minorEastAsia"/>
        </w:rPr>
        <w:t>manın temsilî canlandırmayı yaşamaktadır</w:t>
      </w:r>
      <w:r w:rsidRPr="00093D58">
        <w:rPr>
          <w:rFonts w:eastAsiaTheme="minorEastAsia"/>
        </w:rPr>
        <w:t xml:space="preserve">. </w:t>
      </w:r>
      <w:r>
        <w:rPr>
          <w:rFonts w:eastAsiaTheme="minorEastAsia"/>
        </w:rPr>
        <w:t>Yine hac ibadeti tüm menasikiyle beraber müslümanlara malıyla, canıyla,</w:t>
      </w:r>
      <w:r w:rsidRPr="00093D58">
        <w:rPr>
          <w:rFonts w:eastAsiaTheme="minorEastAsia"/>
        </w:rPr>
        <w:t xml:space="preserve"> </w:t>
      </w:r>
      <w:r w:rsidRPr="00093D58">
        <w:rPr>
          <w:rFonts w:eastAsiaTheme="minorEastAsia"/>
        </w:rPr>
        <w:lastRenderedPageBreak/>
        <w:t>cihadı ve ş</w:t>
      </w:r>
      <w:r>
        <w:rPr>
          <w:rFonts w:eastAsiaTheme="minorEastAsia"/>
        </w:rPr>
        <w:t>ehadeti tem</w:t>
      </w:r>
      <w:r>
        <w:rPr>
          <w:rFonts w:eastAsiaTheme="minorEastAsia"/>
        </w:rPr>
        <w:softHyphen/>
        <w:t>sil etmektedir. Müslümanlara</w:t>
      </w:r>
      <w:r w:rsidRPr="00093D58">
        <w:rPr>
          <w:rFonts w:eastAsiaTheme="minorEastAsia"/>
        </w:rPr>
        <w:t xml:space="preserve"> bunları anlamak bu</w:t>
      </w:r>
      <w:r>
        <w:rPr>
          <w:rFonts w:eastAsiaTheme="minorEastAsia"/>
        </w:rPr>
        <w:t>nlardan ders çıkarmak düşmektedir</w:t>
      </w:r>
      <w:r w:rsidRPr="00093D58">
        <w:rPr>
          <w:rFonts w:eastAsiaTheme="minorEastAsia"/>
        </w:rPr>
        <w:t>.</w:t>
      </w:r>
    </w:p>
    <w:p w:rsidR="001A6BC8" w:rsidRPr="00093D58" w:rsidRDefault="001A6BC8" w:rsidP="00F704D6">
      <w:pPr>
        <w:spacing w:line="360" w:lineRule="auto"/>
        <w:ind w:firstLine="709"/>
        <w:jc w:val="both"/>
        <w:rPr>
          <w:rFonts w:eastAsiaTheme="minorEastAsia"/>
          <w:i/>
        </w:rPr>
      </w:pPr>
      <w:r w:rsidRPr="00093D58">
        <w:rPr>
          <w:rFonts w:eastAsiaTheme="minorEastAsia"/>
          <w:b/>
        </w:rPr>
        <w:t xml:space="preserve">İkinci Yasak: </w:t>
      </w:r>
      <w:r w:rsidRPr="00093D58">
        <w:rPr>
          <w:rFonts w:eastAsiaTheme="minorEastAsia"/>
          <w:i/>
        </w:rPr>
        <w:t>"Hareme sevk edilen kurbanlığa saygısızlık etmeyin!"</w:t>
      </w:r>
    </w:p>
    <w:p w:rsidR="001A6BC8" w:rsidRPr="00093D58" w:rsidRDefault="001A6BC8" w:rsidP="00F704D6">
      <w:pPr>
        <w:spacing w:line="360" w:lineRule="auto"/>
        <w:ind w:firstLine="709"/>
        <w:jc w:val="both"/>
        <w:rPr>
          <w:rFonts w:eastAsiaTheme="minorEastAsia"/>
        </w:rPr>
      </w:pPr>
      <w:r>
        <w:rPr>
          <w:rFonts w:eastAsiaTheme="minorEastAsia"/>
        </w:rPr>
        <w:t>Bu emirle “</w:t>
      </w:r>
      <w:r w:rsidRPr="00A06908">
        <w:rPr>
          <w:rFonts w:eastAsiaTheme="minorEastAsia"/>
          <w:i/>
        </w:rPr>
        <w:t>Gasp ederek kurbanlıkların yerlerine ulaşmalarına engel olmayın</w:t>
      </w:r>
      <w:r>
        <w:rPr>
          <w:rFonts w:eastAsiaTheme="minorEastAsia"/>
          <w:i/>
        </w:rPr>
        <w:t>”</w:t>
      </w:r>
      <w:r w:rsidRPr="00093D58">
        <w:rPr>
          <w:rFonts w:eastAsiaTheme="minorEastAsia"/>
        </w:rPr>
        <w:t xml:space="preserve"> </w:t>
      </w:r>
      <w:r>
        <w:rPr>
          <w:rFonts w:eastAsiaTheme="minorEastAsia"/>
        </w:rPr>
        <w:t>d</w:t>
      </w:r>
      <w:r w:rsidRPr="00093D58">
        <w:rPr>
          <w:rFonts w:eastAsiaTheme="minorEastAsia"/>
        </w:rPr>
        <w:t>e</w:t>
      </w:r>
      <w:r>
        <w:rPr>
          <w:rFonts w:eastAsiaTheme="minorEastAsia"/>
        </w:rPr>
        <w:t>nil</w:t>
      </w:r>
      <w:r w:rsidRPr="00093D58">
        <w:rPr>
          <w:rFonts w:eastAsiaTheme="minorEastAsia"/>
        </w:rPr>
        <w:t>mek</w:t>
      </w:r>
      <w:r>
        <w:rPr>
          <w:rFonts w:eastAsiaTheme="minorEastAsia"/>
        </w:rPr>
        <w:t>te</w:t>
      </w:r>
      <w:r w:rsidRPr="00093D58">
        <w:rPr>
          <w:rFonts w:eastAsiaTheme="minorEastAsia"/>
        </w:rPr>
        <w:t>tir</w:t>
      </w:r>
      <w:r w:rsidRPr="00093D58">
        <w:rPr>
          <w:rStyle w:val="DipnotBavurusu"/>
          <w:rFonts w:eastAsiaTheme="minorEastAsia"/>
        </w:rPr>
        <w:footnoteReference w:id="233"/>
      </w:r>
      <w:r>
        <w:rPr>
          <w:rFonts w:eastAsiaTheme="minorEastAsia"/>
        </w:rPr>
        <w:t>.</w:t>
      </w:r>
      <w:r w:rsidRPr="00093D58">
        <w:rPr>
          <w:rFonts w:eastAsiaTheme="minorEastAsia"/>
        </w:rPr>
        <w:t xml:space="preserve"> Allah’ın evine hediye olunan kurbanlıkları götürmekten vazgeçmeyin ş</w:t>
      </w:r>
      <w:r>
        <w:rPr>
          <w:rFonts w:eastAsiaTheme="minorEastAsia"/>
        </w:rPr>
        <w:t>eklinde de yorumlanmaktadır</w:t>
      </w:r>
      <w:r w:rsidRPr="00A06908">
        <w:rPr>
          <w:rFonts w:eastAsiaTheme="minorEastAsia"/>
          <w:i/>
        </w:rPr>
        <w:t>. “Hedy kurbanını hareme sevk etmeyi ihlal etmeyin” anla</w:t>
      </w:r>
      <w:r w:rsidRPr="00A06908">
        <w:rPr>
          <w:rFonts w:eastAsiaTheme="minorEastAsia"/>
          <w:i/>
        </w:rPr>
        <w:softHyphen/>
        <w:t>mına da gelmektedir</w:t>
      </w:r>
      <w:r w:rsidRPr="00A06908">
        <w:rPr>
          <w:rStyle w:val="DipnotBavurusu"/>
          <w:rFonts w:eastAsiaTheme="minorEastAsia"/>
        </w:rPr>
        <w:footnoteReference w:id="234"/>
      </w:r>
      <w:r w:rsidRPr="00A06908">
        <w:rPr>
          <w:rFonts w:eastAsiaTheme="minorEastAsia"/>
        </w:rPr>
        <w:t xml:space="preserve">. Bu âyet </w:t>
      </w:r>
      <w:r>
        <w:rPr>
          <w:rFonts w:eastAsiaTheme="minorEastAsia"/>
          <w:i/>
        </w:rPr>
        <w:t>‘h</w:t>
      </w:r>
      <w:r w:rsidRPr="00A06908">
        <w:rPr>
          <w:rFonts w:eastAsiaTheme="minorEastAsia"/>
          <w:i/>
        </w:rPr>
        <w:t>edy kurbanına saygısızlık etmemeyi’, Allah ve Resulünun bildirdiği şekilde sevk etmeyi, mahallinde ve kurallarına göre kesmek gerektiğini’</w:t>
      </w:r>
      <w:r>
        <w:rPr>
          <w:rFonts w:eastAsiaTheme="minorEastAsia"/>
        </w:rPr>
        <w:t xml:space="preserve"> bildirmektedir</w:t>
      </w:r>
      <w:r w:rsidRPr="00093D58">
        <w:rPr>
          <w:rFonts w:eastAsiaTheme="minorEastAsia"/>
        </w:rPr>
        <w:t>. Bu, İmam Mâlik ve İmam Şafii'nin görüş</w:t>
      </w:r>
      <w:r>
        <w:rPr>
          <w:rFonts w:eastAsiaTheme="minorEastAsia"/>
        </w:rPr>
        <w:t>leri bu yöndedir</w:t>
      </w:r>
      <w:r w:rsidRPr="00093D58">
        <w:rPr>
          <w:rStyle w:val="DipnotBavurusu"/>
          <w:rFonts w:eastAsiaTheme="minorEastAsia"/>
        </w:rPr>
        <w:footnoteReference w:id="235"/>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Âlimlerin çoğuna </w:t>
      </w:r>
      <w:r>
        <w:rPr>
          <w:rFonts w:eastAsiaTheme="minorEastAsia"/>
        </w:rPr>
        <w:t xml:space="preserve">göre, </w:t>
      </w:r>
      <w:r w:rsidRPr="00A06908">
        <w:rPr>
          <w:rFonts w:eastAsiaTheme="minorEastAsia"/>
          <w:i/>
        </w:rPr>
        <w:t>‘hedy</w:t>
      </w:r>
      <w:r>
        <w:rPr>
          <w:rFonts w:eastAsiaTheme="minorEastAsia"/>
          <w:i/>
        </w:rPr>
        <w:t xml:space="preserve"> kurbanı</w:t>
      </w:r>
      <w:r w:rsidRPr="00A06908">
        <w:rPr>
          <w:rFonts w:eastAsiaTheme="minorEastAsia"/>
          <w:i/>
        </w:rPr>
        <w:t>’</w:t>
      </w:r>
      <w:r w:rsidRPr="00093D58">
        <w:rPr>
          <w:rFonts w:eastAsiaTheme="minorEastAsia"/>
        </w:rPr>
        <w:t xml:space="preserve"> hac </w:t>
      </w:r>
      <w:r>
        <w:rPr>
          <w:rFonts w:eastAsiaTheme="minorEastAsia"/>
        </w:rPr>
        <w:t xml:space="preserve">ibadeti </w:t>
      </w:r>
      <w:r w:rsidRPr="00093D58">
        <w:rPr>
          <w:rFonts w:eastAsiaTheme="minorEastAsia"/>
        </w:rPr>
        <w:t>için gönderilen bütün kurban ve sa</w:t>
      </w:r>
      <w:r w:rsidRPr="00093D58">
        <w:rPr>
          <w:rFonts w:eastAsiaTheme="minorEastAsia"/>
        </w:rPr>
        <w:softHyphen/>
        <w:t>dakaların genel adıdır. Hz.</w:t>
      </w:r>
      <w:r>
        <w:rPr>
          <w:rFonts w:eastAsiaTheme="minorEastAsia"/>
        </w:rPr>
        <w:t xml:space="preserve"> </w:t>
      </w:r>
      <w:r w:rsidRPr="00093D58">
        <w:rPr>
          <w:rFonts w:eastAsiaTheme="minorEastAsia"/>
        </w:rPr>
        <w:t>Peygamber (s.a.s)</w:t>
      </w:r>
      <w:r>
        <w:rPr>
          <w:rFonts w:eastAsiaTheme="minorEastAsia"/>
        </w:rPr>
        <w:t>’den rivayet olunan</w:t>
      </w:r>
      <w:r w:rsidRPr="00093D58">
        <w:rPr>
          <w:rFonts w:eastAsiaTheme="minorEastAsia"/>
        </w:rPr>
        <w:t xml:space="preserve"> şu hadisi</w:t>
      </w:r>
      <w:r>
        <w:rPr>
          <w:rFonts w:eastAsiaTheme="minorEastAsia"/>
        </w:rPr>
        <w:t xml:space="preserve"> şerif bu durumu ve bu görüşü kuvvetlendirmektedir.</w:t>
      </w:r>
    </w:p>
    <w:p w:rsidR="001A6BC8" w:rsidRPr="00093D58" w:rsidRDefault="001A6BC8" w:rsidP="00F704D6">
      <w:pPr>
        <w:spacing w:line="360" w:lineRule="auto"/>
        <w:ind w:firstLine="709"/>
        <w:jc w:val="both"/>
        <w:rPr>
          <w:rFonts w:eastAsiaTheme="minorEastAsia"/>
        </w:rPr>
      </w:pPr>
      <w:r w:rsidRPr="00093D58">
        <w:rPr>
          <w:rFonts w:eastAsiaTheme="minorEastAsia"/>
          <w:i/>
        </w:rPr>
        <w:t xml:space="preserve">"Cumaya erken gelen, bir deve kurban etmiş gibidir." </w:t>
      </w:r>
      <w:r>
        <w:rPr>
          <w:rFonts w:eastAsiaTheme="minorEastAsia"/>
        </w:rPr>
        <w:t>Bu h</w:t>
      </w:r>
      <w:r w:rsidRPr="00093D58">
        <w:rPr>
          <w:rFonts w:eastAsiaTheme="minorEastAsia"/>
        </w:rPr>
        <w:t>ad</w:t>
      </w:r>
      <w:r>
        <w:rPr>
          <w:rFonts w:eastAsiaTheme="minorEastAsia"/>
        </w:rPr>
        <w:t>isin sonunda da şu cümlede geçmektedir.</w:t>
      </w:r>
      <w:r w:rsidRPr="00093D58">
        <w:rPr>
          <w:rFonts w:eastAsiaTheme="minorEastAsia"/>
        </w:rPr>
        <w:t xml:space="preserve"> "</w:t>
      </w:r>
      <w:r w:rsidRPr="00093D58">
        <w:rPr>
          <w:rFonts w:eastAsiaTheme="minorEastAsia"/>
          <w:i/>
        </w:rPr>
        <w:t>Bir yumurta hedi</w:t>
      </w:r>
      <w:r w:rsidRPr="00093D58">
        <w:rPr>
          <w:rFonts w:eastAsiaTheme="minorEastAsia"/>
          <w:i/>
        </w:rPr>
        <w:softHyphen/>
        <w:t>ye etmiş gibidir</w:t>
      </w:r>
      <w:r w:rsidRPr="00093D58">
        <w:rPr>
          <w:rFonts w:eastAsiaTheme="minorEastAsia"/>
        </w:rPr>
        <w:t>."</w:t>
      </w:r>
      <w:r w:rsidRPr="00093D58">
        <w:rPr>
          <w:rStyle w:val="DipnotBavurusu"/>
          <w:rFonts w:eastAsiaTheme="minorEastAsia"/>
        </w:rPr>
        <w:footnoteReference w:id="236"/>
      </w:r>
      <w:r w:rsidRPr="00093D58">
        <w:rPr>
          <w:rFonts w:eastAsiaTheme="minorEastAsia"/>
        </w:rPr>
        <w:t xml:space="preserve"> Hadis</w:t>
      </w:r>
      <w:r>
        <w:rPr>
          <w:rFonts w:eastAsiaTheme="minorEastAsia"/>
        </w:rPr>
        <w:t>i şerif</w:t>
      </w:r>
      <w:r w:rsidRPr="00093D58">
        <w:rPr>
          <w:rFonts w:eastAsiaTheme="minorEastAsia"/>
        </w:rPr>
        <w:t xml:space="preserve">te </w:t>
      </w:r>
      <w:r w:rsidRPr="00A06908">
        <w:rPr>
          <w:rFonts w:eastAsiaTheme="minorEastAsia"/>
          <w:i/>
        </w:rPr>
        <w:t>‘cumaya erken gelenin kişinin deve kurban etmiş gibi sevap aldığı yine yumurta hediye etmiş gibi sevap aldığına’</w:t>
      </w:r>
      <w:r>
        <w:rPr>
          <w:rFonts w:eastAsiaTheme="minorEastAsia"/>
        </w:rPr>
        <w:t xml:space="preserve"> işaret edilmektedir</w:t>
      </w:r>
      <w:r w:rsidRPr="00093D58">
        <w:rPr>
          <w:rFonts w:eastAsiaTheme="minorEastAsia"/>
        </w:rPr>
        <w:t xml:space="preserve">. </w:t>
      </w:r>
      <w:r>
        <w:rPr>
          <w:rFonts w:eastAsiaTheme="minorEastAsia"/>
          <w:i/>
        </w:rPr>
        <w:t>“</w:t>
      </w:r>
      <w:r w:rsidRPr="00A06908">
        <w:rPr>
          <w:rFonts w:eastAsiaTheme="minorEastAsia"/>
          <w:i/>
        </w:rPr>
        <w:t>Hediye”</w:t>
      </w:r>
      <w:r w:rsidRPr="00093D58">
        <w:rPr>
          <w:rFonts w:eastAsiaTheme="minorEastAsia"/>
        </w:rPr>
        <w:t xml:space="preserve"> </w:t>
      </w:r>
      <w:r>
        <w:rPr>
          <w:rFonts w:eastAsiaTheme="minorEastAsia"/>
        </w:rPr>
        <w:t xml:space="preserve">sözcüğü </w:t>
      </w:r>
      <w:r w:rsidRPr="00A06908">
        <w:rPr>
          <w:rFonts w:eastAsiaTheme="minorEastAsia"/>
          <w:i/>
        </w:rPr>
        <w:t>“Hedy”</w:t>
      </w:r>
      <w:r>
        <w:rPr>
          <w:rFonts w:eastAsiaTheme="minorEastAsia"/>
        </w:rPr>
        <w:t xml:space="preserve"> kelimesinden türediğine göre h</w:t>
      </w:r>
      <w:r w:rsidRPr="00093D58">
        <w:rPr>
          <w:rFonts w:eastAsiaTheme="minorEastAsia"/>
        </w:rPr>
        <w:t>adis</w:t>
      </w:r>
      <w:r>
        <w:rPr>
          <w:rFonts w:eastAsiaTheme="minorEastAsia"/>
        </w:rPr>
        <w:t>i şerif</w:t>
      </w:r>
      <w:r w:rsidRPr="00093D58">
        <w:rPr>
          <w:rFonts w:eastAsiaTheme="minorEastAsia"/>
        </w:rPr>
        <w:t xml:space="preserve">te </w:t>
      </w:r>
      <w:r>
        <w:rPr>
          <w:rFonts w:eastAsiaTheme="minorEastAsia"/>
          <w:i/>
        </w:rPr>
        <w:t>“</w:t>
      </w:r>
      <w:r w:rsidRPr="00A06908">
        <w:rPr>
          <w:rFonts w:eastAsiaTheme="minorEastAsia"/>
          <w:i/>
        </w:rPr>
        <w:t>yumurta hediye etmiş gibi</w:t>
      </w:r>
      <w:r>
        <w:rPr>
          <w:rFonts w:eastAsiaTheme="minorEastAsia"/>
          <w:i/>
        </w:rPr>
        <w:t>”</w:t>
      </w:r>
      <w:r w:rsidRPr="00093D58">
        <w:rPr>
          <w:rFonts w:eastAsiaTheme="minorEastAsia"/>
        </w:rPr>
        <w:t xml:space="preserve"> de</w:t>
      </w:r>
      <w:r>
        <w:rPr>
          <w:rFonts w:eastAsiaTheme="minorEastAsia"/>
        </w:rPr>
        <w:t>nil</w:t>
      </w:r>
      <w:r w:rsidRPr="00093D58">
        <w:rPr>
          <w:rFonts w:eastAsiaTheme="minorEastAsia"/>
        </w:rPr>
        <w:t xml:space="preserve">mek </w:t>
      </w:r>
      <w:r>
        <w:rPr>
          <w:rFonts w:eastAsiaTheme="minorEastAsia"/>
        </w:rPr>
        <w:t>sü</w:t>
      </w:r>
      <w:r w:rsidRPr="00093D58">
        <w:rPr>
          <w:rFonts w:eastAsiaTheme="minorEastAsia"/>
        </w:rPr>
        <w:t xml:space="preserve">retiyle </w:t>
      </w:r>
      <w:r w:rsidRPr="00A06908">
        <w:rPr>
          <w:rFonts w:eastAsiaTheme="minorEastAsia"/>
          <w:i/>
        </w:rPr>
        <w:t>“</w:t>
      </w:r>
      <w:r>
        <w:rPr>
          <w:rFonts w:eastAsiaTheme="minorEastAsia"/>
          <w:i/>
        </w:rPr>
        <w:t>y</w:t>
      </w:r>
      <w:r w:rsidRPr="00A06908">
        <w:rPr>
          <w:rFonts w:eastAsiaTheme="minorEastAsia"/>
          <w:i/>
        </w:rPr>
        <w:t xml:space="preserve">umurta” </w:t>
      </w:r>
      <w:r>
        <w:rPr>
          <w:rFonts w:eastAsiaTheme="minorEastAsia"/>
        </w:rPr>
        <w:t>burada bir sadaka kapsamındadır</w:t>
      </w:r>
      <w:r w:rsidRPr="00093D58">
        <w:rPr>
          <w:rFonts w:eastAsiaTheme="minorEastAsia"/>
        </w:rPr>
        <w:t xml:space="preserve">. Sadakalar da </w:t>
      </w:r>
      <w:r w:rsidRPr="00A06908">
        <w:rPr>
          <w:rFonts w:eastAsiaTheme="minorEastAsia"/>
          <w:i/>
        </w:rPr>
        <w:t>“hediy”</w:t>
      </w:r>
      <w:r w:rsidRPr="00093D58">
        <w:rPr>
          <w:rFonts w:eastAsiaTheme="minorEastAsia"/>
        </w:rPr>
        <w:t xml:space="preserve"> kapsamı içinde</w:t>
      </w:r>
      <w:r>
        <w:rPr>
          <w:rFonts w:eastAsiaTheme="minorEastAsia"/>
        </w:rPr>
        <w:t xml:space="preserve"> yer almaktadır</w:t>
      </w:r>
      <w:r w:rsidRPr="00093D58">
        <w:rPr>
          <w:rStyle w:val="DipnotBavurusu"/>
          <w:rFonts w:eastAsiaTheme="minorEastAsia"/>
        </w:rPr>
        <w:footnoteReference w:id="237"/>
      </w:r>
      <w:r>
        <w:rPr>
          <w:rFonts w:eastAsiaTheme="minorEastAsia"/>
        </w:rPr>
        <w:t>.</w:t>
      </w:r>
    </w:p>
    <w:p w:rsidR="001A6BC8" w:rsidRPr="00093D58" w:rsidRDefault="001A6BC8" w:rsidP="00F704D6">
      <w:pPr>
        <w:spacing w:line="360" w:lineRule="auto"/>
        <w:rPr>
          <w:rFonts w:eastAsiaTheme="minorEastAsia"/>
          <w:b/>
        </w:rPr>
      </w:pPr>
      <w:r w:rsidRPr="00093D58">
        <w:rPr>
          <w:rFonts w:eastAsiaTheme="minorEastAsia"/>
          <w:b/>
        </w:rPr>
        <w:t xml:space="preserve">            Dördüncü Yasak: </w:t>
      </w:r>
      <w:r w:rsidRPr="00093D58">
        <w:rPr>
          <w:rFonts w:eastAsiaTheme="minorEastAsia"/>
        </w:rPr>
        <w:t>"</w:t>
      </w:r>
      <w:r w:rsidRPr="00093D58">
        <w:rPr>
          <w:rFonts w:eastAsiaTheme="minorEastAsia"/>
          <w:i/>
        </w:rPr>
        <w:t>Kurbanlıkların gerdanlıkla</w:t>
      </w:r>
      <w:r w:rsidRPr="00093D58">
        <w:rPr>
          <w:rFonts w:eastAsiaTheme="minorEastAsia"/>
          <w:i/>
        </w:rPr>
        <w:softHyphen/>
        <w:t>rına saygısızlık etmeyin!"</w:t>
      </w:r>
    </w:p>
    <w:p w:rsidR="001A6BC8" w:rsidRPr="00A76778" w:rsidRDefault="001A6BC8" w:rsidP="00F704D6">
      <w:pPr>
        <w:spacing w:line="360" w:lineRule="auto"/>
        <w:ind w:firstLine="709"/>
        <w:jc w:val="both"/>
        <w:rPr>
          <w:rFonts w:eastAsiaTheme="minorEastAsia"/>
          <w:b/>
        </w:rPr>
      </w:pPr>
      <w:r>
        <w:rPr>
          <w:rFonts w:eastAsiaTheme="minorEastAsia"/>
        </w:rPr>
        <w:t xml:space="preserve">Bu cümlede </w:t>
      </w:r>
      <w:r w:rsidRPr="00A76778">
        <w:rPr>
          <w:rFonts w:eastAsiaTheme="minorEastAsia"/>
          <w:i/>
        </w:rPr>
        <w:t>“kalâid”</w:t>
      </w:r>
      <w:r w:rsidRPr="00093D58">
        <w:rPr>
          <w:rFonts w:eastAsiaTheme="minorEastAsia"/>
        </w:rPr>
        <w:t xml:space="preserve"> lafzı </w:t>
      </w:r>
      <w:r w:rsidRPr="00A76778">
        <w:rPr>
          <w:rFonts w:eastAsiaTheme="minorEastAsia"/>
          <w:i/>
        </w:rPr>
        <w:t>‘gerdanlık’</w:t>
      </w:r>
      <w:r w:rsidRPr="00093D58">
        <w:rPr>
          <w:rFonts w:eastAsiaTheme="minorEastAsia"/>
        </w:rPr>
        <w:t xml:space="preserve"> anlamında ol</w:t>
      </w:r>
      <w:r w:rsidRPr="00093D58">
        <w:rPr>
          <w:rFonts w:eastAsiaTheme="minorEastAsia"/>
        </w:rPr>
        <w:softHyphen/>
        <w:t>makla birlikte, âyette ne kastedildiği hakkında âlimlerce</w:t>
      </w:r>
      <w:r>
        <w:rPr>
          <w:rFonts w:eastAsiaTheme="minorEastAsia"/>
        </w:rPr>
        <w:t xml:space="preserve"> farklı yorumlanmaktadır.</w:t>
      </w:r>
      <w:r w:rsidRPr="00A76778">
        <w:rPr>
          <w:rFonts w:eastAsiaTheme="minorEastAsia"/>
          <w:i/>
        </w:rPr>
        <w:t>‘Kalâid’</w:t>
      </w:r>
      <w:r w:rsidRPr="00093D58">
        <w:rPr>
          <w:rFonts w:eastAsiaTheme="minorEastAsia"/>
        </w:rPr>
        <w:t xml:space="preserve"> </w:t>
      </w:r>
      <w:r>
        <w:rPr>
          <w:rFonts w:eastAsiaTheme="minorEastAsia"/>
        </w:rPr>
        <w:t xml:space="preserve">sözcüğü </w:t>
      </w:r>
      <w:r w:rsidRPr="00093D58">
        <w:rPr>
          <w:rFonts w:eastAsiaTheme="minorEastAsia"/>
        </w:rPr>
        <w:t>aynı zamanda hayvanın süsü ve âlemi</w:t>
      </w:r>
      <w:r>
        <w:rPr>
          <w:rFonts w:eastAsiaTheme="minorEastAsia"/>
        </w:rPr>
        <w:t xml:space="preserve"> denilmektedir. Yine </w:t>
      </w:r>
      <w:r>
        <w:rPr>
          <w:rFonts w:eastAsiaTheme="minorEastAsia"/>
          <w:i/>
        </w:rPr>
        <w:t>‘k</w:t>
      </w:r>
      <w:r w:rsidRPr="00A76778">
        <w:rPr>
          <w:rFonts w:eastAsiaTheme="minorEastAsia"/>
          <w:i/>
        </w:rPr>
        <w:t>alâid’</w:t>
      </w:r>
      <w:r>
        <w:rPr>
          <w:rFonts w:eastAsiaTheme="minorEastAsia"/>
        </w:rPr>
        <w:t xml:space="preserve"> sözcüğüne hayvanın eti veya</w:t>
      </w:r>
      <w:r w:rsidRPr="00093D58">
        <w:rPr>
          <w:rFonts w:eastAsiaTheme="minorEastAsia"/>
        </w:rPr>
        <w:t xml:space="preserve"> ayrı bir hususiyeti olması cihetiyle, kurbanın deri ve sakatatı </w:t>
      </w:r>
      <w:r>
        <w:rPr>
          <w:rFonts w:eastAsiaTheme="minorEastAsia"/>
        </w:rPr>
        <w:t xml:space="preserve">da </w:t>
      </w:r>
      <w:r w:rsidRPr="00093D58">
        <w:rPr>
          <w:rFonts w:eastAsiaTheme="minorEastAsia"/>
        </w:rPr>
        <w:t>dâhil</w:t>
      </w:r>
      <w:r>
        <w:rPr>
          <w:rFonts w:eastAsiaTheme="minorEastAsia"/>
        </w:rPr>
        <w:t xml:space="preserve"> edilerek bu kelimenin kapsamında değerlendirilmektedir. Ç</w:t>
      </w:r>
      <w:r w:rsidRPr="00093D58">
        <w:rPr>
          <w:rFonts w:eastAsiaTheme="minorEastAsia"/>
        </w:rPr>
        <w:t>ünkü hayvan kesilip eti dağıtılır ama sakatat</w:t>
      </w:r>
      <w:r>
        <w:rPr>
          <w:rFonts w:eastAsiaTheme="minorEastAsia"/>
        </w:rPr>
        <w:t xml:space="preserve"> ve deri bu mahiyetin dışında kalmaktadır</w:t>
      </w:r>
      <w:r w:rsidRPr="00093D58">
        <w:rPr>
          <w:rFonts w:eastAsiaTheme="minorEastAsia"/>
        </w:rPr>
        <w:t xml:space="preserve">. </w:t>
      </w:r>
      <w:r>
        <w:rPr>
          <w:rFonts w:eastAsiaTheme="minorEastAsia"/>
        </w:rPr>
        <w:t>Ne varki, k</w:t>
      </w:r>
      <w:r w:rsidRPr="00093D58">
        <w:rPr>
          <w:rFonts w:eastAsiaTheme="minorEastAsia"/>
        </w:rPr>
        <w:t xml:space="preserve">urban derilerinin günümüzde İslami kurumları </w:t>
      </w:r>
      <w:r>
        <w:rPr>
          <w:rFonts w:eastAsiaTheme="minorEastAsia"/>
        </w:rPr>
        <w:t>ayakta tut</w:t>
      </w:r>
      <w:r>
        <w:rPr>
          <w:rFonts w:eastAsiaTheme="minorEastAsia"/>
        </w:rPr>
        <w:softHyphen/>
        <w:t>ması, v</w:t>
      </w:r>
      <w:r w:rsidRPr="00093D58">
        <w:rPr>
          <w:rFonts w:eastAsiaTheme="minorEastAsia"/>
        </w:rPr>
        <w:t>akıfların ve yurtların teşebbüsüyle fakirlerin istifadesine sunulmasındak</w:t>
      </w:r>
      <w:r>
        <w:rPr>
          <w:rFonts w:eastAsiaTheme="minorEastAsia"/>
        </w:rPr>
        <w:t>i rolü göz önünde bulundurulmalıdır. Durum bu yönde olunca k</w:t>
      </w:r>
      <w:r w:rsidRPr="00093D58">
        <w:rPr>
          <w:rFonts w:eastAsiaTheme="minorEastAsia"/>
        </w:rPr>
        <w:t>urban</w:t>
      </w:r>
      <w:r>
        <w:rPr>
          <w:rFonts w:eastAsiaTheme="minorEastAsia"/>
        </w:rPr>
        <w:t>ın</w:t>
      </w:r>
      <w:r w:rsidRPr="00093D58">
        <w:rPr>
          <w:rFonts w:eastAsiaTheme="minorEastAsia"/>
        </w:rPr>
        <w:t xml:space="preserve"> deri ve sakatatının da </w:t>
      </w:r>
      <w:r w:rsidRPr="00A76778">
        <w:rPr>
          <w:rFonts w:eastAsiaTheme="minorEastAsia"/>
          <w:i/>
        </w:rPr>
        <w:t>‘kalâid’</w:t>
      </w:r>
      <w:r w:rsidRPr="00093D58">
        <w:rPr>
          <w:rFonts w:eastAsiaTheme="minorEastAsia"/>
        </w:rPr>
        <w:t xml:space="preserve"> tabiri içinde olduğu</w:t>
      </w:r>
      <w:r>
        <w:rPr>
          <w:rFonts w:eastAsiaTheme="minorEastAsia"/>
        </w:rPr>
        <w:t xml:space="preserve"> </w:t>
      </w:r>
      <w:r>
        <w:rPr>
          <w:rFonts w:eastAsiaTheme="minorEastAsia"/>
        </w:rPr>
        <w:lastRenderedPageBreak/>
        <w:t xml:space="preserve">anlaşılmaktadır. </w:t>
      </w:r>
      <w:r>
        <w:rPr>
          <w:rFonts w:eastAsiaTheme="minorEastAsia"/>
          <w:i/>
        </w:rPr>
        <w:t>“</w:t>
      </w:r>
      <w:r w:rsidRPr="00A76778">
        <w:rPr>
          <w:rFonts w:eastAsiaTheme="minorEastAsia"/>
          <w:i/>
        </w:rPr>
        <w:t>Kalâid</w:t>
      </w:r>
      <w:r>
        <w:rPr>
          <w:rFonts w:eastAsiaTheme="minorEastAsia"/>
          <w:i/>
        </w:rPr>
        <w:t>”</w:t>
      </w:r>
      <w:r>
        <w:rPr>
          <w:rFonts w:eastAsiaTheme="minorEastAsia"/>
        </w:rPr>
        <w:t xml:space="preserve"> sözcüğünün biraz daha iyi anlaşılması için</w:t>
      </w:r>
      <w:r w:rsidRPr="00093D58">
        <w:rPr>
          <w:rFonts w:eastAsiaTheme="minorEastAsia"/>
        </w:rPr>
        <w:t xml:space="preserve"> ayrıca</w:t>
      </w:r>
      <w:r>
        <w:rPr>
          <w:rFonts w:eastAsiaTheme="minorEastAsia"/>
        </w:rPr>
        <w:t xml:space="preserve"> bu kelimeyi değerlendirilmek gerekir.</w:t>
      </w:r>
      <w:r>
        <w:rPr>
          <w:rFonts w:eastAsiaTheme="minorEastAsia"/>
          <w:b/>
        </w:rPr>
        <w:t xml:space="preserve"> </w:t>
      </w:r>
      <w:r w:rsidRPr="00093D58">
        <w:rPr>
          <w:rFonts w:eastAsiaTheme="minorEastAsia"/>
        </w:rPr>
        <w:t>Bu değerlerin bazıları</w:t>
      </w:r>
      <w:r>
        <w:rPr>
          <w:rFonts w:eastAsiaTheme="minorEastAsia"/>
        </w:rPr>
        <w:t>nı açıklanmaya çalışalım.</w:t>
      </w:r>
    </w:p>
    <w:p w:rsidR="001A6BC8" w:rsidRPr="00093D58" w:rsidRDefault="001A6BC8" w:rsidP="00720FB3">
      <w:pPr>
        <w:pStyle w:val="ListeParagraf"/>
        <w:numPr>
          <w:ilvl w:val="0"/>
          <w:numId w:val="31"/>
        </w:numPr>
        <w:tabs>
          <w:tab w:val="left" w:pos="2910"/>
        </w:tabs>
        <w:spacing w:line="360" w:lineRule="auto"/>
        <w:ind w:left="284" w:hanging="284"/>
        <w:jc w:val="both"/>
        <w:rPr>
          <w:rFonts w:eastAsiaTheme="minorEastAsia"/>
        </w:rPr>
      </w:pPr>
      <w:r w:rsidRPr="00093D58">
        <w:rPr>
          <w:rFonts w:eastAsiaTheme="minorEastAsia"/>
        </w:rPr>
        <w:t>Âyette kalâid'de</w:t>
      </w:r>
      <w:r>
        <w:rPr>
          <w:rFonts w:eastAsiaTheme="minorEastAsia"/>
        </w:rPr>
        <w:t xml:space="preserve">n kasıt </w:t>
      </w:r>
      <w:r w:rsidRPr="00093D58">
        <w:rPr>
          <w:rFonts w:eastAsiaTheme="minorEastAsia"/>
        </w:rPr>
        <w:t xml:space="preserve">gerçek anlamda </w:t>
      </w:r>
      <w:r>
        <w:rPr>
          <w:rFonts w:eastAsiaTheme="minorEastAsia"/>
        </w:rPr>
        <w:t>kurbanlıkların ger</w:t>
      </w:r>
      <w:r>
        <w:rPr>
          <w:rFonts w:eastAsiaTheme="minorEastAsia"/>
        </w:rPr>
        <w:softHyphen/>
        <w:t>danlıklarına işaret edilmektedir</w:t>
      </w:r>
      <w:r w:rsidRPr="00093D58">
        <w:rPr>
          <w:rFonts w:eastAsiaTheme="minorEastAsia"/>
        </w:rPr>
        <w:t>. Ve bu gerdanlıklar Allah’ın bir işareti oldu</w:t>
      </w:r>
      <w:r w:rsidRPr="00093D58">
        <w:rPr>
          <w:rFonts w:eastAsiaTheme="minorEastAsia"/>
        </w:rPr>
        <w:softHyphen/>
        <w:t>ğundan saygılı olmak emredilmiştir. Müşrikler arasında kurbanlık hayvanlarda gerdanlıkların bulunması, Hz.</w:t>
      </w:r>
      <w:r>
        <w:rPr>
          <w:rFonts w:eastAsiaTheme="minorEastAsia"/>
        </w:rPr>
        <w:t xml:space="preserve"> </w:t>
      </w:r>
      <w:r w:rsidRPr="00093D58">
        <w:rPr>
          <w:rFonts w:eastAsiaTheme="minorEastAsia"/>
        </w:rPr>
        <w:t>İ</w:t>
      </w:r>
      <w:r>
        <w:rPr>
          <w:rFonts w:eastAsiaTheme="minorEastAsia"/>
        </w:rPr>
        <w:t xml:space="preserve">brahim'den kalıntı olmasından kaynaklandığı rivâyet edilmektedir. </w:t>
      </w:r>
      <w:r w:rsidRPr="00093D58">
        <w:rPr>
          <w:rFonts w:eastAsiaTheme="minorEastAsia"/>
        </w:rPr>
        <w:t xml:space="preserve">Hz. İbrahim’in kurbanlıklarının boynuna Allah’ın bir işareti olması için </w:t>
      </w:r>
      <w:r>
        <w:rPr>
          <w:rFonts w:eastAsiaTheme="minorEastAsia"/>
        </w:rPr>
        <w:t xml:space="preserve">bir </w:t>
      </w:r>
      <w:r w:rsidRPr="00093D58">
        <w:rPr>
          <w:rFonts w:eastAsiaTheme="minorEastAsia"/>
        </w:rPr>
        <w:t>ayakkabı asarak işaretlediği rivâyet</w:t>
      </w:r>
      <w:r>
        <w:rPr>
          <w:rFonts w:eastAsiaTheme="minorEastAsia"/>
        </w:rPr>
        <w:t xml:space="preserve"> edilmektedir</w:t>
      </w:r>
      <w:r w:rsidRPr="00093D58">
        <w:rPr>
          <w:rFonts w:eastAsiaTheme="minorEastAsia"/>
        </w:rPr>
        <w:t xml:space="preserve">. Yine gerdanlık olayının Hz. İbrahim’e ait sünnet olduğu rivâyet </w:t>
      </w:r>
      <w:r>
        <w:rPr>
          <w:rFonts w:eastAsiaTheme="minorEastAsia"/>
        </w:rPr>
        <w:t>olunur</w:t>
      </w:r>
      <w:r w:rsidRPr="00093D58">
        <w:rPr>
          <w:rStyle w:val="DipnotBavurusu"/>
          <w:rFonts w:eastAsiaTheme="minorEastAsia"/>
        </w:rPr>
        <w:footnoteReference w:id="238"/>
      </w:r>
      <w:r>
        <w:rPr>
          <w:rFonts w:eastAsiaTheme="minorEastAsia"/>
        </w:rPr>
        <w:t>.</w:t>
      </w:r>
      <w:r w:rsidRPr="00093D58">
        <w:rPr>
          <w:rFonts w:eastAsiaTheme="minorEastAsia"/>
        </w:rPr>
        <w:t xml:space="preserve"> İslam dini gerdanlık meselesini yeniden rayına oturtmuş ve onaylamıştır. Hz. Peygamber’in de </w:t>
      </w:r>
      <w:r>
        <w:rPr>
          <w:rFonts w:eastAsiaTheme="minorEastAsia"/>
        </w:rPr>
        <w:t xml:space="preserve">kurban </w:t>
      </w:r>
      <w:r w:rsidRPr="00093D58">
        <w:rPr>
          <w:rFonts w:eastAsiaTheme="minorEastAsia"/>
        </w:rPr>
        <w:t>ettiği hayvanlara gerda</w:t>
      </w:r>
      <w:r>
        <w:rPr>
          <w:rFonts w:eastAsiaTheme="minorEastAsia"/>
        </w:rPr>
        <w:t>nlık takması bunun bir kanıtı olmaktadır</w:t>
      </w:r>
      <w:r w:rsidRPr="00093D58">
        <w:rPr>
          <w:rStyle w:val="DipnotBavurusu"/>
          <w:rFonts w:eastAsiaTheme="minorEastAsia"/>
        </w:rPr>
        <w:footnoteReference w:id="239"/>
      </w:r>
      <w:r>
        <w:rPr>
          <w:rFonts w:eastAsiaTheme="minorEastAsia"/>
        </w:rPr>
        <w:t>.</w:t>
      </w:r>
      <w:r w:rsidRPr="00093D58">
        <w:rPr>
          <w:rFonts w:eastAsiaTheme="minorEastAsia"/>
        </w:rPr>
        <w:tab/>
      </w:r>
    </w:p>
    <w:p w:rsidR="001A6BC8" w:rsidRPr="00093D58" w:rsidRDefault="001A6BC8" w:rsidP="00F704D6">
      <w:pPr>
        <w:spacing w:line="360" w:lineRule="auto"/>
        <w:ind w:firstLine="709"/>
        <w:jc w:val="both"/>
        <w:rPr>
          <w:rFonts w:eastAsiaTheme="minorEastAsia"/>
        </w:rPr>
      </w:pPr>
      <w:r w:rsidRPr="00093D58">
        <w:rPr>
          <w:rFonts w:eastAsiaTheme="minorEastAsia"/>
        </w:rPr>
        <w:t>Gerdanlıklı kurbanl</w:t>
      </w:r>
      <w:r>
        <w:rPr>
          <w:rFonts w:eastAsiaTheme="minorEastAsia"/>
        </w:rPr>
        <w:t>ar Allah adına taksim edilen hayvanlardır</w:t>
      </w:r>
      <w:r w:rsidRPr="00093D58">
        <w:rPr>
          <w:rFonts w:eastAsiaTheme="minorEastAsia"/>
        </w:rPr>
        <w:t xml:space="preserve">. Allah için kurban edilmek üzere işaretlenmek sûretiyle </w:t>
      </w:r>
      <w:r>
        <w:rPr>
          <w:rFonts w:eastAsiaTheme="minorEastAsia"/>
        </w:rPr>
        <w:t xml:space="preserve">bu hayvanlar </w:t>
      </w:r>
      <w:r w:rsidRPr="00093D58">
        <w:rPr>
          <w:rFonts w:eastAsiaTheme="minorEastAsia"/>
        </w:rPr>
        <w:t xml:space="preserve">diğer hayvanlardan </w:t>
      </w:r>
      <w:r>
        <w:rPr>
          <w:rFonts w:eastAsiaTheme="minorEastAsia"/>
        </w:rPr>
        <w:t>ayrı tutulmuştur.</w:t>
      </w:r>
      <w:r w:rsidRPr="00093D58">
        <w:rPr>
          <w:rFonts w:eastAsiaTheme="minorEastAsia"/>
        </w:rPr>
        <w:t xml:space="preserve"> Zira gerdanlıklı olanların </w:t>
      </w:r>
      <w:r w:rsidRPr="00AA589F">
        <w:rPr>
          <w:rFonts w:eastAsiaTheme="minorEastAsia"/>
          <w:i/>
        </w:rPr>
        <w:t>‘hediy kurbanı’</w:t>
      </w:r>
      <w:r w:rsidRPr="00093D58">
        <w:rPr>
          <w:rFonts w:eastAsiaTheme="minorEastAsia"/>
        </w:rPr>
        <w:t xml:space="preserve"> olduğu açıkça belli olmaktadır. Burada bir mecaz-i mürsel yapılarak, gerdanlık zikredilmiş ama gerdanlığın takıldığı </w:t>
      </w:r>
      <w:r w:rsidRPr="00AA589F">
        <w:rPr>
          <w:rFonts w:eastAsiaTheme="minorEastAsia"/>
          <w:i/>
        </w:rPr>
        <w:t>‘hediy kurbanı</w:t>
      </w:r>
      <w:r>
        <w:rPr>
          <w:rFonts w:eastAsiaTheme="minorEastAsia"/>
          <w:i/>
        </w:rPr>
        <w:t xml:space="preserve"> hayvanı</w:t>
      </w:r>
      <w:r w:rsidRPr="00AA589F">
        <w:rPr>
          <w:rFonts w:eastAsiaTheme="minorEastAsia"/>
          <w:i/>
        </w:rPr>
        <w:t>’</w:t>
      </w:r>
      <w:r w:rsidRPr="00093D58">
        <w:rPr>
          <w:rFonts w:eastAsiaTheme="minorEastAsia"/>
        </w:rPr>
        <w:t xml:space="preserve"> kastedilm</w:t>
      </w:r>
      <w:r>
        <w:rPr>
          <w:rFonts w:eastAsiaTheme="minorEastAsia"/>
        </w:rPr>
        <w:t>ektedir</w:t>
      </w:r>
      <w:r w:rsidRPr="00093D58">
        <w:rPr>
          <w:rStyle w:val="DipnotBavurusu"/>
          <w:rFonts w:eastAsiaTheme="minorEastAsia"/>
        </w:rPr>
        <w:footnoteReference w:id="240"/>
      </w:r>
      <w:r>
        <w:rPr>
          <w:rFonts w:eastAsiaTheme="minorEastAsia"/>
        </w:rPr>
        <w:t>.</w:t>
      </w:r>
      <w:r w:rsidRPr="00093D58">
        <w:rPr>
          <w:rFonts w:eastAsiaTheme="minorEastAsia"/>
        </w:rPr>
        <w:t xml:space="preserve"> Bunun sebebi ise, </w:t>
      </w:r>
      <w:r>
        <w:rPr>
          <w:rFonts w:eastAsiaTheme="minorEastAsia"/>
        </w:rPr>
        <w:t>kurbanın</w:t>
      </w:r>
      <w:r w:rsidRPr="00093D58">
        <w:rPr>
          <w:rFonts w:eastAsiaTheme="minorEastAsia"/>
        </w:rPr>
        <w:t xml:space="preserve"> şerefine ve Allah katındaki</w:t>
      </w:r>
      <w:r>
        <w:rPr>
          <w:rFonts w:eastAsiaTheme="minorEastAsia"/>
        </w:rPr>
        <w:t xml:space="preserve"> kıymetine bir kez daha kuvvetle işaret olmasındandır. </w:t>
      </w:r>
      <w:r w:rsidRPr="00B030C2">
        <w:rPr>
          <w:rFonts w:eastAsiaTheme="minorEastAsia"/>
          <w:i/>
        </w:rPr>
        <w:t>“Hedy kurbanları”</w:t>
      </w:r>
      <w:r>
        <w:rPr>
          <w:rFonts w:eastAsiaTheme="minorEastAsia"/>
        </w:rPr>
        <w:t xml:space="preserve"> Allah’a daha saygılı olmak ve O’na daha yakın durabilmek adına müslümanlar için birer </w:t>
      </w:r>
      <w:r w:rsidRPr="00093D58">
        <w:rPr>
          <w:rFonts w:eastAsiaTheme="minorEastAsia"/>
        </w:rPr>
        <w:t>teşvik</w:t>
      </w:r>
      <w:r>
        <w:rPr>
          <w:rFonts w:eastAsiaTheme="minorEastAsia"/>
        </w:rPr>
        <w:t xml:space="preserve"> vasıtası olmaktadır</w:t>
      </w:r>
      <w:r w:rsidRPr="00093D58">
        <w:rPr>
          <w:rStyle w:val="DipnotBavurusu"/>
          <w:rFonts w:eastAsiaTheme="minorEastAsia"/>
        </w:rPr>
        <w:footnoteReference w:id="241"/>
      </w:r>
      <w:r>
        <w:rPr>
          <w:rFonts w:eastAsiaTheme="minorEastAsia"/>
        </w:rPr>
        <w:t>.</w:t>
      </w:r>
      <w:r w:rsidRPr="00093D58">
        <w:rPr>
          <w:rFonts w:eastAsiaTheme="minorEastAsia"/>
        </w:rPr>
        <w:t xml:space="preserve"> Âyet</w:t>
      </w:r>
      <w:r>
        <w:rPr>
          <w:rFonts w:eastAsiaTheme="minorEastAsia"/>
        </w:rPr>
        <w:t>t</w:t>
      </w:r>
      <w:r w:rsidRPr="00093D58">
        <w:rPr>
          <w:rFonts w:eastAsiaTheme="minorEastAsia"/>
        </w:rPr>
        <w:t xml:space="preserve">e, </w:t>
      </w:r>
      <w:r w:rsidRPr="00453D1E">
        <w:rPr>
          <w:rFonts w:eastAsiaTheme="minorEastAsia"/>
          <w:i/>
        </w:rPr>
        <w:t>‘hediy sahiplerine saygılı olun’</w:t>
      </w:r>
      <w:r>
        <w:rPr>
          <w:rFonts w:eastAsiaTheme="minorEastAsia"/>
        </w:rPr>
        <w:t xml:space="preserve"> denilmek süretiyle aslında </w:t>
      </w:r>
      <w:r w:rsidRPr="00453D1E">
        <w:rPr>
          <w:rFonts w:eastAsiaTheme="minorEastAsia"/>
          <w:i/>
        </w:rPr>
        <w:t>‘gerdanlıklı hayvanları kendinize helal kılmayın’</w:t>
      </w:r>
      <w:r>
        <w:rPr>
          <w:rFonts w:eastAsiaTheme="minorEastAsia"/>
        </w:rPr>
        <w:t xml:space="preserve"> uyarısı yapılmaktadır. Yine onları tasadduk edin</w:t>
      </w:r>
      <w:r w:rsidRPr="00093D58">
        <w:rPr>
          <w:rFonts w:eastAsiaTheme="minorEastAsia"/>
        </w:rPr>
        <w:t xml:space="preserve"> anlamlar</w:t>
      </w:r>
      <w:r>
        <w:rPr>
          <w:rFonts w:eastAsiaTheme="minorEastAsia"/>
        </w:rPr>
        <w:t>ı</w:t>
      </w:r>
      <w:r w:rsidRPr="00093D58">
        <w:rPr>
          <w:rFonts w:eastAsiaTheme="minorEastAsia"/>
        </w:rPr>
        <w:t xml:space="preserve"> da verilm</w:t>
      </w:r>
      <w:r>
        <w:rPr>
          <w:rFonts w:eastAsiaTheme="minorEastAsia"/>
        </w:rPr>
        <w:t>ektedir</w:t>
      </w:r>
      <w:r w:rsidRPr="00093D58">
        <w:rPr>
          <w:rStyle w:val="DipnotBavurusu"/>
          <w:rFonts w:eastAsiaTheme="minorEastAsia"/>
        </w:rPr>
        <w:footnoteReference w:id="242"/>
      </w:r>
      <w:r>
        <w:rPr>
          <w:rFonts w:eastAsiaTheme="minorEastAsia"/>
        </w:rPr>
        <w:t>.</w:t>
      </w:r>
    </w:p>
    <w:p w:rsidR="001A6BC8" w:rsidRPr="00093D58" w:rsidRDefault="001A6BC8" w:rsidP="00720FB3">
      <w:pPr>
        <w:pStyle w:val="ListeParagraf"/>
        <w:numPr>
          <w:ilvl w:val="0"/>
          <w:numId w:val="31"/>
        </w:numPr>
        <w:tabs>
          <w:tab w:val="left" w:pos="2910"/>
        </w:tabs>
        <w:spacing w:line="360" w:lineRule="auto"/>
        <w:ind w:left="284" w:hanging="284"/>
        <w:jc w:val="both"/>
        <w:rPr>
          <w:rFonts w:eastAsiaTheme="minorEastAsia"/>
        </w:rPr>
      </w:pPr>
      <w:r>
        <w:rPr>
          <w:rFonts w:eastAsiaTheme="minorEastAsia"/>
        </w:rPr>
        <w:t>Bahsi geçen</w:t>
      </w:r>
      <w:r w:rsidRPr="00093D58">
        <w:rPr>
          <w:rFonts w:eastAsiaTheme="minorEastAsia"/>
        </w:rPr>
        <w:t xml:space="preserve"> </w:t>
      </w:r>
      <w:r>
        <w:rPr>
          <w:rFonts w:eastAsiaTheme="minorEastAsia"/>
        </w:rPr>
        <w:t>a</w:t>
      </w:r>
      <w:r w:rsidRPr="00093D58">
        <w:rPr>
          <w:rFonts w:eastAsiaTheme="minorEastAsia"/>
        </w:rPr>
        <w:t>yette ‘kalaid’ ayrıca zikredilmiş</w:t>
      </w:r>
      <w:r>
        <w:rPr>
          <w:rFonts w:eastAsiaTheme="minorEastAsia"/>
        </w:rPr>
        <w:t xml:space="preserve">tir. Bu durum ise </w:t>
      </w:r>
      <w:r w:rsidRPr="00B030C2">
        <w:rPr>
          <w:rFonts w:eastAsiaTheme="minorEastAsia"/>
          <w:i/>
        </w:rPr>
        <w:t xml:space="preserve">‘hediy kurbanına’ </w:t>
      </w:r>
      <w:r>
        <w:rPr>
          <w:rFonts w:eastAsiaTheme="minorEastAsia"/>
        </w:rPr>
        <w:t>bağlan</w:t>
      </w:r>
      <w:r>
        <w:rPr>
          <w:rFonts w:eastAsiaTheme="minorEastAsia"/>
        </w:rPr>
        <w:softHyphen/>
        <w:t>ılmaktadır. Burada</w:t>
      </w:r>
      <w:r w:rsidRPr="00093D58">
        <w:rPr>
          <w:rFonts w:eastAsiaTheme="minorEastAsia"/>
        </w:rPr>
        <w:t xml:space="preserve">, gerdanlıklı olan hayvana dikkatli davranma ve gerdanlıklı hayvanın </w:t>
      </w:r>
      <w:r>
        <w:rPr>
          <w:rFonts w:eastAsiaTheme="minorEastAsia"/>
        </w:rPr>
        <w:t>önemine aşırı değer verilmek süretiyle</w:t>
      </w:r>
      <w:r w:rsidRPr="00093D58">
        <w:rPr>
          <w:rFonts w:eastAsiaTheme="minorEastAsia"/>
        </w:rPr>
        <w:t xml:space="preserve"> gerdanlara saygısızlık yasaklanmıştır. Âyet </w:t>
      </w:r>
      <w:r w:rsidRPr="00B030C2">
        <w:rPr>
          <w:rFonts w:eastAsiaTheme="minorEastAsia"/>
          <w:i/>
        </w:rPr>
        <w:t>‘kurbanlara saygısızlık etmeyin’</w:t>
      </w:r>
      <w:r>
        <w:rPr>
          <w:rFonts w:eastAsiaTheme="minorEastAsia"/>
        </w:rPr>
        <w:t xml:space="preserve"> dedikten</w:t>
      </w:r>
      <w:r w:rsidRPr="00093D58">
        <w:rPr>
          <w:rFonts w:eastAsiaTheme="minorEastAsia"/>
        </w:rPr>
        <w:t xml:space="preserve"> sonra </w:t>
      </w:r>
      <w:r w:rsidRPr="00B030C2">
        <w:rPr>
          <w:rFonts w:eastAsiaTheme="minorEastAsia"/>
          <w:i/>
        </w:rPr>
        <w:t>‘kurbanlıkların gerdanlıklarına da saygısızlık etmeyin’</w:t>
      </w:r>
      <w:r>
        <w:rPr>
          <w:rFonts w:eastAsiaTheme="minorEastAsia"/>
        </w:rPr>
        <w:t xml:space="preserve"> şeklindeki ince ayrıntıya önem vermektedir. B</w:t>
      </w:r>
      <w:r w:rsidRPr="00093D58">
        <w:rPr>
          <w:rFonts w:eastAsiaTheme="minorEastAsia"/>
        </w:rPr>
        <w:t>uradaki önemi şu âyetle örnekleyebiliriz.</w:t>
      </w:r>
    </w:p>
    <w:p w:rsidR="001A6BC8" w:rsidRPr="00093D58" w:rsidRDefault="001A6BC8" w:rsidP="00F704D6">
      <w:pPr>
        <w:spacing w:line="360" w:lineRule="auto"/>
        <w:ind w:firstLine="709"/>
        <w:jc w:val="both"/>
        <w:rPr>
          <w:rFonts w:eastAsiaTheme="minorEastAsia"/>
        </w:rPr>
      </w:pPr>
      <w:r w:rsidRPr="00453D1E">
        <w:rPr>
          <w:rFonts w:eastAsiaTheme="minorEastAsia"/>
          <w:i/>
        </w:rPr>
        <w:lastRenderedPageBreak/>
        <w:t>"Kim Allah'a, meleklerine, peygamberlerine, Cebrail ve Mikail'e düşman olursa, bilsin ki Allah da kâfirlerin düşmanıdır!"</w:t>
      </w:r>
      <w:r w:rsidRPr="00093D58">
        <w:rPr>
          <w:rStyle w:val="DipnotBavurusu"/>
          <w:rFonts w:eastAsiaTheme="minorEastAsia"/>
        </w:rPr>
        <w:footnoteReference w:id="243"/>
      </w:r>
      <w:r>
        <w:rPr>
          <w:rFonts w:eastAsiaTheme="minorEastAsia"/>
        </w:rPr>
        <w:t>.</w:t>
      </w:r>
      <w:r w:rsidRPr="00093D58">
        <w:rPr>
          <w:rFonts w:eastAsiaTheme="minorEastAsia"/>
        </w:rPr>
        <w:t xml:space="preserve"> </w:t>
      </w:r>
      <w:r>
        <w:rPr>
          <w:rFonts w:eastAsiaTheme="minorEastAsia"/>
        </w:rPr>
        <w:t xml:space="preserve"> Bu â</w:t>
      </w:r>
      <w:r w:rsidRPr="00093D58">
        <w:rPr>
          <w:rFonts w:eastAsiaTheme="minorEastAsia"/>
        </w:rPr>
        <w:t>yet</w:t>
      </w:r>
      <w:r>
        <w:rPr>
          <w:rFonts w:eastAsiaTheme="minorEastAsia"/>
        </w:rPr>
        <w:t>te</w:t>
      </w:r>
      <w:r w:rsidRPr="00093D58">
        <w:rPr>
          <w:rFonts w:eastAsiaTheme="minorEastAsia"/>
        </w:rPr>
        <w:t xml:space="preserve"> </w:t>
      </w:r>
      <w:r w:rsidRPr="0060683C">
        <w:rPr>
          <w:rFonts w:eastAsiaTheme="minorEastAsia"/>
          <w:i/>
        </w:rPr>
        <w:t xml:space="preserve">"melekler" </w:t>
      </w:r>
      <w:r>
        <w:rPr>
          <w:rFonts w:eastAsiaTheme="minorEastAsia"/>
        </w:rPr>
        <w:t>diye genel ta</w:t>
      </w:r>
      <w:r w:rsidRPr="00093D58">
        <w:rPr>
          <w:rFonts w:eastAsiaTheme="minorEastAsia"/>
        </w:rPr>
        <w:t xml:space="preserve">bir zikredildikten </w:t>
      </w:r>
      <w:r>
        <w:rPr>
          <w:rFonts w:eastAsiaTheme="minorEastAsia"/>
        </w:rPr>
        <w:t xml:space="preserve">hemen </w:t>
      </w:r>
      <w:r w:rsidRPr="00093D58">
        <w:rPr>
          <w:rFonts w:eastAsiaTheme="minorEastAsia"/>
        </w:rPr>
        <w:t xml:space="preserve">sonra, </w:t>
      </w:r>
      <w:r w:rsidRPr="00453D1E">
        <w:rPr>
          <w:rFonts w:eastAsiaTheme="minorEastAsia"/>
          <w:i/>
        </w:rPr>
        <w:t>‘Cebrail ve Mikail’</w:t>
      </w:r>
      <w:r>
        <w:rPr>
          <w:rFonts w:eastAsiaTheme="minorEastAsia"/>
        </w:rPr>
        <w:t xml:space="preserve"> adlı iki melekten ayrıca söz edil</w:t>
      </w:r>
      <w:r w:rsidRPr="00093D58">
        <w:rPr>
          <w:rFonts w:eastAsiaTheme="minorEastAsia"/>
        </w:rPr>
        <w:t xml:space="preserve">mesi </w:t>
      </w:r>
      <w:r>
        <w:rPr>
          <w:rFonts w:eastAsiaTheme="minorEastAsia"/>
        </w:rPr>
        <w:t>onların ehemmiyetine işaret etmektedir</w:t>
      </w:r>
      <w:r w:rsidRPr="00093D58">
        <w:rPr>
          <w:rFonts w:eastAsiaTheme="minorEastAsia"/>
        </w:rPr>
        <w:t xml:space="preserve">. </w:t>
      </w:r>
      <w:r w:rsidRPr="0060683C">
        <w:rPr>
          <w:rFonts w:eastAsiaTheme="minorEastAsia"/>
          <w:i/>
        </w:rPr>
        <w:t>“</w:t>
      </w:r>
      <w:r>
        <w:rPr>
          <w:rFonts w:eastAsiaTheme="minorEastAsia"/>
          <w:i/>
        </w:rPr>
        <w:t>Hedy olan kurbanlara saygısızlık etmeyin denildikten sonra ayrıca kurbanlık hayvanların gerdanlıklarından,</w:t>
      </w:r>
      <w:r w:rsidRPr="0060683C">
        <w:rPr>
          <w:rFonts w:eastAsiaTheme="minorEastAsia"/>
          <w:i/>
        </w:rPr>
        <w:t xml:space="preserve"> kalaidden”</w:t>
      </w:r>
      <w:r w:rsidRPr="00093D58">
        <w:rPr>
          <w:rFonts w:eastAsiaTheme="minorEastAsia"/>
        </w:rPr>
        <w:t xml:space="preserve"> bahseden âyet</w:t>
      </w:r>
      <w:r>
        <w:rPr>
          <w:rFonts w:eastAsiaTheme="minorEastAsia"/>
        </w:rPr>
        <w:t xml:space="preserve">teki durum aynen </w:t>
      </w:r>
      <w:r w:rsidRPr="00093D58">
        <w:rPr>
          <w:rFonts w:eastAsiaTheme="minorEastAsia"/>
        </w:rPr>
        <w:t>benze</w:t>
      </w:r>
      <w:r>
        <w:rPr>
          <w:rFonts w:eastAsiaTheme="minorEastAsia"/>
        </w:rPr>
        <w:t>ş</w:t>
      </w:r>
      <w:r w:rsidRPr="00093D58">
        <w:rPr>
          <w:rFonts w:eastAsiaTheme="minorEastAsia"/>
        </w:rPr>
        <w:t>mektedir</w:t>
      </w:r>
      <w:r w:rsidRPr="00093D58">
        <w:rPr>
          <w:rStyle w:val="DipnotBavurusu"/>
          <w:rFonts w:eastAsiaTheme="minorEastAsia"/>
        </w:rPr>
        <w:footnoteReference w:id="244"/>
      </w:r>
      <w:r>
        <w:rPr>
          <w:rFonts w:eastAsiaTheme="minorEastAsia"/>
        </w:rPr>
        <w:t>.</w:t>
      </w:r>
    </w:p>
    <w:p w:rsidR="001A6BC8" w:rsidRPr="00093D58" w:rsidRDefault="001A6BC8" w:rsidP="00F704D6">
      <w:pPr>
        <w:spacing w:line="360" w:lineRule="auto"/>
        <w:jc w:val="both"/>
        <w:rPr>
          <w:rFonts w:eastAsiaTheme="minorEastAsia"/>
        </w:rPr>
      </w:pPr>
      <w:r w:rsidRPr="00093D58">
        <w:rPr>
          <w:rFonts w:eastAsiaTheme="minorEastAsia"/>
        </w:rPr>
        <w:t xml:space="preserve">          Öze</w:t>
      </w:r>
      <w:r>
        <w:rPr>
          <w:rFonts w:eastAsiaTheme="minorEastAsia"/>
        </w:rPr>
        <w:t>tleyecek olursak, kurbanlık alameti olan g</w:t>
      </w:r>
      <w:r w:rsidRPr="00093D58">
        <w:rPr>
          <w:rFonts w:eastAsiaTheme="minorEastAsia"/>
        </w:rPr>
        <w:t>erdanlık</w:t>
      </w:r>
      <w:r>
        <w:rPr>
          <w:rFonts w:eastAsiaTheme="minorEastAsia"/>
        </w:rPr>
        <w:t>lar</w:t>
      </w:r>
      <w:r w:rsidRPr="00093D58">
        <w:rPr>
          <w:rFonts w:eastAsiaTheme="minorEastAsia"/>
        </w:rPr>
        <w:t xml:space="preserve"> daha çok sığır ve koyunların boynuna </w:t>
      </w:r>
      <w:r>
        <w:rPr>
          <w:rFonts w:eastAsiaTheme="minorEastAsia"/>
        </w:rPr>
        <w:t>takılmaktadır. Devenin kurbanlık ala</w:t>
      </w:r>
      <w:r>
        <w:rPr>
          <w:rFonts w:eastAsiaTheme="minorEastAsia"/>
        </w:rPr>
        <w:softHyphen/>
        <w:t>meti olması</w:t>
      </w:r>
      <w:r w:rsidRPr="00093D58">
        <w:rPr>
          <w:rFonts w:eastAsiaTheme="minorEastAsia"/>
        </w:rPr>
        <w:t xml:space="preserve"> hörgücü</w:t>
      </w:r>
      <w:r>
        <w:rPr>
          <w:rFonts w:eastAsiaTheme="minorEastAsia"/>
        </w:rPr>
        <w:t>nün çizilmesi iledir</w:t>
      </w:r>
      <w:r w:rsidRPr="00093D58">
        <w:rPr>
          <w:rFonts w:eastAsiaTheme="minorEastAsia"/>
        </w:rPr>
        <w:t xml:space="preserve">. Ama sığırın, koyun ve keçinin </w:t>
      </w:r>
      <w:r>
        <w:rPr>
          <w:rFonts w:eastAsiaTheme="minorEastAsia"/>
        </w:rPr>
        <w:t xml:space="preserve">çizilmek süretiyle </w:t>
      </w:r>
      <w:r w:rsidRPr="00093D58">
        <w:rPr>
          <w:rFonts w:eastAsiaTheme="minorEastAsia"/>
        </w:rPr>
        <w:t xml:space="preserve">nişan edilmesi </w:t>
      </w:r>
      <w:r>
        <w:rPr>
          <w:rFonts w:eastAsiaTheme="minorEastAsia"/>
        </w:rPr>
        <w:t xml:space="preserve">yoktur. Bu kurbanlıklara </w:t>
      </w:r>
      <w:r w:rsidRPr="00093D58">
        <w:rPr>
          <w:rFonts w:eastAsiaTheme="minorEastAsia"/>
        </w:rPr>
        <w:t xml:space="preserve">sadece gerdanlık takılır. </w:t>
      </w:r>
      <w:r w:rsidRPr="0060683C">
        <w:rPr>
          <w:rFonts w:eastAsiaTheme="minorEastAsia"/>
          <w:i/>
        </w:rPr>
        <w:t xml:space="preserve">“Şeair” </w:t>
      </w:r>
      <w:r>
        <w:rPr>
          <w:rFonts w:eastAsiaTheme="minorEastAsia"/>
        </w:rPr>
        <w:t xml:space="preserve">sözcüğü </w:t>
      </w:r>
      <w:r w:rsidRPr="0060683C">
        <w:rPr>
          <w:rFonts w:eastAsiaTheme="minorEastAsia"/>
          <w:i/>
        </w:rPr>
        <w:t>‘işaretlenmiş de</w:t>
      </w:r>
      <w:r w:rsidRPr="0060683C">
        <w:rPr>
          <w:rFonts w:eastAsiaTheme="minorEastAsia"/>
          <w:i/>
        </w:rPr>
        <w:softHyphen/>
        <w:t>ve hayvanın</w:t>
      </w:r>
      <w:r>
        <w:rPr>
          <w:rFonts w:eastAsiaTheme="minorEastAsia"/>
          <w:i/>
        </w:rPr>
        <w:t xml:space="preserve">a’ </w:t>
      </w:r>
      <w:r w:rsidRPr="0060683C">
        <w:rPr>
          <w:rFonts w:eastAsiaTheme="minorEastAsia"/>
        </w:rPr>
        <w:t xml:space="preserve">denir. </w:t>
      </w:r>
      <w:r>
        <w:rPr>
          <w:rFonts w:eastAsiaTheme="minorEastAsia"/>
        </w:rPr>
        <w:t>Yine i</w:t>
      </w:r>
      <w:r w:rsidRPr="00093D58">
        <w:rPr>
          <w:rFonts w:eastAsiaTheme="minorEastAsia"/>
        </w:rPr>
        <w:t>şaretlenmeyen</w:t>
      </w:r>
      <w:r>
        <w:rPr>
          <w:rFonts w:eastAsiaTheme="minorEastAsia"/>
        </w:rPr>
        <w:t xml:space="preserve"> ancak gerdanlık takılan kurbanlık</w:t>
      </w:r>
      <w:r w:rsidRPr="00093D58">
        <w:rPr>
          <w:rFonts w:eastAsiaTheme="minorEastAsia"/>
        </w:rPr>
        <w:t xml:space="preserve"> hayvanları ifade e</w:t>
      </w:r>
      <w:r>
        <w:rPr>
          <w:rFonts w:eastAsiaTheme="minorEastAsia"/>
        </w:rPr>
        <w:t>tmektedir</w:t>
      </w:r>
      <w:r w:rsidRPr="00093D58">
        <w:rPr>
          <w:rStyle w:val="DipnotBavurusu"/>
          <w:rFonts w:eastAsiaTheme="minorEastAsia"/>
        </w:rPr>
        <w:footnoteReference w:id="245"/>
      </w:r>
      <w:r>
        <w:rPr>
          <w:rFonts w:eastAsiaTheme="minorEastAsia"/>
        </w:rPr>
        <w:t>.</w:t>
      </w:r>
      <w:r w:rsidRPr="00093D58">
        <w:rPr>
          <w:rFonts w:eastAsiaTheme="minorEastAsia"/>
        </w:rPr>
        <w:t xml:space="preserve"> Âyet, </w:t>
      </w:r>
      <w:r>
        <w:rPr>
          <w:rFonts w:eastAsiaTheme="minorEastAsia"/>
          <w:i/>
        </w:rPr>
        <w:t>“h</w:t>
      </w:r>
      <w:r w:rsidRPr="0060683C">
        <w:rPr>
          <w:rFonts w:eastAsiaTheme="minorEastAsia"/>
          <w:i/>
        </w:rPr>
        <w:t>ediy”</w:t>
      </w:r>
      <w:r>
        <w:rPr>
          <w:rFonts w:eastAsiaTheme="minorEastAsia"/>
        </w:rPr>
        <w:t xml:space="preserve">  olan kurbanlıkların</w:t>
      </w:r>
      <w:r w:rsidRPr="00093D58">
        <w:rPr>
          <w:rFonts w:eastAsiaTheme="minorEastAsia"/>
        </w:rPr>
        <w:t xml:space="preserve"> gerdanlıkl</w:t>
      </w:r>
      <w:r>
        <w:rPr>
          <w:rFonts w:eastAsiaTheme="minorEastAsia"/>
        </w:rPr>
        <w:t>arına saldırmayı ya</w:t>
      </w:r>
      <w:r>
        <w:rPr>
          <w:rFonts w:eastAsiaTheme="minorEastAsia"/>
        </w:rPr>
        <w:softHyphen/>
        <w:t>saklamakla aynı bağlamda</w:t>
      </w:r>
      <w:r w:rsidRPr="00093D58">
        <w:rPr>
          <w:rFonts w:eastAsiaTheme="minorEastAsia"/>
        </w:rPr>
        <w:t xml:space="preserve"> kurbanlığın kendisine saldırı</w:t>
      </w:r>
      <w:r>
        <w:rPr>
          <w:rFonts w:eastAsiaTheme="minorEastAsia"/>
        </w:rPr>
        <w:t>lmasını engelemek istemektedir</w:t>
      </w:r>
      <w:r w:rsidRPr="00093D58">
        <w:rPr>
          <w:rFonts w:eastAsiaTheme="minorEastAsia"/>
        </w:rPr>
        <w:t xml:space="preserve">. Bu </w:t>
      </w:r>
      <w:r>
        <w:rPr>
          <w:rFonts w:eastAsiaTheme="minorEastAsia"/>
        </w:rPr>
        <w:t xml:space="preserve">tıpkı </w:t>
      </w:r>
      <w:r w:rsidRPr="00093D58">
        <w:rPr>
          <w:rFonts w:eastAsiaTheme="minorEastAsia"/>
        </w:rPr>
        <w:t xml:space="preserve">türkçede, </w:t>
      </w:r>
      <w:r w:rsidRPr="00B948B9">
        <w:rPr>
          <w:rFonts w:eastAsiaTheme="minorEastAsia"/>
          <w:i/>
        </w:rPr>
        <w:t xml:space="preserve">‘kılına dokunamazsın!’ </w:t>
      </w:r>
      <w:r w:rsidRPr="00093D58">
        <w:rPr>
          <w:rFonts w:eastAsiaTheme="minorEastAsia"/>
        </w:rPr>
        <w:t>sözü ile aynı anlamdadır. Bu ifadede nasıl ki yalnız</w:t>
      </w:r>
      <w:r>
        <w:rPr>
          <w:rFonts w:eastAsiaTheme="minorEastAsia"/>
        </w:rPr>
        <w:t>ca</w:t>
      </w:r>
      <w:r w:rsidRPr="00093D58">
        <w:rPr>
          <w:rFonts w:eastAsiaTheme="minorEastAsia"/>
        </w:rPr>
        <w:t xml:space="preserve"> bir</w:t>
      </w:r>
      <w:r>
        <w:rPr>
          <w:rFonts w:eastAsiaTheme="minorEastAsia"/>
        </w:rPr>
        <w:t>tek kıl kastedilmiyorsa,</w:t>
      </w:r>
      <w:r w:rsidRPr="00093D58">
        <w:rPr>
          <w:rFonts w:eastAsiaTheme="minorEastAsia"/>
        </w:rPr>
        <w:t xml:space="preserve"> âyette de gerdanlık</w:t>
      </w:r>
      <w:r>
        <w:rPr>
          <w:rFonts w:eastAsiaTheme="minorEastAsia"/>
        </w:rPr>
        <w:t>lar değil, kurban hayvanının</w:t>
      </w:r>
      <w:r w:rsidRPr="00093D58">
        <w:rPr>
          <w:rFonts w:eastAsiaTheme="minorEastAsia"/>
        </w:rPr>
        <w:t xml:space="preserve"> kendisi kasdedilmektedir. </w:t>
      </w:r>
      <w:r>
        <w:rPr>
          <w:rFonts w:eastAsiaTheme="minorEastAsia"/>
        </w:rPr>
        <w:t>Yine buradaki benzetilen hükme karşılık</w:t>
      </w:r>
      <w:r w:rsidRPr="00093D58">
        <w:rPr>
          <w:rFonts w:eastAsiaTheme="minorEastAsia"/>
        </w:rPr>
        <w:t>, Allah’ın kadınlara</w:t>
      </w:r>
      <w:r>
        <w:rPr>
          <w:rFonts w:eastAsiaTheme="minorEastAsia"/>
        </w:rPr>
        <w:t>,</w:t>
      </w:r>
      <w:r w:rsidRPr="00093D58">
        <w:rPr>
          <w:rFonts w:eastAsiaTheme="minorEastAsia"/>
        </w:rPr>
        <w:t xml:space="preserve"> </w:t>
      </w:r>
      <w:r w:rsidRPr="00B948B9">
        <w:rPr>
          <w:rFonts w:eastAsiaTheme="minorEastAsia"/>
          <w:i/>
        </w:rPr>
        <w:t>"zinetlerini göstermesinler</w:t>
      </w:r>
      <w:r w:rsidRPr="00093D58">
        <w:rPr>
          <w:rFonts w:eastAsiaTheme="minorEastAsia"/>
        </w:rPr>
        <w:t>"</w:t>
      </w:r>
      <w:r w:rsidRPr="00093D58">
        <w:rPr>
          <w:rStyle w:val="DipnotBavurusu"/>
          <w:rFonts w:eastAsiaTheme="minorEastAsia"/>
        </w:rPr>
        <w:footnoteReference w:id="246"/>
      </w:r>
      <w:r>
        <w:rPr>
          <w:rFonts w:eastAsiaTheme="minorEastAsia"/>
        </w:rPr>
        <w:t xml:space="preserve"> emri getirilebilir</w:t>
      </w:r>
      <w:r w:rsidRPr="00093D58">
        <w:rPr>
          <w:rFonts w:eastAsiaTheme="minorEastAsia"/>
        </w:rPr>
        <w:t>. Yani kadınlar</w:t>
      </w:r>
      <w:r>
        <w:rPr>
          <w:rFonts w:eastAsiaTheme="minorEastAsia"/>
        </w:rPr>
        <w:t>a zinetlerini göstermemelerini emreden durum karşısında ayet</w:t>
      </w:r>
      <w:r w:rsidRPr="00093D58">
        <w:rPr>
          <w:rFonts w:eastAsiaTheme="minorEastAsia"/>
        </w:rPr>
        <w:t xml:space="preserve"> vücutlarını asla ve daha şiddetli bir yasak</w:t>
      </w:r>
      <w:r>
        <w:rPr>
          <w:rFonts w:eastAsiaTheme="minorEastAsia"/>
        </w:rPr>
        <w:t>la göstermemelerini emretmektedir</w:t>
      </w:r>
      <w:r w:rsidRPr="00093D58">
        <w:rPr>
          <w:rFonts w:eastAsiaTheme="minorEastAsia"/>
        </w:rPr>
        <w:t>.</w:t>
      </w:r>
    </w:p>
    <w:p w:rsidR="001A6BC8" w:rsidRDefault="001A6BC8" w:rsidP="00F704D6">
      <w:pPr>
        <w:spacing w:line="360" w:lineRule="auto"/>
        <w:ind w:firstLine="709"/>
        <w:jc w:val="both"/>
        <w:rPr>
          <w:rFonts w:eastAsiaTheme="minorEastAsia"/>
        </w:rPr>
      </w:pPr>
      <w:r w:rsidRPr="00093D58">
        <w:rPr>
          <w:rFonts w:eastAsiaTheme="minorEastAsia"/>
          <w:b/>
        </w:rPr>
        <w:t>Beşinci Yasak:</w:t>
      </w:r>
      <w:r>
        <w:rPr>
          <w:rFonts w:eastAsiaTheme="minorEastAsia"/>
          <w:b/>
        </w:rPr>
        <w:t xml:space="preserve"> </w:t>
      </w:r>
      <w:r w:rsidRPr="00093D58">
        <w:rPr>
          <w:rFonts w:eastAsiaTheme="minorEastAsia"/>
          <w:i/>
        </w:rPr>
        <w:t>"Rablerinden bol nimet, lütuf ve rıza kazanmak gayesiyle kâbe'ye gelenlere sakın</w:t>
      </w:r>
      <w:r>
        <w:rPr>
          <w:rFonts w:eastAsiaTheme="minorEastAsia"/>
          <w:i/>
        </w:rPr>
        <w:t xml:space="preserve"> saygısızlık etmeyin</w:t>
      </w:r>
      <w:r w:rsidRPr="00093D58">
        <w:rPr>
          <w:rFonts w:eastAsiaTheme="minorEastAsia"/>
          <w:i/>
        </w:rPr>
        <w:t>"</w:t>
      </w:r>
      <w:r>
        <w:rPr>
          <w:rFonts w:eastAsiaTheme="minorEastAsia"/>
          <w:i/>
        </w:rPr>
        <w:t xml:space="preserve">.  </w:t>
      </w:r>
      <w:r w:rsidRPr="00B948B9">
        <w:rPr>
          <w:rFonts w:eastAsiaTheme="minorEastAsia"/>
        </w:rPr>
        <w:t xml:space="preserve">İlgili </w:t>
      </w:r>
      <w:r>
        <w:rPr>
          <w:rFonts w:eastAsiaTheme="minorEastAsia"/>
        </w:rPr>
        <w:t>â</w:t>
      </w:r>
      <w:r w:rsidRPr="00B948B9">
        <w:rPr>
          <w:rFonts w:eastAsiaTheme="minorEastAsia"/>
        </w:rPr>
        <w:t>ye</w:t>
      </w:r>
      <w:r>
        <w:rPr>
          <w:rFonts w:eastAsiaTheme="minorEastAsia"/>
        </w:rPr>
        <w:t>t</w:t>
      </w:r>
      <w:r>
        <w:rPr>
          <w:rFonts w:eastAsiaTheme="minorEastAsia"/>
          <w:i/>
        </w:rPr>
        <w:t xml:space="preserve"> “Rablerinden lütuf </w:t>
      </w:r>
      <w:r w:rsidRPr="00B948B9">
        <w:rPr>
          <w:rFonts w:eastAsiaTheme="minorEastAsia"/>
          <w:i/>
        </w:rPr>
        <w:t>ve rıza kazanmak için...</w:t>
      </w:r>
      <w:r>
        <w:rPr>
          <w:rFonts w:eastAsiaTheme="minorEastAsia"/>
          <w:i/>
        </w:rPr>
        <w:t>”</w:t>
      </w:r>
      <w:r>
        <w:rPr>
          <w:rFonts w:eastAsiaTheme="minorEastAsia"/>
        </w:rPr>
        <w:t xml:space="preserve"> sözü şu anlamları taşıdığı anlaşılmaktadır.</w:t>
      </w:r>
      <w:r w:rsidRPr="00093D58">
        <w:rPr>
          <w:rFonts w:eastAsiaTheme="minorEastAsia"/>
        </w:rPr>
        <w:tab/>
      </w:r>
    </w:p>
    <w:p w:rsidR="001A6BC8" w:rsidRPr="00B948B9" w:rsidRDefault="001A6BC8" w:rsidP="00F704D6">
      <w:pPr>
        <w:spacing w:line="360" w:lineRule="auto"/>
        <w:ind w:firstLine="709"/>
        <w:jc w:val="both"/>
        <w:rPr>
          <w:rFonts w:eastAsiaTheme="minorEastAsia"/>
          <w:i/>
        </w:rPr>
      </w:pPr>
      <w:r w:rsidRPr="00093D58">
        <w:rPr>
          <w:rFonts w:eastAsiaTheme="minorEastAsia"/>
        </w:rPr>
        <w:t xml:space="preserve">1. </w:t>
      </w:r>
      <w:r>
        <w:rPr>
          <w:rFonts w:eastAsiaTheme="minorEastAsia"/>
        </w:rPr>
        <w:t>Mal ve dünyevi kazanç uğruna Allah’tan lütuf ve bol nimet istemenin mubah olan bir ticarete âyette işaret edilmektedir</w:t>
      </w:r>
      <w:r w:rsidRPr="00093D58">
        <w:rPr>
          <w:rFonts w:eastAsiaTheme="minorEastAsia"/>
        </w:rPr>
        <w:t>. H</w:t>
      </w:r>
      <w:r>
        <w:rPr>
          <w:rFonts w:eastAsiaTheme="minorEastAsia"/>
        </w:rPr>
        <w:t>accın hikmetlerinden birisi de m</w:t>
      </w:r>
      <w:r w:rsidRPr="00093D58">
        <w:rPr>
          <w:rFonts w:eastAsiaTheme="minorEastAsia"/>
        </w:rPr>
        <w:t>üslüman</w:t>
      </w:r>
      <w:r>
        <w:rPr>
          <w:rFonts w:eastAsiaTheme="minorEastAsia"/>
        </w:rPr>
        <w:t>lar arasında ortak pazar kurdurmasıdır. Müslümanlar,</w:t>
      </w:r>
      <w:r w:rsidRPr="00093D58">
        <w:rPr>
          <w:rFonts w:eastAsiaTheme="minorEastAsia"/>
        </w:rPr>
        <w:t xml:space="preserve"> ticaret ve sanayin gelişmesi </w:t>
      </w:r>
      <w:r>
        <w:rPr>
          <w:rFonts w:eastAsiaTheme="minorEastAsia"/>
        </w:rPr>
        <w:t>için maddi yönden</w:t>
      </w:r>
      <w:r w:rsidRPr="00093D58">
        <w:rPr>
          <w:rFonts w:eastAsiaTheme="minorEastAsia"/>
        </w:rPr>
        <w:t xml:space="preserve"> güçlü</w:t>
      </w:r>
      <w:r>
        <w:rPr>
          <w:rFonts w:eastAsiaTheme="minorEastAsia"/>
        </w:rPr>
        <w:t xml:space="preserve"> olmalıdır. Bu durum onları</w:t>
      </w:r>
      <w:r w:rsidRPr="00093D58">
        <w:rPr>
          <w:rFonts w:eastAsiaTheme="minorEastAsia"/>
        </w:rPr>
        <w:t xml:space="preserve"> </w:t>
      </w:r>
      <w:r>
        <w:rPr>
          <w:rFonts w:eastAsiaTheme="minorEastAsia"/>
        </w:rPr>
        <w:t>kâfirlerin ekonomik gücü karşısında ezilmeyecek duruma getirmeyi hedeflemektedir</w:t>
      </w:r>
      <w:r w:rsidRPr="00093D58">
        <w:rPr>
          <w:rFonts w:eastAsiaTheme="minorEastAsia"/>
        </w:rPr>
        <w:t xml:space="preserve">. </w:t>
      </w:r>
      <w:r w:rsidRPr="005A61CD">
        <w:rPr>
          <w:rFonts w:eastAsiaTheme="minorEastAsia"/>
          <w:i/>
        </w:rPr>
        <w:t>‘Allah 'tan bir nime</w:t>
      </w:r>
      <w:r>
        <w:rPr>
          <w:rFonts w:eastAsiaTheme="minorEastAsia"/>
          <w:i/>
        </w:rPr>
        <w:t xml:space="preserve">t ve fadl (bolluk) ile </w:t>
      </w:r>
      <w:r>
        <w:rPr>
          <w:rFonts w:eastAsiaTheme="minorEastAsia"/>
          <w:i/>
        </w:rPr>
        <w:lastRenderedPageBreak/>
        <w:t>döndüler</w:t>
      </w:r>
      <w:r w:rsidRPr="005A61CD">
        <w:rPr>
          <w:rFonts w:eastAsiaTheme="minorEastAsia"/>
          <w:i/>
        </w:rPr>
        <w:t>’</w:t>
      </w:r>
      <w:r w:rsidRPr="00093D58">
        <w:rPr>
          <w:rStyle w:val="DipnotBavurusu"/>
          <w:rFonts w:eastAsiaTheme="minorEastAsia"/>
        </w:rPr>
        <w:footnoteReference w:id="247"/>
      </w:r>
      <w:r>
        <w:rPr>
          <w:rFonts w:eastAsiaTheme="minorEastAsia"/>
          <w:i/>
        </w:rPr>
        <w:t>.</w:t>
      </w:r>
      <w:r w:rsidRPr="00093D58">
        <w:rPr>
          <w:rFonts w:eastAsiaTheme="minorEastAsia"/>
        </w:rPr>
        <w:t xml:space="preserve"> </w:t>
      </w:r>
      <w:r>
        <w:rPr>
          <w:rFonts w:eastAsiaTheme="minorEastAsia"/>
        </w:rPr>
        <w:t>Â</w:t>
      </w:r>
      <w:r w:rsidRPr="00093D58">
        <w:rPr>
          <w:rFonts w:eastAsiaTheme="minorEastAsia"/>
        </w:rPr>
        <w:t>yetinde</w:t>
      </w:r>
      <w:r>
        <w:rPr>
          <w:rFonts w:eastAsiaTheme="minorEastAsia"/>
        </w:rPr>
        <w:t xml:space="preserve"> geçen </w:t>
      </w:r>
      <w:r w:rsidRPr="005A61CD">
        <w:rPr>
          <w:rFonts w:eastAsiaTheme="minorEastAsia"/>
          <w:i/>
        </w:rPr>
        <w:t>“fadl”</w:t>
      </w:r>
      <w:r>
        <w:rPr>
          <w:rFonts w:eastAsiaTheme="minorEastAsia"/>
          <w:i/>
        </w:rPr>
        <w:t xml:space="preserve"> </w:t>
      </w:r>
      <w:r w:rsidRPr="005A61CD">
        <w:rPr>
          <w:rFonts w:eastAsiaTheme="minorEastAsia"/>
        </w:rPr>
        <w:t>kelimesi</w:t>
      </w:r>
      <w:r>
        <w:rPr>
          <w:rFonts w:eastAsiaTheme="minorEastAsia"/>
          <w:i/>
        </w:rPr>
        <w:t xml:space="preserve"> </w:t>
      </w:r>
      <w:r w:rsidRPr="005A61CD">
        <w:rPr>
          <w:rFonts w:eastAsiaTheme="minorEastAsia"/>
          <w:i/>
        </w:rPr>
        <w:t>‘ticaret’</w:t>
      </w:r>
      <w:r w:rsidRPr="00093D58">
        <w:rPr>
          <w:rFonts w:eastAsiaTheme="minorEastAsia"/>
        </w:rPr>
        <w:t xml:space="preserve"> anlamındadır</w:t>
      </w:r>
      <w:r w:rsidRPr="00093D58">
        <w:rPr>
          <w:rStyle w:val="DipnotBavurusu"/>
          <w:rFonts w:eastAsiaTheme="minorEastAsia"/>
        </w:rPr>
        <w:footnoteReference w:id="248"/>
      </w:r>
      <w:r>
        <w:rPr>
          <w:rFonts w:eastAsiaTheme="minorEastAsia"/>
        </w:rPr>
        <w:t>.</w:t>
      </w:r>
      <w:r w:rsidRPr="00093D58">
        <w:rPr>
          <w:rFonts w:eastAsiaTheme="minorEastAsia"/>
        </w:rPr>
        <w:t xml:space="preserve"> Bu âyet ikinci Bedir gazvesinde müc</w:t>
      </w:r>
      <w:r>
        <w:rPr>
          <w:rFonts w:eastAsiaTheme="minorEastAsia"/>
        </w:rPr>
        <w:t>ahitlerin Bedir’</w:t>
      </w:r>
      <w:r w:rsidRPr="00093D58">
        <w:rPr>
          <w:rFonts w:eastAsiaTheme="minorEastAsia"/>
        </w:rPr>
        <w:t>de sekiz gün müşrikleri bekledikleri</w:t>
      </w:r>
      <w:r>
        <w:rPr>
          <w:rFonts w:eastAsiaTheme="minorEastAsia"/>
        </w:rPr>
        <w:t xml:space="preserve"> zamanda nazil olmuştur.</w:t>
      </w:r>
      <w:r w:rsidRPr="00093D58">
        <w:rPr>
          <w:rFonts w:eastAsiaTheme="minorEastAsia"/>
        </w:rPr>
        <w:t xml:space="preserve"> </w:t>
      </w:r>
      <w:r>
        <w:rPr>
          <w:rFonts w:eastAsiaTheme="minorEastAsia"/>
        </w:rPr>
        <w:t>Müslümanlar,</w:t>
      </w:r>
      <w:r w:rsidRPr="005A61CD">
        <w:rPr>
          <w:rFonts w:eastAsiaTheme="minorEastAsia"/>
        </w:rPr>
        <w:t xml:space="preserve"> </w:t>
      </w:r>
      <w:r w:rsidRPr="00093D58">
        <w:rPr>
          <w:rFonts w:eastAsiaTheme="minorEastAsia"/>
        </w:rPr>
        <w:t>müşrikleri bekledikleri</w:t>
      </w:r>
      <w:r>
        <w:rPr>
          <w:rFonts w:eastAsiaTheme="minorEastAsia"/>
        </w:rPr>
        <w:t xml:space="preserve"> </w:t>
      </w:r>
      <w:r w:rsidRPr="00093D58">
        <w:rPr>
          <w:rFonts w:eastAsiaTheme="minorEastAsia"/>
        </w:rPr>
        <w:t xml:space="preserve">halde </w:t>
      </w:r>
      <w:r>
        <w:rPr>
          <w:rFonts w:eastAsiaTheme="minorEastAsia"/>
        </w:rPr>
        <w:t xml:space="preserve">müşrikler gelmediler. Müslümanlar ise müşriklerin gelmediği </w:t>
      </w:r>
      <w:r w:rsidRPr="00093D58">
        <w:rPr>
          <w:rFonts w:eastAsiaTheme="minorEastAsia"/>
        </w:rPr>
        <w:t>bu gün</w:t>
      </w:r>
      <w:r>
        <w:rPr>
          <w:rFonts w:eastAsiaTheme="minorEastAsia"/>
        </w:rPr>
        <w:t>lerde, ticari bir grupla ticaret</w:t>
      </w:r>
      <w:r w:rsidRPr="00093D58">
        <w:rPr>
          <w:rFonts w:eastAsiaTheme="minorEastAsia"/>
        </w:rPr>
        <w:t xml:space="preserve"> an</w:t>
      </w:r>
      <w:r>
        <w:rPr>
          <w:rFonts w:eastAsiaTheme="minorEastAsia"/>
        </w:rPr>
        <w:t>laşması yaptılar. Bu anlaşma sayesinde kârlı bir ticaret elde ettiler.</w:t>
      </w:r>
      <w:r w:rsidRPr="00093D58">
        <w:rPr>
          <w:rFonts w:eastAsiaTheme="minorEastAsia"/>
        </w:rPr>
        <w:t xml:space="preserve"> </w:t>
      </w:r>
      <w:r>
        <w:rPr>
          <w:rFonts w:eastAsiaTheme="minorEastAsia"/>
        </w:rPr>
        <w:t xml:space="preserve">Müslümanların karlı bir şekilde </w:t>
      </w:r>
      <w:r w:rsidRPr="00093D58">
        <w:rPr>
          <w:rFonts w:eastAsiaTheme="minorEastAsia"/>
        </w:rPr>
        <w:t>Medine'ye döndükleri olayını</w:t>
      </w:r>
      <w:r>
        <w:rPr>
          <w:rFonts w:eastAsiaTheme="minorEastAsia"/>
        </w:rPr>
        <w:t xml:space="preserve"> âyet</w:t>
      </w:r>
      <w:r w:rsidRPr="00093D58">
        <w:rPr>
          <w:rFonts w:eastAsiaTheme="minorEastAsia"/>
        </w:rPr>
        <w:t xml:space="preserve"> anlatmaktadır. Müsl</w:t>
      </w:r>
      <w:r>
        <w:rPr>
          <w:rFonts w:eastAsiaTheme="minorEastAsia"/>
        </w:rPr>
        <w:t xml:space="preserve">ümanların bu karlı ticareti </w:t>
      </w:r>
      <w:r w:rsidRPr="00093D58">
        <w:rPr>
          <w:rFonts w:eastAsiaTheme="minorEastAsia"/>
        </w:rPr>
        <w:t>‘</w:t>
      </w:r>
      <w:r w:rsidRPr="00093D58">
        <w:rPr>
          <w:rFonts w:eastAsiaTheme="minorEastAsia"/>
          <w:i/>
        </w:rPr>
        <w:t>Rabbinizden bir fadl istemenizde size sakınca yoktur.</w:t>
      </w:r>
      <w:r w:rsidRPr="00093D58">
        <w:rPr>
          <w:rFonts w:eastAsiaTheme="minorEastAsia"/>
        </w:rPr>
        <w:t>’ âyet</w:t>
      </w:r>
      <w:r>
        <w:rPr>
          <w:rFonts w:eastAsiaTheme="minorEastAsia"/>
        </w:rPr>
        <w:t>iyle</w:t>
      </w:r>
      <w:r w:rsidRPr="00093D58">
        <w:rPr>
          <w:rFonts w:eastAsiaTheme="minorEastAsia"/>
        </w:rPr>
        <w:t xml:space="preserve"> </w:t>
      </w:r>
      <w:r>
        <w:rPr>
          <w:rFonts w:eastAsiaTheme="minorEastAsia"/>
        </w:rPr>
        <w:t xml:space="preserve">anlatılmaktadır. Âyet </w:t>
      </w:r>
      <w:r w:rsidRPr="00C82211">
        <w:rPr>
          <w:rFonts w:eastAsiaTheme="minorEastAsia"/>
          <w:i/>
        </w:rPr>
        <w:t>‘</w:t>
      </w:r>
      <w:r>
        <w:rPr>
          <w:rFonts w:eastAsiaTheme="minorEastAsia"/>
          <w:i/>
          <w:iCs/>
        </w:rPr>
        <w:t>fadl yani bolluk</w:t>
      </w:r>
      <w:r w:rsidRPr="00C82211">
        <w:rPr>
          <w:rFonts w:eastAsiaTheme="minorEastAsia"/>
          <w:i/>
          <w:iCs/>
        </w:rPr>
        <w:t>’</w:t>
      </w:r>
      <w:r w:rsidRPr="00093D58">
        <w:rPr>
          <w:rFonts w:eastAsiaTheme="minorEastAsia"/>
          <w:i/>
          <w:iCs/>
        </w:rPr>
        <w:t xml:space="preserve"> </w:t>
      </w:r>
      <w:r>
        <w:rPr>
          <w:rFonts w:eastAsiaTheme="minorEastAsia"/>
        </w:rPr>
        <w:t xml:space="preserve"> kelimesi geçmektedir. Bu duruma göre</w:t>
      </w:r>
      <w:r w:rsidRPr="00093D58">
        <w:rPr>
          <w:rFonts w:eastAsiaTheme="minorEastAsia"/>
        </w:rPr>
        <w:t xml:space="preserve"> Kur’an’</w:t>
      </w:r>
      <w:r>
        <w:rPr>
          <w:rFonts w:eastAsiaTheme="minorEastAsia"/>
        </w:rPr>
        <w:t>d</w:t>
      </w:r>
      <w:r w:rsidRPr="00093D58">
        <w:rPr>
          <w:rFonts w:eastAsiaTheme="minorEastAsia"/>
        </w:rPr>
        <w:t>a</w:t>
      </w:r>
      <w:r>
        <w:rPr>
          <w:rFonts w:eastAsiaTheme="minorEastAsia"/>
        </w:rPr>
        <w:t xml:space="preserve">ki </w:t>
      </w:r>
      <w:r w:rsidRPr="00C82211">
        <w:rPr>
          <w:rFonts w:eastAsiaTheme="minorEastAsia"/>
          <w:i/>
        </w:rPr>
        <w:t>"fadl"</w:t>
      </w:r>
      <w:r w:rsidRPr="00093D58">
        <w:rPr>
          <w:rFonts w:eastAsiaTheme="minorEastAsia"/>
        </w:rPr>
        <w:t xml:space="preserve"> meşru bir ticarettir. H</w:t>
      </w:r>
      <w:r>
        <w:rPr>
          <w:rFonts w:eastAsiaTheme="minorEastAsia"/>
        </w:rPr>
        <w:t>accın hikmetlerinden birisinin de ticaret olğu açık olarak görülmektedir.</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2. </w:t>
      </w:r>
      <w:r>
        <w:rPr>
          <w:rFonts w:eastAsiaTheme="minorEastAsia"/>
        </w:rPr>
        <w:t>Îbni Abbas (ö.68/688)’</w:t>
      </w:r>
      <w:r w:rsidRPr="00093D58">
        <w:rPr>
          <w:rFonts w:eastAsiaTheme="minorEastAsia"/>
        </w:rPr>
        <w:t xml:space="preserve">tan gelen bir rivâyete göre </w:t>
      </w:r>
      <w:r>
        <w:rPr>
          <w:rFonts w:eastAsiaTheme="minorEastAsia"/>
          <w:i/>
        </w:rPr>
        <w:t>‘f</w:t>
      </w:r>
      <w:r w:rsidRPr="008B2A57">
        <w:rPr>
          <w:rFonts w:eastAsiaTheme="minorEastAsia"/>
          <w:i/>
        </w:rPr>
        <w:t>adl’</w:t>
      </w:r>
      <w:r w:rsidRPr="00093D58">
        <w:rPr>
          <w:rFonts w:eastAsiaTheme="minorEastAsia"/>
        </w:rPr>
        <w:t xml:space="preserve"> </w:t>
      </w:r>
      <w:r>
        <w:rPr>
          <w:rFonts w:eastAsiaTheme="minorEastAsia"/>
        </w:rPr>
        <w:t xml:space="preserve">sözcüğü </w:t>
      </w:r>
      <w:r w:rsidRPr="00B02CB6">
        <w:rPr>
          <w:rFonts w:eastAsiaTheme="minorEastAsia"/>
          <w:i/>
        </w:rPr>
        <w:t>‘sevap kazanmak’</w:t>
      </w:r>
      <w:r w:rsidRPr="00093D58">
        <w:rPr>
          <w:rFonts w:eastAsiaTheme="minorEastAsia"/>
        </w:rPr>
        <w:t xml:space="preserve">, </w:t>
      </w:r>
      <w:r>
        <w:rPr>
          <w:rFonts w:eastAsiaTheme="minorEastAsia"/>
          <w:i/>
        </w:rPr>
        <w:t>‘r</w:t>
      </w:r>
      <w:r w:rsidRPr="008B2A57">
        <w:rPr>
          <w:rFonts w:eastAsiaTheme="minorEastAsia"/>
          <w:i/>
        </w:rPr>
        <w:t>ıdvan’</w:t>
      </w:r>
      <w:r w:rsidRPr="00093D58">
        <w:rPr>
          <w:rFonts w:eastAsiaTheme="minorEastAsia"/>
        </w:rPr>
        <w:t xml:space="preserve"> </w:t>
      </w:r>
      <w:r>
        <w:rPr>
          <w:rFonts w:eastAsiaTheme="minorEastAsia"/>
        </w:rPr>
        <w:t xml:space="preserve">sözcüğü </w:t>
      </w:r>
      <w:r w:rsidRPr="00093D58">
        <w:rPr>
          <w:rFonts w:eastAsiaTheme="minorEastAsia"/>
        </w:rPr>
        <w:t xml:space="preserve">ise, </w:t>
      </w:r>
      <w:r w:rsidRPr="00B02CB6">
        <w:rPr>
          <w:rFonts w:eastAsiaTheme="minorEastAsia"/>
          <w:i/>
        </w:rPr>
        <w:t>‘Allah’ın rızasını kazanmaktır’</w:t>
      </w:r>
      <w:r>
        <w:rPr>
          <w:rFonts w:eastAsiaTheme="minorEastAsia"/>
        </w:rPr>
        <w:t xml:space="preserve"> demektir</w:t>
      </w:r>
      <w:r w:rsidRPr="00093D58">
        <w:rPr>
          <w:rStyle w:val="DipnotBavurusu"/>
          <w:rFonts w:eastAsiaTheme="minorEastAsia"/>
        </w:rPr>
        <w:footnoteReference w:id="249"/>
      </w:r>
      <w:r>
        <w:rPr>
          <w:rFonts w:eastAsiaTheme="minorEastAsia"/>
        </w:rPr>
        <w:t>.</w:t>
      </w:r>
    </w:p>
    <w:p w:rsidR="001A6BC8" w:rsidRDefault="001A6BC8" w:rsidP="00F704D6">
      <w:pPr>
        <w:spacing w:line="360" w:lineRule="auto"/>
        <w:jc w:val="both"/>
        <w:rPr>
          <w:rFonts w:eastAsiaTheme="minorEastAsia"/>
        </w:rPr>
      </w:pPr>
      <w:r w:rsidRPr="00093D58">
        <w:rPr>
          <w:rFonts w:eastAsiaTheme="minorEastAsia"/>
        </w:rPr>
        <w:tab/>
      </w:r>
      <w:bookmarkStart w:id="74" w:name="_Toc5215611"/>
      <w:bookmarkStart w:id="75" w:name="_Toc5215686"/>
      <w:r w:rsidRPr="00093D58">
        <w:rPr>
          <w:rFonts w:eastAsiaTheme="minorEastAsia"/>
        </w:rPr>
        <w:t xml:space="preserve">Sonuç olarak yukarıda kısaca açıkladığımız kavramlar hac ibadetiyle ilgili mekânları, </w:t>
      </w:r>
      <w:r>
        <w:rPr>
          <w:rFonts w:eastAsiaTheme="minorEastAsia"/>
        </w:rPr>
        <w:t xml:space="preserve">bu ibadete dair </w:t>
      </w:r>
      <w:r w:rsidRPr="00093D58">
        <w:rPr>
          <w:rFonts w:eastAsiaTheme="minorEastAsia"/>
        </w:rPr>
        <w:t>fiilleri ve nişaneleri ifade etmektedir. Yüce Allah müminlerin bu nişanelere karşı saygılı olmala</w:t>
      </w:r>
      <w:r>
        <w:rPr>
          <w:rFonts w:eastAsiaTheme="minorEastAsia"/>
        </w:rPr>
        <w:t>rını, haram aylarda savaşmaktan sakınmalarını istemektedir.</w:t>
      </w:r>
      <w:r w:rsidRPr="00093D58">
        <w:rPr>
          <w:rFonts w:eastAsiaTheme="minorEastAsia"/>
        </w:rPr>
        <w:t xml:space="preserve"> </w:t>
      </w:r>
      <w:r>
        <w:rPr>
          <w:rFonts w:eastAsiaTheme="minorEastAsia"/>
        </w:rPr>
        <w:t>Yine, hareme</w:t>
      </w:r>
      <w:r w:rsidRPr="00093D58">
        <w:rPr>
          <w:rFonts w:eastAsiaTheme="minorEastAsia"/>
        </w:rPr>
        <w:t xml:space="preserve"> gönderilen kurbanlıklara veya bu kurbanlıkların sahiplerine zarar vermekten, saygısızlık göstermekten </w:t>
      </w:r>
      <w:r>
        <w:rPr>
          <w:rFonts w:eastAsiaTheme="minorEastAsia"/>
        </w:rPr>
        <w:t xml:space="preserve">sakınmalarını emretmektedir. </w:t>
      </w:r>
      <w:r w:rsidRPr="00093D58">
        <w:rPr>
          <w:rFonts w:eastAsiaTheme="minorEastAsia"/>
        </w:rPr>
        <w:t>Hac veya u</w:t>
      </w:r>
      <w:r>
        <w:rPr>
          <w:rFonts w:eastAsiaTheme="minorEastAsia"/>
        </w:rPr>
        <w:t>mre niyetiyle Beytullah’a gelmeleri emredilmektedir. A</w:t>
      </w:r>
      <w:r w:rsidRPr="00093D58">
        <w:rPr>
          <w:rFonts w:eastAsiaTheme="minorEastAsia"/>
        </w:rPr>
        <w:t>ynı zamanda ticaret yapıp Allah’ın lutfundan bir şeyler elde etmek ve rızâsını kazanmak isteyenlerin ibadetlerini huzur ve emniyet</w:t>
      </w:r>
      <w:r>
        <w:rPr>
          <w:rFonts w:eastAsiaTheme="minorEastAsia"/>
        </w:rPr>
        <w:t xml:space="preserve"> içerisinde yapmalarına</w:t>
      </w:r>
      <w:r w:rsidRPr="00093D58">
        <w:rPr>
          <w:rFonts w:eastAsiaTheme="minorEastAsia"/>
        </w:rPr>
        <w:t xml:space="preserve"> engel olunmamasını istemektedir.</w:t>
      </w:r>
      <w:bookmarkEnd w:id="74"/>
      <w:bookmarkEnd w:id="75"/>
      <w:r w:rsidRPr="00093D58">
        <w:rPr>
          <w:rFonts w:eastAsiaTheme="minorEastAsia"/>
        </w:rPr>
        <w:t> </w:t>
      </w:r>
    </w:p>
    <w:p w:rsidR="00720FB3" w:rsidRPr="00093D58" w:rsidRDefault="00720FB3" w:rsidP="00F704D6">
      <w:pPr>
        <w:spacing w:line="360" w:lineRule="auto"/>
        <w:jc w:val="both"/>
        <w:rPr>
          <w:rFonts w:eastAsiaTheme="minorEastAsia"/>
          <w:b/>
        </w:rPr>
      </w:pPr>
    </w:p>
    <w:p w:rsidR="001A6BC8" w:rsidRPr="00AB743D" w:rsidRDefault="001A6BC8" w:rsidP="00720FB3">
      <w:pPr>
        <w:spacing w:line="360" w:lineRule="auto"/>
        <w:ind w:left="1276" w:hanging="567"/>
        <w:rPr>
          <w:b/>
        </w:rPr>
      </w:pPr>
      <w:bookmarkStart w:id="76" w:name="_Toc10132257"/>
      <w:r w:rsidRPr="00AB743D">
        <w:rPr>
          <w:b/>
        </w:rPr>
        <w:t>2.2.</w:t>
      </w:r>
      <w:r w:rsidR="00383AA5" w:rsidRPr="00AB743D">
        <w:rPr>
          <w:b/>
        </w:rPr>
        <w:t>5</w:t>
      </w:r>
      <w:r w:rsidRPr="00AB743D">
        <w:rPr>
          <w:b/>
        </w:rPr>
        <w:t>. Hac ve Umre İbadeti Yarıda Kalan Kimsenin Kesmesi Gereken Kurban: Hedy</w:t>
      </w:r>
      <w:bookmarkEnd w:id="76"/>
    </w:p>
    <w:p w:rsidR="001A6BC8" w:rsidRDefault="001A6BC8" w:rsidP="00F704D6">
      <w:pPr>
        <w:spacing w:line="360" w:lineRule="auto"/>
        <w:jc w:val="both"/>
        <w:rPr>
          <w:rFonts w:eastAsiaTheme="minorEastAsia"/>
        </w:rPr>
      </w:pPr>
      <w:r w:rsidRPr="00093D58">
        <w:rPr>
          <w:rFonts w:eastAsiaTheme="minorEastAsia"/>
        </w:rPr>
        <w:tab/>
        <w:t xml:space="preserve">Bakara sûresinin 196. </w:t>
      </w:r>
      <w:r>
        <w:rPr>
          <w:rFonts w:eastAsiaTheme="minorEastAsia"/>
        </w:rPr>
        <w:t>â</w:t>
      </w:r>
      <w:r w:rsidRPr="00093D58">
        <w:rPr>
          <w:rFonts w:eastAsiaTheme="minorEastAsia"/>
        </w:rPr>
        <w:t>yet</w:t>
      </w:r>
      <w:r>
        <w:rPr>
          <w:rFonts w:eastAsiaTheme="minorEastAsia"/>
        </w:rPr>
        <w:t>inde Kur’an-ı Kerim şu açıklamayı yapmaktadır</w:t>
      </w:r>
      <w:r w:rsidRPr="00093D58">
        <w:rPr>
          <w:rFonts w:eastAsiaTheme="minorEastAsia"/>
        </w:rPr>
        <w:t>: "</w:t>
      </w:r>
      <w:r>
        <w:rPr>
          <w:rFonts w:eastAsiaTheme="minorEastAsia"/>
          <w:i/>
        </w:rPr>
        <w:t>Haccı ve u</w:t>
      </w:r>
      <w:r w:rsidRPr="00093D58">
        <w:rPr>
          <w:rFonts w:eastAsiaTheme="minorEastAsia"/>
          <w:i/>
        </w:rPr>
        <w:t>mreyi Allah için tamamlayın. Eğer bunlardan alı konursanız kolayınıza gelen kurbanı gönderin. Kur</w:t>
      </w:r>
      <w:r w:rsidRPr="00093D58">
        <w:rPr>
          <w:rFonts w:eastAsiaTheme="minorEastAsia"/>
          <w:i/>
        </w:rPr>
        <w:softHyphen/>
        <w:t>ban, yerine varıncaya kadar başınızı traş etmeyin. Sizden her kim hasta olursa veya başından bir rahatsızlığı varsa oruç, sadaka veya kurban olmak üzere fidye vermesi gerekir</w:t>
      </w:r>
      <w:r>
        <w:rPr>
          <w:rFonts w:eastAsiaTheme="minorEastAsia"/>
          <w:i/>
        </w:rPr>
        <w:t>. Emin olduğu vakit</w:t>
      </w:r>
      <w:r w:rsidRPr="00093D58">
        <w:rPr>
          <w:rFonts w:eastAsiaTheme="minorEastAsia"/>
          <w:i/>
        </w:rPr>
        <w:t>, kim</w:t>
      </w:r>
      <w:r>
        <w:rPr>
          <w:rFonts w:eastAsiaTheme="minorEastAsia"/>
          <w:i/>
        </w:rPr>
        <w:t xml:space="preserve"> hac günlerine kadar u</w:t>
      </w:r>
      <w:r w:rsidRPr="00093D58">
        <w:rPr>
          <w:rFonts w:eastAsiaTheme="minorEastAsia"/>
          <w:i/>
        </w:rPr>
        <w:t>mre ile faydalanmak isterse, kolayına giden bir kurban kesmesi ger</w:t>
      </w:r>
      <w:r>
        <w:rPr>
          <w:rFonts w:eastAsiaTheme="minorEastAsia"/>
          <w:i/>
        </w:rPr>
        <w:t>e</w:t>
      </w:r>
      <w:r>
        <w:rPr>
          <w:rFonts w:eastAsiaTheme="minorEastAsia"/>
          <w:i/>
        </w:rPr>
        <w:softHyphen/>
        <w:t xml:space="preserve">kir. Kurban kesemeyen </w:t>
      </w:r>
      <w:r>
        <w:rPr>
          <w:rFonts w:eastAsiaTheme="minorEastAsia"/>
          <w:i/>
        </w:rPr>
        <w:lastRenderedPageBreak/>
        <w:t>kimse, h</w:t>
      </w:r>
      <w:r w:rsidRPr="00093D58">
        <w:rPr>
          <w:rFonts w:eastAsiaTheme="minorEastAsia"/>
          <w:i/>
        </w:rPr>
        <w:t>ac günlerinde üç gün, memleketine döndüğü zaman yedi gün</w:t>
      </w:r>
      <w:r>
        <w:rPr>
          <w:rFonts w:eastAsiaTheme="minorEastAsia"/>
          <w:i/>
        </w:rPr>
        <w:t xml:space="preserve"> olmak üzere oruç tutar ki bu orucun toplamı tam on gündür. Bu söylenenler ise,</w:t>
      </w:r>
      <w:r w:rsidRPr="00093D58">
        <w:rPr>
          <w:rFonts w:eastAsiaTheme="minorEastAsia"/>
          <w:i/>
        </w:rPr>
        <w:t xml:space="preserve"> ailesi Mescid-i Haram civa</w:t>
      </w:r>
      <w:r w:rsidRPr="00093D58">
        <w:rPr>
          <w:rFonts w:eastAsiaTheme="minorEastAsia"/>
          <w:i/>
        </w:rPr>
        <w:softHyphen/>
        <w:t>rında oturmayanlar içindir. Allah'tan korkun ve biliniz ki Allah'ın vereceği ceza pek ağırdır!</w:t>
      </w:r>
      <w:r w:rsidRPr="00093D58">
        <w:rPr>
          <w:rFonts w:eastAsiaTheme="minorEastAsia"/>
        </w:rPr>
        <w:t>"</w:t>
      </w:r>
      <w:r w:rsidRPr="00093D58">
        <w:rPr>
          <w:rStyle w:val="DipnotBavurusu"/>
          <w:rFonts w:eastAsiaTheme="minorEastAsia"/>
        </w:rPr>
        <w:footnoteReference w:id="250"/>
      </w:r>
      <w:r>
        <w:rPr>
          <w:rFonts w:eastAsiaTheme="minorEastAsia"/>
        </w:rPr>
        <w:t>.</w:t>
      </w:r>
    </w:p>
    <w:p w:rsidR="00AA1134" w:rsidRPr="00093D58" w:rsidRDefault="00AA1134" w:rsidP="00F704D6">
      <w:pPr>
        <w:spacing w:line="360" w:lineRule="auto"/>
        <w:jc w:val="both"/>
        <w:rPr>
          <w:rFonts w:eastAsiaTheme="minorEastAsia"/>
        </w:rPr>
      </w:pPr>
    </w:p>
    <w:p w:rsidR="001A6BC8" w:rsidRPr="00AB743D" w:rsidRDefault="001A6BC8" w:rsidP="00F704D6">
      <w:pPr>
        <w:spacing w:line="360" w:lineRule="auto"/>
        <w:rPr>
          <w:b/>
        </w:rPr>
      </w:pPr>
      <w:r w:rsidRPr="00093D58">
        <w:rPr>
          <w:rFonts w:eastAsiaTheme="minorEastAsia"/>
        </w:rPr>
        <w:tab/>
      </w:r>
      <w:bookmarkStart w:id="77" w:name="_Toc10132258"/>
      <w:r w:rsidR="00383AA5" w:rsidRPr="00AB743D">
        <w:rPr>
          <w:b/>
        </w:rPr>
        <w:t>2.2.5</w:t>
      </w:r>
      <w:r w:rsidRPr="00AB743D">
        <w:rPr>
          <w:b/>
        </w:rPr>
        <w:t>.1.  Âyetin Nüzûl Sebebi</w:t>
      </w:r>
      <w:bookmarkEnd w:id="77"/>
    </w:p>
    <w:p w:rsidR="001A6BC8" w:rsidRPr="00093D58" w:rsidRDefault="001A6BC8" w:rsidP="00F704D6">
      <w:pPr>
        <w:spacing w:line="360" w:lineRule="auto"/>
        <w:ind w:firstLine="709"/>
        <w:jc w:val="both"/>
        <w:rPr>
          <w:rFonts w:eastAsiaTheme="minorEastAsia"/>
        </w:rPr>
      </w:pPr>
      <w:r w:rsidRPr="00093D58">
        <w:rPr>
          <w:rFonts w:eastAsiaTheme="minorEastAsia"/>
        </w:rPr>
        <w:t>Âyetin nüzûl sebebi hakkında birkaç riv</w:t>
      </w:r>
      <w:r>
        <w:rPr>
          <w:rFonts w:eastAsiaTheme="minorEastAsia"/>
        </w:rPr>
        <w:t>a</w:t>
      </w:r>
      <w:r w:rsidRPr="00093D58">
        <w:rPr>
          <w:rFonts w:eastAsiaTheme="minorEastAsia"/>
        </w:rPr>
        <w:t>yet</w:t>
      </w:r>
      <w:r>
        <w:rPr>
          <w:rFonts w:eastAsiaTheme="minorEastAsia"/>
        </w:rPr>
        <w:t xml:space="preserve"> bulunmaktadır</w:t>
      </w:r>
      <w:r w:rsidRPr="00093D58">
        <w:rPr>
          <w:rFonts w:eastAsiaTheme="minorEastAsia"/>
        </w:rPr>
        <w:t xml:space="preserve">. </w:t>
      </w:r>
      <w:r>
        <w:rPr>
          <w:rFonts w:eastAsiaTheme="minorEastAsia"/>
        </w:rPr>
        <w:t>Bu rivayetlerin</w:t>
      </w:r>
      <w:r w:rsidRPr="00093D58">
        <w:rPr>
          <w:rFonts w:eastAsiaTheme="minorEastAsia"/>
        </w:rPr>
        <w:t xml:space="preserve"> en </w:t>
      </w:r>
      <w:r>
        <w:rPr>
          <w:rFonts w:eastAsiaTheme="minorEastAsia"/>
        </w:rPr>
        <w:t xml:space="preserve">çok kabul göreni ve </w:t>
      </w:r>
      <w:r w:rsidRPr="00093D58">
        <w:rPr>
          <w:rFonts w:eastAsiaTheme="minorEastAsia"/>
        </w:rPr>
        <w:t>âyeti açıkla</w:t>
      </w:r>
      <w:r>
        <w:rPr>
          <w:rFonts w:eastAsiaTheme="minorEastAsia"/>
        </w:rPr>
        <w:t>maya yardımcı olacak rivayettin birinden bahsetmek gerekir.</w:t>
      </w:r>
    </w:p>
    <w:p w:rsidR="001A6BC8" w:rsidRPr="00093D58" w:rsidRDefault="001A6BC8" w:rsidP="00F704D6">
      <w:pPr>
        <w:spacing w:line="360" w:lineRule="auto"/>
        <w:jc w:val="both"/>
        <w:rPr>
          <w:rFonts w:eastAsiaTheme="minorEastAsia"/>
        </w:rPr>
      </w:pPr>
      <w:r w:rsidRPr="00093D58">
        <w:rPr>
          <w:rFonts w:eastAsiaTheme="minorEastAsia"/>
        </w:rPr>
        <w:tab/>
        <w:t>Ka'b b.</w:t>
      </w:r>
      <w:r>
        <w:rPr>
          <w:rFonts w:eastAsiaTheme="minorEastAsia"/>
        </w:rPr>
        <w:t xml:space="preserve"> Ucre </w:t>
      </w:r>
      <w:r w:rsidRPr="00093D58">
        <w:rPr>
          <w:rFonts w:eastAsiaTheme="minorEastAsia"/>
        </w:rPr>
        <w:t>(r.a)</w:t>
      </w:r>
      <w:r>
        <w:rPr>
          <w:rFonts w:eastAsiaTheme="minorEastAsia"/>
        </w:rPr>
        <w:t>’den şöyle</w:t>
      </w:r>
      <w:r w:rsidRPr="00093D58">
        <w:rPr>
          <w:rFonts w:eastAsiaTheme="minorEastAsia"/>
        </w:rPr>
        <w:t xml:space="preserve"> rivâyet</w:t>
      </w:r>
      <w:r>
        <w:rPr>
          <w:rFonts w:eastAsiaTheme="minorEastAsia"/>
        </w:rPr>
        <w:t xml:space="preserve"> etmektedir</w:t>
      </w:r>
      <w:r w:rsidRPr="00093D58">
        <w:rPr>
          <w:rFonts w:eastAsiaTheme="minorEastAsia"/>
        </w:rPr>
        <w:t xml:space="preserve">: Rasulüllah (s.a.s) </w:t>
      </w:r>
      <w:r>
        <w:rPr>
          <w:rFonts w:eastAsiaTheme="minorEastAsia"/>
        </w:rPr>
        <w:t xml:space="preserve"> Hudeybiye'de başucumda durdu.  O esnada</w:t>
      </w:r>
      <w:r w:rsidRPr="00093D58">
        <w:rPr>
          <w:rFonts w:eastAsiaTheme="minorEastAsia"/>
        </w:rPr>
        <w:t xml:space="preserve"> başımdan bitler düşüyordu. Rasulüllah</w:t>
      </w:r>
      <w:r>
        <w:rPr>
          <w:rFonts w:eastAsiaTheme="minorEastAsia"/>
          <w:i/>
        </w:rPr>
        <w:t xml:space="preserve"> </w:t>
      </w:r>
      <w:r w:rsidRPr="00431EE6">
        <w:rPr>
          <w:rFonts w:eastAsiaTheme="minorEastAsia"/>
        </w:rPr>
        <w:t>bana</w:t>
      </w:r>
      <w:r>
        <w:rPr>
          <w:rFonts w:eastAsiaTheme="minorEastAsia"/>
          <w:i/>
        </w:rPr>
        <w:t xml:space="preserve"> </w:t>
      </w:r>
      <w:r w:rsidRPr="00093D58">
        <w:rPr>
          <w:rFonts w:eastAsiaTheme="minorEastAsia"/>
          <w:i/>
        </w:rPr>
        <w:t>"Başındaki haşereler sana ezâ vermiyor mu?"</w:t>
      </w:r>
      <w:r>
        <w:rPr>
          <w:rFonts w:eastAsiaTheme="minorEastAsia"/>
        </w:rPr>
        <w:t xml:space="preserve"> diye sordu</w:t>
      </w:r>
      <w:r w:rsidRPr="00093D58">
        <w:rPr>
          <w:rFonts w:eastAsiaTheme="minorEastAsia"/>
        </w:rPr>
        <w:t xml:space="preserve">. </w:t>
      </w:r>
      <w:r w:rsidRPr="00A214D3">
        <w:rPr>
          <w:rFonts w:eastAsiaTheme="minorEastAsia"/>
          <w:i/>
        </w:rPr>
        <w:t>‘Ben</w:t>
      </w:r>
      <w:r>
        <w:rPr>
          <w:rFonts w:eastAsiaTheme="minorEastAsia"/>
          <w:i/>
        </w:rPr>
        <w:t xml:space="preserve">de evet </w:t>
      </w:r>
      <w:r w:rsidRPr="00A214D3">
        <w:rPr>
          <w:rFonts w:eastAsiaTheme="minorEastAsia"/>
          <w:i/>
        </w:rPr>
        <w:t>ezâ veriyor, dedim’</w:t>
      </w:r>
      <w:r w:rsidRPr="00093D58">
        <w:rPr>
          <w:rFonts w:eastAsiaTheme="minorEastAsia"/>
        </w:rPr>
        <w:t xml:space="preserve">. Resûlullah (s.a.s) </w:t>
      </w:r>
      <w:r>
        <w:rPr>
          <w:rFonts w:eastAsiaTheme="minorEastAsia"/>
        </w:rPr>
        <w:t xml:space="preserve">bana </w:t>
      </w:r>
      <w:r>
        <w:rPr>
          <w:rFonts w:eastAsiaTheme="minorEastAsia"/>
          <w:i/>
        </w:rPr>
        <w:t>"Ö</w:t>
      </w:r>
      <w:r w:rsidRPr="00093D58">
        <w:rPr>
          <w:rFonts w:eastAsiaTheme="minorEastAsia"/>
          <w:i/>
        </w:rPr>
        <w:t>yleyse başını traş et!"</w:t>
      </w:r>
      <w:r>
        <w:rPr>
          <w:rFonts w:eastAsiaTheme="minorEastAsia"/>
        </w:rPr>
        <w:t xml:space="preserve"> dedi. Bu olaydan sonra </w:t>
      </w:r>
      <w:r w:rsidRPr="00093D58">
        <w:rPr>
          <w:rFonts w:eastAsiaTheme="minorEastAsia"/>
        </w:rPr>
        <w:t>Rasulüllah</w:t>
      </w:r>
      <w:r>
        <w:rPr>
          <w:rFonts w:eastAsiaTheme="minorEastAsia"/>
        </w:rPr>
        <w:t xml:space="preserve">’a vahiy geldi. </w:t>
      </w:r>
      <w:r w:rsidRPr="00093D58">
        <w:rPr>
          <w:rFonts w:eastAsiaTheme="minorEastAsia"/>
          <w:i/>
        </w:rPr>
        <w:t>"Artık içinizden kim hasta olur yahut başından bir eziyeti bulunursa, o kimse için oruç veya sadaka veyahut kurban</w:t>
      </w:r>
      <w:r w:rsidRPr="00093D58">
        <w:rPr>
          <w:rFonts w:eastAsiaTheme="minorEastAsia"/>
          <w:i/>
        </w:rPr>
        <w:softHyphen/>
        <w:t xml:space="preserve"> kesmek bu üç şeyden</w:t>
      </w:r>
      <w:r>
        <w:rPr>
          <w:rFonts w:eastAsiaTheme="minorEastAsia"/>
          <w:i/>
        </w:rPr>
        <w:t xml:space="preserve"> biriyle fidye vardır</w:t>
      </w:r>
      <w:r w:rsidRPr="00093D58">
        <w:rPr>
          <w:rFonts w:eastAsiaTheme="minorEastAsia"/>
          <w:i/>
        </w:rPr>
        <w:t>"</w:t>
      </w:r>
      <w:r>
        <w:rPr>
          <w:rFonts w:eastAsiaTheme="minorEastAsia"/>
          <w:i/>
        </w:rPr>
        <w:t>.</w:t>
      </w:r>
      <w:r w:rsidRPr="00093D58">
        <w:rPr>
          <w:rFonts w:eastAsiaTheme="minorEastAsia"/>
        </w:rPr>
        <w:t xml:space="preserve"> âyeti</w:t>
      </w:r>
      <w:r>
        <w:rPr>
          <w:rFonts w:eastAsiaTheme="minorEastAsia"/>
        </w:rPr>
        <w:t>nin</w:t>
      </w:r>
      <w:r w:rsidRPr="00093D58">
        <w:rPr>
          <w:rFonts w:eastAsiaTheme="minorEastAsia"/>
        </w:rPr>
        <w:t xml:space="preserve"> benim hakkımda nâzil ol</w:t>
      </w:r>
      <w:r w:rsidRPr="00093D58">
        <w:rPr>
          <w:rFonts w:eastAsiaTheme="minorEastAsia"/>
        </w:rPr>
        <w:softHyphen/>
        <w:t>du</w:t>
      </w:r>
      <w:r>
        <w:rPr>
          <w:rFonts w:eastAsiaTheme="minorEastAsia"/>
        </w:rPr>
        <w:t>ğunu söyledi</w:t>
      </w:r>
      <w:r w:rsidRPr="00093D58">
        <w:rPr>
          <w:rFonts w:eastAsiaTheme="minorEastAsia"/>
        </w:rPr>
        <w:t xml:space="preserve">. </w:t>
      </w:r>
      <w:r>
        <w:rPr>
          <w:rFonts w:eastAsiaTheme="minorEastAsia"/>
        </w:rPr>
        <w:t xml:space="preserve">Hz. </w:t>
      </w:r>
      <w:r w:rsidRPr="00093D58">
        <w:rPr>
          <w:rFonts w:eastAsiaTheme="minorEastAsia"/>
        </w:rPr>
        <w:t>Peygamber (s.a.s)</w:t>
      </w:r>
      <w:r>
        <w:rPr>
          <w:rFonts w:eastAsiaTheme="minorEastAsia"/>
        </w:rPr>
        <w:t xml:space="preserve"> yine bana</w:t>
      </w:r>
      <w:r w:rsidRPr="00093D58">
        <w:rPr>
          <w:rFonts w:eastAsiaTheme="minorEastAsia"/>
        </w:rPr>
        <w:t xml:space="preserve"> </w:t>
      </w:r>
      <w:r>
        <w:rPr>
          <w:rFonts w:eastAsiaTheme="minorEastAsia"/>
          <w:i/>
        </w:rPr>
        <w:t>"Ü</w:t>
      </w:r>
      <w:r w:rsidRPr="00093D58">
        <w:rPr>
          <w:rFonts w:eastAsiaTheme="minorEastAsia"/>
          <w:i/>
        </w:rPr>
        <w:t>ç gün oruç tut yahut altı fakir arasında bir ferak</w:t>
      </w:r>
      <w:r>
        <w:rPr>
          <w:rStyle w:val="DipnotBavurusu"/>
          <w:rFonts w:eastAsiaTheme="minorEastAsia"/>
          <w:i/>
        </w:rPr>
        <w:footnoteReference w:id="251"/>
      </w:r>
      <w:r w:rsidRPr="00093D58">
        <w:rPr>
          <w:rFonts w:eastAsiaTheme="minorEastAsia"/>
          <w:i/>
        </w:rPr>
        <w:t xml:space="preserve"> (yaklaşık 12 kg)  buğday sadaka ver yahut kolay gelen bir hayvanı kurban </w:t>
      </w:r>
      <w:r w:rsidRPr="00A214D3">
        <w:rPr>
          <w:rFonts w:eastAsiaTheme="minorEastAsia"/>
          <w:i/>
        </w:rPr>
        <w:t>et buyurdu</w:t>
      </w:r>
      <w:r w:rsidRPr="00093D58">
        <w:rPr>
          <w:rFonts w:eastAsiaTheme="minorEastAsia"/>
        </w:rPr>
        <w:t>"</w:t>
      </w:r>
      <w:r w:rsidRPr="00093D58">
        <w:rPr>
          <w:rStyle w:val="DipnotBavurusu"/>
          <w:rFonts w:eastAsiaTheme="minorEastAsia"/>
        </w:rPr>
        <w:footnoteReference w:id="252"/>
      </w:r>
      <w:r>
        <w:rPr>
          <w:rFonts w:eastAsiaTheme="minorEastAsia"/>
        </w:rPr>
        <w:t>.</w:t>
      </w:r>
      <w:r w:rsidRPr="00093D58">
        <w:rPr>
          <w:rFonts w:eastAsiaTheme="minorEastAsia"/>
        </w:rPr>
        <w:t xml:space="preserve"> </w:t>
      </w:r>
    </w:p>
    <w:p w:rsidR="001A6BC8" w:rsidRDefault="001A6BC8" w:rsidP="00F704D6">
      <w:pPr>
        <w:spacing w:line="360" w:lineRule="auto"/>
        <w:jc w:val="both"/>
        <w:rPr>
          <w:rFonts w:eastAsiaTheme="minorEastAsia"/>
        </w:rPr>
      </w:pPr>
      <w:r>
        <w:rPr>
          <w:rFonts w:eastAsiaTheme="minorEastAsia"/>
        </w:rPr>
        <w:tab/>
        <w:t>İbn Kesir’</w:t>
      </w:r>
      <w:r w:rsidRPr="00093D58">
        <w:rPr>
          <w:rFonts w:eastAsiaTheme="minorEastAsia"/>
        </w:rPr>
        <w:t xml:space="preserve">in </w:t>
      </w:r>
      <w:r>
        <w:rPr>
          <w:rFonts w:eastAsiaTheme="minorEastAsia"/>
        </w:rPr>
        <w:t>rivayetine</w:t>
      </w:r>
      <w:r w:rsidRPr="00093D58">
        <w:rPr>
          <w:rFonts w:eastAsiaTheme="minorEastAsia"/>
        </w:rPr>
        <w:t xml:space="preserve"> göre bu âyet, Hicre</w:t>
      </w:r>
      <w:r w:rsidRPr="00093D58">
        <w:rPr>
          <w:rFonts w:eastAsiaTheme="minorEastAsia"/>
        </w:rPr>
        <w:softHyphen/>
        <w:t xml:space="preserve">tin 6. senesinde, Hudeybiye antlaşması yapıldığı </w:t>
      </w:r>
      <w:r>
        <w:rPr>
          <w:rFonts w:eastAsiaTheme="minorEastAsia"/>
        </w:rPr>
        <w:t>sırada k</w:t>
      </w:r>
      <w:r w:rsidRPr="00093D58">
        <w:rPr>
          <w:rFonts w:eastAsiaTheme="minorEastAsia"/>
        </w:rPr>
        <w:t>ureyşlilerin</w:t>
      </w:r>
      <w:r>
        <w:rPr>
          <w:rFonts w:eastAsiaTheme="minorEastAsia"/>
        </w:rPr>
        <w:t>, K</w:t>
      </w:r>
      <w:r w:rsidRPr="00093D58">
        <w:rPr>
          <w:rFonts w:eastAsiaTheme="minorEastAsia"/>
        </w:rPr>
        <w:t>â’beye Resûlullah (s.a.s)</w:t>
      </w:r>
      <w:r>
        <w:rPr>
          <w:rFonts w:eastAsiaTheme="minorEastAsia"/>
        </w:rPr>
        <w:t>’ın girmesini engellemek istedikleri</w:t>
      </w:r>
      <w:r w:rsidRPr="00093D58">
        <w:rPr>
          <w:rFonts w:eastAsiaTheme="minorEastAsia"/>
        </w:rPr>
        <w:t xml:space="preserve"> zaman nâzil olmuştur. Bu konudaki hükmün tamamı Fetih sûre</w:t>
      </w:r>
      <w:r>
        <w:rPr>
          <w:rFonts w:eastAsiaTheme="minorEastAsia"/>
        </w:rPr>
        <w:t>sinde bildirilmektedir. Bu durum sebebiyle m</w:t>
      </w:r>
      <w:r w:rsidRPr="00093D58">
        <w:rPr>
          <w:rFonts w:eastAsiaTheme="minorEastAsia"/>
        </w:rPr>
        <w:t xml:space="preserve">üslümanlara </w:t>
      </w:r>
      <w:r>
        <w:rPr>
          <w:rFonts w:eastAsiaTheme="minorEastAsia"/>
        </w:rPr>
        <w:t>ve Hz. Peygamber’in beraberindekilere</w:t>
      </w:r>
      <w:r w:rsidRPr="00093D58">
        <w:rPr>
          <w:rFonts w:eastAsiaTheme="minorEastAsia"/>
        </w:rPr>
        <w:t xml:space="preserve"> kurbanları kesme ruhsatı verilmişti</w:t>
      </w:r>
      <w:r>
        <w:rPr>
          <w:rFonts w:eastAsiaTheme="minorEastAsia"/>
        </w:rPr>
        <w:t>r</w:t>
      </w:r>
      <w:r w:rsidRPr="00093D58">
        <w:rPr>
          <w:rFonts w:eastAsiaTheme="minorEastAsia"/>
        </w:rPr>
        <w:t xml:space="preserve">. Bu ruhsat ile </w:t>
      </w:r>
      <w:r>
        <w:rPr>
          <w:rFonts w:eastAsiaTheme="minorEastAsia"/>
        </w:rPr>
        <w:t>m</w:t>
      </w:r>
      <w:r w:rsidRPr="00093D58">
        <w:rPr>
          <w:rFonts w:eastAsiaTheme="minorEastAsia"/>
        </w:rPr>
        <w:t>üslümanların</w:t>
      </w:r>
      <w:r>
        <w:rPr>
          <w:rFonts w:eastAsiaTheme="minorEastAsia"/>
        </w:rPr>
        <w:t xml:space="preserve"> hep birlikte</w:t>
      </w:r>
      <w:r w:rsidRPr="00093D58">
        <w:rPr>
          <w:rFonts w:eastAsiaTheme="minorEastAsia"/>
        </w:rPr>
        <w:t xml:space="preserve"> yetmiş deve kurban ettikleri rivâyet</w:t>
      </w:r>
      <w:r>
        <w:rPr>
          <w:rFonts w:eastAsiaTheme="minorEastAsia"/>
        </w:rPr>
        <w:t xml:space="preserve"> edilmektedir</w:t>
      </w:r>
      <w:r w:rsidRPr="00093D58">
        <w:rPr>
          <w:rStyle w:val="DipnotBavurusu"/>
          <w:rFonts w:eastAsiaTheme="minorEastAsia"/>
        </w:rPr>
        <w:footnoteReference w:id="253"/>
      </w:r>
      <w:r>
        <w:rPr>
          <w:rFonts w:eastAsiaTheme="minorEastAsia"/>
        </w:rPr>
        <w:t>.</w:t>
      </w:r>
    </w:p>
    <w:p w:rsidR="00AA1134" w:rsidRPr="00093D58" w:rsidRDefault="00AA1134" w:rsidP="00F704D6">
      <w:pPr>
        <w:spacing w:line="360" w:lineRule="auto"/>
        <w:jc w:val="both"/>
        <w:rPr>
          <w:rFonts w:eastAsiaTheme="minorEastAsia"/>
        </w:rPr>
      </w:pPr>
    </w:p>
    <w:p w:rsidR="001A6BC8" w:rsidRPr="00093D58" w:rsidRDefault="001A6BC8" w:rsidP="00F704D6">
      <w:pPr>
        <w:pStyle w:val="Balk3"/>
        <w:spacing w:before="0" w:line="360" w:lineRule="auto"/>
        <w:jc w:val="both"/>
        <w:rPr>
          <w:rFonts w:ascii="Times New Roman" w:eastAsiaTheme="minorEastAsia" w:hAnsi="Times New Roman" w:cs="Times New Roman"/>
          <w:color w:val="auto"/>
        </w:rPr>
      </w:pPr>
      <w:r w:rsidRPr="00093D58">
        <w:rPr>
          <w:rFonts w:ascii="Times New Roman" w:eastAsiaTheme="minorEastAsia" w:hAnsi="Times New Roman" w:cs="Times New Roman"/>
          <w:color w:val="auto"/>
        </w:rPr>
        <w:lastRenderedPageBreak/>
        <w:tab/>
      </w:r>
      <w:bookmarkStart w:id="78" w:name="_Toc10132259"/>
      <w:r w:rsidR="00383AA5">
        <w:rPr>
          <w:rFonts w:ascii="Times New Roman" w:eastAsiaTheme="minorEastAsia" w:hAnsi="Times New Roman" w:cs="Times New Roman"/>
          <w:color w:val="auto"/>
        </w:rPr>
        <w:t>2.2.5</w:t>
      </w:r>
      <w:r>
        <w:rPr>
          <w:rFonts w:ascii="Times New Roman" w:eastAsiaTheme="minorEastAsia" w:hAnsi="Times New Roman" w:cs="Times New Roman"/>
          <w:color w:val="auto"/>
        </w:rPr>
        <w:t>.2</w:t>
      </w:r>
      <w:r w:rsidRPr="00093D58">
        <w:rPr>
          <w:rFonts w:ascii="Times New Roman" w:eastAsiaTheme="minorEastAsia" w:hAnsi="Times New Roman" w:cs="Times New Roman"/>
          <w:color w:val="auto"/>
        </w:rPr>
        <w:t>. Âyetin Kelime Tahlili</w:t>
      </w:r>
      <w:bookmarkEnd w:id="78"/>
      <w:r w:rsidRPr="00093D58">
        <w:rPr>
          <w:rFonts w:ascii="Times New Roman" w:eastAsiaTheme="minorEastAsia" w:hAnsi="Times New Roman" w:cs="Times New Roman"/>
          <w:color w:val="auto"/>
        </w:rPr>
        <w:tab/>
      </w:r>
    </w:p>
    <w:p w:rsidR="001A6BC8" w:rsidRPr="00093D58" w:rsidRDefault="001A6BC8" w:rsidP="00F704D6">
      <w:pPr>
        <w:spacing w:line="360" w:lineRule="auto"/>
        <w:jc w:val="both"/>
        <w:rPr>
          <w:rFonts w:eastAsiaTheme="minorEastAsia"/>
        </w:rPr>
      </w:pPr>
      <w:r w:rsidRPr="00093D58">
        <w:rPr>
          <w:rFonts w:eastAsiaTheme="minorEastAsia"/>
          <w:b/>
        </w:rPr>
        <w:tab/>
        <w:t xml:space="preserve">Âyette geçen </w:t>
      </w:r>
      <w:r>
        <w:rPr>
          <w:rFonts w:eastAsiaTheme="minorEastAsia"/>
          <w:b/>
        </w:rPr>
        <w:t>Hed</w:t>
      </w:r>
      <w:r w:rsidRPr="00093D58">
        <w:rPr>
          <w:rFonts w:eastAsiaTheme="minorEastAsia"/>
          <w:b/>
        </w:rPr>
        <w:t>y kelimes</w:t>
      </w:r>
      <w:r w:rsidRPr="0019624B">
        <w:rPr>
          <w:rFonts w:eastAsiaTheme="minorEastAsia"/>
          <w:b/>
        </w:rPr>
        <w:t>i:</w:t>
      </w:r>
      <w:r w:rsidRPr="00093D58">
        <w:rPr>
          <w:rFonts w:eastAsiaTheme="minorEastAsia"/>
        </w:rPr>
        <w:t xml:space="preserve"> Mef'ul manasında </w:t>
      </w:r>
      <w:r>
        <w:rPr>
          <w:rFonts w:eastAsiaTheme="minorEastAsia"/>
        </w:rPr>
        <w:t xml:space="preserve">masdar bir kelimedir. </w:t>
      </w:r>
      <w:r w:rsidRPr="00C5663C">
        <w:rPr>
          <w:rFonts w:eastAsiaTheme="minorEastAsia"/>
          <w:i/>
        </w:rPr>
        <w:t>“Hedy”</w:t>
      </w:r>
      <w:r w:rsidRPr="00093D58">
        <w:rPr>
          <w:rFonts w:eastAsiaTheme="minorEastAsia"/>
        </w:rPr>
        <w:t xml:space="preserve"> </w:t>
      </w:r>
      <w:r>
        <w:rPr>
          <w:rFonts w:eastAsiaTheme="minorEastAsia"/>
        </w:rPr>
        <w:t xml:space="preserve">kelimesine </w:t>
      </w:r>
      <w:r>
        <w:rPr>
          <w:rFonts w:eastAsiaTheme="minorEastAsia"/>
          <w:i/>
        </w:rPr>
        <w:t>"h</w:t>
      </w:r>
      <w:r w:rsidRPr="00C5663C">
        <w:rPr>
          <w:rFonts w:eastAsiaTheme="minorEastAsia"/>
          <w:i/>
        </w:rPr>
        <w:t>ediye edilen"</w:t>
      </w:r>
      <w:r>
        <w:rPr>
          <w:rFonts w:eastAsiaTheme="minorEastAsia"/>
        </w:rPr>
        <w:t xml:space="preserve"> manası verilmektedir</w:t>
      </w:r>
      <w:r w:rsidRPr="00093D58">
        <w:rPr>
          <w:rFonts w:eastAsiaTheme="minorEastAsia"/>
        </w:rPr>
        <w:t xml:space="preserve">. </w:t>
      </w:r>
      <w:r>
        <w:rPr>
          <w:rFonts w:eastAsiaTheme="minorEastAsia"/>
        </w:rPr>
        <w:t xml:space="preserve">Yine </w:t>
      </w:r>
      <w:r>
        <w:rPr>
          <w:rFonts w:eastAsiaTheme="minorEastAsia"/>
          <w:i/>
        </w:rPr>
        <w:t>“h</w:t>
      </w:r>
      <w:r w:rsidRPr="00C5663C">
        <w:rPr>
          <w:rFonts w:eastAsiaTheme="minorEastAsia"/>
          <w:i/>
        </w:rPr>
        <w:t>edy”</w:t>
      </w:r>
      <w:r w:rsidRPr="00093D58">
        <w:rPr>
          <w:rFonts w:eastAsiaTheme="minorEastAsia"/>
        </w:rPr>
        <w:t xml:space="preserve"> </w:t>
      </w:r>
      <w:r>
        <w:rPr>
          <w:rFonts w:eastAsiaTheme="minorEastAsia"/>
        </w:rPr>
        <w:t xml:space="preserve">sözcüğü </w:t>
      </w:r>
      <w:r w:rsidRPr="00093D58">
        <w:rPr>
          <w:rFonts w:eastAsiaTheme="minorEastAsia"/>
        </w:rPr>
        <w:t xml:space="preserve">hediye'nin çoğulu olup </w:t>
      </w:r>
      <w:r>
        <w:rPr>
          <w:rFonts w:eastAsiaTheme="minorEastAsia"/>
          <w:i/>
        </w:rPr>
        <w:t>"h</w:t>
      </w:r>
      <w:r w:rsidRPr="00C5663C">
        <w:rPr>
          <w:rFonts w:eastAsiaTheme="minorEastAsia"/>
          <w:i/>
        </w:rPr>
        <w:t>ediyeler"</w:t>
      </w:r>
      <w:r w:rsidRPr="00093D58">
        <w:rPr>
          <w:rFonts w:eastAsiaTheme="minorEastAsia"/>
        </w:rPr>
        <w:t xml:space="preserve"> anlamındadır.</w:t>
      </w:r>
      <w:r w:rsidRPr="00093D58">
        <w:rPr>
          <w:rStyle w:val="DipnotBavurusu"/>
          <w:rFonts w:eastAsiaTheme="minorEastAsia"/>
        </w:rPr>
        <w:footnoteReference w:id="254"/>
      </w:r>
      <w:r w:rsidRPr="00093D58">
        <w:rPr>
          <w:rFonts w:eastAsiaTheme="minorEastAsia"/>
        </w:rPr>
        <w:t xml:space="preserve"> Kur’an</w:t>
      </w:r>
      <w:r>
        <w:rPr>
          <w:rFonts w:eastAsiaTheme="minorEastAsia"/>
        </w:rPr>
        <w:t xml:space="preserve">-ı Kerim’de buna örnek olarak </w:t>
      </w:r>
      <w:r w:rsidRPr="00C5663C">
        <w:rPr>
          <w:rFonts w:eastAsiaTheme="minorEastAsia"/>
          <w:i/>
        </w:rPr>
        <w:t>“Bi hediyyetiküm”</w:t>
      </w:r>
      <w:r w:rsidRPr="00093D58">
        <w:rPr>
          <w:rFonts w:eastAsiaTheme="minorEastAsia"/>
        </w:rPr>
        <w:t xml:space="preserve"> </w:t>
      </w:r>
      <w:r>
        <w:rPr>
          <w:rFonts w:eastAsiaTheme="minorEastAsia"/>
        </w:rPr>
        <w:t xml:space="preserve">şeklinde </w:t>
      </w:r>
      <w:r w:rsidRPr="00093D58">
        <w:rPr>
          <w:rFonts w:eastAsiaTheme="minorEastAsia"/>
        </w:rPr>
        <w:t>ifade</w:t>
      </w:r>
      <w:r>
        <w:rPr>
          <w:rFonts w:eastAsiaTheme="minorEastAsia"/>
        </w:rPr>
        <w:t xml:space="preserve"> geçmektedir</w:t>
      </w:r>
      <w:r w:rsidRPr="00093D58">
        <w:rPr>
          <w:rStyle w:val="DipnotBavurusu"/>
          <w:rFonts w:eastAsiaTheme="minorEastAsia"/>
        </w:rPr>
        <w:footnoteReference w:id="255"/>
      </w:r>
      <w:r>
        <w:rPr>
          <w:rFonts w:eastAsiaTheme="minorEastAsia"/>
        </w:rPr>
        <w:t>.</w:t>
      </w:r>
      <w:r w:rsidRPr="00093D58">
        <w:rPr>
          <w:rFonts w:eastAsiaTheme="minorEastAsia"/>
        </w:rPr>
        <w:t xml:space="preserve"> Bu ifadenin geçtiği âyette “</w:t>
      </w:r>
      <w:r>
        <w:rPr>
          <w:rFonts w:eastAsiaTheme="minorEastAsia"/>
          <w:i/>
        </w:rPr>
        <w:t>Sebe</w:t>
      </w:r>
      <w:r w:rsidRPr="00093D58">
        <w:rPr>
          <w:rFonts w:eastAsiaTheme="minorEastAsia"/>
          <w:i/>
        </w:rPr>
        <w:t xml:space="preserve"> melikesinin elçileri Hz. Süleyman’a geldiği zaman</w:t>
      </w:r>
      <w:r w:rsidR="00AD5D37">
        <w:rPr>
          <w:rFonts w:eastAsiaTheme="minorEastAsia"/>
          <w:i/>
        </w:rPr>
        <w:t>, H</w:t>
      </w:r>
      <w:r>
        <w:rPr>
          <w:rFonts w:eastAsiaTheme="minorEastAsia"/>
          <w:i/>
        </w:rPr>
        <w:t>z</w:t>
      </w:r>
      <w:r w:rsidR="00AD5D37">
        <w:rPr>
          <w:rFonts w:eastAsiaTheme="minorEastAsia"/>
          <w:i/>
        </w:rPr>
        <w:t>.</w:t>
      </w:r>
      <w:r>
        <w:rPr>
          <w:rFonts w:eastAsiaTheme="minorEastAsia"/>
          <w:i/>
        </w:rPr>
        <w:t xml:space="preserve"> Süleyman (a.s) elçilere dedi ki:</w:t>
      </w:r>
      <w:r w:rsidRPr="00093D58">
        <w:rPr>
          <w:rFonts w:eastAsiaTheme="minorEastAsia"/>
          <w:i/>
        </w:rPr>
        <w:t xml:space="preserve"> Siz bana hediye göndererek yardım mı ediyorsunuz? Allah’ın bana verdikleri sizin bana hediye ettiklerinizden daha hayırlıdır. Fakat siz hediyelerinizle övünürsünüz</w:t>
      </w:r>
      <w:r w:rsidRPr="00093D58">
        <w:rPr>
          <w:rFonts w:eastAsiaTheme="minorEastAsia"/>
        </w:rPr>
        <w:t>”</w:t>
      </w:r>
      <w:r w:rsidRPr="00093D58">
        <w:rPr>
          <w:rStyle w:val="DipnotBavurusu"/>
          <w:rFonts w:eastAsiaTheme="minorEastAsia"/>
        </w:rPr>
        <w:footnoteReference w:id="256"/>
      </w:r>
      <w:r>
        <w:rPr>
          <w:rFonts w:eastAsiaTheme="minorEastAsia"/>
        </w:rPr>
        <w:t>.</w:t>
      </w:r>
      <w:r w:rsidRPr="00093D58">
        <w:rPr>
          <w:rFonts w:eastAsiaTheme="minorEastAsia"/>
        </w:rPr>
        <w:t xml:space="preserve"> </w:t>
      </w:r>
      <w:r w:rsidRPr="00C5663C">
        <w:rPr>
          <w:rFonts w:eastAsiaTheme="minorEastAsia"/>
          <w:i/>
        </w:rPr>
        <w:t>Hedy</w:t>
      </w:r>
      <w:r>
        <w:rPr>
          <w:rFonts w:eastAsiaTheme="minorEastAsia"/>
          <w:i/>
        </w:rPr>
        <w:t>,</w:t>
      </w:r>
      <w:r w:rsidRPr="00093D58">
        <w:rPr>
          <w:rFonts w:eastAsiaTheme="minorEastAsia"/>
        </w:rPr>
        <w:t xml:space="preserve"> ı</w:t>
      </w:r>
      <w:r>
        <w:rPr>
          <w:rFonts w:eastAsiaTheme="minorEastAsia"/>
        </w:rPr>
        <w:t>stılahta, d</w:t>
      </w:r>
      <w:r w:rsidRPr="00093D58">
        <w:rPr>
          <w:rFonts w:eastAsiaTheme="minorEastAsia"/>
        </w:rPr>
        <w:t>eve, sığır ve davar cinsinden Beytullah'a hedi</w:t>
      </w:r>
      <w:r>
        <w:rPr>
          <w:rFonts w:eastAsiaTheme="minorEastAsia"/>
        </w:rPr>
        <w:t>ye edilen kurbanlıkların ismine denmektedir</w:t>
      </w:r>
      <w:r w:rsidRPr="00093D58">
        <w:rPr>
          <w:rStyle w:val="DipnotBavurusu"/>
          <w:rFonts w:eastAsiaTheme="minorEastAsia"/>
        </w:rPr>
        <w:footnoteReference w:id="257"/>
      </w:r>
      <w:r>
        <w:rPr>
          <w:rFonts w:eastAsiaTheme="minorEastAsia"/>
        </w:rPr>
        <w:t>.</w:t>
      </w:r>
      <w:r w:rsidRPr="00093D58">
        <w:rPr>
          <w:rFonts w:eastAsiaTheme="minorEastAsia"/>
        </w:rPr>
        <w:t xml:space="preserve"> Ona </w:t>
      </w:r>
      <w:r w:rsidRPr="00C5663C">
        <w:rPr>
          <w:rFonts w:eastAsiaTheme="minorEastAsia"/>
          <w:i/>
        </w:rPr>
        <w:t>‘hedy’</w:t>
      </w:r>
      <w:r w:rsidRPr="00093D58">
        <w:rPr>
          <w:rFonts w:eastAsiaTheme="minorEastAsia"/>
        </w:rPr>
        <w:t xml:space="preserve"> denilme</w:t>
      </w:r>
      <w:r>
        <w:rPr>
          <w:rFonts w:eastAsiaTheme="minorEastAsia"/>
        </w:rPr>
        <w:t>sinin sebebi, kulun bu kurbanı r</w:t>
      </w:r>
      <w:r w:rsidRPr="00093D58">
        <w:rPr>
          <w:rFonts w:eastAsiaTheme="minorEastAsia"/>
        </w:rPr>
        <w:t>abbinin evi</w:t>
      </w:r>
      <w:r w:rsidRPr="00093D58">
        <w:rPr>
          <w:rFonts w:eastAsiaTheme="minorEastAsia"/>
        </w:rPr>
        <w:softHyphen/>
        <w:t>ne göndermek sûre</w:t>
      </w:r>
      <w:r>
        <w:rPr>
          <w:rFonts w:eastAsiaTheme="minorEastAsia"/>
        </w:rPr>
        <w:t>tiyle, r</w:t>
      </w:r>
      <w:r w:rsidRPr="00093D58">
        <w:rPr>
          <w:rFonts w:eastAsiaTheme="minorEastAsia"/>
        </w:rPr>
        <w:t>abbine gönderdiği hediye durumun</w:t>
      </w:r>
      <w:r w:rsidRPr="00093D58">
        <w:rPr>
          <w:rFonts w:eastAsiaTheme="minorEastAsia"/>
        </w:rPr>
        <w:softHyphen/>
        <w:t>da olmasındandır. Bu sebeple Beytullah'a sunulan kurbana</w:t>
      </w:r>
      <w:r>
        <w:rPr>
          <w:rFonts w:eastAsiaTheme="minorEastAsia"/>
        </w:rPr>
        <w:t xml:space="preserve"> </w:t>
      </w:r>
      <w:r w:rsidRPr="00C5663C">
        <w:rPr>
          <w:rFonts w:eastAsiaTheme="minorEastAsia"/>
          <w:i/>
        </w:rPr>
        <w:t>'hedy'</w:t>
      </w:r>
      <w:r w:rsidRPr="00093D58">
        <w:rPr>
          <w:rFonts w:eastAsiaTheme="minorEastAsia"/>
        </w:rPr>
        <w:t xml:space="preserve"> adı verilmiştir. </w:t>
      </w:r>
      <w:r w:rsidRPr="00C5663C">
        <w:rPr>
          <w:rFonts w:eastAsiaTheme="minorEastAsia"/>
          <w:i/>
        </w:rPr>
        <w:t>‘Hedy’</w:t>
      </w:r>
      <w:r w:rsidRPr="00093D58">
        <w:rPr>
          <w:rFonts w:eastAsiaTheme="minorEastAsia"/>
        </w:rPr>
        <w:t xml:space="preserve"> </w:t>
      </w:r>
      <w:r>
        <w:rPr>
          <w:rFonts w:eastAsiaTheme="minorEastAsia"/>
        </w:rPr>
        <w:t xml:space="preserve">olan </w:t>
      </w:r>
      <w:r w:rsidRPr="00093D58">
        <w:rPr>
          <w:rFonts w:eastAsiaTheme="minorEastAsia"/>
        </w:rPr>
        <w:t>hayvanının en büyüğüne deve</w:t>
      </w:r>
      <w:r>
        <w:rPr>
          <w:rFonts w:eastAsiaTheme="minorEastAsia"/>
        </w:rPr>
        <w:t xml:space="preserve"> denilir</w:t>
      </w:r>
      <w:r w:rsidRPr="00093D58">
        <w:rPr>
          <w:rFonts w:eastAsiaTheme="minorEastAsia"/>
        </w:rPr>
        <w:t>. Orta büyüklükte olanına sığır ve küçük olan hayvanlara da koyun veya keçi den</w:t>
      </w:r>
      <w:r>
        <w:rPr>
          <w:rFonts w:eastAsiaTheme="minorEastAsia"/>
        </w:rPr>
        <w:t>ilmektedir</w:t>
      </w:r>
      <w:r w:rsidRPr="00093D58">
        <w:rPr>
          <w:rStyle w:val="DipnotBavurusu"/>
          <w:rFonts w:eastAsiaTheme="minorEastAsia"/>
        </w:rPr>
        <w:footnoteReference w:id="258"/>
      </w:r>
      <w:r>
        <w:rPr>
          <w:rFonts w:eastAsiaTheme="minorEastAsia"/>
        </w:rPr>
        <w:t>.</w:t>
      </w:r>
    </w:p>
    <w:p w:rsidR="001A6BC8" w:rsidRPr="00093D58" w:rsidRDefault="001A6BC8" w:rsidP="00F704D6">
      <w:pPr>
        <w:spacing w:line="360" w:lineRule="auto"/>
        <w:ind w:firstLine="709"/>
        <w:jc w:val="both"/>
        <w:rPr>
          <w:rFonts w:eastAsiaTheme="minorEastAsia"/>
        </w:rPr>
      </w:pPr>
      <w:r w:rsidRPr="00C5663C">
        <w:rPr>
          <w:rFonts w:eastAsiaTheme="minorEastAsia"/>
          <w:i/>
        </w:rPr>
        <w:t>“Hedy”</w:t>
      </w:r>
      <w:r w:rsidRPr="00093D58">
        <w:rPr>
          <w:rFonts w:eastAsiaTheme="minorEastAsia"/>
        </w:rPr>
        <w:t xml:space="preserve"> </w:t>
      </w:r>
      <w:r>
        <w:rPr>
          <w:rFonts w:eastAsiaTheme="minorEastAsia"/>
        </w:rPr>
        <w:t xml:space="preserve">kavramı, </w:t>
      </w:r>
      <w:r w:rsidRPr="00093D58">
        <w:rPr>
          <w:rFonts w:eastAsiaTheme="minorEastAsia"/>
        </w:rPr>
        <w:t>kulun Cenab-ı Hakka bağlılığını sembolize e</w:t>
      </w:r>
      <w:r>
        <w:rPr>
          <w:rFonts w:eastAsiaTheme="minorEastAsia"/>
        </w:rPr>
        <w:t>den bir hediye manasındadır. Hüdhüdün veya ‘kubbere’</w:t>
      </w:r>
      <w:r w:rsidRPr="00093D58">
        <w:rPr>
          <w:rFonts w:eastAsiaTheme="minorEastAsia"/>
        </w:rPr>
        <w:t xml:space="preserve"> diye tabir edilen çavuş kuşunun </w:t>
      </w:r>
      <w:r>
        <w:rPr>
          <w:rFonts w:eastAsiaTheme="minorEastAsia"/>
        </w:rPr>
        <w:t xml:space="preserve">Hz. </w:t>
      </w:r>
      <w:r w:rsidRPr="00093D58">
        <w:rPr>
          <w:rFonts w:eastAsiaTheme="minorEastAsia"/>
        </w:rPr>
        <w:t xml:space="preserve">Süleyman </w:t>
      </w:r>
      <w:r>
        <w:rPr>
          <w:rFonts w:eastAsiaTheme="minorEastAsia"/>
        </w:rPr>
        <w:t>(s.a</w:t>
      </w:r>
      <w:r w:rsidRPr="00093D58">
        <w:rPr>
          <w:rFonts w:eastAsiaTheme="minorEastAsia"/>
        </w:rPr>
        <w:t>)</w:t>
      </w:r>
      <w:r>
        <w:rPr>
          <w:rFonts w:eastAsiaTheme="minorEastAsia"/>
        </w:rPr>
        <w:t>’</w:t>
      </w:r>
      <w:r w:rsidRPr="00093D58">
        <w:rPr>
          <w:rFonts w:eastAsiaTheme="minorEastAsia"/>
        </w:rPr>
        <w:t>a</w:t>
      </w:r>
      <w:r>
        <w:rPr>
          <w:rFonts w:eastAsiaTheme="minorEastAsia"/>
        </w:rPr>
        <w:t xml:space="preserve"> hediye ettiği çekir</w:t>
      </w:r>
      <w:r>
        <w:rPr>
          <w:rFonts w:eastAsiaTheme="minorEastAsia"/>
        </w:rPr>
        <w:softHyphen/>
        <w:t>geye benzetilmektedir</w:t>
      </w:r>
      <w:r w:rsidRPr="00093D58">
        <w:rPr>
          <w:rFonts w:eastAsiaTheme="minorEastAsia"/>
        </w:rPr>
        <w:t>. Bu kuşun, yavrusu için s</w:t>
      </w:r>
      <w:r>
        <w:rPr>
          <w:rFonts w:eastAsiaTheme="minorEastAsia"/>
        </w:rPr>
        <w:t>akladığı çekirgeyi Hz. Süleyman’</w:t>
      </w:r>
      <w:r w:rsidRPr="00093D58">
        <w:rPr>
          <w:rFonts w:eastAsiaTheme="minorEastAsia"/>
        </w:rPr>
        <w:t>a hediye ettiği rivâyet</w:t>
      </w:r>
      <w:r>
        <w:rPr>
          <w:rFonts w:eastAsiaTheme="minorEastAsia"/>
        </w:rPr>
        <w:t xml:space="preserve"> edilmektedir</w:t>
      </w:r>
      <w:r w:rsidRPr="00093D58">
        <w:rPr>
          <w:rStyle w:val="DipnotBavurusu"/>
          <w:rFonts w:eastAsiaTheme="minorEastAsia"/>
        </w:rPr>
        <w:footnoteReference w:id="259"/>
      </w:r>
      <w:r>
        <w:rPr>
          <w:rFonts w:eastAsiaTheme="minorEastAsia"/>
        </w:rPr>
        <w:t>.</w:t>
      </w:r>
      <w:r w:rsidRPr="00093D58">
        <w:rPr>
          <w:rFonts w:eastAsiaTheme="minorEastAsia"/>
        </w:rPr>
        <w:t xml:space="preserve"> Î</w:t>
      </w:r>
      <w:r>
        <w:rPr>
          <w:rFonts w:eastAsiaTheme="minorEastAsia"/>
        </w:rPr>
        <w:t>bnü'l-Cevzî’</w:t>
      </w:r>
      <w:r w:rsidRPr="00093D58">
        <w:rPr>
          <w:rFonts w:eastAsiaTheme="minorEastAsia"/>
        </w:rPr>
        <w:t>nin el-Ezki</w:t>
      </w:r>
      <w:r>
        <w:rPr>
          <w:rFonts w:eastAsiaTheme="minorEastAsia"/>
        </w:rPr>
        <w:t xml:space="preserve"> (ö.597/1201)’ya eserinde kaydedildiğine göre, </w:t>
      </w:r>
      <w:r w:rsidRPr="004921B2">
        <w:rPr>
          <w:rFonts w:eastAsiaTheme="minorEastAsia"/>
          <w:i/>
        </w:rPr>
        <w:t>‘Hüdhüd’</w:t>
      </w:r>
      <w:r>
        <w:rPr>
          <w:rFonts w:eastAsiaTheme="minorEastAsia"/>
        </w:rPr>
        <w:t xml:space="preserve"> diye tabir edilen şey bir kuştur. Yine bu kuşun Hz. Süleyman’ın ordusunda askerlere su </w:t>
      </w:r>
      <w:r w:rsidRPr="00093D58">
        <w:rPr>
          <w:rFonts w:eastAsiaTheme="minorEastAsia"/>
        </w:rPr>
        <w:t>bulmakla gö</w:t>
      </w:r>
      <w:r>
        <w:rPr>
          <w:rFonts w:eastAsiaTheme="minorEastAsia"/>
        </w:rPr>
        <w:t>revli olduğu kaydedilmektedir.</w:t>
      </w:r>
      <w:r w:rsidRPr="00093D58">
        <w:rPr>
          <w:rFonts w:eastAsiaTheme="minorEastAsia"/>
        </w:rPr>
        <w:t xml:space="preserve"> Îbnü'l-Cevzî</w:t>
      </w:r>
      <w:r>
        <w:rPr>
          <w:rFonts w:eastAsiaTheme="minorEastAsia"/>
          <w:i/>
        </w:rPr>
        <w:t>,</w:t>
      </w:r>
      <w:r>
        <w:rPr>
          <w:rFonts w:eastAsiaTheme="minorEastAsia"/>
        </w:rPr>
        <w:t xml:space="preserve"> bu kuşun Hz. Süleyman (a.s)’a şöyle dediğini veya kuşdiline hâkim olan Hz. Süleymanın bu kuşun halinden şöyle anladığını rivâyet etmektedir. </w:t>
      </w:r>
      <w:r>
        <w:rPr>
          <w:rFonts w:eastAsiaTheme="minorEastAsia"/>
          <w:i/>
        </w:rPr>
        <w:t xml:space="preserve">“Ey Süleyman! </w:t>
      </w:r>
      <w:r w:rsidRPr="004921B2">
        <w:rPr>
          <w:rFonts w:eastAsiaTheme="minorEastAsia"/>
          <w:i/>
        </w:rPr>
        <w:t>Hediyeler, hediyeyi sunanın kudreti ölçüsündedir, eğer insanın kıymeti ölçüsüne göre olsa, bütün dünya ve içindekiler senin kıymetine ulaşamaz</w:t>
      </w:r>
      <w:r>
        <w:rPr>
          <w:rFonts w:eastAsiaTheme="minorEastAsia"/>
          <w:i/>
        </w:rPr>
        <w:t>dı”</w:t>
      </w:r>
      <w:r w:rsidRPr="00093D58">
        <w:rPr>
          <w:rStyle w:val="DipnotBavurusu"/>
          <w:rFonts w:eastAsiaTheme="minorEastAsia"/>
        </w:rPr>
        <w:footnoteReference w:id="260"/>
      </w:r>
      <w:r>
        <w:rPr>
          <w:rFonts w:eastAsiaTheme="minorEastAsia"/>
          <w:i/>
        </w:rPr>
        <w:t>.</w:t>
      </w:r>
      <w:r w:rsidRPr="00093D58">
        <w:rPr>
          <w:rFonts w:eastAsiaTheme="minorEastAsia"/>
        </w:rPr>
        <w:t xml:space="preserve"> </w:t>
      </w:r>
      <w:r>
        <w:rPr>
          <w:rFonts w:eastAsiaTheme="minorEastAsia"/>
        </w:rPr>
        <w:t xml:space="preserve">Yine başka bir </w:t>
      </w:r>
      <w:r w:rsidRPr="00093D58">
        <w:rPr>
          <w:rFonts w:eastAsiaTheme="minorEastAsia"/>
        </w:rPr>
        <w:t>rivâyet</w:t>
      </w:r>
      <w:r>
        <w:rPr>
          <w:rFonts w:eastAsiaTheme="minorEastAsia"/>
        </w:rPr>
        <w:t>te ise bu kuş,</w:t>
      </w:r>
      <w:r w:rsidRPr="00093D58">
        <w:rPr>
          <w:rFonts w:eastAsiaTheme="minorEastAsia"/>
        </w:rPr>
        <w:t xml:space="preserve"> Hz. Süleyman'a çekir</w:t>
      </w:r>
      <w:r w:rsidRPr="00093D58">
        <w:rPr>
          <w:rFonts w:eastAsiaTheme="minorEastAsia"/>
        </w:rPr>
        <w:softHyphen/>
        <w:t>ge hedi</w:t>
      </w:r>
      <w:r>
        <w:rPr>
          <w:rFonts w:eastAsiaTheme="minorEastAsia"/>
        </w:rPr>
        <w:t>ye sunduğu esnada</w:t>
      </w:r>
      <w:r w:rsidRPr="00093D58">
        <w:rPr>
          <w:rFonts w:eastAsiaTheme="minorEastAsia"/>
        </w:rPr>
        <w:t xml:space="preserve"> </w:t>
      </w:r>
      <w:r>
        <w:rPr>
          <w:rFonts w:eastAsiaTheme="minorEastAsia"/>
        </w:rPr>
        <w:t xml:space="preserve">şöyle demektedir. İlgili rivâyet şöyledir. </w:t>
      </w:r>
      <w:r w:rsidRPr="00B64E8A">
        <w:rPr>
          <w:rFonts w:eastAsiaTheme="minorEastAsia"/>
          <w:i/>
        </w:rPr>
        <w:t xml:space="preserve">“Bir ikram günü hüdhüd kuşu </w:t>
      </w:r>
      <w:r w:rsidRPr="00B64E8A">
        <w:rPr>
          <w:rFonts w:eastAsiaTheme="minorEastAsia"/>
          <w:i/>
        </w:rPr>
        <w:lastRenderedPageBreak/>
        <w:t>Hz.Süleym</w:t>
      </w:r>
      <w:r>
        <w:rPr>
          <w:rFonts w:eastAsiaTheme="minorEastAsia"/>
          <w:i/>
        </w:rPr>
        <w:t>an’</w:t>
      </w:r>
      <w:r w:rsidRPr="00B64E8A">
        <w:rPr>
          <w:rFonts w:eastAsiaTheme="minorEastAsia"/>
          <w:i/>
        </w:rPr>
        <w:t xml:space="preserve">ın omzuna konarak gagasında getirdiği bir çekirge hayvanını Hz. Süleyman’a hediye etti. </w:t>
      </w:r>
      <w:r>
        <w:rPr>
          <w:rFonts w:eastAsiaTheme="minorEastAsia"/>
          <w:i/>
        </w:rPr>
        <w:t xml:space="preserve">Ve Hüdhüd kuşu, </w:t>
      </w:r>
      <w:r w:rsidRPr="00B64E8A">
        <w:rPr>
          <w:rFonts w:eastAsiaTheme="minorEastAsia"/>
          <w:i/>
        </w:rPr>
        <w:t xml:space="preserve">şiirini Hz. Süleyman’a okudu. Hediyeler hediye edenin gücü ölçüsü üzeredir, eğer hediyeler hediye sunulanın kıymeti ölçüsünde olsaydı veya hediye edilseydi. Dünya ve </w:t>
      </w:r>
      <w:r>
        <w:rPr>
          <w:rFonts w:eastAsiaTheme="minorEastAsia"/>
          <w:i/>
        </w:rPr>
        <w:t>içindekileri</w:t>
      </w:r>
      <w:r w:rsidRPr="00B64E8A">
        <w:rPr>
          <w:rFonts w:eastAsiaTheme="minorEastAsia"/>
          <w:i/>
        </w:rPr>
        <w:t xml:space="preserve"> sana hediye</w:t>
      </w:r>
      <w:r>
        <w:rPr>
          <w:rFonts w:eastAsiaTheme="minorEastAsia"/>
          <w:i/>
        </w:rPr>
        <w:t xml:space="preserve"> olarak</w:t>
      </w:r>
      <w:r w:rsidRPr="00B64E8A">
        <w:rPr>
          <w:rFonts w:eastAsiaTheme="minorEastAsia"/>
          <w:i/>
        </w:rPr>
        <w:t xml:space="preserve"> getirmem gerekirdi”</w:t>
      </w:r>
      <w:r w:rsidRPr="00093D58">
        <w:rPr>
          <w:rStyle w:val="DipnotBavurusu"/>
          <w:rFonts w:eastAsiaTheme="minorEastAsia"/>
        </w:rPr>
        <w:footnoteReference w:id="261"/>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Hz. Süleyman ve Hüdhüd kuşunun bu olayı ve bahsi geçen şiirden hareketle</w:t>
      </w:r>
      <w:r>
        <w:rPr>
          <w:rFonts w:eastAsiaTheme="minorEastAsia"/>
        </w:rPr>
        <w:t xml:space="preserve"> bu rivayetlerin israiliyata dayandığı bahsedilmektedir. Konumuzu ilgilendiren kısmı ise bu rivayetin israili olması değildir. Çalışmamız açısından ‘hedY sözcüğünü anlamıza yardımcı olmasıdır. Bu rivayetde maksat kuşa insan vasfını yüklemek değildir. Asıl maksat inse ve cinne, rüzgâra ve hayvanata Allah’ın mucizesiyle hükmeden Hz. Süleyman’daki mucizeyi anlayabilmektir. Hz. Süleyman (a.s)’ın Allah’ın ona verdiği hayvanların dilini anlama mucizesini idrak edebilmektir. Konumuz açısından, Hz. Süleyman ile kuş arasındaki hediyeleşme noktadasındaki mesaj önem arzetmektedir. İşte b</w:t>
      </w:r>
      <w:r w:rsidRPr="00093D58">
        <w:rPr>
          <w:rFonts w:eastAsiaTheme="minorEastAsia"/>
        </w:rPr>
        <w:t xml:space="preserve">ahsedilen </w:t>
      </w:r>
      <w:r>
        <w:rPr>
          <w:rFonts w:eastAsiaTheme="minorEastAsia"/>
        </w:rPr>
        <w:t xml:space="preserve">bu </w:t>
      </w:r>
      <w:r w:rsidRPr="00093D58">
        <w:rPr>
          <w:rFonts w:eastAsiaTheme="minorEastAsia"/>
        </w:rPr>
        <w:t xml:space="preserve">olay </w:t>
      </w:r>
      <w:r>
        <w:rPr>
          <w:rFonts w:eastAsiaTheme="minorEastAsia"/>
          <w:i/>
        </w:rPr>
        <w:t>‘hed</w:t>
      </w:r>
      <w:r w:rsidRPr="00B64E8A">
        <w:rPr>
          <w:rFonts w:eastAsiaTheme="minorEastAsia"/>
          <w:i/>
        </w:rPr>
        <w:t xml:space="preserve">y’ </w:t>
      </w:r>
      <w:r>
        <w:rPr>
          <w:rFonts w:eastAsiaTheme="minorEastAsia"/>
        </w:rPr>
        <w:t>kapsamı içerisinde değerlendirilmektedir. Kısaca ‘hed</w:t>
      </w:r>
      <w:r w:rsidRPr="00093D58">
        <w:rPr>
          <w:rFonts w:eastAsiaTheme="minorEastAsia"/>
        </w:rPr>
        <w:t>y’</w:t>
      </w:r>
      <w:r>
        <w:rPr>
          <w:rFonts w:eastAsiaTheme="minorEastAsia"/>
        </w:rPr>
        <w:t xml:space="preserve"> sözcüğünü</w:t>
      </w:r>
      <w:r w:rsidRPr="00093D58">
        <w:rPr>
          <w:rFonts w:eastAsiaTheme="minorEastAsia"/>
        </w:rPr>
        <w:t xml:space="preserve"> yorumlayacak olursak rüzgâra, bütün ins ve cinne hükümran olan ve böylesi ihtişamlı bir saltanatın sahibi</w:t>
      </w:r>
      <w:r>
        <w:rPr>
          <w:rFonts w:eastAsiaTheme="minorEastAsia"/>
        </w:rPr>
        <w:t xml:space="preserve"> Hz. Süleyman (a.s)</w:t>
      </w:r>
      <w:r w:rsidRPr="00093D58">
        <w:rPr>
          <w:rFonts w:eastAsiaTheme="minorEastAsia"/>
        </w:rPr>
        <w:t xml:space="preserve"> bir kuşun hediyesine muhtaç değildir. Hüdhüd kuşu</w:t>
      </w:r>
      <w:r>
        <w:rPr>
          <w:rFonts w:eastAsiaTheme="minorEastAsia"/>
        </w:rPr>
        <w:t xml:space="preserve">, </w:t>
      </w:r>
      <w:r w:rsidRPr="00093D58">
        <w:rPr>
          <w:rFonts w:eastAsiaTheme="minorEastAsia"/>
        </w:rPr>
        <w:t>Hz Süleyman’ın karşısındaki acziyyetini ve ona bağlılığını gös</w:t>
      </w:r>
      <w:r w:rsidRPr="00093D58">
        <w:rPr>
          <w:rFonts w:eastAsiaTheme="minorEastAsia"/>
        </w:rPr>
        <w:softHyphen/>
        <w:t>termek</w:t>
      </w:r>
      <w:r>
        <w:rPr>
          <w:rFonts w:eastAsiaTheme="minorEastAsia"/>
        </w:rPr>
        <w:t xml:space="preserve">tedir. Bu </w:t>
      </w:r>
      <w:r w:rsidRPr="00093D58">
        <w:rPr>
          <w:rFonts w:eastAsiaTheme="minorEastAsia"/>
        </w:rPr>
        <w:t>acziyyetini</w:t>
      </w:r>
      <w:r>
        <w:rPr>
          <w:rFonts w:eastAsiaTheme="minorEastAsia"/>
        </w:rPr>
        <w:t>n göstergesi olarak</w:t>
      </w:r>
      <w:r w:rsidRPr="00093D58">
        <w:rPr>
          <w:rFonts w:eastAsiaTheme="minorEastAsia"/>
        </w:rPr>
        <w:t xml:space="preserve"> Hz. Süleyman’a</w:t>
      </w:r>
      <w:r>
        <w:rPr>
          <w:rFonts w:eastAsiaTheme="minorEastAsia"/>
        </w:rPr>
        <w:t xml:space="preserve"> ancak bir çegirge hayvanı hediye edebilmektedir</w:t>
      </w:r>
      <w:r w:rsidRPr="00093D58">
        <w:rPr>
          <w:rFonts w:eastAsiaTheme="minorEastAsia"/>
        </w:rPr>
        <w:t>. Ver</w:t>
      </w:r>
      <w:r>
        <w:rPr>
          <w:rFonts w:eastAsiaTheme="minorEastAsia"/>
        </w:rPr>
        <w:t>ilen bu örnekle</w:t>
      </w:r>
      <w:r w:rsidRPr="00093D58">
        <w:rPr>
          <w:rFonts w:eastAsiaTheme="minorEastAsia"/>
        </w:rPr>
        <w:t xml:space="preserve"> âyet</w:t>
      </w:r>
      <w:r>
        <w:rPr>
          <w:rFonts w:eastAsiaTheme="minorEastAsia"/>
        </w:rPr>
        <w:t xml:space="preserve">te geçen </w:t>
      </w:r>
      <w:r w:rsidRPr="00966D48">
        <w:rPr>
          <w:rFonts w:eastAsiaTheme="minorEastAsia"/>
          <w:i/>
        </w:rPr>
        <w:t>“Hedy”</w:t>
      </w:r>
      <w:r w:rsidRPr="00093D58">
        <w:rPr>
          <w:rFonts w:eastAsiaTheme="minorEastAsia"/>
        </w:rPr>
        <w:t xml:space="preserve"> kelimesiyle ilişkilendirirsek şunları söyleyebiliriz</w:t>
      </w:r>
      <w:r>
        <w:rPr>
          <w:rFonts w:eastAsiaTheme="minorEastAsia"/>
        </w:rPr>
        <w:t>.</w:t>
      </w:r>
      <w:r w:rsidRPr="00093D58">
        <w:rPr>
          <w:rFonts w:eastAsiaTheme="minorEastAsia"/>
        </w:rPr>
        <w:t xml:space="preserve"> </w:t>
      </w:r>
      <w:r>
        <w:rPr>
          <w:rFonts w:eastAsiaTheme="minorEastAsia"/>
        </w:rPr>
        <w:t>Müslümanlar, kurban hayvanını keserken</w:t>
      </w:r>
      <w:r w:rsidRPr="00093D58">
        <w:rPr>
          <w:rFonts w:eastAsiaTheme="minorEastAsia"/>
        </w:rPr>
        <w:t xml:space="preserve"> Allah’a minnet borcumuzu ödemek ve </w:t>
      </w:r>
      <w:r>
        <w:rPr>
          <w:rFonts w:eastAsiaTheme="minorEastAsia"/>
        </w:rPr>
        <w:t>onun azametini kabul etmek için sunmaktadır</w:t>
      </w:r>
      <w:r w:rsidRPr="00093D58">
        <w:rPr>
          <w:rFonts w:eastAsiaTheme="minorEastAsia"/>
        </w:rPr>
        <w:t>. Yoksa her şeyin mâli</w:t>
      </w:r>
      <w:r>
        <w:rPr>
          <w:rFonts w:eastAsiaTheme="minorEastAsia"/>
        </w:rPr>
        <w:t>ki olan Allah’ın kendisi adına kesilen kurbanlara</w:t>
      </w:r>
      <w:r w:rsidRPr="00093D58">
        <w:rPr>
          <w:rFonts w:eastAsiaTheme="minorEastAsia"/>
        </w:rPr>
        <w:t xml:space="preserve"> ihtiyacı</w:t>
      </w:r>
      <w:r>
        <w:rPr>
          <w:rFonts w:eastAsiaTheme="minorEastAsia"/>
        </w:rPr>
        <w:t xml:space="preserve"> bulunmamaktadır</w:t>
      </w:r>
      <w:r w:rsidRPr="00093D58">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İnsan kâinattaki, en üstün varlık olmasına rağmen Allah’ın sonsuz gücü ve kudreti karşısında son derece acizdir. Aldığımız nefesimiz, hayatımız, biran</w:t>
      </w:r>
      <w:r>
        <w:rPr>
          <w:rFonts w:eastAsiaTheme="minorEastAsia"/>
        </w:rPr>
        <w:t xml:space="preserve"> dahi</w:t>
      </w:r>
      <w:r w:rsidRPr="00093D58">
        <w:rPr>
          <w:rFonts w:eastAsiaTheme="minorEastAsia"/>
        </w:rPr>
        <w:t xml:space="preserve"> olsa oturup kalkmamız, görmemiz, yürümemiz, kısaca herşeyimizi</w:t>
      </w:r>
      <w:r>
        <w:rPr>
          <w:rFonts w:eastAsiaTheme="minorEastAsia"/>
        </w:rPr>
        <w:t xml:space="preserve"> kendisine borçlu olan kullar</w:t>
      </w:r>
      <w:r w:rsidRPr="00093D58">
        <w:rPr>
          <w:rFonts w:eastAsiaTheme="minorEastAsia"/>
        </w:rPr>
        <w:t xml:space="preserve"> yüce Allah</w:t>
      </w:r>
      <w:r>
        <w:rPr>
          <w:rFonts w:eastAsiaTheme="minorEastAsia"/>
        </w:rPr>
        <w:t>'ın karşısın</w:t>
      </w:r>
      <w:r w:rsidRPr="00093D58">
        <w:rPr>
          <w:rFonts w:eastAsiaTheme="minorEastAsia"/>
        </w:rPr>
        <w:t xml:space="preserve"> aciz </w:t>
      </w:r>
      <w:r>
        <w:rPr>
          <w:rFonts w:eastAsiaTheme="minorEastAsia"/>
        </w:rPr>
        <w:t>kalmaktadır</w:t>
      </w:r>
      <w:r w:rsidRPr="00093D58">
        <w:rPr>
          <w:rFonts w:eastAsiaTheme="minorEastAsia"/>
        </w:rPr>
        <w:t>.</w:t>
      </w:r>
      <w:r>
        <w:rPr>
          <w:rFonts w:eastAsiaTheme="minorEastAsia"/>
        </w:rPr>
        <w:t xml:space="preserve"> Yüce </w:t>
      </w:r>
      <w:r w:rsidRPr="00093D58">
        <w:rPr>
          <w:rFonts w:eastAsiaTheme="minorEastAsia"/>
        </w:rPr>
        <w:t xml:space="preserve">Allah’a </w:t>
      </w:r>
      <w:r>
        <w:rPr>
          <w:rFonts w:eastAsiaTheme="minorEastAsia"/>
        </w:rPr>
        <w:t>inanan kimseler kulluğunu</w:t>
      </w:r>
      <w:r w:rsidRPr="00093D58">
        <w:rPr>
          <w:rFonts w:eastAsiaTheme="minorEastAsia"/>
        </w:rPr>
        <w:t xml:space="preserve"> gösterebilmek </w:t>
      </w:r>
      <w:r>
        <w:rPr>
          <w:rFonts w:eastAsiaTheme="minorEastAsia"/>
        </w:rPr>
        <w:t>için h</w:t>
      </w:r>
      <w:r w:rsidRPr="00093D58">
        <w:rPr>
          <w:rFonts w:eastAsiaTheme="minorEastAsia"/>
        </w:rPr>
        <w:t>ac</w:t>
      </w:r>
      <w:r>
        <w:rPr>
          <w:rFonts w:eastAsiaTheme="minorEastAsia"/>
        </w:rPr>
        <w:t xml:space="preserve"> ve umre </w:t>
      </w:r>
      <w:r w:rsidRPr="00093D58">
        <w:rPr>
          <w:rFonts w:eastAsiaTheme="minorEastAsia"/>
        </w:rPr>
        <w:t xml:space="preserve">de </w:t>
      </w:r>
      <w:r>
        <w:rPr>
          <w:rFonts w:eastAsiaTheme="minorEastAsia"/>
        </w:rPr>
        <w:t>mescidi Hâreme</w:t>
      </w:r>
      <w:r>
        <w:rPr>
          <w:rFonts w:eastAsiaTheme="minorEastAsia"/>
          <w:i/>
        </w:rPr>
        <w:t>“h</w:t>
      </w:r>
      <w:r w:rsidRPr="00A5296A">
        <w:rPr>
          <w:rFonts w:eastAsiaTheme="minorEastAsia"/>
          <w:i/>
        </w:rPr>
        <w:t>edy”</w:t>
      </w:r>
      <w:r w:rsidRPr="00093D58">
        <w:rPr>
          <w:rFonts w:eastAsiaTheme="minorEastAsia"/>
        </w:rPr>
        <w:t xml:space="preserve"> kurbanı </w:t>
      </w:r>
      <w:r>
        <w:rPr>
          <w:rFonts w:eastAsiaTheme="minorEastAsia"/>
        </w:rPr>
        <w:t>gördermektedir.</w:t>
      </w:r>
      <w:r w:rsidRPr="00093D58">
        <w:rPr>
          <w:rFonts w:eastAsiaTheme="minorEastAsia"/>
        </w:rPr>
        <w:t xml:space="preserve"> O’nun adına</w:t>
      </w:r>
      <w:r>
        <w:rPr>
          <w:rFonts w:eastAsiaTheme="minorEastAsia"/>
        </w:rPr>
        <w:t>, O’</w:t>
      </w:r>
      <w:r w:rsidRPr="00093D58">
        <w:rPr>
          <w:rFonts w:eastAsiaTheme="minorEastAsia"/>
        </w:rPr>
        <w:t>nun rızası için</w:t>
      </w:r>
      <w:r>
        <w:rPr>
          <w:rFonts w:eastAsiaTheme="minorEastAsia"/>
        </w:rPr>
        <w:t>,</w:t>
      </w:r>
      <w:r w:rsidRPr="00093D58">
        <w:rPr>
          <w:rFonts w:eastAsiaTheme="minorEastAsia"/>
        </w:rPr>
        <w:t xml:space="preserve"> </w:t>
      </w:r>
      <w:r>
        <w:rPr>
          <w:rFonts w:eastAsiaTheme="minorEastAsia"/>
        </w:rPr>
        <w:t>kesilen kurbanlar, yine O’nun</w:t>
      </w:r>
      <w:r w:rsidRPr="00093D58">
        <w:rPr>
          <w:rFonts w:eastAsiaTheme="minorEastAsia"/>
        </w:rPr>
        <w:t xml:space="preserve"> kullarına </w:t>
      </w:r>
      <w:r>
        <w:rPr>
          <w:rFonts w:eastAsiaTheme="minorEastAsia"/>
        </w:rPr>
        <w:t>ikram</w:t>
      </w:r>
      <w:r w:rsidRPr="00093D58">
        <w:rPr>
          <w:rFonts w:eastAsiaTheme="minorEastAsia"/>
        </w:rPr>
        <w:t xml:space="preserve"> </w:t>
      </w:r>
      <w:r>
        <w:rPr>
          <w:rFonts w:eastAsiaTheme="minorEastAsia"/>
        </w:rPr>
        <w:t>edilmektedir</w:t>
      </w:r>
      <w:r w:rsidRPr="00093D58">
        <w:rPr>
          <w:rFonts w:eastAsiaTheme="minorEastAsia"/>
        </w:rPr>
        <w:t>. Demek</w:t>
      </w:r>
      <w:r>
        <w:rPr>
          <w:rFonts w:eastAsiaTheme="minorEastAsia"/>
        </w:rPr>
        <w:t xml:space="preserve"> ki hediye öyle bir hediye</w:t>
      </w:r>
      <w:r w:rsidRPr="00093D58">
        <w:rPr>
          <w:rFonts w:eastAsiaTheme="minorEastAsia"/>
        </w:rPr>
        <w:t xml:space="preserve"> ki, hediye</w:t>
      </w:r>
      <w:r>
        <w:rPr>
          <w:rFonts w:eastAsiaTheme="minorEastAsia"/>
        </w:rPr>
        <w:t>yi sunanın</w:t>
      </w:r>
      <w:r w:rsidRPr="00093D58">
        <w:rPr>
          <w:rFonts w:eastAsiaTheme="minorEastAsia"/>
        </w:rPr>
        <w:t xml:space="preserve"> kıymeti ölçüsündedir. Hediye eden kişinin hediyesi de hediyeyi sunduğu makama karşı </w:t>
      </w:r>
      <w:r w:rsidRPr="00093D58">
        <w:rPr>
          <w:rFonts w:eastAsiaTheme="minorEastAsia"/>
        </w:rPr>
        <w:lastRenderedPageBreak/>
        <w:t xml:space="preserve">acizliğinin sembolüdür. </w:t>
      </w:r>
      <w:r>
        <w:rPr>
          <w:rFonts w:eastAsiaTheme="minorEastAsia"/>
        </w:rPr>
        <w:t xml:space="preserve">Bu duyguyu taşıyan Allah’ın </w:t>
      </w:r>
      <w:r w:rsidRPr="00093D58">
        <w:rPr>
          <w:rFonts w:eastAsiaTheme="minorEastAsia"/>
        </w:rPr>
        <w:t>kullar</w:t>
      </w:r>
      <w:r>
        <w:rPr>
          <w:rFonts w:eastAsiaTheme="minorEastAsia"/>
        </w:rPr>
        <w:t>ı,</w:t>
      </w:r>
      <w:r w:rsidRPr="00093D58">
        <w:rPr>
          <w:rFonts w:eastAsiaTheme="minorEastAsia"/>
        </w:rPr>
        <w:t xml:space="preserve"> Mescidi Haram’da </w:t>
      </w:r>
      <w:r>
        <w:rPr>
          <w:rFonts w:eastAsiaTheme="minorEastAsia"/>
        </w:rPr>
        <w:t xml:space="preserve">yine </w:t>
      </w:r>
      <w:r w:rsidRPr="00093D58">
        <w:rPr>
          <w:rFonts w:eastAsiaTheme="minorEastAsia"/>
        </w:rPr>
        <w:t xml:space="preserve">Allah’ın istediği şekilde </w:t>
      </w:r>
      <w:r>
        <w:rPr>
          <w:rFonts w:eastAsiaTheme="minorEastAsia"/>
        </w:rPr>
        <w:t xml:space="preserve">kurbanlık </w:t>
      </w:r>
      <w:r w:rsidRPr="00093D58">
        <w:rPr>
          <w:rFonts w:eastAsiaTheme="minorEastAsia"/>
        </w:rPr>
        <w:t>hediye</w:t>
      </w:r>
      <w:r>
        <w:rPr>
          <w:rFonts w:eastAsiaTheme="minorEastAsia"/>
        </w:rPr>
        <w:t xml:space="preserve">lerini sunma fırsatı bulmaktadır. Hâlbuki </w:t>
      </w:r>
      <w:r w:rsidRPr="00093D58">
        <w:rPr>
          <w:rFonts w:eastAsiaTheme="minorEastAsia"/>
        </w:rPr>
        <w:t>Cenab</w:t>
      </w:r>
      <w:r>
        <w:rPr>
          <w:rFonts w:eastAsiaTheme="minorEastAsia"/>
        </w:rPr>
        <w:t>-ı Hakkın inanan kullarının sunduğu</w:t>
      </w:r>
      <w:r w:rsidRPr="00093D58">
        <w:rPr>
          <w:rFonts w:eastAsiaTheme="minorEastAsia"/>
        </w:rPr>
        <w:t xml:space="preserve"> bu </w:t>
      </w:r>
      <w:r>
        <w:rPr>
          <w:rFonts w:eastAsiaTheme="minorEastAsia"/>
        </w:rPr>
        <w:t>hediye kurbanlarına</w:t>
      </w:r>
      <w:r w:rsidRPr="00093D58">
        <w:rPr>
          <w:rFonts w:eastAsiaTheme="minorEastAsia"/>
        </w:rPr>
        <w:t xml:space="preserve"> hiçbir ihtiyacı </w:t>
      </w:r>
      <w:r>
        <w:rPr>
          <w:rFonts w:eastAsiaTheme="minorEastAsia"/>
        </w:rPr>
        <w:t>yoktur</w:t>
      </w:r>
      <w:r w:rsidRPr="00093D58">
        <w:rPr>
          <w:rFonts w:eastAsiaTheme="minorEastAsia"/>
        </w:rPr>
        <w:t>. Çünkü hediye olarak sunduğumuz hayva</w:t>
      </w:r>
      <w:r>
        <w:rPr>
          <w:rFonts w:eastAsiaTheme="minorEastAsia"/>
        </w:rPr>
        <w:t>nları da hediyeyi sunan kullarını da</w:t>
      </w:r>
      <w:r w:rsidRPr="00093D58">
        <w:rPr>
          <w:rFonts w:eastAsiaTheme="minorEastAsia"/>
        </w:rPr>
        <w:t xml:space="preserve"> yaratan Yüce Allah’</w:t>
      </w:r>
      <w:r>
        <w:rPr>
          <w:rFonts w:eastAsiaTheme="minorEastAsia"/>
        </w:rPr>
        <w:t>ın kendisidir</w:t>
      </w:r>
      <w:r w:rsidRPr="00093D58">
        <w:rPr>
          <w:rFonts w:eastAsiaTheme="minorEastAsia"/>
        </w:rPr>
        <w:t>.</w:t>
      </w:r>
    </w:p>
    <w:p w:rsidR="001A6BC8" w:rsidRDefault="001A6BC8" w:rsidP="00F704D6">
      <w:pPr>
        <w:spacing w:line="360" w:lineRule="auto"/>
        <w:ind w:firstLine="709"/>
        <w:jc w:val="both"/>
        <w:rPr>
          <w:rFonts w:eastAsiaTheme="minorEastAsia"/>
        </w:rPr>
      </w:pPr>
      <w:r w:rsidRPr="00093D58">
        <w:rPr>
          <w:rFonts w:eastAsiaTheme="minorEastAsia"/>
          <w:b/>
        </w:rPr>
        <w:t>Âyette geçen Nüsük kelimesi:</w:t>
      </w:r>
      <w:r>
        <w:rPr>
          <w:rFonts w:eastAsiaTheme="minorEastAsia"/>
        </w:rPr>
        <w:t xml:space="preserve"> Çalışmamızda </w:t>
      </w:r>
      <w:r w:rsidRPr="00093D58">
        <w:rPr>
          <w:rFonts w:eastAsiaTheme="minorEastAsia"/>
        </w:rPr>
        <w:t>kurban ile ilgili ifadeleri el</w:t>
      </w:r>
      <w:r>
        <w:rPr>
          <w:rFonts w:eastAsiaTheme="minorEastAsia"/>
        </w:rPr>
        <w:t xml:space="preserve">e alırken </w:t>
      </w:r>
      <w:r w:rsidRPr="00A5296A">
        <w:rPr>
          <w:rFonts w:eastAsiaTheme="minorEastAsia"/>
          <w:i/>
        </w:rPr>
        <w:t>“nüsük”</w:t>
      </w:r>
      <w:r w:rsidRPr="00093D58">
        <w:rPr>
          <w:rFonts w:eastAsiaTheme="minorEastAsia"/>
        </w:rPr>
        <w:t xml:space="preserve"> </w:t>
      </w:r>
      <w:r>
        <w:rPr>
          <w:rFonts w:eastAsiaTheme="minorEastAsia"/>
        </w:rPr>
        <w:t>sözcüğünün çeşitli manalara geldiği görülmektedir</w:t>
      </w:r>
      <w:r w:rsidRPr="00093D58">
        <w:rPr>
          <w:rFonts w:eastAsiaTheme="minorEastAsia"/>
        </w:rPr>
        <w:t xml:space="preserve">. Kısaca </w:t>
      </w:r>
      <w:r w:rsidRPr="00A5296A">
        <w:rPr>
          <w:rFonts w:eastAsiaTheme="minorEastAsia"/>
          <w:i/>
        </w:rPr>
        <w:t>“</w:t>
      </w:r>
      <w:r w:rsidRPr="00A5296A">
        <w:rPr>
          <w:i/>
        </w:rPr>
        <w:t>Nüsük”</w:t>
      </w:r>
      <w:r w:rsidRPr="00A5296A">
        <w:rPr>
          <w:i/>
          <w:vertAlign w:val="superscript"/>
        </w:rPr>
        <w:footnoteReference w:id="262"/>
      </w:r>
      <w:r w:rsidRPr="00A5296A">
        <w:rPr>
          <w:i/>
        </w:rPr>
        <w:t xml:space="preserve"> </w:t>
      </w:r>
      <w:r w:rsidRPr="00093D58">
        <w:t xml:space="preserve"> </w:t>
      </w:r>
      <w:r w:rsidRPr="006E700D">
        <w:rPr>
          <w:i/>
        </w:rPr>
        <w:t>‘kesilen hayvan anlamı yanında, kurban kesmek’</w:t>
      </w:r>
      <w:r>
        <w:t xml:space="preserve"> anlamında kullanılmaktadır</w:t>
      </w:r>
      <w:r w:rsidRPr="00093D58">
        <w:t xml:space="preserve">. </w:t>
      </w:r>
      <w:r>
        <w:rPr>
          <w:rFonts w:eastAsiaTheme="minorEastAsia"/>
        </w:rPr>
        <w:t>Dikkat edildiğinde ele aldığımız B</w:t>
      </w:r>
      <w:r w:rsidRPr="00093D58">
        <w:rPr>
          <w:rFonts w:eastAsiaTheme="minorEastAsia"/>
        </w:rPr>
        <w:t>akara sûresinin 196. âyetinde Allah şöyle buyurmaktadır.</w:t>
      </w:r>
      <w:r>
        <w:rPr>
          <w:rFonts w:eastAsiaTheme="minorEastAsia"/>
        </w:rPr>
        <w:t xml:space="preserve"> </w:t>
      </w:r>
      <w:r w:rsidRPr="00093D58">
        <w:rPr>
          <w:rFonts w:eastAsiaTheme="minorEastAsia"/>
          <w:i/>
        </w:rPr>
        <w:t xml:space="preserve">“Eğer hac ve umreyi tamamlamaktan engellenirseniz kolayınıza gelen </w:t>
      </w:r>
      <w:r w:rsidRPr="006E700D">
        <w:rPr>
          <w:rFonts w:eastAsiaTheme="minorEastAsia"/>
          <w:b/>
          <w:i/>
        </w:rPr>
        <w:t>‘hedy’</w:t>
      </w:r>
      <w:r w:rsidRPr="00093D58">
        <w:rPr>
          <w:rFonts w:eastAsiaTheme="minorEastAsia"/>
          <w:i/>
        </w:rPr>
        <w:t xml:space="preserve"> kurbanını gönderin.”</w:t>
      </w:r>
      <w:r>
        <w:rPr>
          <w:rFonts w:eastAsiaTheme="minorEastAsia"/>
        </w:rPr>
        <w:t>â</w:t>
      </w:r>
      <w:r w:rsidRPr="00093D58">
        <w:rPr>
          <w:rFonts w:eastAsiaTheme="minorEastAsia"/>
        </w:rPr>
        <w:t>yet</w:t>
      </w:r>
      <w:r>
        <w:rPr>
          <w:rFonts w:eastAsiaTheme="minorEastAsia"/>
        </w:rPr>
        <w:t>inde</w:t>
      </w:r>
      <w:r w:rsidRPr="00093D58">
        <w:rPr>
          <w:rFonts w:eastAsiaTheme="minorEastAsia"/>
        </w:rPr>
        <w:t xml:space="preserve"> kurb</w:t>
      </w:r>
      <w:r>
        <w:rPr>
          <w:rFonts w:eastAsiaTheme="minorEastAsia"/>
        </w:rPr>
        <w:t xml:space="preserve">an 'hedy' </w:t>
      </w:r>
      <w:r w:rsidRPr="00093D58">
        <w:rPr>
          <w:rFonts w:eastAsiaTheme="minorEastAsia"/>
        </w:rPr>
        <w:t xml:space="preserve"> </w:t>
      </w:r>
      <w:r>
        <w:rPr>
          <w:rFonts w:eastAsiaTheme="minorEastAsia"/>
        </w:rPr>
        <w:t xml:space="preserve">kavramıyla </w:t>
      </w:r>
      <w:r w:rsidRPr="00093D58">
        <w:rPr>
          <w:rFonts w:eastAsiaTheme="minorEastAsia"/>
        </w:rPr>
        <w:t xml:space="preserve">ifade edilirken, aynı âyetin içerisinde </w:t>
      </w:r>
      <w:r w:rsidRPr="00093D58">
        <w:rPr>
          <w:rFonts w:eastAsiaTheme="minorEastAsia"/>
          <w:i/>
        </w:rPr>
        <w:t>"hasta olan veya başından bir hastalığı bulunan kimse oruç, sadaka veya kurbandan biriyle fidye</w:t>
      </w:r>
      <w:r>
        <w:rPr>
          <w:rFonts w:eastAsiaTheme="minorEastAsia"/>
          <w:i/>
        </w:rPr>
        <w:t xml:space="preserve"> </w:t>
      </w:r>
      <w:r w:rsidRPr="006E700D">
        <w:rPr>
          <w:rFonts w:eastAsiaTheme="minorEastAsia"/>
          <w:b/>
          <w:i/>
        </w:rPr>
        <w:t>‘nüsük’</w:t>
      </w:r>
      <w:r w:rsidRPr="00093D58">
        <w:rPr>
          <w:rFonts w:eastAsiaTheme="minorEastAsia"/>
          <w:i/>
        </w:rPr>
        <w:t xml:space="preserve"> versin!"</w:t>
      </w:r>
      <w:r w:rsidRPr="00093D58">
        <w:rPr>
          <w:rFonts w:eastAsiaTheme="minorEastAsia"/>
        </w:rPr>
        <w:t xml:space="preserve"> emriyle de kurban </w:t>
      </w:r>
      <w:r w:rsidRPr="006E700D">
        <w:rPr>
          <w:rFonts w:eastAsiaTheme="minorEastAsia"/>
          <w:i/>
        </w:rPr>
        <w:t>“nüsük”</w:t>
      </w:r>
      <w:r>
        <w:rPr>
          <w:rFonts w:eastAsiaTheme="minorEastAsia"/>
        </w:rPr>
        <w:t xml:space="preserve"> kavramı şeklindedir</w:t>
      </w:r>
      <w:r w:rsidRPr="00093D58">
        <w:rPr>
          <w:rFonts w:eastAsiaTheme="minorEastAsia"/>
        </w:rPr>
        <w:t xml:space="preserve">. Şu halde </w:t>
      </w:r>
      <w:r w:rsidRPr="006E700D">
        <w:rPr>
          <w:rFonts w:eastAsiaTheme="minorEastAsia"/>
          <w:i/>
        </w:rPr>
        <w:t>“nüsük”</w:t>
      </w:r>
      <w:r w:rsidRPr="00093D58">
        <w:rPr>
          <w:rFonts w:eastAsiaTheme="minorEastAsia"/>
        </w:rPr>
        <w:t xml:space="preserve"> daha çok fidye kurbanıdır. </w:t>
      </w:r>
      <w:r w:rsidRPr="006E700D">
        <w:rPr>
          <w:rFonts w:eastAsiaTheme="minorEastAsia"/>
          <w:i/>
        </w:rPr>
        <w:t>“Hedy”</w:t>
      </w:r>
      <w:r w:rsidRPr="00093D58">
        <w:rPr>
          <w:rFonts w:eastAsiaTheme="minorEastAsia"/>
        </w:rPr>
        <w:t xml:space="preserve"> ise, düşman engelle</w:t>
      </w:r>
      <w:r>
        <w:rPr>
          <w:rFonts w:eastAsiaTheme="minorEastAsia"/>
        </w:rPr>
        <w:t>mesine maruz kalanın kurbanıdır</w:t>
      </w:r>
      <w:r w:rsidRPr="00093D58">
        <w:rPr>
          <w:rFonts w:eastAsiaTheme="minorEastAsia"/>
        </w:rPr>
        <w:t xml:space="preserve">. Fidye kurbanı hakkındaki bilgilere </w:t>
      </w:r>
      <w:r>
        <w:rPr>
          <w:rFonts w:eastAsiaTheme="minorEastAsia"/>
        </w:rPr>
        <w:t xml:space="preserve">ise </w:t>
      </w:r>
      <w:r w:rsidRPr="00093D58">
        <w:rPr>
          <w:rFonts w:eastAsiaTheme="minorEastAsia"/>
        </w:rPr>
        <w:t>âyetin genel iz</w:t>
      </w:r>
      <w:r>
        <w:rPr>
          <w:rFonts w:eastAsiaTheme="minorEastAsia"/>
        </w:rPr>
        <w:t>ahı içerisinde yer verilecektir</w:t>
      </w:r>
      <w:r w:rsidRPr="00093D58">
        <w:rPr>
          <w:rFonts w:eastAsiaTheme="minorEastAsia"/>
        </w:rPr>
        <w:t>.</w:t>
      </w:r>
    </w:p>
    <w:p w:rsidR="00AA1134" w:rsidRPr="00093D58" w:rsidRDefault="00AA1134" w:rsidP="00F704D6">
      <w:pPr>
        <w:spacing w:line="360" w:lineRule="auto"/>
        <w:ind w:firstLine="709"/>
        <w:jc w:val="both"/>
        <w:rPr>
          <w:rFonts w:eastAsiaTheme="minorEastAsia"/>
        </w:rPr>
      </w:pPr>
    </w:p>
    <w:p w:rsidR="001A6BC8" w:rsidRPr="00093D58" w:rsidRDefault="001A6BC8" w:rsidP="00F704D6">
      <w:pPr>
        <w:pStyle w:val="Balk3"/>
        <w:spacing w:before="0" w:line="360" w:lineRule="auto"/>
        <w:jc w:val="both"/>
        <w:rPr>
          <w:rFonts w:ascii="Times New Roman" w:eastAsiaTheme="minorEastAsia" w:hAnsi="Times New Roman" w:cs="Times New Roman"/>
          <w:color w:val="auto"/>
        </w:rPr>
      </w:pPr>
      <w:r w:rsidRPr="00093D58">
        <w:rPr>
          <w:rFonts w:ascii="Times New Roman" w:eastAsiaTheme="minorEastAsia" w:hAnsi="Times New Roman" w:cs="Times New Roman"/>
          <w:color w:val="auto"/>
        </w:rPr>
        <w:tab/>
      </w:r>
      <w:bookmarkStart w:id="79" w:name="_Toc10132260"/>
      <w:r w:rsidR="00383AA5">
        <w:rPr>
          <w:rFonts w:ascii="Times New Roman" w:eastAsiaTheme="minorEastAsia" w:hAnsi="Times New Roman" w:cs="Times New Roman"/>
          <w:color w:val="auto"/>
        </w:rPr>
        <w:t>2.2.5</w:t>
      </w:r>
      <w:r>
        <w:rPr>
          <w:rFonts w:ascii="Times New Roman" w:eastAsiaTheme="minorEastAsia" w:hAnsi="Times New Roman" w:cs="Times New Roman"/>
          <w:color w:val="auto"/>
        </w:rPr>
        <w:t>.3</w:t>
      </w:r>
      <w:r w:rsidRPr="00093D58">
        <w:rPr>
          <w:rFonts w:ascii="Times New Roman" w:eastAsiaTheme="minorEastAsia" w:hAnsi="Times New Roman" w:cs="Times New Roman"/>
          <w:color w:val="auto"/>
        </w:rPr>
        <w:t xml:space="preserve">. Âyetin </w:t>
      </w:r>
      <w:r w:rsidRPr="00093D58">
        <w:rPr>
          <w:rFonts w:ascii="Times New Roman" w:hAnsi="Times New Roman" w:cs="Times New Roman"/>
          <w:color w:val="auto"/>
        </w:rPr>
        <w:t>Genel</w:t>
      </w:r>
      <w:r w:rsidRPr="00093D58">
        <w:rPr>
          <w:rFonts w:ascii="Times New Roman" w:eastAsiaTheme="minorEastAsia" w:hAnsi="Times New Roman" w:cs="Times New Roman"/>
          <w:color w:val="auto"/>
        </w:rPr>
        <w:t xml:space="preserve"> İzahı</w:t>
      </w:r>
      <w:bookmarkEnd w:id="79"/>
    </w:p>
    <w:p w:rsidR="001A6BC8" w:rsidRPr="00093D58" w:rsidRDefault="001A6BC8" w:rsidP="00F704D6">
      <w:pPr>
        <w:spacing w:line="360" w:lineRule="auto"/>
        <w:ind w:firstLine="709"/>
        <w:jc w:val="both"/>
        <w:rPr>
          <w:rFonts w:eastAsiaTheme="minorEastAsia"/>
        </w:rPr>
      </w:pPr>
      <w:r w:rsidRPr="00093D58">
        <w:rPr>
          <w:rFonts w:eastAsiaTheme="minorEastAsia"/>
        </w:rPr>
        <w:t>Âyet-i Kerime, müminlere hacla ilgili yapmaları gereken işlemleri bildirmektedir. Âyette, yedi emr</w:t>
      </w:r>
      <w:r>
        <w:rPr>
          <w:rFonts w:eastAsiaTheme="minorEastAsia"/>
        </w:rPr>
        <w:t>in var olduğu görülmektedir</w:t>
      </w:r>
      <w:r w:rsidRPr="00093D58">
        <w:rPr>
          <w:rFonts w:eastAsiaTheme="minorEastAsia"/>
        </w:rPr>
        <w:t>. Bu ilahi emirleri müfessirlerin görüşleri</w:t>
      </w:r>
      <w:r>
        <w:rPr>
          <w:rFonts w:eastAsiaTheme="minorEastAsia"/>
        </w:rPr>
        <w:t>nce kısaca izah etmemizde faydalar bulunmakmaktadır.</w:t>
      </w:r>
    </w:p>
    <w:p w:rsidR="001A6BC8" w:rsidRPr="00AA1134" w:rsidRDefault="001A6BC8" w:rsidP="00F704D6">
      <w:pPr>
        <w:spacing w:line="360" w:lineRule="auto"/>
        <w:ind w:firstLine="709"/>
        <w:rPr>
          <w:rFonts w:eastAsiaTheme="minorEastAsia"/>
        </w:rPr>
      </w:pPr>
      <w:r w:rsidRPr="00AA1134">
        <w:rPr>
          <w:rFonts w:eastAsiaTheme="minorEastAsia"/>
        </w:rPr>
        <w:t>Birinci emir: "Haccı ve Umreyi Allah için tamamlayın!"</w:t>
      </w:r>
    </w:p>
    <w:p w:rsidR="001A6BC8" w:rsidRPr="00093D58" w:rsidRDefault="001A6BC8" w:rsidP="00F704D6">
      <w:pPr>
        <w:spacing w:line="360" w:lineRule="auto"/>
        <w:ind w:firstLine="709"/>
        <w:jc w:val="both"/>
        <w:rPr>
          <w:rFonts w:eastAsiaTheme="minorEastAsia"/>
        </w:rPr>
      </w:pPr>
      <w:r>
        <w:rPr>
          <w:rFonts w:eastAsiaTheme="minorEastAsia"/>
        </w:rPr>
        <w:t>Hac ve u</w:t>
      </w:r>
      <w:r w:rsidRPr="00093D58">
        <w:rPr>
          <w:rFonts w:eastAsiaTheme="minorEastAsia"/>
        </w:rPr>
        <w:t>mre mahiyet ve hüküm itibariyle birbirinden fark</w:t>
      </w:r>
      <w:r>
        <w:rPr>
          <w:rFonts w:eastAsiaTheme="minorEastAsia"/>
        </w:rPr>
        <w:t>lıdır. Mahiyet itibariyle farkı, h</w:t>
      </w:r>
      <w:r w:rsidRPr="00093D58">
        <w:rPr>
          <w:rFonts w:eastAsiaTheme="minorEastAsia"/>
        </w:rPr>
        <w:t>ac belli bir zaman</w:t>
      </w:r>
      <w:r w:rsidRPr="00093D58">
        <w:rPr>
          <w:rFonts w:eastAsiaTheme="minorEastAsia"/>
        </w:rPr>
        <w:softHyphen/>
        <w:t xml:space="preserve">da eda edilirken, umrenin belli bir zaman dilimi yoktur. Haccın farzlarından biri Arafat'ta </w:t>
      </w:r>
      <w:r>
        <w:rPr>
          <w:rFonts w:eastAsiaTheme="minorEastAsia"/>
        </w:rPr>
        <w:t>Vakfe’dir.</w:t>
      </w:r>
      <w:r w:rsidRPr="00093D58">
        <w:rPr>
          <w:rFonts w:eastAsiaTheme="minorEastAsia"/>
        </w:rPr>
        <w:t xml:space="preserve"> Umrenin</w:t>
      </w:r>
      <w:r>
        <w:rPr>
          <w:rFonts w:eastAsiaTheme="minorEastAsia"/>
        </w:rPr>
        <w:t xml:space="preserve"> böyle bir rüknü yoktur. Sa’</w:t>
      </w:r>
      <w:r w:rsidRPr="00093D58">
        <w:rPr>
          <w:rFonts w:eastAsiaTheme="minorEastAsia"/>
        </w:rPr>
        <w:t>y</w:t>
      </w:r>
      <w:r>
        <w:rPr>
          <w:rFonts w:eastAsiaTheme="minorEastAsia"/>
        </w:rPr>
        <w:t>, haccın rüknü olmadı</w:t>
      </w:r>
      <w:r>
        <w:rPr>
          <w:rFonts w:eastAsiaTheme="minorEastAsia"/>
        </w:rPr>
        <w:softHyphen/>
        <w:t>ğı halde, u</w:t>
      </w:r>
      <w:r w:rsidRPr="00093D58">
        <w:rPr>
          <w:rFonts w:eastAsiaTheme="minorEastAsia"/>
        </w:rPr>
        <w:t xml:space="preserve">mrenin </w:t>
      </w:r>
      <w:r>
        <w:rPr>
          <w:rFonts w:eastAsiaTheme="minorEastAsia"/>
        </w:rPr>
        <w:t xml:space="preserve">bir </w:t>
      </w:r>
      <w:r w:rsidRPr="00093D58">
        <w:rPr>
          <w:rFonts w:eastAsiaTheme="minorEastAsia"/>
        </w:rPr>
        <w:t>rüknüdür.</w:t>
      </w:r>
    </w:p>
    <w:p w:rsidR="001A6BC8" w:rsidRPr="00093D58" w:rsidRDefault="001A6BC8" w:rsidP="00F704D6">
      <w:pPr>
        <w:spacing w:line="360" w:lineRule="auto"/>
        <w:ind w:firstLine="709"/>
        <w:jc w:val="both"/>
        <w:rPr>
          <w:rFonts w:eastAsiaTheme="minorEastAsia"/>
        </w:rPr>
      </w:pPr>
      <w:r>
        <w:rPr>
          <w:rFonts w:eastAsiaTheme="minorEastAsia"/>
        </w:rPr>
        <w:t>Hac ve u</w:t>
      </w:r>
      <w:r w:rsidRPr="00093D58">
        <w:rPr>
          <w:rFonts w:eastAsiaTheme="minorEastAsia"/>
        </w:rPr>
        <w:t>mre</w:t>
      </w:r>
      <w:r>
        <w:rPr>
          <w:rFonts w:eastAsiaTheme="minorEastAsia"/>
        </w:rPr>
        <w:t>nin</w:t>
      </w:r>
      <w:r w:rsidRPr="00093D58">
        <w:rPr>
          <w:rFonts w:eastAsiaTheme="minorEastAsia"/>
        </w:rPr>
        <w:t xml:space="preserve"> </w:t>
      </w:r>
      <w:r>
        <w:rPr>
          <w:rFonts w:eastAsiaTheme="minorEastAsia"/>
        </w:rPr>
        <w:t>h</w:t>
      </w:r>
      <w:r w:rsidRPr="00093D58">
        <w:rPr>
          <w:rFonts w:eastAsiaTheme="minorEastAsia"/>
        </w:rPr>
        <w:t xml:space="preserve">üküm itibariyle farkı </w:t>
      </w:r>
      <w:r>
        <w:rPr>
          <w:rFonts w:eastAsiaTheme="minorEastAsia"/>
        </w:rPr>
        <w:t>ise, h</w:t>
      </w:r>
      <w:r w:rsidRPr="00093D58">
        <w:rPr>
          <w:rFonts w:eastAsiaTheme="minorEastAsia"/>
        </w:rPr>
        <w:t xml:space="preserve">ac </w:t>
      </w:r>
      <w:r>
        <w:rPr>
          <w:rFonts w:eastAsiaTheme="minorEastAsia"/>
        </w:rPr>
        <w:t>farzdır.</w:t>
      </w:r>
      <w:r w:rsidRPr="00093D58">
        <w:rPr>
          <w:rFonts w:eastAsiaTheme="minorEastAsia"/>
        </w:rPr>
        <w:t xml:space="preserve"> Umre nafile</w:t>
      </w:r>
      <w:r w:rsidRPr="00093D58">
        <w:rPr>
          <w:rFonts w:eastAsiaTheme="minorEastAsia"/>
        </w:rPr>
        <w:softHyphen/>
        <w:t>dir. Bu fark hakk</w:t>
      </w:r>
      <w:r>
        <w:rPr>
          <w:rFonts w:eastAsiaTheme="minorEastAsia"/>
        </w:rPr>
        <w:t>ında mezheplerin ihtilafı bulunmaktadır</w:t>
      </w:r>
      <w:r w:rsidRPr="00093D58">
        <w:rPr>
          <w:rFonts w:eastAsiaTheme="minorEastAsia"/>
        </w:rPr>
        <w:t xml:space="preserve">. Mesela İmam </w:t>
      </w:r>
      <w:r>
        <w:rPr>
          <w:rFonts w:eastAsiaTheme="minorEastAsia"/>
        </w:rPr>
        <w:t>Şaf</w:t>
      </w:r>
      <w:r w:rsidRPr="00093D58">
        <w:rPr>
          <w:rFonts w:eastAsiaTheme="minorEastAsia"/>
        </w:rPr>
        <w:t>i</w:t>
      </w:r>
      <w:r>
        <w:rPr>
          <w:rFonts w:eastAsiaTheme="minorEastAsia"/>
        </w:rPr>
        <w:t>î (ö.204/820)’ye göre umre vaciptir. Ç</w:t>
      </w:r>
      <w:r w:rsidRPr="00093D58">
        <w:rPr>
          <w:rFonts w:eastAsiaTheme="minorEastAsia"/>
        </w:rPr>
        <w:t>ünkü</w:t>
      </w:r>
      <w:r>
        <w:rPr>
          <w:rFonts w:eastAsiaTheme="minorEastAsia"/>
        </w:rPr>
        <w:t xml:space="preserve"> hac ibadetiyle beraber zikredilmesi, onunda hac ibadeti esnasında </w:t>
      </w:r>
      <w:r>
        <w:rPr>
          <w:rFonts w:eastAsiaTheme="minorEastAsia"/>
        </w:rPr>
        <w:lastRenderedPageBreak/>
        <w:t>tamamlanması gerektirmektedir</w:t>
      </w:r>
      <w:r w:rsidRPr="00093D58">
        <w:rPr>
          <w:rFonts w:eastAsiaTheme="minorEastAsia"/>
        </w:rPr>
        <w:t xml:space="preserve">. </w:t>
      </w:r>
      <w:r>
        <w:rPr>
          <w:rFonts w:eastAsiaTheme="minorEastAsia"/>
        </w:rPr>
        <w:t xml:space="preserve">Yine </w:t>
      </w:r>
      <w:r w:rsidRPr="00093D58">
        <w:rPr>
          <w:rFonts w:eastAsiaTheme="minorEastAsia"/>
        </w:rPr>
        <w:t xml:space="preserve">İmam </w:t>
      </w:r>
      <w:r>
        <w:rPr>
          <w:rFonts w:eastAsiaTheme="minorEastAsia"/>
        </w:rPr>
        <w:t>Şaf</w:t>
      </w:r>
      <w:r w:rsidRPr="00093D58">
        <w:rPr>
          <w:rFonts w:eastAsiaTheme="minorEastAsia"/>
        </w:rPr>
        <w:t>i</w:t>
      </w:r>
      <w:r>
        <w:rPr>
          <w:rFonts w:eastAsiaTheme="minorEastAsia"/>
        </w:rPr>
        <w:t>î (ö.204/820) t</w:t>
      </w:r>
      <w:r w:rsidRPr="00093D58">
        <w:rPr>
          <w:rFonts w:eastAsiaTheme="minorEastAsia"/>
        </w:rPr>
        <w:t>amamlanması vacip olanın aslı da vacip olması lazım gelir</w:t>
      </w:r>
      <w:r>
        <w:rPr>
          <w:rFonts w:eastAsiaTheme="minorEastAsia"/>
        </w:rPr>
        <w:t xml:space="preserve"> görüşüne yer vermektedir</w:t>
      </w:r>
      <w:r w:rsidRPr="00093D58">
        <w:rPr>
          <w:rFonts w:eastAsiaTheme="minorEastAsia"/>
        </w:rPr>
        <w:t>.</w:t>
      </w:r>
    </w:p>
    <w:p w:rsidR="001A6BC8" w:rsidRPr="00093D58" w:rsidRDefault="001A6BC8" w:rsidP="00F704D6">
      <w:pPr>
        <w:spacing w:line="360" w:lineRule="auto"/>
        <w:ind w:firstLine="709"/>
        <w:jc w:val="both"/>
        <w:rPr>
          <w:rFonts w:eastAsiaTheme="minorEastAsia"/>
        </w:rPr>
      </w:pPr>
      <w:r>
        <w:rPr>
          <w:rFonts w:eastAsiaTheme="minorEastAsia"/>
          <w:i/>
        </w:rPr>
        <w:t>"Hac ve u</w:t>
      </w:r>
      <w:r w:rsidRPr="00664217">
        <w:rPr>
          <w:rFonts w:eastAsiaTheme="minorEastAsia"/>
          <w:i/>
        </w:rPr>
        <w:t>mreyi tamamlayın!"</w:t>
      </w:r>
      <w:r w:rsidRPr="00093D58">
        <w:rPr>
          <w:rFonts w:eastAsiaTheme="minorEastAsia"/>
        </w:rPr>
        <w:t xml:space="preserve"> emrinde</w:t>
      </w:r>
      <w:r>
        <w:rPr>
          <w:rFonts w:eastAsiaTheme="minorEastAsia"/>
        </w:rPr>
        <w:t xml:space="preserve"> birkaç görüş ileri sürülmüştür.</w:t>
      </w:r>
    </w:p>
    <w:p w:rsidR="001A6BC8" w:rsidRPr="00093D58" w:rsidRDefault="001A6BC8" w:rsidP="00AA1134">
      <w:pPr>
        <w:pStyle w:val="ListeParagraf"/>
        <w:numPr>
          <w:ilvl w:val="0"/>
          <w:numId w:val="1"/>
        </w:numPr>
        <w:spacing w:line="360" w:lineRule="auto"/>
        <w:ind w:left="284" w:hanging="284"/>
        <w:jc w:val="both"/>
        <w:rPr>
          <w:rFonts w:eastAsiaTheme="minorEastAsia"/>
        </w:rPr>
      </w:pPr>
      <w:r w:rsidRPr="00093D58">
        <w:rPr>
          <w:rFonts w:eastAsiaTheme="minorEastAsia"/>
        </w:rPr>
        <w:t>Hac ve umreyi</w:t>
      </w:r>
      <w:r>
        <w:rPr>
          <w:rFonts w:eastAsiaTheme="minorEastAsia"/>
        </w:rPr>
        <w:t>,</w:t>
      </w:r>
      <w:r w:rsidRPr="00093D58">
        <w:rPr>
          <w:rFonts w:eastAsiaTheme="minorEastAsia"/>
        </w:rPr>
        <w:t xml:space="preserve"> </w:t>
      </w:r>
      <w:r w:rsidRPr="00664217">
        <w:rPr>
          <w:rFonts w:eastAsiaTheme="minorEastAsia"/>
          <w:i/>
        </w:rPr>
        <w:t>‘farz ve vacipleriyle eksiksiz ola</w:t>
      </w:r>
      <w:r w:rsidRPr="00664217">
        <w:rPr>
          <w:rFonts w:eastAsiaTheme="minorEastAsia"/>
          <w:i/>
        </w:rPr>
        <w:softHyphen/>
        <w:t>rak eda edin’</w:t>
      </w:r>
      <w:r w:rsidRPr="00093D58">
        <w:rPr>
          <w:rFonts w:eastAsiaTheme="minorEastAsia"/>
        </w:rPr>
        <w:t xml:space="preserve"> demektir. Yani yarım kalanı tamamlamak de</w:t>
      </w:r>
      <w:r w:rsidRPr="00093D58">
        <w:rPr>
          <w:rFonts w:eastAsiaTheme="minorEastAsia"/>
        </w:rPr>
        <w:softHyphen/>
        <w:t xml:space="preserve">ğil, eda etmektir. Bu takdirde umre vacip </w:t>
      </w:r>
      <w:r>
        <w:rPr>
          <w:rFonts w:eastAsiaTheme="minorEastAsia"/>
        </w:rPr>
        <w:t>değildir denilmektedir</w:t>
      </w:r>
      <w:r w:rsidRPr="00093D58">
        <w:rPr>
          <w:rStyle w:val="DipnotBavurusu"/>
          <w:rFonts w:eastAsiaTheme="minorEastAsia"/>
        </w:rPr>
        <w:footnoteReference w:id="263"/>
      </w:r>
      <w:r>
        <w:rPr>
          <w:rFonts w:eastAsiaTheme="minorEastAsia"/>
        </w:rPr>
        <w:t>.</w:t>
      </w:r>
    </w:p>
    <w:p w:rsidR="001A6BC8" w:rsidRPr="00093D58" w:rsidRDefault="001A6BC8" w:rsidP="00AA1134">
      <w:pPr>
        <w:pStyle w:val="ListeParagraf"/>
        <w:numPr>
          <w:ilvl w:val="0"/>
          <w:numId w:val="1"/>
        </w:numPr>
        <w:spacing w:line="360" w:lineRule="auto"/>
        <w:ind w:left="284" w:hanging="284"/>
        <w:jc w:val="both"/>
        <w:rPr>
          <w:rFonts w:eastAsiaTheme="minorEastAsia"/>
        </w:rPr>
      </w:pPr>
      <w:r w:rsidRPr="00093D58">
        <w:rPr>
          <w:rFonts w:eastAsiaTheme="minorEastAsia"/>
        </w:rPr>
        <w:t>Bu âyet</w:t>
      </w:r>
      <w:r>
        <w:rPr>
          <w:rFonts w:eastAsiaTheme="minorEastAsia"/>
        </w:rPr>
        <w:t xml:space="preserve"> Hudeybiye’</w:t>
      </w:r>
      <w:r w:rsidRPr="00093D58">
        <w:rPr>
          <w:rFonts w:eastAsiaTheme="minorEastAsia"/>
        </w:rPr>
        <w:t>de umre yapma</w:t>
      </w:r>
      <w:r>
        <w:rPr>
          <w:rFonts w:eastAsiaTheme="minorEastAsia"/>
        </w:rPr>
        <w:t>ya niyet eden müslümanların umre yapamadan dönmek zorunda kalması olayı</w:t>
      </w:r>
      <w:r w:rsidRPr="00093D58">
        <w:rPr>
          <w:rFonts w:eastAsiaTheme="minorEastAsia"/>
        </w:rPr>
        <w:t xml:space="preserve"> üzerine nâzil</w:t>
      </w:r>
      <w:r>
        <w:rPr>
          <w:rFonts w:eastAsiaTheme="minorEastAsia"/>
        </w:rPr>
        <w:t xml:space="preserve"> olmuştur. Burada umre ibadetine </w:t>
      </w:r>
      <w:r w:rsidRPr="00093D58">
        <w:rPr>
          <w:rFonts w:eastAsiaTheme="minorEastAsia"/>
        </w:rPr>
        <w:t>başlan</w:t>
      </w:r>
      <w:r>
        <w:rPr>
          <w:rFonts w:eastAsiaTheme="minorEastAsia"/>
        </w:rPr>
        <w:t>ıl</w:t>
      </w:r>
      <w:r w:rsidRPr="00093D58">
        <w:rPr>
          <w:rFonts w:eastAsiaTheme="minorEastAsia"/>
        </w:rPr>
        <w:t>mış</w:t>
      </w:r>
      <w:r>
        <w:rPr>
          <w:rFonts w:eastAsiaTheme="minorEastAsia"/>
        </w:rPr>
        <w:t>tır. Ancak Hudeybiye antlaşması nedeniyle umre ibadeti yarıda bırakılmak zorunda kalmıştır.</w:t>
      </w:r>
      <w:r w:rsidRPr="00093D58">
        <w:rPr>
          <w:rFonts w:eastAsiaTheme="minorEastAsia"/>
        </w:rPr>
        <w:t xml:space="preserve"> </w:t>
      </w:r>
      <w:r>
        <w:rPr>
          <w:rFonts w:eastAsiaTheme="minorEastAsia"/>
        </w:rPr>
        <w:t>Bu sebeble yarı kalan umre ibadetini â</w:t>
      </w:r>
      <w:r w:rsidRPr="00093D58">
        <w:rPr>
          <w:rFonts w:eastAsiaTheme="minorEastAsia"/>
        </w:rPr>
        <w:t>yet, tamamlamayı emretmektedir. Bun</w:t>
      </w:r>
      <w:r w:rsidRPr="00093D58">
        <w:rPr>
          <w:rFonts w:eastAsiaTheme="minorEastAsia"/>
        </w:rPr>
        <w:softHyphen/>
        <w:t>dan bir</w:t>
      </w:r>
      <w:r>
        <w:rPr>
          <w:rFonts w:eastAsiaTheme="minorEastAsia"/>
        </w:rPr>
        <w:t xml:space="preserve"> yıl sonra yapılan umreye </w:t>
      </w:r>
      <w:r>
        <w:rPr>
          <w:rFonts w:eastAsiaTheme="minorEastAsia"/>
          <w:i/>
        </w:rPr>
        <w:t>“Kaza u</w:t>
      </w:r>
      <w:r w:rsidRPr="00664217">
        <w:rPr>
          <w:rFonts w:eastAsiaTheme="minorEastAsia"/>
          <w:i/>
        </w:rPr>
        <w:t>mresi”</w:t>
      </w:r>
      <w:r w:rsidRPr="00093D58">
        <w:rPr>
          <w:rFonts w:eastAsiaTheme="minorEastAsia"/>
        </w:rPr>
        <w:t xml:space="preserve"> denilmiş</w:t>
      </w:r>
      <w:r w:rsidRPr="00093D58">
        <w:rPr>
          <w:rFonts w:eastAsiaTheme="minorEastAsia"/>
        </w:rPr>
        <w:softHyphen/>
        <w:t>tir</w:t>
      </w:r>
      <w:r w:rsidRPr="00093D58">
        <w:rPr>
          <w:rStyle w:val="DipnotBavurusu"/>
          <w:rFonts w:eastAsiaTheme="minorEastAsia"/>
        </w:rPr>
        <w:footnoteReference w:id="264"/>
      </w:r>
      <w:r>
        <w:rPr>
          <w:rFonts w:eastAsiaTheme="minorEastAsia"/>
        </w:rPr>
        <w:t>.</w:t>
      </w:r>
    </w:p>
    <w:p w:rsidR="001A6BC8" w:rsidRPr="00093D58" w:rsidRDefault="001A6BC8" w:rsidP="00AA1134">
      <w:pPr>
        <w:pStyle w:val="ListeParagraf"/>
        <w:numPr>
          <w:ilvl w:val="0"/>
          <w:numId w:val="1"/>
        </w:numPr>
        <w:spacing w:line="360" w:lineRule="auto"/>
        <w:ind w:left="284" w:hanging="284"/>
        <w:jc w:val="both"/>
        <w:rPr>
          <w:rFonts w:eastAsiaTheme="minorEastAsia"/>
        </w:rPr>
      </w:pPr>
      <w:r>
        <w:rPr>
          <w:rFonts w:eastAsiaTheme="minorEastAsia"/>
        </w:rPr>
        <w:t>Süfyan-i Sevrî (ö.161/778)’ye göre hac ve umre</w:t>
      </w:r>
      <w:r w:rsidRPr="00093D58">
        <w:rPr>
          <w:rFonts w:eastAsiaTheme="minorEastAsia"/>
        </w:rPr>
        <w:t>,</w:t>
      </w:r>
      <w:r w:rsidRPr="00763384">
        <w:rPr>
          <w:rFonts w:eastAsiaTheme="minorEastAsia"/>
        </w:rPr>
        <w:t xml:space="preserve"> </w:t>
      </w:r>
      <w:r w:rsidRPr="00093D58">
        <w:rPr>
          <w:rFonts w:eastAsiaTheme="minorEastAsia"/>
        </w:rPr>
        <w:t xml:space="preserve">sadece Allah </w:t>
      </w:r>
      <w:r>
        <w:rPr>
          <w:rFonts w:eastAsiaTheme="minorEastAsia"/>
        </w:rPr>
        <w:t xml:space="preserve">rızası </w:t>
      </w:r>
      <w:r w:rsidRPr="00093D58">
        <w:rPr>
          <w:rFonts w:eastAsiaTheme="minorEastAsia"/>
        </w:rPr>
        <w:t xml:space="preserve">için </w:t>
      </w:r>
      <w:r>
        <w:rPr>
          <w:rFonts w:eastAsiaTheme="minorEastAsia"/>
        </w:rPr>
        <w:t>yapılmaktadır. T</w:t>
      </w:r>
      <w:r w:rsidRPr="00093D58">
        <w:rPr>
          <w:rFonts w:eastAsiaTheme="minorEastAsia"/>
        </w:rPr>
        <w:t>icaret, ihtiyaç</w:t>
      </w:r>
      <w:r>
        <w:rPr>
          <w:rFonts w:eastAsiaTheme="minorEastAsia"/>
        </w:rPr>
        <w:t>, zorunluluk</w:t>
      </w:r>
      <w:r w:rsidRPr="00093D58">
        <w:rPr>
          <w:rFonts w:eastAsiaTheme="minorEastAsia"/>
        </w:rPr>
        <w:t xml:space="preserve"> vb.</w:t>
      </w:r>
      <w:r>
        <w:rPr>
          <w:rFonts w:eastAsiaTheme="minorEastAsia"/>
        </w:rPr>
        <w:t xml:space="preserve"> </w:t>
      </w:r>
      <w:r w:rsidRPr="00093D58">
        <w:rPr>
          <w:rFonts w:eastAsiaTheme="minorEastAsia"/>
        </w:rPr>
        <w:t>hiçbir kasıt olmaksızın sadece Allah için hac veya umre niyetiyle yola çıkmak demek</w:t>
      </w:r>
      <w:r w:rsidRPr="00093D58">
        <w:rPr>
          <w:rFonts w:eastAsiaTheme="minorEastAsia"/>
        </w:rPr>
        <w:softHyphen/>
        <w:t>tir</w:t>
      </w:r>
      <w:r w:rsidRPr="00093D58">
        <w:rPr>
          <w:rStyle w:val="DipnotBavurusu"/>
          <w:rFonts w:eastAsiaTheme="minorEastAsia"/>
        </w:rPr>
        <w:footnoteReference w:id="265"/>
      </w:r>
      <w:r>
        <w:rPr>
          <w:rFonts w:eastAsiaTheme="minorEastAsia"/>
        </w:rPr>
        <w:t>.</w:t>
      </w:r>
    </w:p>
    <w:p w:rsidR="001A6BC8" w:rsidRPr="00093D58" w:rsidRDefault="001A6BC8" w:rsidP="00AA1134">
      <w:pPr>
        <w:spacing w:line="360" w:lineRule="auto"/>
        <w:ind w:left="284"/>
        <w:jc w:val="both"/>
        <w:rPr>
          <w:rFonts w:eastAsiaTheme="minorEastAsia"/>
          <w:b/>
        </w:rPr>
      </w:pPr>
      <w:r w:rsidRPr="00093D58">
        <w:rPr>
          <w:rFonts w:eastAsiaTheme="minorEastAsia"/>
        </w:rPr>
        <w:t>4. Hz.</w:t>
      </w:r>
      <w:r>
        <w:rPr>
          <w:rFonts w:eastAsiaTheme="minorEastAsia"/>
        </w:rPr>
        <w:t xml:space="preserve"> Ali (ra)’ye</w:t>
      </w:r>
      <w:r w:rsidRPr="00093D58">
        <w:rPr>
          <w:rFonts w:eastAsiaTheme="minorEastAsia"/>
        </w:rPr>
        <w:t xml:space="preserve"> dayandırılan bir riv</w:t>
      </w:r>
      <w:r>
        <w:rPr>
          <w:rFonts w:eastAsiaTheme="minorEastAsia"/>
        </w:rPr>
        <w:t>a</w:t>
      </w:r>
      <w:r w:rsidRPr="00093D58">
        <w:rPr>
          <w:rFonts w:eastAsiaTheme="minorEastAsia"/>
        </w:rPr>
        <w:t>yet</w:t>
      </w:r>
      <w:r>
        <w:rPr>
          <w:rFonts w:eastAsiaTheme="minorEastAsia"/>
        </w:rPr>
        <w:t>e göre</w:t>
      </w:r>
      <w:r w:rsidRPr="00093D58">
        <w:rPr>
          <w:rFonts w:eastAsiaTheme="minorEastAsia"/>
        </w:rPr>
        <w:t xml:space="preserve"> </w:t>
      </w:r>
      <w:r>
        <w:rPr>
          <w:rFonts w:eastAsiaTheme="minorEastAsia"/>
        </w:rPr>
        <w:t>hac ve umre</w:t>
      </w:r>
      <w:r w:rsidRPr="00093D58">
        <w:rPr>
          <w:rFonts w:eastAsiaTheme="minorEastAsia"/>
        </w:rPr>
        <w:t>,</w:t>
      </w:r>
      <w:r w:rsidRPr="00763384">
        <w:rPr>
          <w:rFonts w:eastAsiaTheme="minorEastAsia"/>
        </w:rPr>
        <w:t xml:space="preserve"> </w:t>
      </w:r>
      <w:r w:rsidRPr="00763384">
        <w:rPr>
          <w:rFonts w:eastAsiaTheme="minorEastAsia"/>
          <w:i/>
        </w:rPr>
        <w:t>‘tamamlamak aile yur</w:t>
      </w:r>
      <w:r>
        <w:rPr>
          <w:rFonts w:eastAsiaTheme="minorEastAsia"/>
          <w:i/>
        </w:rPr>
        <w:t>dundan itibaren ihrama girmek demektir</w:t>
      </w:r>
      <w:r w:rsidRPr="00763384">
        <w:rPr>
          <w:rFonts w:eastAsiaTheme="minorEastAsia"/>
          <w:i/>
        </w:rPr>
        <w:t>’</w:t>
      </w:r>
      <w:r>
        <w:rPr>
          <w:rFonts w:eastAsiaTheme="minorEastAsia"/>
        </w:rPr>
        <w:t>. Hz. Ömer (r.a)’</w:t>
      </w:r>
      <w:r w:rsidRPr="00093D58">
        <w:rPr>
          <w:rFonts w:eastAsiaTheme="minorEastAsia"/>
        </w:rPr>
        <w:t xml:space="preserve">den </w:t>
      </w:r>
      <w:r>
        <w:rPr>
          <w:rFonts w:eastAsiaTheme="minorEastAsia"/>
        </w:rPr>
        <w:t xml:space="preserve">gelen bir </w:t>
      </w:r>
      <w:r w:rsidRPr="00093D58">
        <w:rPr>
          <w:rFonts w:eastAsiaTheme="minorEastAsia"/>
        </w:rPr>
        <w:t xml:space="preserve">rivâyete göre </w:t>
      </w:r>
      <w:r>
        <w:rPr>
          <w:rFonts w:eastAsiaTheme="minorEastAsia"/>
        </w:rPr>
        <w:t>hac ve umre</w:t>
      </w:r>
      <w:r w:rsidRPr="00093D58">
        <w:rPr>
          <w:rFonts w:eastAsiaTheme="minorEastAsia"/>
        </w:rPr>
        <w:t>,</w:t>
      </w:r>
      <w:r w:rsidRPr="00763384">
        <w:rPr>
          <w:rFonts w:eastAsiaTheme="minorEastAsia"/>
        </w:rPr>
        <w:t xml:space="preserve"> </w:t>
      </w:r>
      <w:r>
        <w:rPr>
          <w:rFonts w:eastAsiaTheme="minorEastAsia"/>
          <w:i/>
        </w:rPr>
        <w:t>“</w:t>
      </w:r>
      <w:r w:rsidRPr="00763384">
        <w:rPr>
          <w:rFonts w:eastAsiaTheme="minorEastAsia"/>
          <w:i/>
        </w:rPr>
        <w:t>tamamlamak</w:t>
      </w:r>
      <w:r>
        <w:rPr>
          <w:rFonts w:eastAsiaTheme="minorEastAsia"/>
          <w:i/>
        </w:rPr>
        <w:t xml:space="preserve">” </w:t>
      </w:r>
      <w:r w:rsidRPr="00093D58">
        <w:rPr>
          <w:rFonts w:eastAsiaTheme="minorEastAsia"/>
        </w:rPr>
        <w:t>her birini</w:t>
      </w:r>
      <w:r>
        <w:rPr>
          <w:rFonts w:eastAsiaTheme="minorEastAsia"/>
        </w:rPr>
        <w:t xml:space="preserve"> haccı ve umreyi birbirinde </w:t>
      </w:r>
      <w:r w:rsidRPr="00093D58">
        <w:rPr>
          <w:rFonts w:eastAsiaTheme="minorEastAsia"/>
        </w:rPr>
        <w:t xml:space="preserve"> </w:t>
      </w:r>
      <w:r w:rsidRPr="00763384">
        <w:rPr>
          <w:rFonts w:eastAsiaTheme="minorEastAsia"/>
          <w:i/>
        </w:rPr>
        <w:t>“ayır</w:t>
      </w:r>
      <w:r w:rsidRPr="00763384">
        <w:rPr>
          <w:rFonts w:eastAsiaTheme="minorEastAsia"/>
          <w:i/>
        </w:rPr>
        <w:softHyphen/>
        <w:t>mak”</w:t>
      </w:r>
      <w:r>
        <w:rPr>
          <w:rFonts w:eastAsiaTheme="minorEastAsia"/>
        </w:rPr>
        <w:t xml:space="preserve"> yani</w:t>
      </w:r>
      <w:r w:rsidRPr="00093D58">
        <w:rPr>
          <w:rFonts w:eastAsiaTheme="minorEastAsia"/>
        </w:rPr>
        <w:t xml:space="preserve"> umreyi hac ayları dışında yapmak demektir</w:t>
      </w:r>
      <w:r w:rsidRPr="00093D58">
        <w:rPr>
          <w:rStyle w:val="DipnotBavurusu"/>
          <w:rFonts w:eastAsiaTheme="minorEastAsia"/>
        </w:rPr>
        <w:footnoteReference w:id="266"/>
      </w:r>
      <w:r>
        <w:rPr>
          <w:rFonts w:eastAsiaTheme="minorEastAsia"/>
        </w:rPr>
        <w:t>.</w:t>
      </w:r>
    </w:p>
    <w:p w:rsidR="001A6BC8" w:rsidRPr="00093D58" w:rsidRDefault="001A6BC8" w:rsidP="00F704D6">
      <w:pPr>
        <w:spacing w:line="360" w:lineRule="auto"/>
        <w:ind w:firstLine="709"/>
        <w:jc w:val="both"/>
        <w:rPr>
          <w:rFonts w:eastAsiaTheme="minorEastAsia"/>
        </w:rPr>
      </w:pPr>
      <w:r w:rsidRPr="00AA1134">
        <w:rPr>
          <w:rFonts w:eastAsiaTheme="minorEastAsia"/>
        </w:rPr>
        <w:t>İkinci emir: "Eğer engellenirseniz, kolayınıza giden kurbanı gönderin!"</w:t>
      </w:r>
      <w:r w:rsidRPr="00093D58">
        <w:rPr>
          <w:rFonts w:eastAsiaTheme="minorEastAsia"/>
          <w:b/>
        </w:rPr>
        <w:t xml:space="preserve"> </w:t>
      </w:r>
      <w:r w:rsidRPr="00093D58">
        <w:rPr>
          <w:rFonts w:eastAsiaTheme="minorEastAsia"/>
        </w:rPr>
        <w:t xml:space="preserve">Bu cümlede alıkonmak </w:t>
      </w:r>
      <w:r w:rsidRPr="00222DF3">
        <w:rPr>
          <w:rFonts w:eastAsiaTheme="minorEastAsia"/>
          <w:i/>
        </w:rPr>
        <w:t>"ihsar"</w:t>
      </w:r>
      <w:r w:rsidRPr="00093D58">
        <w:rPr>
          <w:rFonts w:eastAsiaTheme="minorEastAsia"/>
        </w:rPr>
        <w:t xml:space="preserve"> kelimesi ile </w:t>
      </w:r>
      <w:r>
        <w:rPr>
          <w:rFonts w:eastAsiaTheme="minorEastAsia"/>
        </w:rPr>
        <w:t>verilmektedir</w:t>
      </w:r>
      <w:r w:rsidRPr="00093D58">
        <w:rPr>
          <w:rFonts w:eastAsiaTheme="minorEastAsia"/>
        </w:rPr>
        <w:t xml:space="preserve">. İhsar, lügatte </w:t>
      </w:r>
      <w:r w:rsidRPr="00222DF3">
        <w:rPr>
          <w:rFonts w:eastAsiaTheme="minorEastAsia"/>
          <w:i/>
        </w:rPr>
        <w:t>‘bir şeyden men etmek veya bir şeyi ha</w:t>
      </w:r>
      <w:r>
        <w:rPr>
          <w:rFonts w:eastAsiaTheme="minorEastAsia"/>
          <w:i/>
        </w:rPr>
        <w:t>p</w:t>
      </w:r>
      <w:r w:rsidRPr="00222DF3">
        <w:rPr>
          <w:rFonts w:eastAsiaTheme="minorEastAsia"/>
          <w:i/>
        </w:rPr>
        <w:t>setmek’</w:t>
      </w:r>
      <w:r w:rsidRPr="00093D58">
        <w:rPr>
          <w:rFonts w:eastAsiaTheme="minorEastAsia"/>
        </w:rPr>
        <w:t xml:space="preserve"> demektir.</w:t>
      </w:r>
      <w:r>
        <w:rPr>
          <w:rFonts w:eastAsiaTheme="minorEastAsia"/>
        </w:rPr>
        <w:t xml:space="preserve"> I</w:t>
      </w:r>
      <w:r w:rsidRPr="00093D58">
        <w:rPr>
          <w:rFonts w:eastAsiaTheme="minorEastAsia"/>
        </w:rPr>
        <w:t>stı</w:t>
      </w:r>
      <w:r w:rsidRPr="00093D58">
        <w:rPr>
          <w:rFonts w:eastAsiaTheme="minorEastAsia"/>
        </w:rPr>
        <w:softHyphen/>
        <w:t>lahta ise iki görüş ileri sürülmüştür:</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"Bu iki görüşten biri </w:t>
      </w:r>
      <w:r w:rsidRPr="00222DF3">
        <w:rPr>
          <w:rFonts w:eastAsiaTheme="minorEastAsia"/>
          <w:i/>
        </w:rPr>
        <w:t>‘hastalık</w:t>
      </w:r>
      <w:r>
        <w:rPr>
          <w:rFonts w:eastAsiaTheme="minorEastAsia"/>
          <w:i/>
        </w:rPr>
        <w:t xml:space="preserve"> halidir’. </w:t>
      </w:r>
      <w:r>
        <w:rPr>
          <w:rFonts w:eastAsiaTheme="minorEastAsia"/>
        </w:rPr>
        <w:t xml:space="preserve">İkinci </w:t>
      </w:r>
      <w:r w:rsidRPr="00093D58">
        <w:rPr>
          <w:rFonts w:eastAsiaTheme="minorEastAsia"/>
        </w:rPr>
        <w:t xml:space="preserve">görüş ise </w:t>
      </w:r>
      <w:r w:rsidRPr="00222DF3">
        <w:rPr>
          <w:rFonts w:eastAsiaTheme="minorEastAsia"/>
          <w:i/>
        </w:rPr>
        <w:t>‘bineksizlik</w:t>
      </w:r>
      <w:r>
        <w:rPr>
          <w:rFonts w:eastAsiaTheme="minorEastAsia"/>
          <w:i/>
        </w:rPr>
        <w:t xml:space="preserve"> kalmak </w:t>
      </w:r>
      <w:r w:rsidRPr="00222DF3">
        <w:rPr>
          <w:rFonts w:eastAsiaTheme="minorEastAsia"/>
          <w:i/>
        </w:rPr>
        <w:t>veya bir düşman sebe</w:t>
      </w:r>
      <w:r w:rsidRPr="00222DF3">
        <w:rPr>
          <w:rFonts w:eastAsiaTheme="minorEastAsia"/>
          <w:i/>
        </w:rPr>
        <w:softHyphen/>
        <w:t>biyle’</w:t>
      </w:r>
      <w:r>
        <w:rPr>
          <w:rFonts w:eastAsiaTheme="minorEastAsia"/>
        </w:rPr>
        <w:t xml:space="preserve"> hac ve umreden</w:t>
      </w:r>
      <w:r w:rsidRPr="00093D58">
        <w:rPr>
          <w:rFonts w:eastAsiaTheme="minorEastAsia"/>
        </w:rPr>
        <w:t xml:space="preserve"> alıkon</w:t>
      </w:r>
      <w:r>
        <w:rPr>
          <w:rFonts w:eastAsiaTheme="minorEastAsia"/>
        </w:rPr>
        <w:t>maktır. Kısaca</w:t>
      </w:r>
      <w:r w:rsidRPr="00093D58">
        <w:rPr>
          <w:rFonts w:eastAsiaTheme="minorEastAsia"/>
        </w:rPr>
        <w:t xml:space="preserve"> herhangi bir sebeple hac </w:t>
      </w:r>
      <w:r>
        <w:rPr>
          <w:rFonts w:eastAsiaTheme="minorEastAsia"/>
        </w:rPr>
        <w:t>ve umre yapamaz hale gelmek demektir</w:t>
      </w:r>
      <w:r w:rsidRPr="00093D58">
        <w:rPr>
          <w:rFonts w:eastAsiaTheme="minorEastAsia"/>
        </w:rPr>
        <w:t>"</w:t>
      </w:r>
      <w:r w:rsidRPr="00093D58">
        <w:rPr>
          <w:rStyle w:val="DipnotBavurusu"/>
          <w:rFonts w:eastAsiaTheme="minorEastAsia"/>
        </w:rPr>
        <w:footnoteReference w:id="267"/>
      </w:r>
      <w:r>
        <w:rPr>
          <w:rFonts w:eastAsiaTheme="minorEastAsia"/>
        </w:rPr>
        <w:t>.</w:t>
      </w:r>
    </w:p>
    <w:p w:rsidR="001A6BC8" w:rsidRPr="00AA1134" w:rsidRDefault="001A6BC8" w:rsidP="00F704D6">
      <w:pPr>
        <w:spacing w:line="360" w:lineRule="auto"/>
        <w:ind w:firstLine="709"/>
        <w:jc w:val="both"/>
        <w:rPr>
          <w:rFonts w:eastAsiaTheme="minorEastAsia"/>
        </w:rPr>
      </w:pPr>
      <w:r w:rsidRPr="00AA1134">
        <w:rPr>
          <w:rFonts w:eastAsiaTheme="minorEastAsia"/>
        </w:rPr>
        <w:t>Üçüncü emir: "Kurban, mahalline ulaşıncaya kadar başınızı traş etmeyin!"</w:t>
      </w:r>
    </w:p>
    <w:p w:rsidR="001A6BC8" w:rsidRPr="00093D58" w:rsidRDefault="001A6BC8" w:rsidP="00F704D6">
      <w:pPr>
        <w:spacing w:line="360" w:lineRule="auto"/>
        <w:ind w:firstLine="709"/>
        <w:jc w:val="both"/>
        <w:rPr>
          <w:rFonts w:eastAsiaTheme="minorEastAsia"/>
        </w:rPr>
      </w:pPr>
      <w:r>
        <w:rPr>
          <w:rFonts w:eastAsiaTheme="minorEastAsia"/>
        </w:rPr>
        <w:t>Müfessirlerin birçoğuna</w:t>
      </w:r>
      <w:r w:rsidRPr="00093D58">
        <w:rPr>
          <w:rFonts w:eastAsiaTheme="minorEastAsia"/>
        </w:rPr>
        <w:t xml:space="preserve"> göre bu</w:t>
      </w:r>
      <w:r>
        <w:rPr>
          <w:rFonts w:eastAsiaTheme="minorEastAsia"/>
        </w:rPr>
        <w:t>radaki</w:t>
      </w:r>
      <w:r w:rsidRPr="00093D58">
        <w:rPr>
          <w:rFonts w:eastAsiaTheme="minorEastAsia"/>
        </w:rPr>
        <w:t xml:space="preserve"> emir</w:t>
      </w:r>
      <w:r>
        <w:rPr>
          <w:rFonts w:eastAsiaTheme="minorEastAsia"/>
        </w:rPr>
        <w:t>den kasıt</w:t>
      </w:r>
      <w:r w:rsidRPr="00093D58">
        <w:rPr>
          <w:rFonts w:eastAsiaTheme="minorEastAsia"/>
        </w:rPr>
        <w:t xml:space="preserve"> ihsar </w:t>
      </w:r>
      <w:r w:rsidRPr="00222DF3">
        <w:rPr>
          <w:rFonts w:eastAsiaTheme="minorEastAsia"/>
        </w:rPr>
        <w:t>kurbanının</w:t>
      </w:r>
      <w:r w:rsidRPr="00093D58">
        <w:rPr>
          <w:rFonts w:eastAsiaTheme="minorEastAsia"/>
        </w:rPr>
        <w:t xml:space="preserve"> ke</w:t>
      </w:r>
      <w:r w:rsidRPr="00093D58">
        <w:rPr>
          <w:rFonts w:eastAsiaTheme="minorEastAsia"/>
        </w:rPr>
        <w:softHyphen/>
        <w:t>si</w:t>
      </w:r>
      <w:r>
        <w:rPr>
          <w:rFonts w:eastAsiaTheme="minorEastAsia"/>
        </w:rPr>
        <w:t>m yeri bildirilmektedir. Bu durumla</w:t>
      </w:r>
      <w:r w:rsidRPr="00093D58">
        <w:rPr>
          <w:rFonts w:eastAsiaTheme="minorEastAsia"/>
        </w:rPr>
        <w:t xml:space="preserve"> ilgili ihtilaflar bulunmaktadır.</w:t>
      </w:r>
    </w:p>
    <w:p w:rsidR="001A6BC8" w:rsidRPr="00093D58" w:rsidRDefault="001A6BC8" w:rsidP="00F704D6">
      <w:pPr>
        <w:spacing w:line="360" w:lineRule="auto"/>
        <w:ind w:firstLine="709"/>
        <w:jc w:val="both"/>
        <w:rPr>
          <w:rFonts w:eastAsiaTheme="minorEastAsia"/>
        </w:rPr>
      </w:pPr>
      <w:r>
        <w:rPr>
          <w:rFonts w:eastAsiaTheme="minorEastAsia"/>
        </w:rPr>
        <w:lastRenderedPageBreak/>
        <w:t>Seyyid Kutub, bu konuya farklı bir yaklaşım getirmektedir. O’na göre</w:t>
      </w:r>
      <w:r w:rsidRPr="00093D58">
        <w:rPr>
          <w:rFonts w:eastAsiaTheme="minorEastAsia"/>
        </w:rPr>
        <w:t xml:space="preserve"> bu emir yeni</w:t>
      </w:r>
      <w:r>
        <w:rPr>
          <w:rFonts w:eastAsiaTheme="minorEastAsia"/>
        </w:rPr>
        <w:t xml:space="preserve"> bir genel hüküm içermektedir. Yani</w:t>
      </w:r>
      <w:r w:rsidRPr="00093D58">
        <w:rPr>
          <w:rFonts w:eastAsiaTheme="minorEastAsia"/>
        </w:rPr>
        <w:t xml:space="preserve"> herhangi bir engelleme ile karşılaşılmak</w:t>
      </w:r>
      <w:r>
        <w:rPr>
          <w:rFonts w:eastAsiaTheme="minorEastAsia"/>
        </w:rPr>
        <w:t>sızın h</w:t>
      </w:r>
      <w:r w:rsidRPr="00093D58">
        <w:rPr>
          <w:rFonts w:eastAsiaTheme="minorEastAsia"/>
        </w:rPr>
        <w:t>ac göre</w:t>
      </w:r>
      <w:r>
        <w:rPr>
          <w:rFonts w:eastAsiaTheme="minorEastAsia"/>
        </w:rPr>
        <w:t>vini tamamlanması</w:t>
      </w:r>
      <w:r w:rsidRPr="00093D58">
        <w:rPr>
          <w:rFonts w:eastAsiaTheme="minorEastAsia"/>
        </w:rPr>
        <w:t xml:space="preserve"> durumunda geçerli bir hükümdür. Bu durumda Arafat Vakfe</w:t>
      </w:r>
      <w:r>
        <w:rPr>
          <w:rFonts w:eastAsiaTheme="minorEastAsia"/>
        </w:rPr>
        <w:t>’</w:t>
      </w:r>
      <w:r w:rsidRPr="00093D58">
        <w:rPr>
          <w:rFonts w:eastAsiaTheme="minorEastAsia"/>
        </w:rPr>
        <w:t>sini yerine get</w:t>
      </w:r>
      <w:r>
        <w:rPr>
          <w:rFonts w:eastAsiaTheme="minorEastAsia"/>
        </w:rPr>
        <w:t>irip oradan ayrıldık</w:t>
      </w:r>
      <w:r>
        <w:rPr>
          <w:rFonts w:eastAsiaTheme="minorEastAsia"/>
        </w:rPr>
        <w:softHyphen/>
        <w:t xml:space="preserve">tan sonra </w:t>
      </w:r>
      <w:r w:rsidRPr="00093D58">
        <w:rPr>
          <w:rFonts w:eastAsiaTheme="minorEastAsia"/>
        </w:rPr>
        <w:t xml:space="preserve">kurbanlık hayvan yerine varmadıkça başı traş etmek caiz değildir. Bu cümledeki hüküm, ihsarla ilgili değil, başlıbaşına yeni bir konudur. Âyetteki </w:t>
      </w:r>
      <w:r>
        <w:rPr>
          <w:rFonts w:eastAsiaTheme="minorEastAsia"/>
          <w:i/>
        </w:rPr>
        <w:t>“e</w:t>
      </w:r>
      <w:r w:rsidRPr="00093D58">
        <w:rPr>
          <w:rFonts w:eastAsiaTheme="minorEastAsia"/>
          <w:i/>
        </w:rPr>
        <w:t>ğer engellenirseniz bir kurban kesin, ama engellenme ol</w:t>
      </w:r>
      <w:r w:rsidRPr="00093D58">
        <w:rPr>
          <w:rFonts w:eastAsiaTheme="minorEastAsia"/>
          <w:i/>
        </w:rPr>
        <w:softHyphen/>
        <w:t>mayan haccınızda keseceğiniz kurban yerine ulaşmadan traş olmayın!</w:t>
      </w:r>
      <w:r>
        <w:rPr>
          <w:rFonts w:eastAsiaTheme="minorEastAsia"/>
          <w:i/>
        </w:rPr>
        <w:t>”</w:t>
      </w:r>
      <w:r w:rsidRPr="00093D58">
        <w:rPr>
          <w:rFonts w:eastAsiaTheme="minorEastAsia"/>
        </w:rPr>
        <w:t xml:space="preserve"> de</w:t>
      </w:r>
      <w:r>
        <w:rPr>
          <w:rFonts w:eastAsiaTheme="minorEastAsia"/>
        </w:rPr>
        <w:t>nilmektedir</w:t>
      </w:r>
      <w:r w:rsidRPr="00093D58">
        <w:rPr>
          <w:rStyle w:val="DipnotBavurusu"/>
          <w:rFonts w:eastAsiaTheme="minorEastAsia"/>
        </w:rPr>
        <w:footnoteReference w:id="268"/>
      </w:r>
      <w:r>
        <w:rPr>
          <w:rFonts w:eastAsiaTheme="minorEastAsia"/>
        </w:rPr>
        <w:t>.</w:t>
      </w:r>
    </w:p>
    <w:p w:rsidR="001A6BC8" w:rsidRPr="00093D58" w:rsidRDefault="001A6BC8" w:rsidP="00F704D6">
      <w:pPr>
        <w:spacing w:line="360" w:lineRule="auto"/>
        <w:ind w:firstLine="709"/>
        <w:jc w:val="both"/>
        <w:rPr>
          <w:rFonts w:eastAsiaTheme="minorEastAsia"/>
        </w:rPr>
      </w:pPr>
      <w:r>
        <w:rPr>
          <w:rFonts w:eastAsiaTheme="minorEastAsia"/>
        </w:rPr>
        <w:t>Bahsi geçen</w:t>
      </w:r>
      <w:r w:rsidRPr="00093D58">
        <w:rPr>
          <w:rFonts w:eastAsiaTheme="minorEastAsia"/>
        </w:rPr>
        <w:t xml:space="preserve"> </w:t>
      </w:r>
      <w:r w:rsidRPr="00222DF3">
        <w:rPr>
          <w:rFonts w:eastAsiaTheme="minorEastAsia"/>
          <w:i/>
        </w:rPr>
        <w:t>‘traş olmak’</w:t>
      </w:r>
      <w:r w:rsidRPr="00093D58">
        <w:rPr>
          <w:rFonts w:eastAsiaTheme="minorEastAsia"/>
        </w:rPr>
        <w:t xml:space="preserve"> ihramdan </w:t>
      </w:r>
      <w:r>
        <w:rPr>
          <w:rFonts w:eastAsiaTheme="minorEastAsia"/>
        </w:rPr>
        <w:t>çıkmanın işaretidir. İ</w:t>
      </w:r>
      <w:r w:rsidRPr="00093D58">
        <w:rPr>
          <w:rFonts w:eastAsiaTheme="minorEastAsia"/>
        </w:rPr>
        <w:t>hramdan çık</w:t>
      </w:r>
      <w:r w:rsidRPr="00093D58">
        <w:rPr>
          <w:rFonts w:eastAsiaTheme="minorEastAsia"/>
        </w:rPr>
        <w:softHyphen/>
        <w:t xml:space="preserve">mak ise </w:t>
      </w:r>
      <w:r>
        <w:rPr>
          <w:rFonts w:eastAsiaTheme="minorEastAsia"/>
        </w:rPr>
        <w:t>haccın tamamlandığını gösteri</w:t>
      </w:r>
      <w:r w:rsidRPr="00093D58">
        <w:rPr>
          <w:rFonts w:eastAsiaTheme="minorEastAsia"/>
        </w:rPr>
        <w:t xml:space="preserve">r. Bazı müfessirler </w:t>
      </w:r>
      <w:r w:rsidRPr="000A760B">
        <w:rPr>
          <w:rFonts w:eastAsiaTheme="minorEastAsia"/>
          <w:i/>
        </w:rPr>
        <w:t>‘hedy’</w:t>
      </w:r>
      <w:r>
        <w:rPr>
          <w:rFonts w:eastAsiaTheme="minorEastAsia"/>
        </w:rPr>
        <w:t xml:space="preserve"> kurbanının</w:t>
      </w:r>
      <w:r w:rsidRPr="00093D58">
        <w:rPr>
          <w:rFonts w:eastAsiaTheme="minorEastAsia"/>
        </w:rPr>
        <w:t xml:space="preserve"> yerine ulaşmasını</w:t>
      </w:r>
      <w:r>
        <w:rPr>
          <w:rFonts w:eastAsiaTheme="minorEastAsia"/>
        </w:rPr>
        <w:t xml:space="preserve"> tabirini</w:t>
      </w:r>
      <w:r w:rsidRPr="00093D58">
        <w:rPr>
          <w:rFonts w:eastAsiaTheme="minorEastAsia"/>
        </w:rPr>
        <w:t xml:space="preserve"> </w:t>
      </w:r>
      <w:r w:rsidRPr="000A760B">
        <w:rPr>
          <w:rFonts w:eastAsiaTheme="minorEastAsia"/>
          <w:i/>
        </w:rPr>
        <w:t>"</w:t>
      </w:r>
      <w:r>
        <w:rPr>
          <w:rFonts w:eastAsiaTheme="minorEastAsia"/>
          <w:i/>
        </w:rPr>
        <w:t xml:space="preserve">Hareme gönderilen kurbanlıkların </w:t>
      </w:r>
      <w:r w:rsidRPr="000A760B">
        <w:rPr>
          <w:rFonts w:eastAsiaTheme="minorEastAsia"/>
          <w:i/>
        </w:rPr>
        <w:t>kesilmesi"</w:t>
      </w:r>
      <w:r w:rsidRPr="00093D58">
        <w:rPr>
          <w:rFonts w:eastAsiaTheme="minorEastAsia"/>
        </w:rPr>
        <w:t xml:space="preserve"> şeklinde tefsir et</w:t>
      </w:r>
      <w:r w:rsidRPr="00093D58">
        <w:rPr>
          <w:rFonts w:eastAsiaTheme="minorEastAsia"/>
        </w:rPr>
        <w:softHyphen/>
        <w:t xml:space="preserve">mişlerdir. </w:t>
      </w:r>
      <w:r w:rsidRPr="00093D58">
        <w:rPr>
          <w:rStyle w:val="DipnotBavurusu"/>
          <w:rFonts w:eastAsiaTheme="minorEastAsia"/>
        </w:rPr>
        <w:footnoteReference w:id="269"/>
      </w:r>
    </w:p>
    <w:p w:rsidR="001A6BC8" w:rsidRPr="00AA1134" w:rsidRDefault="001A6BC8" w:rsidP="00F704D6">
      <w:pPr>
        <w:spacing w:line="360" w:lineRule="auto"/>
        <w:ind w:firstLine="709"/>
        <w:jc w:val="both"/>
        <w:rPr>
          <w:rFonts w:eastAsiaTheme="minorEastAsia"/>
        </w:rPr>
      </w:pPr>
      <w:r w:rsidRPr="00AA1134">
        <w:rPr>
          <w:rFonts w:eastAsiaTheme="minorEastAsia"/>
        </w:rPr>
        <w:t>Dördüncü emir: "Sizden kim hasta olur veya başından bir rahatsızlığı varsa ve bu sebeple daha önce traş olur</w:t>
      </w:r>
      <w:r w:rsidRPr="00AA1134">
        <w:rPr>
          <w:rFonts w:eastAsiaTheme="minorEastAsia"/>
        </w:rPr>
        <w:softHyphen/>
        <w:t>sa fidye olarak oruç tutmak veya sadaka vermek veyahut kurban kesmek zorundadır!"</w:t>
      </w:r>
    </w:p>
    <w:p w:rsidR="001A6BC8" w:rsidRPr="00093D58" w:rsidRDefault="001A6BC8" w:rsidP="00F704D6">
      <w:pPr>
        <w:spacing w:line="360" w:lineRule="auto"/>
        <w:ind w:firstLine="709"/>
        <w:jc w:val="both"/>
        <w:rPr>
          <w:rFonts w:eastAsiaTheme="minorEastAsia"/>
        </w:rPr>
      </w:pPr>
      <w:r w:rsidRPr="00093D58">
        <w:rPr>
          <w:rFonts w:eastAsiaTheme="minorEastAsia"/>
        </w:rPr>
        <w:t>Bu hüküm, yukarıdaki hükme istisna olarak telafi edici bir sınırlamadır. Hacı adayı başını traş etmeyi gerektiren bi</w:t>
      </w:r>
      <w:r>
        <w:rPr>
          <w:rFonts w:eastAsiaTheme="minorEastAsia"/>
        </w:rPr>
        <w:t>r hastalığa yakalanabilmektedir. Saçlarının uzama</w:t>
      </w:r>
      <w:r>
        <w:rPr>
          <w:rFonts w:eastAsiaTheme="minorEastAsia"/>
        </w:rPr>
        <w:softHyphen/>
        <w:t>sından ve taraya</w:t>
      </w:r>
      <w:r w:rsidRPr="00093D58">
        <w:rPr>
          <w:rFonts w:eastAsiaTheme="minorEastAsia"/>
        </w:rPr>
        <w:t xml:space="preserve">mamaktan dolayı </w:t>
      </w:r>
      <w:r>
        <w:rPr>
          <w:rFonts w:eastAsiaTheme="minorEastAsia"/>
        </w:rPr>
        <w:t xml:space="preserve">hacı adayının başında böcekler ya da bitler </w:t>
      </w:r>
      <w:r w:rsidRPr="00093D58">
        <w:rPr>
          <w:rFonts w:eastAsiaTheme="minorEastAsia"/>
        </w:rPr>
        <w:t>yuvalanabilir. Bu durumlarda kişi ihramlı ik</w:t>
      </w:r>
      <w:r>
        <w:rPr>
          <w:rFonts w:eastAsiaTheme="minorEastAsia"/>
        </w:rPr>
        <w:t>en, kişinin kurbanlık hayvanı</w:t>
      </w:r>
      <w:r w:rsidRPr="00093D58">
        <w:rPr>
          <w:rFonts w:eastAsiaTheme="minorEastAsia"/>
        </w:rPr>
        <w:t xml:space="preserve"> kesim yerine varmadan ve hac görevlerini tamam</w:t>
      </w:r>
      <w:r>
        <w:rPr>
          <w:rFonts w:eastAsiaTheme="minorEastAsia"/>
        </w:rPr>
        <w:t>lamadan önce traş olması</w:t>
      </w:r>
      <w:r w:rsidRPr="00093D58">
        <w:rPr>
          <w:rFonts w:eastAsiaTheme="minorEastAsia"/>
        </w:rPr>
        <w:t xml:space="preserve"> mubah say</w:t>
      </w:r>
      <w:r>
        <w:rPr>
          <w:rFonts w:eastAsiaTheme="minorEastAsia"/>
        </w:rPr>
        <w:t>ılmıştır</w:t>
      </w:r>
      <w:r w:rsidRPr="00093D58">
        <w:rPr>
          <w:rStyle w:val="DipnotBavurusu"/>
          <w:rFonts w:eastAsiaTheme="minorEastAsia"/>
        </w:rPr>
        <w:footnoteReference w:id="270"/>
      </w:r>
      <w:r>
        <w:rPr>
          <w:rFonts w:eastAsiaTheme="minorEastAsia"/>
        </w:rPr>
        <w:t xml:space="preserve">. </w:t>
      </w:r>
      <w:r w:rsidRPr="00093D58">
        <w:rPr>
          <w:rFonts w:eastAsiaTheme="minorEastAsia"/>
        </w:rPr>
        <w:t>Ancak buna ka</w:t>
      </w:r>
      <w:r>
        <w:rPr>
          <w:rFonts w:eastAsiaTheme="minorEastAsia"/>
        </w:rPr>
        <w:t>rşılık kişinin kendisine bir fidye düşeceği beyan edilmektedir</w:t>
      </w:r>
      <w:r w:rsidRPr="00093D58">
        <w:rPr>
          <w:rFonts w:eastAsiaTheme="minorEastAsia"/>
        </w:rPr>
        <w:t>. Bu fidye ile ilgili sınırlama, âyet</w:t>
      </w:r>
      <w:r>
        <w:rPr>
          <w:rFonts w:eastAsiaTheme="minorEastAsia"/>
        </w:rPr>
        <w:t>in nüzû</w:t>
      </w:r>
      <w:r w:rsidRPr="00093D58">
        <w:rPr>
          <w:rFonts w:eastAsiaTheme="minorEastAsia"/>
        </w:rPr>
        <w:t>l sebebine konu olan Kâ'b b.</w:t>
      </w:r>
      <w:r>
        <w:rPr>
          <w:rFonts w:eastAsiaTheme="minorEastAsia"/>
        </w:rPr>
        <w:t xml:space="preserve"> </w:t>
      </w:r>
      <w:r w:rsidRPr="00093D58">
        <w:rPr>
          <w:rFonts w:eastAsiaTheme="minorEastAsia"/>
        </w:rPr>
        <w:t xml:space="preserve">Ucre (r.a)’nin başındaki bitlerin rahatsızlık vermesi sonucu </w:t>
      </w:r>
      <w:r>
        <w:rPr>
          <w:rFonts w:eastAsiaTheme="minorEastAsia"/>
        </w:rPr>
        <w:t xml:space="preserve">H.z </w:t>
      </w:r>
      <w:r w:rsidRPr="00093D58">
        <w:rPr>
          <w:rFonts w:eastAsiaTheme="minorEastAsia"/>
        </w:rPr>
        <w:t>Peygamber (s.a.s)’in kendisine başını traş etmesini emr</w:t>
      </w:r>
      <w:r>
        <w:rPr>
          <w:rFonts w:eastAsiaTheme="minorEastAsia"/>
        </w:rPr>
        <w:t>etmesinden kaynaklanmaktadır</w:t>
      </w:r>
      <w:r w:rsidRPr="00093D58">
        <w:rPr>
          <w:rFonts w:eastAsiaTheme="minorEastAsia"/>
        </w:rPr>
        <w:t xml:space="preserve">. </w:t>
      </w:r>
      <w:r>
        <w:rPr>
          <w:rFonts w:eastAsiaTheme="minorEastAsia"/>
        </w:rPr>
        <w:t>İlgi hadiste şöyle buyurulmaktadır.</w:t>
      </w:r>
      <w:r w:rsidRPr="00093D58">
        <w:rPr>
          <w:rFonts w:eastAsiaTheme="minorEastAsia"/>
          <w:i/>
        </w:rPr>
        <w:t>"Ya üç gün oruç tut veya altı yoksula herbirine ya</w:t>
      </w:r>
      <w:r w:rsidRPr="00093D58">
        <w:rPr>
          <w:rFonts w:eastAsiaTheme="minorEastAsia"/>
          <w:i/>
        </w:rPr>
        <w:softHyphen/>
        <w:t>rım sa</w:t>
      </w:r>
      <w:r w:rsidRPr="00093D58">
        <w:rPr>
          <w:rFonts w:eastAsiaTheme="minorEastAsia"/>
          <w:i/>
          <w:vertAlign w:val="superscript"/>
        </w:rPr>
        <w:t>1</w:t>
      </w:r>
      <w:r w:rsidRPr="00093D58">
        <w:rPr>
          <w:rFonts w:eastAsiaTheme="minorEastAsia"/>
          <w:i/>
        </w:rPr>
        <w:t xml:space="preserve"> buğday ver yahut kolayına gelen bir kurbanı kes!"</w:t>
      </w:r>
      <w:r w:rsidRPr="00093D58">
        <w:rPr>
          <w:rStyle w:val="DipnotBavurusu"/>
          <w:rFonts w:eastAsiaTheme="minorEastAsia"/>
          <w:i/>
        </w:rPr>
        <w:footnoteReference w:id="271"/>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Fidye kurbanı </w:t>
      </w:r>
      <w:r>
        <w:rPr>
          <w:rFonts w:eastAsiaTheme="minorEastAsia"/>
        </w:rPr>
        <w:t>(</w:t>
      </w:r>
      <w:r>
        <w:rPr>
          <w:rFonts w:eastAsiaTheme="minorEastAsia"/>
          <w:b/>
          <w:i/>
        </w:rPr>
        <w:t>n</w:t>
      </w:r>
      <w:r w:rsidRPr="000A760B">
        <w:rPr>
          <w:rFonts w:eastAsiaTheme="minorEastAsia"/>
          <w:b/>
          <w:i/>
        </w:rPr>
        <w:t>üsük</w:t>
      </w:r>
      <w:r w:rsidRPr="00093D58">
        <w:rPr>
          <w:rFonts w:eastAsiaTheme="minorEastAsia"/>
        </w:rPr>
        <w:t xml:space="preserve">): Âyetin nâzil olmasına sebep olan Kâ'b b.Ucre'nin (r.a) başını traş sebebiyle hangi fidyeyi tercih ettiği önemlidir. Bu bağlamda yer alan rivâyet ve anlama biçimleri tefsirlerde yer almıştır. </w:t>
      </w:r>
      <w:r>
        <w:rPr>
          <w:rFonts w:eastAsiaTheme="minorEastAsia"/>
        </w:rPr>
        <w:t>Buradan hareketle şunlara değinmek gerekmektedir</w:t>
      </w:r>
      <w:r w:rsidRPr="00093D58">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lastRenderedPageBreak/>
        <w:t>Hasan Basri</w:t>
      </w:r>
      <w:r>
        <w:rPr>
          <w:rFonts w:eastAsiaTheme="minorEastAsia"/>
        </w:rPr>
        <w:t xml:space="preserve"> (ö.110/728)’den </w:t>
      </w:r>
      <w:r w:rsidRPr="00093D58">
        <w:rPr>
          <w:rFonts w:eastAsiaTheme="minorEastAsia"/>
        </w:rPr>
        <w:t>Kâ'b b.</w:t>
      </w:r>
      <w:r>
        <w:rPr>
          <w:rFonts w:eastAsiaTheme="minorEastAsia"/>
        </w:rPr>
        <w:t xml:space="preserve"> </w:t>
      </w:r>
      <w:r w:rsidRPr="00093D58">
        <w:rPr>
          <w:rFonts w:eastAsiaTheme="minorEastAsia"/>
        </w:rPr>
        <w:t xml:space="preserve">Ucre’nin </w:t>
      </w:r>
      <w:r w:rsidRPr="000A760B">
        <w:rPr>
          <w:rFonts w:eastAsiaTheme="minorEastAsia"/>
          <w:i/>
        </w:rPr>
        <w:t>"Ben bir koyun kestim"</w:t>
      </w:r>
      <w:r>
        <w:rPr>
          <w:rFonts w:eastAsiaTheme="minorEastAsia"/>
        </w:rPr>
        <w:t xml:space="preserve"> dediği rivâyet edilmektedir.</w:t>
      </w:r>
      <w:r w:rsidRPr="00093D58">
        <w:rPr>
          <w:rFonts w:eastAsiaTheme="minorEastAsia"/>
        </w:rPr>
        <w:t xml:space="preserve"> Keza, </w:t>
      </w:r>
      <w:r>
        <w:rPr>
          <w:rFonts w:eastAsiaTheme="minorEastAsia"/>
        </w:rPr>
        <w:t>İbn</w:t>
      </w:r>
      <w:r w:rsidRPr="00093D58">
        <w:rPr>
          <w:rFonts w:eastAsiaTheme="minorEastAsia"/>
        </w:rPr>
        <w:t xml:space="preserve"> Abbas'tan ve İbn-i E</w:t>
      </w:r>
      <w:r>
        <w:rPr>
          <w:rFonts w:eastAsiaTheme="minorEastAsia"/>
        </w:rPr>
        <w:t xml:space="preserve">nes' in </w:t>
      </w:r>
      <w:r w:rsidRPr="00093D58">
        <w:rPr>
          <w:rFonts w:eastAsiaTheme="minorEastAsia"/>
        </w:rPr>
        <w:t xml:space="preserve">ayrı </w:t>
      </w:r>
      <w:r>
        <w:rPr>
          <w:rFonts w:eastAsiaTheme="minorEastAsia"/>
        </w:rPr>
        <w:t xml:space="preserve">ayrı </w:t>
      </w:r>
      <w:r w:rsidRPr="00093D58">
        <w:rPr>
          <w:rFonts w:eastAsiaTheme="minorEastAsia"/>
        </w:rPr>
        <w:t>yollarla</w:t>
      </w:r>
      <w:r>
        <w:rPr>
          <w:rFonts w:eastAsiaTheme="minorEastAsia"/>
        </w:rPr>
        <w:t xml:space="preserve">, </w:t>
      </w:r>
      <w:r w:rsidRPr="00093D58">
        <w:rPr>
          <w:rFonts w:eastAsiaTheme="minorEastAsia"/>
        </w:rPr>
        <w:t xml:space="preserve">Rasulüllah (s.a.s)’ın bu âyetteki fidye </w:t>
      </w:r>
      <w:r>
        <w:rPr>
          <w:rFonts w:eastAsiaTheme="minorEastAsia"/>
        </w:rPr>
        <w:t>kurbanıyla ilgili</w:t>
      </w:r>
      <w:r w:rsidRPr="00093D58">
        <w:rPr>
          <w:rFonts w:eastAsiaTheme="minorEastAsia"/>
        </w:rPr>
        <w:t xml:space="preserve"> </w:t>
      </w:r>
      <w:r w:rsidRPr="000A760B">
        <w:rPr>
          <w:rFonts w:eastAsiaTheme="minorEastAsia"/>
          <w:i/>
        </w:rPr>
        <w:t>"Kurban koyundur, oruç üç gündür, yemek ise altı kişi ara</w:t>
      </w:r>
      <w:r w:rsidRPr="000A760B">
        <w:rPr>
          <w:rFonts w:eastAsiaTheme="minorEastAsia"/>
          <w:i/>
        </w:rPr>
        <w:softHyphen/>
        <w:t>sında dağıtmaktır"</w:t>
      </w:r>
      <w:r>
        <w:rPr>
          <w:rFonts w:eastAsiaTheme="minorEastAsia"/>
        </w:rPr>
        <w:t xml:space="preserve">. buyurduğu </w:t>
      </w:r>
      <w:r w:rsidRPr="00093D58">
        <w:rPr>
          <w:rFonts w:eastAsiaTheme="minorEastAsia"/>
        </w:rPr>
        <w:t>rivâyet</w:t>
      </w:r>
      <w:r>
        <w:rPr>
          <w:rFonts w:eastAsiaTheme="minorEastAsia"/>
        </w:rPr>
        <w:t xml:space="preserve"> edilmektedir</w:t>
      </w:r>
      <w:r w:rsidRPr="00093D58">
        <w:rPr>
          <w:rStyle w:val="DipnotBavurusu"/>
          <w:rFonts w:eastAsiaTheme="minorEastAsia"/>
        </w:rPr>
        <w:footnoteReference w:id="272"/>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Buharî</w:t>
      </w:r>
      <w:r>
        <w:rPr>
          <w:rFonts w:eastAsiaTheme="minorEastAsia"/>
        </w:rPr>
        <w:t>’</w:t>
      </w:r>
      <w:r w:rsidRPr="00093D58">
        <w:rPr>
          <w:rFonts w:eastAsiaTheme="minorEastAsia"/>
        </w:rPr>
        <w:t>nin rivâyet</w:t>
      </w:r>
      <w:r>
        <w:rPr>
          <w:rFonts w:eastAsiaTheme="minorEastAsia"/>
        </w:rPr>
        <w:t xml:space="preserve">ine göre ise, Hz. Peygamber </w:t>
      </w:r>
      <w:r w:rsidRPr="00093D58">
        <w:rPr>
          <w:rFonts w:eastAsiaTheme="minorEastAsia"/>
        </w:rPr>
        <w:t>(s.a.s) Kâ'b b.</w:t>
      </w:r>
      <w:r>
        <w:rPr>
          <w:rFonts w:eastAsiaTheme="minorEastAsia"/>
        </w:rPr>
        <w:t xml:space="preserve"> </w:t>
      </w:r>
      <w:r w:rsidRPr="00093D58">
        <w:rPr>
          <w:rFonts w:eastAsiaTheme="minorEastAsia"/>
        </w:rPr>
        <w:t xml:space="preserve">Ucre’ye </w:t>
      </w:r>
      <w:r w:rsidRPr="00093D58">
        <w:rPr>
          <w:rFonts w:eastAsiaTheme="minorEastAsia"/>
          <w:i/>
        </w:rPr>
        <w:t>"Bir koyun bulamaz mısın?"</w:t>
      </w:r>
      <w:r>
        <w:rPr>
          <w:rFonts w:eastAsiaTheme="minorEastAsia"/>
          <w:i/>
        </w:rPr>
        <w:t xml:space="preserve"> </w:t>
      </w:r>
      <w:r w:rsidRPr="0092473B">
        <w:rPr>
          <w:rFonts w:eastAsiaTheme="minorEastAsia"/>
        </w:rPr>
        <w:t>diye sormuş</w:t>
      </w:r>
      <w:r>
        <w:rPr>
          <w:rFonts w:eastAsiaTheme="minorEastAsia"/>
        </w:rPr>
        <w:t xml:space="preserve">tur. </w:t>
      </w:r>
      <w:r w:rsidRPr="00093D58">
        <w:rPr>
          <w:rFonts w:eastAsiaTheme="minorEastAsia"/>
        </w:rPr>
        <w:t>Kâ'b "Hayır</w:t>
      </w:r>
      <w:r>
        <w:rPr>
          <w:rFonts w:eastAsiaTheme="minorEastAsia"/>
        </w:rPr>
        <w:t xml:space="preserve"> Ya Nebi</w:t>
      </w:r>
      <w:r w:rsidRPr="00093D58">
        <w:rPr>
          <w:rFonts w:eastAsiaTheme="minorEastAsia"/>
        </w:rPr>
        <w:t>!" deyince Rasulüllah şöyle buyurmuş</w:t>
      </w:r>
      <w:r>
        <w:rPr>
          <w:rFonts w:eastAsiaTheme="minorEastAsia"/>
        </w:rPr>
        <w:t>tur.</w:t>
      </w:r>
      <w:r w:rsidRPr="00093D58">
        <w:rPr>
          <w:rFonts w:eastAsiaTheme="minorEastAsia"/>
        </w:rPr>
        <w:t xml:space="preserve"> </w:t>
      </w:r>
      <w:r>
        <w:rPr>
          <w:rFonts w:eastAsiaTheme="minorEastAsia"/>
          <w:i/>
        </w:rPr>
        <w:t>"Ü</w:t>
      </w:r>
      <w:r w:rsidRPr="00093D58">
        <w:rPr>
          <w:rFonts w:eastAsiaTheme="minorEastAsia"/>
          <w:i/>
        </w:rPr>
        <w:t>ç gün oruç tut veya herbirine yarım sa' (yaklaşık 1kg 600 gr) buğday olmak üzere altı fakire tasadduk et ve başını traş et!"</w:t>
      </w:r>
      <w:r w:rsidRPr="00093D58">
        <w:rPr>
          <w:rStyle w:val="DipnotBavurusu"/>
          <w:rFonts w:eastAsiaTheme="minorEastAsia"/>
          <w:i/>
        </w:rPr>
        <w:footnoteReference w:id="273"/>
      </w:r>
    </w:p>
    <w:p w:rsidR="001A6BC8" w:rsidRPr="00093D58" w:rsidRDefault="001A6BC8" w:rsidP="00F704D6">
      <w:pPr>
        <w:spacing w:line="360" w:lineRule="auto"/>
        <w:ind w:firstLine="709"/>
        <w:jc w:val="both"/>
        <w:rPr>
          <w:rFonts w:eastAsiaTheme="minorEastAsia"/>
        </w:rPr>
      </w:pPr>
      <w:r>
        <w:rPr>
          <w:rFonts w:eastAsiaTheme="minorEastAsia"/>
        </w:rPr>
        <w:t>Ata, Mücahid, Tavus ve Hasan Basri’</w:t>
      </w:r>
      <w:r w:rsidRPr="00093D58">
        <w:rPr>
          <w:rFonts w:eastAsiaTheme="minorEastAsia"/>
        </w:rPr>
        <w:t xml:space="preserve">nin </w:t>
      </w:r>
      <w:r>
        <w:rPr>
          <w:rFonts w:eastAsiaTheme="minorEastAsia"/>
          <w:i/>
        </w:rPr>
        <w:t>"Kurban ve yemek m</w:t>
      </w:r>
      <w:r w:rsidRPr="00093D58">
        <w:rPr>
          <w:rFonts w:eastAsiaTheme="minorEastAsia"/>
          <w:i/>
        </w:rPr>
        <w:t xml:space="preserve">ekke'de yenir, oruç ise istenen yerde tutulur." </w:t>
      </w:r>
      <w:r w:rsidRPr="00093D58">
        <w:rPr>
          <w:rFonts w:eastAsiaTheme="minorEastAsia"/>
        </w:rPr>
        <w:t xml:space="preserve">dedikleri rivâyet edilmiştir. </w:t>
      </w:r>
      <w:r>
        <w:rPr>
          <w:rFonts w:eastAsiaTheme="minorEastAsia"/>
        </w:rPr>
        <w:t>Ata’</w:t>
      </w:r>
      <w:r w:rsidRPr="00093D58">
        <w:rPr>
          <w:rFonts w:eastAsiaTheme="minorEastAsia"/>
        </w:rPr>
        <w:t xml:space="preserve">dan </w:t>
      </w:r>
      <w:r>
        <w:rPr>
          <w:rFonts w:eastAsiaTheme="minorEastAsia"/>
        </w:rPr>
        <w:t xml:space="preserve">nakledilen </w:t>
      </w:r>
      <w:r w:rsidRPr="00093D58">
        <w:rPr>
          <w:rFonts w:eastAsiaTheme="minorEastAsia"/>
        </w:rPr>
        <w:t>başka bir rivâyete g</w:t>
      </w:r>
      <w:r>
        <w:rPr>
          <w:rFonts w:eastAsiaTheme="minorEastAsia"/>
        </w:rPr>
        <w:t xml:space="preserve">öre ise,  </w:t>
      </w:r>
      <w:r>
        <w:rPr>
          <w:rFonts w:eastAsiaTheme="minorEastAsia"/>
          <w:i/>
        </w:rPr>
        <w:t>"Kurban</w:t>
      </w:r>
      <w:r w:rsidRPr="0092473B">
        <w:rPr>
          <w:rFonts w:eastAsiaTheme="minorEastAsia"/>
          <w:i/>
        </w:rPr>
        <w:t xml:space="preserve"> mekke'de</w:t>
      </w:r>
      <w:r>
        <w:rPr>
          <w:rFonts w:eastAsiaTheme="minorEastAsia"/>
          <w:i/>
        </w:rPr>
        <w:t xml:space="preserve"> kesilir yani orada kan akıtılır</w:t>
      </w:r>
      <w:r w:rsidRPr="0092473B">
        <w:rPr>
          <w:rFonts w:eastAsiaTheme="minorEastAsia"/>
          <w:i/>
        </w:rPr>
        <w:t xml:space="preserve">, yemek ve </w:t>
      </w:r>
      <w:r>
        <w:rPr>
          <w:rFonts w:eastAsiaTheme="minorEastAsia"/>
          <w:i/>
        </w:rPr>
        <w:t xml:space="preserve">oruç ise istenilen her </w:t>
      </w:r>
      <w:r w:rsidRPr="0092473B">
        <w:rPr>
          <w:rFonts w:eastAsiaTheme="minorEastAsia"/>
          <w:i/>
        </w:rPr>
        <w:t>yerde olur</w:t>
      </w:r>
      <w:r>
        <w:rPr>
          <w:rFonts w:eastAsiaTheme="minorEastAsia"/>
          <w:i/>
        </w:rPr>
        <w:t xml:space="preserve"> denmektedir</w:t>
      </w:r>
      <w:r w:rsidRPr="0092473B">
        <w:rPr>
          <w:rFonts w:eastAsiaTheme="minorEastAsia"/>
          <w:i/>
        </w:rPr>
        <w:t>"</w:t>
      </w:r>
      <w:r>
        <w:rPr>
          <w:rFonts w:eastAsiaTheme="minorEastAsia"/>
        </w:rPr>
        <w:t xml:space="preserve"> </w:t>
      </w:r>
      <w:r w:rsidRPr="00093D58">
        <w:rPr>
          <w:rStyle w:val="DipnotBavurusu"/>
          <w:rFonts w:eastAsiaTheme="minorEastAsia"/>
        </w:rPr>
        <w:footnoteReference w:id="274"/>
      </w:r>
      <w:r>
        <w:rPr>
          <w:rFonts w:eastAsiaTheme="minorEastAsia"/>
        </w:rPr>
        <w:t>.</w:t>
      </w:r>
    </w:p>
    <w:p w:rsidR="001A6BC8" w:rsidRPr="00093D58" w:rsidRDefault="001A6BC8" w:rsidP="00F704D6">
      <w:pPr>
        <w:spacing w:line="360" w:lineRule="auto"/>
        <w:ind w:firstLine="709"/>
        <w:jc w:val="both"/>
        <w:rPr>
          <w:rFonts w:eastAsiaTheme="minorEastAsia"/>
        </w:rPr>
      </w:pPr>
      <w:r>
        <w:rPr>
          <w:rFonts w:eastAsiaTheme="minorEastAsia"/>
        </w:rPr>
        <w:t>Bahsedilen</w:t>
      </w:r>
      <w:r w:rsidRPr="00093D58">
        <w:rPr>
          <w:rFonts w:eastAsiaTheme="minorEastAsia"/>
        </w:rPr>
        <w:t xml:space="preserve"> Bakara sûresi 196. âyette iki türlü kurbandan söz edildiğini görmekteyiz. Birisi </w:t>
      </w:r>
      <w:r w:rsidRPr="0092473B">
        <w:rPr>
          <w:rFonts w:eastAsiaTheme="minorEastAsia"/>
          <w:i/>
        </w:rPr>
        <w:t>“İhsar</w:t>
      </w:r>
      <w:r>
        <w:rPr>
          <w:rFonts w:eastAsiaTheme="minorEastAsia"/>
          <w:i/>
        </w:rPr>
        <w:t>”</w:t>
      </w:r>
      <w:r w:rsidRPr="006E51EA">
        <w:rPr>
          <w:rFonts w:eastAsiaTheme="minorEastAsia"/>
        </w:rPr>
        <w:t xml:space="preserve"> kurbanıdır</w:t>
      </w:r>
      <w:r>
        <w:rPr>
          <w:rFonts w:eastAsiaTheme="minorEastAsia"/>
          <w:i/>
        </w:rPr>
        <w:t xml:space="preserve">. </w:t>
      </w:r>
      <w:r>
        <w:rPr>
          <w:rFonts w:eastAsiaTheme="minorEastAsia"/>
        </w:rPr>
        <w:t xml:space="preserve">Bu hac ibadetinden engellenen kimsenin kurbanıdır. Buna </w:t>
      </w:r>
      <w:r>
        <w:rPr>
          <w:rFonts w:eastAsiaTheme="minorEastAsia"/>
          <w:i/>
        </w:rPr>
        <w:t>‘h</w:t>
      </w:r>
      <w:r w:rsidRPr="0092473B">
        <w:rPr>
          <w:rFonts w:eastAsiaTheme="minorEastAsia"/>
          <w:i/>
        </w:rPr>
        <w:t>edy’</w:t>
      </w:r>
      <w:r w:rsidRPr="00093D58">
        <w:rPr>
          <w:rFonts w:eastAsiaTheme="minorEastAsia"/>
        </w:rPr>
        <w:t xml:space="preserve"> kurbanı</w:t>
      </w:r>
      <w:r>
        <w:rPr>
          <w:rFonts w:eastAsiaTheme="minorEastAsia"/>
        </w:rPr>
        <w:t xml:space="preserve"> ve </w:t>
      </w:r>
      <w:r w:rsidRPr="0092473B">
        <w:rPr>
          <w:rFonts w:eastAsiaTheme="minorEastAsia"/>
          <w:i/>
        </w:rPr>
        <w:t>“İhsar</w:t>
      </w:r>
      <w:r>
        <w:rPr>
          <w:rFonts w:eastAsiaTheme="minorEastAsia"/>
          <w:i/>
        </w:rPr>
        <w:t xml:space="preserve"> hedy” </w:t>
      </w:r>
      <w:r w:rsidRPr="00337FEB">
        <w:rPr>
          <w:rFonts w:eastAsiaTheme="minorEastAsia"/>
        </w:rPr>
        <w:t xml:space="preserve">denmektedir. </w:t>
      </w:r>
      <w:r>
        <w:rPr>
          <w:rFonts w:eastAsiaTheme="minorEastAsia"/>
        </w:rPr>
        <w:t>İkincisi ise</w:t>
      </w:r>
      <w:r w:rsidRPr="00093D58">
        <w:rPr>
          <w:rFonts w:eastAsiaTheme="minorEastAsia"/>
        </w:rPr>
        <w:t xml:space="preserve"> bu </w:t>
      </w:r>
      <w:r>
        <w:rPr>
          <w:rFonts w:eastAsiaTheme="minorEastAsia"/>
        </w:rPr>
        <w:t>âyette</w:t>
      </w:r>
      <w:r w:rsidRPr="00093D58">
        <w:rPr>
          <w:rFonts w:eastAsiaTheme="minorEastAsia"/>
        </w:rPr>
        <w:t xml:space="preserve"> bildirilen fidye kurbanıdır ki, çok</w:t>
      </w:r>
      <w:r>
        <w:rPr>
          <w:rFonts w:eastAsiaTheme="minorEastAsia"/>
        </w:rPr>
        <w:t xml:space="preserve"> geniş bir anlam içerdiğini bahsettiğimiz</w:t>
      </w:r>
      <w:r w:rsidRPr="00093D58">
        <w:rPr>
          <w:rFonts w:eastAsiaTheme="minorEastAsia"/>
        </w:rPr>
        <w:t xml:space="preserve"> '</w:t>
      </w:r>
      <w:r w:rsidRPr="0092473B">
        <w:rPr>
          <w:rFonts w:eastAsiaTheme="minorEastAsia"/>
          <w:i/>
        </w:rPr>
        <w:t>nüsük'</w:t>
      </w:r>
      <w:r w:rsidRPr="00093D58">
        <w:rPr>
          <w:rFonts w:eastAsiaTheme="minorEastAsia"/>
        </w:rPr>
        <w:t xml:space="preserve"> tabiriyle ifade </w:t>
      </w:r>
      <w:r>
        <w:rPr>
          <w:rFonts w:eastAsiaTheme="minorEastAsia"/>
        </w:rPr>
        <w:t>edilmektedir. Â</w:t>
      </w:r>
      <w:r w:rsidRPr="00093D58">
        <w:rPr>
          <w:rFonts w:eastAsiaTheme="minorEastAsia"/>
        </w:rPr>
        <w:t>yet</w:t>
      </w:r>
      <w:r>
        <w:rPr>
          <w:rFonts w:eastAsiaTheme="minorEastAsia"/>
        </w:rPr>
        <w:t>,</w:t>
      </w:r>
      <w:r w:rsidRPr="00093D58">
        <w:rPr>
          <w:rFonts w:eastAsiaTheme="minorEastAsia"/>
        </w:rPr>
        <w:t xml:space="preserve"> </w:t>
      </w:r>
      <w:r>
        <w:rPr>
          <w:rFonts w:eastAsiaTheme="minorEastAsia"/>
        </w:rPr>
        <w:t>fidye hususunda hacı adayını</w:t>
      </w:r>
      <w:r w:rsidRPr="00093D58">
        <w:rPr>
          <w:rFonts w:eastAsiaTheme="minorEastAsia"/>
        </w:rPr>
        <w:t xml:space="preserve"> </w:t>
      </w:r>
      <w:r w:rsidRPr="0092473B">
        <w:rPr>
          <w:rFonts w:eastAsiaTheme="minorEastAsia"/>
          <w:i/>
        </w:rPr>
        <w:t>‘üç gün oruç tutmak, altı fakiri doyurmak veya kurban kesmekten birini ifa etme</w:t>
      </w:r>
      <w:r w:rsidRPr="0092473B">
        <w:rPr>
          <w:rFonts w:eastAsiaTheme="minorEastAsia"/>
          <w:i/>
        </w:rPr>
        <w:softHyphen/>
        <w:t>de’</w:t>
      </w:r>
      <w:r w:rsidRPr="00093D58">
        <w:rPr>
          <w:rFonts w:eastAsiaTheme="minorEastAsia"/>
        </w:rPr>
        <w:t xml:space="preserve"> serbest </w:t>
      </w:r>
      <w:r>
        <w:rPr>
          <w:rFonts w:eastAsiaTheme="minorEastAsia"/>
        </w:rPr>
        <w:t>bırakmaktadır</w:t>
      </w:r>
      <w:r w:rsidRPr="00093D58">
        <w:rPr>
          <w:rFonts w:eastAsiaTheme="minorEastAsia"/>
        </w:rPr>
        <w:t>. Yine eza veya hastalık sebebiy</w:t>
      </w:r>
      <w:r w:rsidRPr="00093D58">
        <w:rPr>
          <w:rFonts w:eastAsiaTheme="minorEastAsia"/>
        </w:rPr>
        <w:softHyphen/>
        <w:t>le ihramdan çıkılmasına fidye tabiriyle üç şeyden</w:t>
      </w:r>
      <w:r>
        <w:rPr>
          <w:rFonts w:eastAsiaTheme="minorEastAsia"/>
        </w:rPr>
        <w:t xml:space="preserve"> birini tercih hakkı tanınmaktadır.</w:t>
      </w:r>
      <w:r w:rsidRPr="00093D58">
        <w:rPr>
          <w:rFonts w:eastAsiaTheme="minorEastAsia"/>
        </w:rPr>
        <w:t xml:space="preserve"> Âyet</w:t>
      </w:r>
      <w:r>
        <w:rPr>
          <w:rFonts w:eastAsiaTheme="minorEastAsia"/>
        </w:rPr>
        <w:t>te hastalığın</w:t>
      </w:r>
      <w:r w:rsidRPr="00093D58">
        <w:rPr>
          <w:rFonts w:eastAsiaTheme="minorEastAsia"/>
        </w:rPr>
        <w:t xml:space="preserve"> zikredilmesi </w:t>
      </w:r>
      <w:r>
        <w:rPr>
          <w:rFonts w:eastAsiaTheme="minorEastAsia"/>
        </w:rPr>
        <w:t>ayrıca önem arzetmektedir</w:t>
      </w:r>
      <w:r w:rsidRPr="00093D58">
        <w:rPr>
          <w:rFonts w:eastAsiaTheme="minorEastAsia"/>
        </w:rPr>
        <w:t>.</w:t>
      </w:r>
      <w:r>
        <w:rPr>
          <w:rFonts w:eastAsiaTheme="minorEastAsia"/>
        </w:rPr>
        <w:t xml:space="preserve"> </w:t>
      </w:r>
      <w:r w:rsidRPr="00F64928">
        <w:rPr>
          <w:rFonts w:eastAsiaTheme="minorEastAsia"/>
          <w:i/>
        </w:rPr>
        <w:t>"Sizden kim hasta olur veya başından bir eziyeti varsa"</w:t>
      </w:r>
      <w:r>
        <w:rPr>
          <w:rFonts w:eastAsiaTheme="minorEastAsia"/>
          <w:i/>
        </w:rPr>
        <w:t xml:space="preserve"> </w:t>
      </w:r>
      <w:r w:rsidRPr="00093D58">
        <w:rPr>
          <w:rFonts w:eastAsiaTheme="minorEastAsia"/>
        </w:rPr>
        <w:t>ifadesinde başın traş edil</w:t>
      </w:r>
      <w:r>
        <w:rPr>
          <w:rFonts w:eastAsiaTheme="minorEastAsia"/>
        </w:rPr>
        <w:t>ebil</w:t>
      </w:r>
      <w:r w:rsidRPr="00093D58">
        <w:rPr>
          <w:rFonts w:eastAsiaTheme="minorEastAsia"/>
        </w:rPr>
        <w:t xml:space="preserve">mesi için iki şart </w:t>
      </w:r>
      <w:r>
        <w:rPr>
          <w:rFonts w:eastAsiaTheme="minorEastAsia"/>
        </w:rPr>
        <w:t>bulunmaktadır.</w:t>
      </w:r>
      <w:r w:rsidRPr="00093D58">
        <w:rPr>
          <w:rFonts w:eastAsiaTheme="minorEastAsia"/>
        </w:rPr>
        <w:t xml:space="preserve"> Biri</w:t>
      </w:r>
      <w:r>
        <w:rPr>
          <w:rFonts w:eastAsiaTheme="minorEastAsia"/>
        </w:rPr>
        <w:t>nci</w:t>
      </w:r>
      <w:r w:rsidRPr="00093D58">
        <w:rPr>
          <w:rFonts w:eastAsiaTheme="minorEastAsia"/>
        </w:rPr>
        <w:t xml:space="preserve">si </w:t>
      </w:r>
      <w:r w:rsidRPr="00F64928">
        <w:rPr>
          <w:rFonts w:eastAsiaTheme="minorEastAsia"/>
          <w:i/>
        </w:rPr>
        <w:t>‘hastalık</w:t>
      </w:r>
      <w:r>
        <w:rPr>
          <w:rFonts w:eastAsiaTheme="minorEastAsia"/>
          <w:i/>
        </w:rPr>
        <w:t xml:space="preserve"> sebebi</w:t>
      </w:r>
      <w:r w:rsidRPr="00F64928">
        <w:rPr>
          <w:rFonts w:eastAsiaTheme="minorEastAsia"/>
          <w:i/>
        </w:rPr>
        <w:t>’</w:t>
      </w:r>
      <w:r w:rsidRPr="00093D58">
        <w:rPr>
          <w:rFonts w:eastAsiaTheme="minorEastAsia"/>
        </w:rPr>
        <w:t>, diğeri</w:t>
      </w:r>
      <w:r>
        <w:rPr>
          <w:rFonts w:eastAsiaTheme="minorEastAsia"/>
        </w:rPr>
        <w:t xml:space="preserve"> de </w:t>
      </w:r>
      <w:r w:rsidRPr="00337FEB">
        <w:rPr>
          <w:rFonts w:eastAsiaTheme="minorEastAsia"/>
          <w:i/>
        </w:rPr>
        <w:t>‘başında bir ezi</w:t>
      </w:r>
      <w:r w:rsidRPr="00337FEB">
        <w:rPr>
          <w:rFonts w:eastAsiaTheme="minorEastAsia"/>
          <w:i/>
        </w:rPr>
        <w:softHyphen/>
        <w:t xml:space="preserve">yet’ </w:t>
      </w:r>
      <w:r w:rsidRPr="00093D58">
        <w:rPr>
          <w:rFonts w:eastAsiaTheme="minorEastAsia"/>
        </w:rPr>
        <w:t>bulunmasıdır. Bu iki</w:t>
      </w:r>
      <w:r>
        <w:rPr>
          <w:rFonts w:eastAsiaTheme="minorEastAsia"/>
        </w:rPr>
        <w:t xml:space="preserve"> durum karşısında</w:t>
      </w:r>
      <w:r w:rsidRPr="00093D58">
        <w:rPr>
          <w:rFonts w:eastAsiaTheme="minorEastAsia"/>
        </w:rPr>
        <w:t xml:space="preserve"> traşa cevaz verilmektedir. Buradaki hastalıktan kasıt, saçın </w:t>
      </w:r>
      <w:r>
        <w:rPr>
          <w:rFonts w:eastAsiaTheme="minorEastAsia"/>
        </w:rPr>
        <w:t>başta bırakılıp traş edilmediği takdirde zarar veren bir hastalık olduğunu anlamaktayız</w:t>
      </w:r>
      <w:r w:rsidRPr="00093D58">
        <w:rPr>
          <w:rFonts w:eastAsiaTheme="minorEastAsia"/>
        </w:rPr>
        <w:t>. Yani baş traş e</w:t>
      </w:r>
      <w:r>
        <w:rPr>
          <w:rFonts w:eastAsiaTheme="minorEastAsia"/>
        </w:rPr>
        <w:t>dilmediği du</w:t>
      </w:r>
      <w:r>
        <w:rPr>
          <w:rFonts w:eastAsiaTheme="minorEastAsia"/>
        </w:rPr>
        <w:softHyphen/>
        <w:t>rumda insana zararın gelmesi kastedilmekted</w:t>
      </w:r>
      <w:r w:rsidRPr="00093D58">
        <w:rPr>
          <w:rFonts w:eastAsiaTheme="minorEastAsia"/>
        </w:rPr>
        <w:t xml:space="preserve">ir. Âyette </w:t>
      </w:r>
      <w:r w:rsidRPr="00F64928">
        <w:rPr>
          <w:rFonts w:eastAsiaTheme="minorEastAsia"/>
          <w:i/>
        </w:rPr>
        <w:t>'hastalık'</w:t>
      </w:r>
      <w:r w:rsidRPr="00093D58">
        <w:rPr>
          <w:rFonts w:eastAsiaTheme="minorEastAsia"/>
        </w:rPr>
        <w:t xml:space="preserve"> lafzının yanı</w:t>
      </w:r>
      <w:r>
        <w:rPr>
          <w:rFonts w:eastAsiaTheme="minorEastAsia"/>
        </w:rPr>
        <w:t xml:space="preserve"> </w:t>
      </w:r>
      <w:r w:rsidRPr="00093D58">
        <w:rPr>
          <w:rFonts w:eastAsiaTheme="minorEastAsia"/>
        </w:rPr>
        <w:t xml:space="preserve">sıra </w:t>
      </w:r>
      <w:r w:rsidRPr="00F64928">
        <w:rPr>
          <w:rFonts w:eastAsiaTheme="minorEastAsia"/>
          <w:i/>
        </w:rPr>
        <w:t>"başından bir eza bulunan</w:t>
      </w:r>
      <w:r>
        <w:rPr>
          <w:rFonts w:eastAsiaTheme="minorEastAsia"/>
          <w:i/>
        </w:rPr>
        <w:t>ın</w:t>
      </w:r>
      <w:r w:rsidRPr="00F64928">
        <w:rPr>
          <w:rFonts w:eastAsiaTheme="minorEastAsia"/>
          <w:i/>
        </w:rPr>
        <w:t>"</w:t>
      </w:r>
      <w:r>
        <w:rPr>
          <w:rFonts w:eastAsiaTheme="minorEastAsia"/>
        </w:rPr>
        <w:t xml:space="preserve"> </w:t>
      </w:r>
      <w:r w:rsidRPr="00093D58">
        <w:rPr>
          <w:rFonts w:eastAsiaTheme="minorEastAsia"/>
        </w:rPr>
        <w:t>ayrıca zikredilmesi de hastalık dışında başka bir yolla</w:t>
      </w:r>
      <w:r>
        <w:rPr>
          <w:rFonts w:eastAsiaTheme="minorEastAsia"/>
        </w:rPr>
        <w:t xml:space="preserve"> başa gelen eziyete delalet etmektedir</w:t>
      </w:r>
      <w:r w:rsidRPr="00093D58">
        <w:rPr>
          <w:rFonts w:eastAsiaTheme="minorEastAsia"/>
        </w:rPr>
        <w:t>. Başın bitlen</w:t>
      </w:r>
      <w:r w:rsidRPr="00093D58">
        <w:rPr>
          <w:rFonts w:eastAsiaTheme="minorEastAsia"/>
        </w:rPr>
        <w:softHyphen/>
        <w:t>mesi, başın yarılıp tedavi için traş gerekmesi gibi durum</w:t>
      </w:r>
      <w:r w:rsidRPr="00093D58">
        <w:rPr>
          <w:rFonts w:eastAsiaTheme="minorEastAsia"/>
        </w:rPr>
        <w:softHyphen/>
        <w:t xml:space="preserve">ları </w:t>
      </w:r>
      <w:r>
        <w:rPr>
          <w:rFonts w:eastAsiaTheme="minorEastAsia"/>
        </w:rPr>
        <w:t>kasdedil</w:t>
      </w:r>
      <w:r w:rsidRPr="00093D58">
        <w:rPr>
          <w:rFonts w:eastAsiaTheme="minorEastAsia"/>
        </w:rPr>
        <w:t xml:space="preserve">mektedir. Fakat </w:t>
      </w:r>
      <w:r w:rsidRPr="00F64928">
        <w:rPr>
          <w:rFonts w:eastAsiaTheme="minorEastAsia"/>
          <w:i/>
        </w:rPr>
        <w:t xml:space="preserve">‘ihsar’ </w:t>
      </w:r>
      <w:r w:rsidRPr="00093D58">
        <w:rPr>
          <w:rFonts w:eastAsiaTheme="minorEastAsia"/>
        </w:rPr>
        <w:t>durumundaki kişinin kur</w:t>
      </w:r>
      <w:r w:rsidRPr="00093D58">
        <w:rPr>
          <w:rFonts w:eastAsiaTheme="minorEastAsia"/>
        </w:rPr>
        <w:softHyphen/>
        <w:t>ban kesmesinin</w:t>
      </w:r>
      <w:r>
        <w:rPr>
          <w:rFonts w:eastAsiaTheme="minorEastAsia"/>
        </w:rPr>
        <w:t xml:space="preserve"> gerekliliğini </w:t>
      </w:r>
      <w:r w:rsidRPr="00F64928">
        <w:rPr>
          <w:rFonts w:eastAsiaTheme="minorEastAsia"/>
          <w:i/>
        </w:rPr>
        <w:lastRenderedPageBreak/>
        <w:t>“Haccı ve umreyi Allah için tamamlayın. Eğer bunlar</w:t>
      </w:r>
      <w:r w:rsidRPr="00F64928">
        <w:rPr>
          <w:rFonts w:eastAsiaTheme="minorEastAsia"/>
          <w:i/>
        </w:rPr>
        <w:softHyphen/>
        <w:t>dan alıkonursanız kolayınıza giden kurbanı gönderin. Kur</w:t>
      </w:r>
      <w:r w:rsidRPr="00F64928">
        <w:rPr>
          <w:rFonts w:eastAsiaTheme="minorEastAsia"/>
          <w:i/>
        </w:rPr>
        <w:softHyphen/>
        <w:t>ban, yerine varıncaya kadar başınızı traş etmeyin”</w:t>
      </w:r>
      <w:r w:rsidRPr="00093D58">
        <w:rPr>
          <w:rStyle w:val="DipnotBavurusu"/>
          <w:rFonts w:eastAsiaTheme="minorEastAsia"/>
        </w:rPr>
        <w:footnoteReference w:id="275"/>
      </w:r>
      <w:r w:rsidRPr="00093D58">
        <w:rPr>
          <w:rFonts w:eastAsiaTheme="minorEastAsia"/>
        </w:rPr>
        <w:t xml:space="preserve"> </w:t>
      </w:r>
      <w:r>
        <w:rPr>
          <w:rFonts w:eastAsiaTheme="minorEastAsia"/>
        </w:rPr>
        <w:t>.</w:t>
      </w:r>
      <w:r w:rsidRPr="00093D58">
        <w:rPr>
          <w:rFonts w:eastAsiaTheme="minorEastAsia"/>
        </w:rPr>
        <w:t xml:space="preserve"> âyetin</w:t>
      </w:r>
      <w:r>
        <w:rPr>
          <w:rFonts w:eastAsiaTheme="minorEastAsia"/>
        </w:rPr>
        <w:t>in</w:t>
      </w:r>
      <w:r w:rsidRPr="00093D58">
        <w:rPr>
          <w:rFonts w:eastAsiaTheme="minorEastAsia"/>
        </w:rPr>
        <w:t xml:space="preserve"> mutl</w:t>
      </w:r>
      <w:r>
        <w:rPr>
          <w:rFonts w:eastAsiaTheme="minorEastAsia"/>
        </w:rPr>
        <w:t>ak kurbanı emretmesinden anlamaktayız</w:t>
      </w:r>
      <w:r w:rsidRPr="00093D58">
        <w:rPr>
          <w:rFonts w:eastAsiaTheme="minorEastAsia"/>
        </w:rPr>
        <w:t>.</w:t>
      </w:r>
    </w:p>
    <w:p w:rsidR="001A6BC8" w:rsidRPr="00C477BB" w:rsidRDefault="001A6BC8" w:rsidP="00F704D6">
      <w:pPr>
        <w:spacing w:line="360" w:lineRule="auto"/>
        <w:ind w:firstLine="709"/>
        <w:jc w:val="both"/>
        <w:rPr>
          <w:rFonts w:eastAsiaTheme="minorEastAsia"/>
        </w:rPr>
      </w:pPr>
      <w:r w:rsidRPr="00C477BB">
        <w:rPr>
          <w:rFonts w:eastAsiaTheme="minorEastAsia"/>
        </w:rPr>
        <w:t>Beşinci emir: "Eğer güven içinde iseniz, Hac zamanı</w:t>
      </w:r>
      <w:r w:rsidRPr="00C477BB">
        <w:rPr>
          <w:rFonts w:eastAsiaTheme="minorEastAsia"/>
        </w:rPr>
        <w:softHyphen/>
        <w:t xml:space="preserve">na kadar umreden yararlanmak isteyen kimse kolayına gelen kurbanı keser." </w:t>
      </w:r>
    </w:p>
    <w:p w:rsidR="001A6BC8" w:rsidRPr="00093D58" w:rsidRDefault="001A6BC8" w:rsidP="00F704D6">
      <w:pPr>
        <w:spacing w:line="360" w:lineRule="auto"/>
        <w:ind w:firstLine="709"/>
        <w:jc w:val="both"/>
        <w:rPr>
          <w:rFonts w:eastAsiaTheme="minorEastAsia"/>
        </w:rPr>
      </w:pPr>
      <w:r>
        <w:rPr>
          <w:rFonts w:eastAsiaTheme="minorEastAsia"/>
        </w:rPr>
        <w:t>Bahsi geçen â</w:t>
      </w:r>
      <w:r w:rsidRPr="00093D58">
        <w:rPr>
          <w:rFonts w:eastAsiaTheme="minorEastAsia"/>
        </w:rPr>
        <w:t xml:space="preserve">yetten anlaşıldığı üzere hac zamanına kadar umreden yararlanma olayı </w:t>
      </w:r>
      <w:r>
        <w:rPr>
          <w:rFonts w:eastAsiaTheme="minorEastAsia"/>
        </w:rPr>
        <w:t>üç kısımdan müteşekkildir.</w:t>
      </w:r>
    </w:p>
    <w:p w:rsidR="001A6BC8" w:rsidRPr="00093D58" w:rsidRDefault="001A6BC8" w:rsidP="00F704D6">
      <w:pPr>
        <w:pStyle w:val="ListeParagraf"/>
        <w:numPr>
          <w:ilvl w:val="0"/>
          <w:numId w:val="3"/>
        </w:numPr>
        <w:spacing w:line="360" w:lineRule="auto"/>
        <w:ind w:left="993" w:hanging="284"/>
        <w:jc w:val="both"/>
        <w:rPr>
          <w:rFonts w:eastAsiaTheme="minorEastAsia"/>
        </w:rPr>
      </w:pPr>
      <w:r w:rsidRPr="00093D58">
        <w:rPr>
          <w:rFonts w:eastAsiaTheme="minorEastAsia"/>
        </w:rPr>
        <w:t xml:space="preserve"> </w:t>
      </w:r>
      <w:r w:rsidRPr="00F64928">
        <w:rPr>
          <w:rFonts w:eastAsiaTheme="minorEastAsia"/>
        </w:rPr>
        <w:t>Önce hac sonra umre yapıl</w:t>
      </w:r>
      <w:r>
        <w:rPr>
          <w:rFonts w:eastAsiaTheme="minorEastAsia"/>
        </w:rPr>
        <w:t>an hac çeşitine ifrad h</w:t>
      </w:r>
      <w:r w:rsidRPr="00093D58">
        <w:rPr>
          <w:rFonts w:eastAsiaTheme="minorEastAsia"/>
        </w:rPr>
        <w:t>ac</w:t>
      </w:r>
      <w:r>
        <w:rPr>
          <w:rFonts w:eastAsiaTheme="minorEastAsia"/>
        </w:rPr>
        <w:t>cı,</w:t>
      </w:r>
      <w:r w:rsidRPr="00093D58">
        <w:rPr>
          <w:rFonts w:eastAsiaTheme="minorEastAsia"/>
        </w:rPr>
        <w:t xml:space="preserve"> </w:t>
      </w:r>
      <w:r>
        <w:rPr>
          <w:rFonts w:eastAsiaTheme="minorEastAsia"/>
        </w:rPr>
        <w:t>denilmektir</w:t>
      </w:r>
      <w:r w:rsidRPr="00093D58">
        <w:rPr>
          <w:rFonts w:eastAsiaTheme="minorEastAsia"/>
        </w:rPr>
        <w:t>.</w:t>
      </w:r>
    </w:p>
    <w:p w:rsidR="001A6BC8" w:rsidRPr="00093D58" w:rsidRDefault="001A6BC8" w:rsidP="00F704D6">
      <w:pPr>
        <w:pStyle w:val="ListeParagraf"/>
        <w:numPr>
          <w:ilvl w:val="0"/>
          <w:numId w:val="3"/>
        </w:numPr>
        <w:spacing w:line="360" w:lineRule="auto"/>
        <w:ind w:left="993" w:hanging="284"/>
        <w:jc w:val="both"/>
        <w:rPr>
          <w:rFonts w:eastAsiaTheme="minorEastAsia"/>
        </w:rPr>
      </w:pPr>
      <w:r>
        <w:rPr>
          <w:rFonts w:eastAsiaTheme="minorEastAsia"/>
        </w:rPr>
        <w:t xml:space="preserve"> U</w:t>
      </w:r>
      <w:r w:rsidRPr="00093D58">
        <w:rPr>
          <w:rFonts w:eastAsiaTheme="minorEastAsia"/>
        </w:rPr>
        <w:t>mre ve</w:t>
      </w:r>
      <w:r>
        <w:rPr>
          <w:rFonts w:eastAsiaTheme="minorEastAsia"/>
        </w:rPr>
        <w:t xml:space="preserve"> haccı birleştirmek üzere niyetlenilen hac çeşitine k</w:t>
      </w:r>
      <w:r w:rsidRPr="00093D58">
        <w:rPr>
          <w:rFonts w:eastAsiaTheme="minorEastAsia"/>
        </w:rPr>
        <w:t xml:space="preserve">ıran </w:t>
      </w:r>
      <w:r>
        <w:rPr>
          <w:rFonts w:eastAsiaTheme="minorEastAsia"/>
        </w:rPr>
        <w:t>haccı denir</w:t>
      </w:r>
      <w:r w:rsidRPr="00093D58">
        <w:rPr>
          <w:rFonts w:eastAsiaTheme="minorEastAsia"/>
        </w:rPr>
        <w:t>.</w:t>
      </w:r>
    </w:p>
    <w:p w:rsidR="001A6BC8" w:rsidRPr="00093D58" w:rsidRDefault="001A6BC8" w:rsidP="00F704D6">
      <w:pPr>
        <w:pStyle w:val="ListeParagraf"/>
        <w:numPr>
          <w:ilvl w:val="0"/>
          <w:numId w:val="3"/>
        </w:numPr>
        <w:spacing w:line="360" w:lineRule="auto"/>
        <w:ind w:left="993" w:hanging="284"/>
        <w:jc w:val="both"/>
        <w:rPr>
          <w:rFonts w:eastAsiaTheme="minorEastAsia"/>
        </w:rPr>
      </w:pPr>
      <w:r>
        <w:rPr>
          <w:rFonts w:eastAsiaTheme="minorEastAsia"/>
        </w:rPr>
        <w:t xml:space="preserve"> Ö</w:t>
      </w:r>
      <w:r w:rsidRPr="00093D58">
        <w:rPr>
          <w:rFonts w:eastAsiaTheme="minorEastAsia"/>
        </w:rPr>
        <w:t xml:space="preserve">nce umre için, </w:t>
      </w:r>
      <w:r>
        <w:rPr>
          <w:rFonts w:eastAsiaTheme="minorEastAsia"/>
        </w:rPr>
        <w:t>sonra hac için ihrama girilen hac çeşitine ise temettü haccı denir.</w:t>
      </w:r>
    </w:p>
    <w:p w:rsidR="001A6BC8" w:rsidRPr="00093D58" w:rsidRDefault="001A6BC8" w:rsidP="00F704D6">
      <w:pPr>
        <w:spacing w:line="360" w:lineRule="auto"/>
        <w:ind w:firstLine="709"/>
        <w:jc w:val="both"/>
        <w:rPr>
          <w:rFonts w:eastAsiaTheme="minorEastAsia"/>
          <w:b/>
        </w:rPr>
      </w:pPr>
      <w:r>
        <w:rPr>
          <w:rFonts w:eastAsiaTheme="minorEastAsia"/>
        </w:rPr>
        <w:t>Üzerinde durmaya çalıştığımız konu</w:t>
      </w:r>
      <w:r w:rsidRPr="00093D58">
        <w:rPr>
          <w:rFonts w:eastAsiaTheme="minorEastAsia"/>
        </w:rPr>
        <w:t xml:space="preserve"> kurban </w:t>
      </w:r>
      <w:r>
        <w:rPr>
          <w:rFonts w:eastAsiaTheme="minorEastAsia"/>
        </w:rPr>
        <w:t>ibadetidir. Bu ibadeti biraz daha iyi anlamak için hac çeşitlerinin detaylarına</w:t>
      </w:r>
      <w:r w:rsidRPr="00093D58">
        <w:rPr>
          <w:rFonts w:eastAsiaTheme="minorEastAsia"/>
        </w:rPr>
        <w:t xml:space="preserve"> girmeden temettü’ ve kıran haccı</w:t>
      </w:r>
      <w:r>
        <w:rPr>
          <w:rFonts w:eastAsiaTheme="minorEastAsia"/>
        </w:rPr>
        <w:t xml:space="preserve"> kurbanlarını incelemek çalışmamız açısından önem arzetmektedir.</w:t>
      </w:r>
    </w:p>
    <w:p w:rsidR="001A6BC8" w:rsidRPr="00093D58" w:rsidRDefault="001A6BC8" w:rsidP="00F704D6">
      <w:pPr>
        <w:spacing w:line="360" w:lineRule="auto"/>
        <w:ind w:firstLine="709"/>
        <w:jc w:val="both"/>
        <w:rPr>
          <w:rFonts w:eastAsiaTheme="minorEastAsia"/>
        </w:rPr>
      </w:pPr>
      <w:r w:rsidRPr="00093D58">
        <w:rPr>
          <w:rFonts w:eastAsiaTheme="minorEastAsia"/>
          <w:b/>
        </w:rPr>
        <w:t>Temettü' ve Kıran Haccı Kurbanı:</w:t>
      </w:r>
      <w:r w:rsidRPr="00093D58">
        <w:rPr>
          <w:rFonts w:eastAsiaTheme="minorEastAsia"/>
        </w:rPr>
        <w:t xml:space="preserve"> Temettu' </w:t>
      </w:r>
      <w:r>
        <w:rPr>
          <w:rFonts w:eastAsiaTheme="minorEastAsia"/>
        </w:rPr>
        <w:t>ve Kıran haccı edasında</w:t>
      </w:r>
      <w:r w:rsidRPr="00093D58">
        <w:rPr>
          <w:rFonts w:eastAsiaTheme="minorEastAsia"/>
        </w:rPr>
        <w:t xml:space="preserve"> kurban kesmek vaciptir. Umre</w:t>
      </w:r>
      <w:r>
        <w:rPr>
          <w:rFonts w:eastAsiaTheme="minorEastAsia"/>
        </w:rPr>
        <w:t xml:space="preserve"> görevinin bitmesiy</w:t>
      </w:r>
      <w:r w:rsidRPr="00093D58">
        <w:rPr>
          <w:rFonts w:eastAsiaTheme="minorEastAsia"/>
        </w:rPr>
        <w:t>le hac görevinin başlaması arasındaki sûre</w:t>
      </w:r>
      <w:r>
        <w:rPr>
          <w:rFonts w:eastAsiaTheme="minorEastAsia"/>
        </w:rPr>
        <w:t xml:space="preserve"> ihramsız geçirilmektedir</w:t>
      </w:r>
      <w:r w:rsidRPr="00093D58">
        <w:rPr>
          <w:rFonts w:eastAsiaTheme="minorEastAsia"/>
        </w:rPr>
        <w:t xml:space="preserve">. Bu sebeple </w:t>
      </w:r>
      <w:r>
        <w:rPr>
          <w:rFonts w:eastAsiaTheme="minorEastAsia"/>
        </w:rPr>
        <w:t>hacı adayı</w:t>
      </w:r>
      <w:r>
        <w:rPr>
          <w:rFonts w:eastAsiaTheme="minorEastAsia"/>
          <w:i/>
        </w:rPr>
        <w:t xml:space="preserve"> “</w:t>
      </w:r>
      <w:r w:rsidRPr="007C4E22">
        <w:rPr>
          <w:rFonts w:eastAsiaTheme="minorEastAsia"/>
          <w:i/>
        </w:rPr>
        <w:t>kolayına gelen</w:t>
      </w:r>
      <w:r>
        <w:rPr>
          <w:rFonts w:eastAsiaTheme="minorEastAsia"/>
          <w:i/>
        </w:rPr>
        <w:t>”</w:t>
      </w:r>
      <w:r w:rsidRPr="00093D58">
        <w:rPr>
          <w:rFonts w:eastAsiaTheme="minorEastAsia"/>
        </w:rPr>
        <w:t xml:space="preserve"> bir kurban</w:t>
      </w:r>
      <w:r>
        <w:rPr>
          <w:rFonts w:eastAsiaTheme="minorEastAsia"/>
        </w:rPr>
        <w:t xml:space="preserve"> keser. B</w:t>
      </w:r>
      <w:r w:rsidRPr="00093D58">
        <w:rPr>
          <w:rFonts w:eastAsiaTheme="minorEastAsia"/>
        </w:rPr>
        <w:t xml:space="preserve">u kurban deve, sığır, koyun ve keçi </w:t>
      </w:r>
      <w:r>
        <w:rPr>
          <w:rFonts w:eastAsiaTheme="minorEastAsia"/>
        </w:rPr>
        <w:t xml:space="preserve">hayvanlarından </w:t>
      </w:r>
      <w:r w:rsidRPr="00093D58">
        <w:rPr>
          <w:rFonts w:eastAsiaTheme="minorEastAsia"/>
        </w:rPr>
        <w:t>olabil</w:t>
      </w:r>
      <w:r>
        <w:rPr>
          <w:rFonts w:eastAsiaTheme="minorEastAsia"/>
        </w:rPr>
        <w:t>mektedir</w:t>
      </w:r>
      <w:r w:rsidRPr="00093D58">
        <w:rPr>
          <w:rStyle w:val="DipnotBavurusu"/>
          <w:rFonts w:eastAsiaTheme="minorEastAsia"/>
        </w:rPr>
        <w:footnoteReference w:id="276"/>
      </w:r>
      <w:r>
        <w:rPr>
          <w:rFonts w:eastAsiaTheme="minorEastAsia"/>
        </w:rPr>
        <w:t>.</w:t>
      </w:r>
      <w:r w:rsidRPr="00093D58">
        <w:rPr>
          <w:rFonts w:eastAsiaTheme="minorEastAsia"/>
        </w:rPr>
        <w:t xml:space="preserve"> Öte yandan </w:t>
      </w:r>
      <w:r>
        <w:rPr>
          <w:rFonts w:eastAsiaTheme="minorEastAsia"/>
        </w:rPr>
        <w:t xml:space="preserve">Hz. </w:t>
      </w:r>
      <w:r w:rsidRPr="00093D58">
        <w:rPr>
          <w:rFonts w:eastAsiaTheme="minorEastAsia"/>
        </w:rPr>
        <w:t>Peygamber (s.a.s) t</w:t>
      </w:r>
      <w:r>
        <w:rPr>
          <w:rFonts w:eastAsiaTheme="minorEastAsia"/>
        </w:rPr>
        <w:t>emettü' haccı ibadeti esnasında</w:t>
      </w:r>
      <w:r w:rsidRPr="00093D58">
        <w:rPr>
          <w:rFonts w:eastAsiaTheme="minorEastAsia"/>
        </w:rPr>
        <w:t xml:space="preserve"> hanımlarına sığır kesmiştir</w:t>
      </w:r>
      <w:r w:rsidRPr="00093D58">
        <w:rPr>
          <w:rStyle w:val="DipnotBavurusu"/>
          <w:rFonts w:eastAsiaTheme="minorEastAsia"/>
        </w:rPr>
        <w:footnoteReference w:id="277"/>
      </w:r>
      <w:r>
        <w:rPr>
          <w:rFonts w:eastAsiaTheme="minorEastAsia"/>
        </w:rPr>
        <w:t>.</w:t>
      </w:r>
      <w:r w:rsidRPr="00093D58">
        <w:rPr>
          <w:rFonts w:eastAsiaTheme="minorEastAsia"/>
        </w:rPr>
        <w:t xml:space="preserve"> Temettü' veya kıran haccı sebebiyle kesilen kurban bazı âlimlere göre </w:t>
      </w:r>
      <w:r>
        <w:rPr>
          <w:rFonts w:eastAsiaTheme="minorEastAsia"/>
        </w:rPr>
        <w:t>zorlama kanıdır. B</w:t>
      </w:r>
      <w:r w:rsidRPr="00093D58">
        <w:rPr>
          <w:rFonts w:eastAsiaTheme="minorEastAsia"/>
        </w:rPr>
        <w:t>azılarına göre şükür kanıdır. Bu duruma göre kesenin kurbandan yiyip yi</w:t>
      </w:r>
      <w:r>
        <w:rPr>
          <w:rFonts w:eastAsiaTheme="minorEastAsia"/>
        </w:rPr>
        <w:t>yememesi hükmü de değişmektedir</w:t>
      </w:r>
      <w:r w:rsidRPr="00093D58">
        <w:rPr>
          <w:rFonts w:eastAsiaTheme="minorEastAsia"/>
        </w:rPr>
        <w:t>. İmam Şafi</w:t>
      </w:r>
      <w:r>
        <w:rPr>
          <w:rFonts w:eastAsiaTheme="minorEastAsia"/>
        </w:rPr>
        <w:t xml:space="preserve">î (ö.204/820)’ye göre bu zorlama kanı </w:t>
      </w:r>
      <w:r w:rsidRPr="00D5746E">
        <w:rPr>
          <w:rFonts w:eastAsiaTheme="minorEastAsia"/>
          <w:i/>
        </w:rPr>
        <w:t xml:space="preserve">‘fidye’ </w:t>
      </w:r>
      <w:r>
        <w:rPr>
          <w:rFonts w:eastAsiaTheme="minorEastAsia"/>
        </w:rPr>
        <w:t>olduğundan kesen kişi</w:t>
      </w:r>
      <w:r w:rsidRPr="00093D58">
        <w:rPr>
          <w:rFonts w:eastAsiaTheme="minorEastAsia"/>
        </w:rPr>
        <w:t xml:space="preserve"> </w:t>
      </w:r>
      <w:r>
        <w:rPr>
          <w:rFonts w:eastAsiaTheme="minorEastAsia"/>
        </w:rPr>
        <w:t xml:space="preserve">kurbanın </w:t>
      </w:r>
      <w:r w:rsidRPr="00093D58">
        <w:rPr>
          <w:rFonts w:eastAsiaTheme="minorEastAsia"/>
        </w:rPr>
        <w:t>e</w:t>
      </w:r>
      <w:r>
        <w:rPr>
          <w:rFonts w:eastAsiaTheme="minorEastAsia"/>
        </w:rPr>
        <w:t>tinden yiyemez. Hanefilere göre hac ve umre ibadetlerini birleştirdiği için</w:t>
      </w:r>
      <w:r w:rsidRPr="00093D58">
        <w:rPr>
          <w:rFonts w:eastAsiaTheme="minorEastAsia"/>
        </w:rPr>
        <w:t xml:space="preserve"> </w:t>
      </w:r>
      <w:r>
        <w:rPr>
          <w:rFonts w:eastAsiaTheme="minorEastAsia"/>
        </w:rPr>
        <w:t>yine cahiliyedeki hükmü kaldırdığından dolayı buna şükür kanı denmektedir. Bu şükür kurbanı tıpkı k</w:t>
      </w:r>
      <w:r w:rsidRPr="00093D58">
        <w:rPr>
          <w:rFonts w:eastAsiaTheme="minorEastAsia"/>
        </w:rPr>
        <w:t xml:space="preserve">urban bayramında kesilen </w:t>
      </w:r>
      <w:r>
        <w:rPr>
          <w:rFonts w:eastAsiaTheme="minorEastAsia"/>
        </w:rPr>
        <w:t xml:space="preserve">şükür vesilesi olan </w:t>
      </w:r>
      <w:r w:rsidRPr="00093D58">
        <w:rPr>
          <w:rFonts w:eastAsiaTheme="minorEastAsia"/>
        </w:rPr>
        <w:t>kurban gibidir. Bu sebeple onun etinden, kesen yiyebilir</w:t>
      </w:r>
      <w:r>
        <w:rPr>
          <w:rFonts w:eastAsiaTheme="minorEastAsia"/>
        </w:rPr>
        <w:t xml:space="preserve"> hükmü verilmektedir</w:t>
      </w:r>
      <w:r w:rsidRPr="00093D58">
        <w:rPr>
          <w:rStyle w:val="DipnotBavurusu"/>
          <w:rFonts w:eastAsiaTheme="minorEastAsia"/>
        </w:rPr>
        <w:footnoteReference w:id="278"/>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 xml:space="preserve">İslam’dan </w:t>
      </w:r>
      <w:r>
        <w:rPr>
          <w:rFonts w:eastAsiaTheme="minorEastAsia"/>
        </w:rPr>
        <w:t>önce a</w:t>
      </w:r>
      <w:r w:rsidRPr="00093D58">
        <w:rPr>
          <w:rFonts w:eastAsiaTheme="minorEastAsia"/>
        </w:rPr>
        <w:t>raplar hac ve umr</w:t>
      </w:r>
      <w:r>
        <w:rPr>
          <w:rFonts w:eastAsiaTheme="minorEastAsia"/>
        </w:rPr>
        <w:t>eyi birlikte yapma</w:t>
      </w:r>
      <w:r>
        <w:rPr>
          <w:rFonts w:eastAsiaTheme="minorEastAsia"/>
        </w:rPr>
        <w:softHyphen/>
        <w:t>yı reddederdi. Bu iki ibadeti birleştirmeyi</w:t>
      </w:r>
      <w:r w:rsidRPr="00093D58">
        <w:rPr>
          <w:rFonts w:eastAsiaTheme="minorEastAsia"/>
        </w:rPr>
        <w:t xml:space="preserve"> kötü işlerden say</w:t>
      </w:r>
      <w:r>
        <w:rPr>
          <w:rFonts w:eastAsiaTheme="minorEastAsia"/>
        </w:rPr>
        <w:t>ar</w:t>
      </w:r>
      <w:r w:rsidRPr="00093D58">
        <w:rPr>
          <w:rFonts w:eastAsiaTheme="minorEastAsia"/>
        </w:rPr>
        <w:t xml:space="preserve">lardı. Onlar </w:t>
      </w:r>
      <w:r>
        <w:rPr>
          <w:rFonts w:eastAsiaTheme="minorEastAsia"/>
        </w:rPr>
        <w:t>tek</w:t>
      </w:r>
      <w:r w:rsidRPr="00093D58">
        <w:rPr>
          <w:rFonts w:eastAsiaTheme="minorEastAsia"/>
        </w:rPr>
        <w:t xml:space="preserve"> seferde hem hac hem de umre yapmayı </w:t>
      </w:r>
      <w:r w:rsidRPr="00093D58">
        <w:rPr>
          <w:rFonts w:eastAsiaTheme="minorEastAsia"/>
        </w:rPr>
        <w:lastRenderedPageBreak/>
        <w:t>büy</w:t>
      </w:r>
      <w:r>
        <w:rPr>
          <w:rFonts w:eastAsiaTheme="minorEastAsia"/>
        </w:rPr>
        <w:t>ük bir günah olarak kabul ederdi</w:t>
      </w:r>
      <w:r w:rsidRPr="00093D58">
        <w:rPr>
          <w:rFonts w:eastAsiaTheme="minorEastAsia"/>
        </w:rPr>
        <w:t>. Cahiliye araplar</w:t>
      </w:r>
      <w:r>
        <w:rPr>
          <w:rFonts w:eastAsiaTheme="minorEastAsia"/>
        </w:rPr>
        <w:t>ı</w:t>
      </w:r>
      <w:r w:rsidRPr="00093D58">
        <w:rPr>
          <w:rFonts w:eastAsiaTheme="minorEastAsia"/>
        </w:rPr>
        <w:t xml:space="preserve"> k</w:t>
      </w:r>
      <w:r>
        <w:rPr>
          <w:rFonts w:eastAsiaTheme="minorEastAsia"/>
        </w:rPr>
        <w:t>endi uydurdukları kanunlara göre</w:t>
      </w:r>
      <w:r w:rsidRPr="00093D58">
        <w:rPr>
          <w:rFonts w:eastAsiaTheme="minorEastAsia"/>
        </w:rPr>
        <w:t xml:space="preserve"> hac ve umre için ay</w:t>
      </w:r>
      <w:r>
        <w:rPr>
          <w:rFonts w:eastAsiaTheme="minorEastAsia"/>
        </w:rPr>
        <w:t>rı ayrı yolculuklar yapmak gerekirdi</w:t>
      </w:r>
      <w:r w:rsidRPr="00093D58">
        <w:rPr>
          <w:rFonts w:eastAsiaTheme="minorEastAsia"/>
        </w:rPr>
        <w:t xml:space="preserve">.  İslam </w:t>
      </w:r>
      <w:r>
        <w:rPr>
          <w:rFonts w:eastAsiaTheme="minorEastAsia"/>
        </w:rPr>
        <w:t xml:space="preserve">bu şirk unsuru uygulamaya karşılık </w:t>
      </w:r>
      <w:r>
        <w:rPr>
          <w:rFonts w:eastAsiaTheme="minorEastAsia"/>
          <w:i/>
        </w:rPr>
        <w:t>“</w:t>
      </w:r>
      <w:r w:rsidRPr="00D5746E">
        <w:rPr>
          <w:rFonts w:eastAsiaTheme="minorEastAsia"/>
          <w:i/>
        </w:rPr>
        <w:t>Hac ve umreyi tamamlayın!</w:t>
      </w:r>
      <w:r>
        <w:rPr>
          <w:rFonts w:eastAsiaTheme="minorEastAsia"/>
          <w:i/>
        </w:rPr>
        <w:t>”</w:t>
      </w:r>
      <w:r w:rsidRPr="00093D58">
        <w:rPr>
          <w:rFonts w:eastAsiaTheme="minorEastAsia"/>
        </w:rPr>
        <w:t xml:space="preserve"> </w:t>
      </w:r>
      <w:r>
        <w:rPr>
          <w:rFonts w:eastAsiaTheme="minorEastAsia"/>
        </w:rPr>
        <w:t>emriyle</w:t>
      </w:r>
      <w:r w:rsidRPr="00093D58">
        <w:rPr>
          <w:rFonts w:eastAsiaTheme="minorEastAsia"/>
        </w:rPr>
        <w:t xml:space="preserve"> onların bu </w:t>
      </w:r>
      <w:r>
        <w:rPr>
          <w:rFonts w:eastAsiaTheme="minorEastAsia"/>
        </w:rPr>
        <w:t>şirk içeren hükümlerini geçersiz kılmıştır</w:t>
      </w:r>
      <w:r w:rsidRPr="00093D58">
        <w:rPr>
          <w:rStyle w:val="DipnotBavurusu"/>
          <w:rFonts w:eastAsiaTheme="minorEastAsia"/>
        </w:rPr>
        <w:footnoteReference w:id="279"/>
      </w:r>
      <w:r>
        <w:rPr>
          <w:rFonts w:eastAsiaTheme="minorEastAsia"/>
        </w:rPr>
        <w:t>. Â</w:t>
      </w:r>
      <w:r w:rsidRPr="00093D58">
        <w:rPr>
          <w:rFonts w:eastAsiaTheme="minorEastAsia"/>
        </w:rPr>
        <w:t>yet</w:t>
      </w:r>
      <w:r>
        <w:rPr>
          <w:rFonts w:eastAsiaTheme="minorEastAsia"/>
        </w:rPr>
        <w:t xml:space="preserve">te Mescid-i Haram içinde yaşayanlardan hariç </w:t>
      </w:r>
      <w:r w:rsidRPr="00093D58">
        <w:rPr>
          <w:rFonts w:eastAsiaTheme="minorEastAsia"/>
        </w:rPr>
        <w:t>bu sınırlama</w:t>
      </w:r>
      <w:r>
        <w:rPr>
          <w:rFonts w:eastAsiaTheme="minorEastAsia"/>
        </w:rPr>
        <w:t xml:space="preserve"> kaldırıl</w:t>
      </w:r>
      <w:r w:rsidRPr="00093D58">
        <w:rPr>
          <w:rFonts w:eastAsiaTheme="minorEastAsia"/>
        </w:rPr>
        <w:t>makta</w:t>
      </w:r>
      <w:r w:rsidRPr="00093D58">
        <w:rPr>
          <w:rFonts w:eastAsiaTheme="minorEastAsia"/>
        </w:rPr>
        <w:softHyphen/>
        <w:t>dır. Mescid-i Haramda yaşayanların ayrı yolculuk yapmaları zor olmadığı için hac ve umreyi ayrı ayrı yapmaları gere</w:t>
      </w:r>
      <w:r w:rsidRPr="00093D58">
        <w:rPr>
          <w:rFonts w:eastAsiaTheme="minorEastAsia"/>
        </w:rPr>
        <w:softHyphen/>
        <w:t>k</w:t>
      </w:r>
      <w:r>
        <w:rPr>
          <w:rFonts w:eastAsiaTheme="minorEastAsia"/>
        </w:rPr>
        <w:t>mektedir</w:t>
      </w:r>
      <w:r w:rsidRPr="00093D58">
        <w:rPr>
          <w:rStyle w:val="DipnotBavurusu"/>
          <w:rFonts w:eastAsiaTheme="minorEastAsia"/>
        </w:rPr>
        <w:footnoteReference w:id="280"/>
      </w:r>
      <w:r>
        <w:rPr>
          <w:rFonts w:eastAsiaTheme="minorEastAsia"/>
        </w:rPr>
        <w:t>.</w:t>
      </w:r>
    </w:p>
    <w:p w:rsidR="001A6BC8" w:rsidRPr="00093D58" w:rsidRDefault="001A6BC8" w:rsidP="00F704D6">
      <w:pPr>
        <w:spacing w:line="360" w:lineRule="auto"/>
        <w:ind w:firstLine="709"/>
        <w:jc w:val="both"/>
        <w:rPr>
          <w:rFonts w:eastAsiaTheme="minorEastAsia"/>
        </w:rPr>
      </w:pPr>
      <w:r w:rsidRPr="00093D58">
        <w:rPr>
          <w:rFonts w:eastAsiaTheme="minorEastAsia"/>
        </w:rPr>
        <w:t>Âyetin başından itibaren tarif edilen engelleme,</w:t>
      </w:r>
      <w:r>
        <w:rPr>
          <w:rFonts w:eastAsiaTheme="minorEastAsia"/>
        </w:rPr>
        <w:t xml:space="preserve"> ölüm,</w:t>
      </w:r>
      <w:r w:rsidRPr="00093D58">
        <w:rPr>
          <w:rFonts w:eastAsiaTheme="minorEastAsia"/>
        </w:rPr>
        <w:t xml:space="preserve"> hastalık ve eza durumunda </w:t>
      </w:r>
      <w:r>
        <w:rPr>
          <w:rFonts w:eastAsiaTheme="minorEastAsia"/>
        </w:rPr>
        <w:t>fidye olarak kurban kesmek gerekmektedir</w:t>
      </w:r>
      <w:r w:rsidRPr="00093D58">
        <w:rPr>
          <w:rFonts w:eastAsiaTheme="minorEastAsia"/>
        </w:rPr>
        <w:t>. Âyetin bir önceki emrinde kurbanla beraber sada</w:t>
      </w:r>
      <w:r>
        <w:rPr>
          <w:rFonts w:eastAsiaTheme="minorEastAsia"/>
        </w:rPr>
        <w:t>ka ve oruç fidye</w:t>
      </w:r>
      <w:r>
        <w:rPr>
          <w:rFonts w:eastAsiaTheme="minorEastAsia"/>
        </w:rPr>
        <w:softHyphen/>
        <w:t>leri zikredilmektedir</w:t>
      </w:r>
      <w:r w:rsidRPr="00093D58">
        <w:rPr>
          <w:rFonts w:eastAsiaTheme="minorEastAsia"/>
        </w:rPr>
        <w:t>. Yine âyette kurban</w:t>
      </w:r>
      <w:r>
        <w:rPr>
          <w:rFonts w:eastAsiaTheme="minorEastAsia"/>
        </w:rPr>
        <w:t>lık</w:t>
      </w:r>
      <w:r w:rsidRPr="00093D58">
        <w:rPr>
          <w:rFonts w:eastAsiaTheme="minorEastAsia"/>
        </w:rPr>
        <w:t xml:space="preserve"> bulamayanın oruç tutmaları emredildiği dikkate alınırsa, burada emredilen kurbanın da icbar</w:t>
      </w:r>
      <w:r>
        <w:rPr>
          <w:rFonts w:eastAsiaTheme="minorEastAsia"/>
        </w:rPr>
        <w:t xml:space="preserve"> zorlama kurbanı olduğu anlaşılmaktadır. Hanefi mezhebinde göre</w:t>
      </w:r>
      <w:r w:rsidRPr="00093D58">
        <w:rPr>
          <w:rFonts w:eastAsiaTheme="minorEastAsia"/>
        </w:rPr>
        <w:t xml:space="preserve"> burada emredilen kurban icbar </w:t>
      </w:r>
      <w:r>
        <w:rPr>
          <w:rFonts w:eastAsiaTheme="minorEastAsia"/>
        </w:rPr>
        <w:t>kurbanı değildir. U</w:t>
      </w:r>
      <w:r w:rsidRPr="00093D58">
        <w:rPr>
          <w:rFonts w:eastAsiaTheme="minorEastAsia"/>
        </w:rPr>
        <w:t>mre ve haccı birleş</w:t>
      </w:r>
      <w:r w:rsidRPr="00093D58">
        <w:rPr>
          <w:rFonts w:eastAsiaTheme="minorEastAsia"/>
        </w:rPr>
        <w:softHyphen/>
        <w:t xml:space="preserve">tirme sebebiyle </w:t>
      </w:r>
      <w:r>
        <w:rPr>
          <w:rFonts w:eastAsiaTheme="minorEastAsia"/>
        </w:rPr>
        <w:t>kesilmesi istenilen şükür kurbanı</w:t>
      </w:r>
      <w:r w:rsidRPr="00093D58">
        <w:rPr>
          <w:rFonts w:eastAsiaTheme="minorEastAsia"/>
        </w:rPr>
        <w:t>dı</w:t>
      </w:r>
      <w:r>
        <w:rPr>
          <w:rFonts w:eastAsiaTheme="minorEastAsia"/>
        </w:rPr>
        <w:t>r. Çünkü kıran haccı temettü haccından</w:t>
      </w:r>
      <w:r w:rsidRPr="00093D58">
        <w:rPr>
          <w:rFonts w:eastAsiaTheme="minorEastAsia"/>
        </w:rPr>
        <w:t xml:space="preserve"> t</w:t>
      </w:r>
      <w:r>
        <w:rPr>
          <w:rFonts w:eastAsiaTheme="minorEastAsia"/>
        </w:rPr>
        <w:t>emettü haccı da</w:t>
      </w:r>
      <w:r w:rsidRPr="00093D58">
        <w:rPr>
          <w:rFonts w:eastAsiaTheme="minorEastAsia"/>
        </w:rPr>
        <w:t xml:space="preserve"> ifrad haccından </w:t>
      </w:r>
      <w:r>
        <w:rPr>
          <w:rFonts w:eastAsiaTheme="minorEastAsia"/>
        </w:rPr>
        <w:t xml:space="preserve">daha </w:t>
      </w:r>
      <w:r w:rsidRPr="00093D58">
        <w:rPr>
          <w:rFonts w:eastAsiaTheme="minorEastAsia"/>
        </w:rPr>
        <w:t>efdaldir</w:t>
      </w:r>
      <w:r w:rsidRPr="00093D58">
        <w:rPr>
          <w:rStyle w:val="DipnotBavurusu"/>
          <w:rFonts w:eastAsiaTheme="minorEastAsia"/>
        </w:rPr>
        <w:footnoteReference w:id="281"/>
      </w:r>
      <w:r>
        <w:rPr>
          <w:rFonts w:eastAsiaTheme="minorEastAsia"/>
        </w:rPr>
        <w:t>.</w:t>
      </w:r>
      <w:r w:rsidRPr="00093D58">
        <w:rPr>
          <w:rFonts w:eastAsiaTheme="minorEastAsia"/>
        </w:rPr>
        <w:t xml:space="preserve"> Şafii mezhebine göre</w:t>
      </w:r>
      <w:r>
        <w:rPr>
          <w:rFonts w:eastAsiaTheme="minorEastAsia"/>
        </w:rPr>
        <w:t xml:space="preserve"> kıran ve temettü</w:t>
      </w:r>
      <w:r w:rsidRPr="00093D58">
        <w:rPr>
          <w:rFonts w:eastAsiaTheme="minorEastAsia"/>
        </w:rPr>
        <w:t xml:space="preserve"> haccı için emredi</w:t>
      </w:r>
      <w:r w:rsidRPr="00093D58">
        <w:rPr>
          <w:rFonts w:eastAsiaTheme="minorEastAsia"/>
        </w:rPr>
        <w:softHyphen/>
        <w:t>len kurban zorlama kanıdır. Yani kıran ve t</w:t>
      </w:r>
      <w:r>
        <w:rPr>
          <w:rFonts w:eastAsiaTheme="minorEastAsia"/>
        </w:rPr>
        <w:t>emettü</w:t>
      </w:r>
      <w:r w:rsidRPr="00093D58">
        <w:rPr>
          <w:rFonts w:eastAsiaTheme="minorEastAsia"/>
        </w:rPr>
        <w:t xml:space="preserve"> sebe</w:t>
      </w:r>
      <w:r w:rsidRPr="00093D58">
        <w:rPr>
          <w:rFonts w:eastAsiaTheme="minorEastAsia"/>
        </w:rPr>
        <w:softHyphen/>
        <w:t xml:space="preserve">biyle meydana gelen eksiklik için bir </w:t>
      </w:r>
      <w:r>
        <w:rPr>
          <w:rFonts w:eastAsiaTheme="minorEastAsia"/>
        </w:rPr>
        <w:t>fidye kurbanı gerekmektedir</w:t>
      </w:r>
      <w:r w:rsidRPr="00093D58">
        <w:rPr>
          <w:rFonts w:eastAsiaTheme="minorEastAsia"/>
        </w:rPr>
        <w:t xml:space="preserve">. </w:t>
      </w:r>
    </w:p>
    <w:p w:rsidR="001A6BC8" w:rsidRPr="00093D58" w:rsidRDefault="001A6BC8" w:rsidP="00F704D6">
      <w:pPr>
        <w:spacing w:line="360" w:lineRule="auto"/>
        <w:ind w:firstLine="709"/>
        <w:jc w:val="both"/>
        <w:rPr>
          <w:rFonts w:eastAsiaTheme="minorEastAsia"/>
        </w:rPr>
      </w:pPr>
      <w:r>
        <w:rPr>
          <w:rFonts w:eastAsiaTheme="minorEastAsia"/>
        </w:rPr>
        <w:t>Hz. Ömer (r.a)’den nakledilen r</w:t>
      </w:r>
      <w:r w:rsidRPr="00093D58">
        <w:rPr>
          <w:rFonts w:eastAsiaTheme="minorEastAsia"/>
        </w:rPr>
        <w:t>ivâyet</w:t>
      </w:r>
      <w:r>
        <w:rPr>
          <w:rFonts w:eastAsiaTheme="minorEastAsia"/>
        </w:rPr>
        <w:t xml:space="preserve">e göre, </w:t>
      </w:r>
      <w:r w:rsidRPr="00093D58">
        <w:rPr>
          <w:rFonts w:eastAsiaTheme="minorEastAsia"/>
          <w:i/>
        </w:rPr>
        <w:t xml:space="preserve">"Allah haccı </w:t>
      </w:r>
      <w:r>
        <w:rPr>
          <w:rFonts w:eastAsiaTheme="minorEastAsia"/>
          <w:i/>
        </w:rPr>
        <w:t>ve umreyi tamamlamayı emrediyor.</w:t>
      </w:r>
      <w:r w:rsidRPr="00093D58">
        <w:rPr>
          <w:rFonts w:eastAsiaTheme="minorEastAsia"/>
          <w:i/>
        </w:rPr>
        <w:t>"</w:t>
      </w:r>
      <w:r w:rsidRPr="00093D58">
        <w:rPr>
          <w:rStyle w:val="DipnotBavurusu"/>
          <w:rFonts w:eastAsiaTheme="minorEastAsia"/>
        </w:rPr>
        <w:footnoteReference w:id="282"/>
      </w:r>
      <w:r w:rsidRPr="00093D58">
        <w:rPr>
          <w:rFonts w:eastAsiaTheme="minorEastAsia"/>
        </w:rPr>
        <w:t xml:space="preserve"> </w:t>
      </w:r>
      <w:r>
        <w:rPr>
          <w:rFonts w:eastAsiaTheme="minorEastAsia"/>
        </w:rPr>
        <w:t xml:space="preserve">âyetine binaen </w:t>
      </w:r>
      <w:r w:rsidRPr="00093D58">
        <w:rPr>
          <w:rFonts w:eastAsiaTheme="minorEastAsia"/>
        </w:rPr>
        <w:t>Hz.</w:t>
      </w:r>
      <w:r>
        <w:rPr>
          <w:rFonts w:eastAsiaTheme="minorEastAsia"/>
        </w:rPr>
        <w:t xml:space="preserve"> Ömer (r.a)’</w:t>
      </w:r>
      <w:r w:rsidRPr="00093D58">
        <w:rPr>
          <w:rFonts w:eastAsiaTheme="minorEastAsia"/>
        </w:rPr>
        <w:t>in temettu haccını reddettiği ve nehyettiği</w:t>
      </w:r>
      <w:r>
        <w:rPr>
          <w:rFonts w:eastAsiaTheme="minorEastAsia"/>
        </w:rPr>
        <w:t xml:space="preserve"> nakledil</w:t>
      </w:r>
      <w:r w:rsidRPr="00093D58">
        <w:rPr>
          <w:rFonts w:eastAsiaTheme="minorEastAsia"/>
        </w:rPr>
        <w:t>mektedir.</w:t>
      </w:r>
      <w:r>
        <w:rPr>
          <w:rFonts w:eastAsiaTheme="minorEastAsia"/>
        </w:rPr>
        <w:t xml:space="preserve"> </w:t>
      </w:r>
      <w:r w:rsidRPr="00093D58">
        <w:rPr>
          <w:rFonts w:eastAsiaTheme="minorEastAsia"/>
        </w:rPr>
        <w:t>Hz.</w:t>
      </w:r>
      <w:r>
        <w:rPr>
          <w:rFonts w:eastAsiaTheme="minorEastAsia"/>
        </w:rPr>
        <w:t xml:space="preserve"> Ömer (r.a)’</w:t>
      </w:r>
      <w:r w:rsidRPr="00093D58">
        <w:rPr>
          <w:rFonts w:eastAsiaTheme="minorEastAsia"/>
        </w:rPr>
        <w:t xml:space="preserve">in </w:t>
      </w:r>
      <w:r>
        <w:rPr>
          <w:rFonts w:eastAsiaTheme="minorEastAsia"/>
        </w:rPr>
        <w:t>b</w:t>
      </w:r>
      <w:r w:rsidRPr="00093D58">
        <w:rPr>
          <w:rFonts w:eastAsiaTheme="minorEastAsia"/>
        </w:rPr>
        <w:t>u ihtilafın</w:t>
      </w:r>
      <w:r>
        <w:rPr>
          <w:rFonts w:eastAsiaTheme="minorEastAsia"/>
        </w:rPr>
        <w:t>ın</w:t>
      </w:r>
      <w:r w:rsidRPr="00093D58">
        <w:rPr>
          <w:rFonts w:eastAsiaTheme="minorEastAsia"/>
        </w:rPr>
        <w:t xml:space="preserve"> sebebi</w:t>
      </w:r>
      <w:r>
        <w:rPr>
          <w:rFonts w:eastAsiaTheme="minorEastAsia"/>
        </w:rPr>
        <w:t>yse</w:t>
      </w:r>
      <w:r w:rsidRPr="00093D58">
        <w:rPr>
          <w:rFonts w:eastAsiaTheme="minorEastAsia"/>
        </w:rPr>
        <w:t xml:space="preserve">, </w:t>
      </w:r>
      <w:r>
        <w:rPr>
          <w:rFonts w:eastAsiaTheme="minorEastAsia"/>
        </w:rPr>
        <w:t xml:space="preserve">Hz. </w:t>
      </w:r>
      <w:r w:rsidRPr="00093D58">
        <w:rPr>
          <w:rFonts w:eastAsiaTheme="minorEastAsia"/>
        </w:rPr>
        <w:t>Peygamber (s.a.s)</w:t>
      </w:r>
      <w:r>
        <w:rPr>
          <w:rFonts w:eastAsiaTheme="minorEastAsia"/>
        </w:rPr>
        <w:t>’in</w:t>
      </w:r>
      <w:r w:rsidRPr="00093D58">
        <w:rPr>
          <w:rFonts w:eastAsiaTheme="minorEastAsia"/>
        </w:rPr>
        <w:t xml:space="preserve"> </w:t>
      </w:r>
      <w:r>
        <w:rPr>
          <w:rFonts w:eastAsiaTheme="minorEastAsia"/>
        </w:rPr>
        <w:t xml:space="preserve">veda haccıdır. </w:t>
      </w:r>
      <w:r w:rsidRPr="00093D58">
        <w:rPr>
          <w:rFonts w:eastAsiaTheme="minorEastAsia"/>
        </w:rPr>
        <w:t>Hz.</w:t>
      </w:r>
      <w:r>
        <w:rPr>
          <w:rFonts w:eastAsiaTheme="minorEastAsia"/>
        </w:rPr>
        <w:t xml:space="preserve"> Ömer (r.a)’</w:t>
      </w:r>
      <w:r w:rsidRPr="00093D58">
        <w:rPr>
          <w:rFonts w:eastAsiaTheme="minorEastAsia"/>
        </w:rPr>
        <w:t xml:space="preserve">in </w:t>
      </w:r>
      <w:r>
        <w:rPr>
          <w:rFonts w:eastAsiaTheme="minorEastAsia"/>
        </w:rPr>
        <w:t>rivâyetinden anlaşılacağı üzere Hz. Peygamber veda haccı esnasında kıran haccına niyet etmektedir.</w:t>
      </w:r>
      <w:r w:rsidRPr="00093D58">
        <w:rPr>
          <w:rFonts w:eastAsiaTheme="minorEastAsia"/>
        </w:rPr>
        <w:t xml:space="preserve"> </w:t>
      </w:r>
      <w:r>
        <w:rPr>
          <w:rFonts w:eastAsiaTheme="minorEastAsia"/>
        </w:rPr>
        <w:t xml:space="preserve">Bu durum Hz. Peygamberin veda haccı ile ilgili yaptığı hac </w:t>
      </w:r>
      <w:r w:rsidRPr="00093D58">
        <w:rPr>
          <w:rFonts w:eastAsiaTheme="minorEastAsia"/>
        </w:rPr>
        <w:t>hakkında gelen farklı rivâyet</w:t>
      </w:r>
      <w:r>
        <w:rPr>
          <w:rFonts w:eastAsiaTheme="minorEastAsia"/>
        </w:rPr>
        <w:softHyphen/>
        <w:t>lerden kaynaklanmaktadır</w:t>
      </w:r>
      <w:r w:rsidRPr="00093D58">
        <w:rPr>
          <w:rStyle w:val="DipnotBavurusu"/>
          <w:rFonts w:eastAsiaTheme="minorEastAsia"/>
        </w:rPr>
        <w:footnoteReference w:id="283"/>
      </w:r>
      <w:r>
        <w:rPr>
          <w:rFonts w:eastAsiaTheme="minorEastAsia"/>
        </w:rPr>
        <w:t>.</w:t>
      </w:r>
      <w:r w:rsidRPr="00093D58">
        <w:rPr>
          <w:rFonts w:eastAsiaTheme="minorEastAsia"/>
        </w:rPr>
        <w:t xml:space="preserve"> Nitekim bazı rivâyetlerde Hz. Peygamber (s.a.s)’in temettü haccını bazı rivâyetlerde ise</w:t>
      </w:r>
      <w:r>
        <w:rPr>
          <w:rFonts w:eastAsiaTheme="minorEastAsia"/>
        </w:rPr>
        <w:t xml:space="preserve"> k</w:t>
      </w:r>
      <w:r w:rsidRPr="00093D58">
        <w:rPr>
          <w:rFonts w:eastAsiaTheme="minorEastAsia"/>
        </w:rPr>
        <w:t>ıran haccı yaptığı bildirilmektedir. Konumuz açısından önemi ise Hz. Peygamberin her iki haccı yerine getirirken her iki hacda da kurban kestiği gerçeğidir</w:t>
      </w:r>
      <w:r w:rsidRPr="00093D58">
        <w:rPr>
          <w:rStyle w:val="DipnotBavurusu"/>
          <w:rFonts w:eastAsiaTheme="minorEastAsia"/>
        </w:rPr>
        <w:footnoteReference w:id="284"/>
      </w:r>
      <w:r>
        <w:rPr>
          <w:rFonts w:eastAsiaTheme="minorEastAsia"/>
        </w:rPr>
        <w:t>.</w:t>
      </w:r>
    </w:p>
    <w:p w:rsidR="001A6BC8" w:rsidRPr="00C477BB" w:rsidRDefault="001A6BC8" w:rsidP="00F704D6">
      <w:pPr>
        <w:spacing w:line="360" w:lineRule="auto"/>
        <w:ind w:firstLine="709"/>
        <w:jc w:val="both"/>
        <w:rPr>
          <w:rFonts w:eastAsiaTheme="minorEastAsia"/>
        </w:rPr>
      </w:pPr>
      <w:r w:rsidRPr="00C477BB">
        <w:rPr>
          <w:rFonts w:eastAsiaTheme="minorEastAsia"/>
        </w:rPr>
        <w:lastRenderedPageBreak/>
        <w:t>Altıncı ve yedinci emir: "Kurban bulamayan kimse üç günü hacda ve yedi gün döndüğünüz zaman olmak üzere tam on gün oruç tutması gerekir. Bu, ailesi Mescid-i Haram'da oturmayanlar içindir. Allah 'tan korkun ve bilin ki O'nun azabı pek ağırdır!</w:t>
      </w:r>
      <w:r w:rsidRPr="00C477BB">
        <w:rPr>
          <w:rFonts w:eastAsiaTheme="minorEastAsia"/>
          <w:vertAlign w:val="superscript"/>
        </w:rPr>
        <w:t>"</w:t>
      </w:r>
    </w:p>
    <w:p w:rsidR="001A6BC8" w:rsidRDefault="001A6BC8" w:rsidP="00F704D6">
      <w:pPr>
        <w:spacing w:line="360" w:lineRule="auto"/>
        <w:ind w:firstLine="709"/>
        <w:jc w:val="both"/>
        <w:rPr>
          <w:rFonts w:eastAsiaTheme="minorEastAsia"/>
        </w:rPr>
      </w:pPr>
      <w:r w:rsidRPr="00093D58">
        <w:rPr>
          <w:rFonts w:eastAsiaTheme="minorEastAsia"/>
        </w:rPr>
        <w:t>Âyette kurban bulamayanların oruç tutması emredilmektedir. Kurban veya orucun hikmeti umre ile hac ibadeti arasında kalbin Allah</w:t>
      </w:r>
      <w:r>
        <w:rPr>
          <w:rFonts w:eastAsiaTheme="minorEastAsia"/>
        </w:rPr>
        <w:t>’a bağlılığını devam ettirmektir.  U</w:t>
      </w:r>
      <w:r w:rsidRPr="00093D58">
        <w:rPr>
          <w:rFonts w:eastAsiaTheme="minorEastAsia"/>
        </w:rPr>
        <w:t>mre ile hac arasındaki ihramsız dönemde haccın disip</w:t>
      </w:r>
      <w:r w:rsidRPr="00093D58">
        <w:rPr>
          <w:rFonts w:eastAsiaTheme="minorEastAsia"/>
        </w:rPr>
        <w:softHyphen/>
        <w:t xml:space="preserve">linli atmosferinden ve bu ibadet sûresince kalbi </w:t>
      </w:r>
      <w:r>
        <w:rPr>
          <w:rFonts w:eastAsiaTheme="minorEastAsia"/>
        </w:rPr>
        <w:t>sü</w:t>
      </w:r>
      <w:r w:rsidRPr="00093D58">
        <w:rPr>
          <w:rFonts w:eastAsiaTheme="minorEastAsia"/>
        </w:rPr>
        <w:t xml:space="preserve">rekli etkisi altında bulunduran çekingenlik ortamından çıkarmamaktır. Harem-i şerif'te oturanlar ise, </w:t>
      </w:r>
      <w:r>
        <w:rPr>
          <w:rFonts w:eastAsiaTheme="minorEastAsia"/>
        </w:rPr>
        <w:t>sü</w:t>
      </w:r>
      <w:r w:rsidRPr="00093D58">
        <w:rPr>
          <w:rFonts w:eastAsiaTheme="minorEastAsia"/>
        </w:rPr>
        <w:t>re</w:t>
      </w:r>
      <w:r>
        <w:rPr>
          <w:rFonts w:eastAsiaTheme="minorEastAsia"/>
        </w:rPr>
        <w:t>kli burada bu</w:t>
      </w:r>
      <w:r>
        <w:rPr>
          <w:rFonts w:eastAsiaTheme="minorEastAsia"/>
        </w:rPr>
        <w:softHyphen/>
        <w:t>lunduklarından</w:t>
      </w:r>
      <w:r w:rsidRPr="00093D58">
        <w:rPr>
          <w:rFonts w:eastAsiaTheme="minorEastAsia"/>
        </w:rPr>
        <w:t xml:space="preserve"> onlar için bir geçiş </w:t>
      </w:r>
      <w:r>
        <w:rPr>
          <w:rFonts w:eastAsiaTheme="minorEastAsia"/>
        </w:rPr>
        <w:t>sü</w:t>
      </w:r>
      <w:r w:rsidRPr="00093D58">
        <w:rPr>
          <w:rFonts w:eastAsiaTheme="minorEastAsia"/>
        </w:rPr>
        <w:t>resi söz konusu de</w:t>
      </w:r>
      <w:r w:rsidRPr="00093D58">
        <w:rPr>
          <w:rFonts w:eastAsiaTheme="minorEastAsia"/>
        </w:rPr>
        <w:softHyphen/>
        <w:t>ğildir</w:t>
      </w:r>
      <w:r w:rsidRPr="00093D58">
        <w:rPr>
          <w:rStyle w:val="DipnotBavurusu"/>
          <w:rFonts w:eastAsiaTheme="minorEastAsia"/>
        </w:rPr>
        <w:footnoteReference w:id="285"/>
      </w:r>
      <w:r>
        <w:rPr>
          <w:rFonts w:eastAsiaTheme="minorEastAsia"/>
        </w:rPr>
        <w:t xml:space="preserve">. Bu ayette kurban bulamayan kimselerin hem hac esnasında hemde döndüklerinde belirli gün sayısında oruç tutmasını istenmektedir. Diyebiliriz ki </w:t>
      </w:r>
      <w:r w:rsidRPr="00093D58">
        <w:rPr>
          <w:rFonts w:eastAsiaTheme="minorEastAsia"/>
        </w:rPr>
        <w:t>kul</w:t>
      </w:r>
      <w:r>
        <w:rPr>
          <w:rFonts w:eastAsiaTheme="minorEastAsia"/>
        </w:rPr>
        <w:t>, b</w:t>
      </w:r>
      <w:r w:rsidRPr="00093D58">
        <w:rPr>
          <w:rFonts w:eastAsiaTheme="minorEastAsia"/>
        </w:rPr>
        <w:t>ir</w:t>
      </w:r>
      <w:r>
        <w:rPr>
          <w:rFonts w:eastAsiaTheme="minorEastAsia"/>
        </w:rPr>
        <w:t xml:space="preserve"> bakım </w:t>
      </w:r>
      <w:r w:rsidRPr="00093D58">
        <w:rPr>
          <w:rFonts w:eastAsiaTheme="minorEastAsia"/>
        </w:rPr>
        <w:t>kendi dünyevi arzularını</w:t>
      </w:r>
      <w:r>
        <w:rPr>
          <w:rFonts w:eastAsiaTheme="minorEastAsia"/>
        </w:rPr>
        <w:t xml:space="preserve"> bırakan</w:t>
      </w:r>
      <w:r w:rsidRPr="00093D58">
        <w:rPr>
          <w:rFonts w:eastAsiaTheme="minorEastAsia"/>
        </w:rPr>
        <w:t>, nefsininin</w:t>
      </w:r>
      <w:r>
        <w:rPr>
          <w:rFonts w:eastAsiaTheme="minorEastAsia"/>
        </w:rPr>
        <w:t xml:space="preserve"> isteklerini yenerek ilahi huzurda nefsini de kurban etmeyi öğrenmektedir.</w:t>
      </w:r>
      <w:r w:rsidRPr="00093D58">
        <w:rPr>
          <w:rFonts w:eastAsiaTheme="minorEastAsia"/>
        </w:rPr>
        <w:t xml:space="preserve"> </w:t>
      </w:r>
    </w:p>
    <w:p w:rsidR="00C477BB" w:rsidRPr="00093D58" w:rsidRDefault="00C477BB" w:rsidP="00F704D6">
      <w:pPr>
        <w:spacing w:line="360" w:lineRule="auto"/>
        <w:ind w:firstLine="709"/>
        <w:jc w:val="both"/>
        <w:rPr>
          <w:rFonts w:eastAsiaTheme="minorEastAsia"/>
        </w:rPr>
      </w:pPr>
    </w:p>
    <w:p w:rsidR="00A11253" w:rsidRPr="00393AEF" w:rsidRDefault="00454145" w:rsidP="00C477BB">
      <w:pPr>
        <w:spacing w:line="360" w:lineRule="auto"/>
        <w:ind w:firstLine="709"/>
        <w:rPr>
          <w:b/>
        </w:rPr>
      </w:pPr>
      <w:bookmarkStart w:id="81" w:name="_Toc10132261"/>
      <w:r w:rsidRPr="00393AEF">
        <w:rPr>
          <w:b/>
        </w:rPr>
        <w:t>2</w:t>
      </w:r>
      <w:r w:rsidR="00C87B87" w:rsidRPr="00393AEF">
        <w:rPr>
          <w:b/>
        </w:rPr>
        <w:t>.</w:t>
      </w:r>
      <w:r w:rsidR="00383AA5" w:rsidRPr="00393AEF">
        <w:rPr>
          <w:b/>
        </w:rPr>
        <w:t>2.6</w:t>
      </w:r>
      <w:r w:rsidR="00484DE4" w:rsidRPr="00393AEF">
        <w:rPr>
          <w:b/>
        </w:rPr>
        <w:t>.</w:t>
      </w:r>
      <w:r w:rsidR="00C87B87" w:rsidRPr="00393AEF">
        <w:rPr>
          <w:b/>
        </w:rPr>
        <w:t xml:space="preserve"> </w:t>
      </w:r>
      <w:r w:rsidR="001A6BC8" w:rsidRPr="00393AEF">
        <w:rPr>
          <w:b/>
        </w:rPr>
        <w:t xml:space="preserve">İsrailoğullarında Yaşanan Bir </w:t>
      </w:r>
      <w:r w:rsidR="0019624B" w:rsidRPr="00393AEF">
        <w:rPr>
          <w:b/>
        </w:rPr>
        <w:t>Cinayet</w:t>
      </w:r>
      <w:r w:rsidR="001A6BC8" w:rsidRPr="00393AEF">
        <w:rPr>
          <w:b/>
        </w:rPr>
        <w:t>i Belirleme Aracı Olan</w:t>
      </w:r>
      <w:r w:rsidR="0019624B" w:rsidRPr="00393AEF">
        <w:rPr>
          <w:b/>
        </w:rPr>
        <w:t xml:space="preserve"> Kurban</w:t>
      </w:r>
      <w:bookmarkEnd w:id="81"/>
    </w:p>
    <w:p w:rsidR="00C87B87" w:rsidRDefault="002D02AE" w:rsidP="00F704D6">
      <w:pPr>
        <w:spacing w:line="360" w:lineRule="auto"/>
        <w:jc w:val="both"/>
        <w:rPr>
          <w:color w:val="000000"/>
        </w:rPr>
      </w:pPr>
      <w:r>
        <w:rPr>
          <w:color w:val="000000"/>
        </w:rPr>
        <w:t xml:space="preserve">             </w:t>
      </w:r>
      <w:r w:rsidR="00C87B87">
        <w:rPr>
          <w:color w:val="000000"/>
        </w:rPr>
        <w:t xml:space="preserve">Kur’an’da geçen bir diğer kurban konusu </w:t>
      </w:r>
      <w:r w:rsidR="00DD38B1">
        <w:rPr>
          <w:color w:val="000000"/>
        </w:rPr>
        <w:t>‘bakare’</w:t>
      </w:r>
      <w:r w:rsidR="00C87B87">
        <w:rPr>
          <w:color w:val="000000"/>
        </w:rPr>
        <w:t xml:space="preserve"> olayıdır</w:t>
      </w:r>
      <w:r w:rsidR="00036876">
        <w:rPr>
          <w:color w:val="000000"/>
        </w:rPr>
        <w:t>.</w:t>
      </w:r>
      <w:r w:rsidR="00C87B87" w:rsidRPr="00F205D8">
        <w:rPr>
          <w:color w:val="000000"/>
        </w:rPr>
        <w:t xml:space="preserve"> </w:t>
      </w:r>
      <w:r w:rsidR="00C87B87">
        <w:rPr>
          <w:color w:val="000000"/>
        </w:rPr>
        <w:t xml:space="preserve">Hz. Musa döneminde İsrailoğulları arasında yaşanan </w:t>
      </w:r>
      <w:r w:rsidR="0092012E">
        <w:rPr>
          <w:color w:val="000000"/>
        </w:rPr>
        <w:t>bir cinayet sebebiyle K</w:t>
      </w:r>
      <w:r w:rsidR="00036876">
        <w:rPr>
          <w:color w:val="000000"/>
        </w:rPr>
        <w:t>ur’a</w:t>
      </w:r>
      <w:r w:rsidR="00DD38B1">
        <w:rPr>
          <w:color w:val="000000"/>
        </w:rPr>
        <w:t>n bu olaydan</w:t>
      </w:r>
      <w:r w:rsidR="00036876">
        <w:rPr>
          <w:color w:val="000000"/>
        </w:rPr>
        <w:t xml:space="preserve"> </w:t>
      </w:r>
      <w:r w:rsidR="00C87B87">
        <w:rPr>
          <w:color w:val="000000"/>
        </w:rPr>
        <w:t>bahse</w:t>
      </w:r>
      <w:r w:rsidR="00DD38B1">
        <w:rPr>
          <w:color w:val="000000"/>
        </w:rPr>
        <w:t>tmektedir</w:t>
      </w:r>
      <w:r w:rsidR="00C87B87" w:rsidRPr="00F205D8">
        <w:rPr>
          <w:color w:val="000000"/>
        </w:rPr>
        <w:t xml:space="preserve">. </w:t>
      </w:r>
      <w:r w:rsidR="00DD38B1">
        <w:rPr>
          <w:color w:val="000000"/>
        </w:rPr>
        <w:t>İsrailoğulları, c</w:t>
      </w:r>
      <w:r w:rsidR="00C87B87" w:rsidRPr="00F205D8">
        <w:rPr>
          <w:color w:val="000000"/>
        </w:rPr>
        <w:t>in</w:t>
      </w:r>
      <w:r w:rsidR="00C87B87">
        <w:rPr>
          <w:color w:val="000000"/>
        </w:rPr>
        <w:t>ayetin aydınlat</w:t>
      </w:r>
      <w:r w:rsidR="00DD38B1">
        <w:rPr>
          <w:color w:val="000000"/>
        </w:rPr>
        <w:t>ıl</w:t>
      </w:r>
      <w:r w:rsidR="00C87B87">
        <w:rPr>
          <w:color w:val="000000"/>
        </w:rPr>
        <w:t>ması konusunda Hz. Musa</w:t>
      </w:r>
      <w:r w:rsidR="00C87B87" w:rsidRPr="00F205D8">
        <w:rPr>
          <w:color w:val="000000"/>
        </w:rPr>
        <w:t>’</w:t>
      </w:r>
      <w:r w:rsidR="00DD38B1">
        <w:rPr>
          <w:color w:val="000000"/>
        </w:rPr>
        <w:t>nın rabbinden yardım istemektedir</w:t>
      </w:r>
      <w:r w:rsidR="00C87B87">
        <w:rPr>
          <w:color w:val="000000"/>
        </w:rPr>
        <w:t>.</w:t>
      </w:r>
      <w:r w:rsidR="00036876">
        <w:rPr>
          <w:color w:val="000000"/>
        </w:rPr>
        <w:t xml:space="preserve"> </w:t>
      </w:r>
      <w:r w:rsidR="00DD38B1">
        <w:rPr>
          <w:color w:val="000000"/>
        </w:rPr>
        <w:t>Hz. Musa kendisine gelen vahiyle, onlara bu olayın aydınlatılması hususunda bazı bilgi vermektedir. İlgili âyette</w:t>
      </w:r>
      <w:r w:rsidR="00036876" w:rsidRPr="00036876">
        <w:rPr>
          <w:i/>
          <w:color w:val="000000"/>
        </w:rPr>
        <w:t xml:space="preserve">“Hani siz bir adam öldürmüştünüz de peşinden katilin kim olduğu hakkında birbirinizle kavgaya tutuşup suçu üzerinizden atmıştınız. Hâlbuki Allah sizin </w:t>
      </w:r>
      <w:r w:rsidR="00036876">
        <w:rPr>
          <w:i/>
          <w:color w:val="000000"/>
        </w:rPr>
        <w:t>gizlediğinizi meydana çıkar</w:t>
      </w:r>
      <w:r w:rsidR="00036876" w:rsidRPr="00036876">
        <w:rPr>
          <w:i/>
          <w:color w:val="000000"/>
        </w:rPr>
        <w:t>ır”</w:t>
      </w:r>
      <w:r w:rsidR="00036876">
        <w:rPr>
          <w:rStyle w:val="DipnotBavurusu"/>
          <w:i/>
          <w:color w:val="000000"/>
        </w:rPr>
        <w:footnoteReference w:id="286"/>
      </w:r>
      <w:r>
        <w:rPr>
          <w:i/>
          <w:color w:val="000000"/>
        </w:rPr>
        <w:t>.</w:t>
      </w:r>
      <w:r w:rsidR="00DD38B1">
        <w:rPr>
          <w:i/>
          <w:color w:val="000000"/>
        </w:rPr>
        <w:t xml:space="preserve"> </w:t>
      </w:r>
      <w:r w:rsidR="00DD38B1">
        <w:rPr>
          <w:color w:val="000000"/>
        </w:rPr>
        <w:t>b</w:t>
      </w:r>
      <w:r w:rsidR="00DD38B1" w:rsidRPr="00DD38B1">
        <w:rPr>
          <w:color w:val="000000"/>
        </w:rPr>
        <w:t>uyrulm</w:t>
      </w:r>
      <w:r w:rsidR="00DD38B1">
        <w:rPr>
          <w:color w:val="000000"/>
        </w:rPr>
        <w:t>aktadı</w:t>
      </w:r>
      <w:r w:rsidR="00DD38B1" w:rsidRPr="00DD38B1">
        <w:rPr>
          <w:color w:val="000000"/>
        </w:rPr>
        <w:t>r.</w:t>
      </w:r>
    </w:p>
    <w:p w:rsidR="00C477BB" w:rsidRDefault="00C477BB" w:rsidP="00F704D6">
      <w:pPr>
        <w:spacing w:line="360" w:lineRule="auto"/>
        <w:jc w:val="both"/>
        <w:rPr>
          <w:color w:val="000000"/>
        </w:rPr>
      </w:pPr>
    </w:p>
    <w:p w:rsidR="00036876" w:rsidRPr="00393AEF" w:rsidRDefault="00383AA5" w:rsidP="00C477BB">
      <w:pPr>
        <w:spacing w:line="360" w:lineRule="auto"/>
        <w:ind w:firstLine="709"/>
        <w:rPr>
          <w:b/>
        </w:rPr>
      </w:pPr>
      <w:bookmarkStart w:id="82" w:name="_Toc10132262"/>
      <w:r w:rsidRPr="00393AEF">
        <w:rPr>
          <w:b/>
        </w:rPr>
        <w:t>2.2.6</w:t>
      </w:r>
      <w:r w:rsidR="00484DE4" w:rsidRPr="00393AEF">
        <w:rPr>
          <w:b/>
        </w:rPr>
        <w:t>.1</w:t>
      </w:r>
      <w:r w:rsidR="00EC057C" w:rsidRPr="00393AEF">
        <w:rPr>
          <w:b/>
        </w:rPr>
        <w:t>. Âyetin N</w:t>
      </w:r>
      <w:r w:rsidR="006C5DE6" w:rsidRPr="00393AEF">
        <w:rPr>
          <w:b/>
        </w:rPr>
        <w:t>üzûl S</w:t>
      </w:r>
      <w:r w:rsidR="00036876" w:rsidRPr="00393AEF">
        <w:rPr>
          <w:b/>
        </w:rPr>
        <w:t>ebebi</w:t>
      </w:r>
      <w:bookmarkEnd w:id="82"/>
    </w:p>
    <w:p w:rsidR="00036876" w:rsidRDefault="002D02AE" w:rsidP="00F704D6">
      <w:pPr>
        <w:spacing w:line="360" w:lineRule="auto"/>
        <w:jc w:val="both"/>
        <w:rPr>
          <w:i/>
        </w:rPr>
      </w:pPr>
      <w:r>
        <w:t xml:space="preserve">           </w:t>
      </w:r>
      <w:r w:rsidR="00036876">
        <w:t>Abdullah b. Ab</w:t>
      </w:r>
      <w:r w:rsidR="004C43E8">
        <w:t>b</w:t>
      </w:r>
      <w:r w:rsidR="00036876">
        <w:t>as diyor ki: "</w:t>
      </w:r>
      <w:r w:rsidR="00036876" w:rsidRPr="00DD38B1">
        <w:rPr>
          <w:i/>
        </w:rPr>
        <w:t>Hz. Musa'nın döneminde, İsrailoğullarından malı çok o</w:t>
      </w:r>
      <w:r w:rsidR="00DD38B1" w:rsidRPr="00DD38B1">
        <w:rPr>
          <w:i/>
        </w:rPr>
        <w:t>lan ihtiyar bir zat vardı. Bu ihtiyarın</w:t>
      </w:r>
      <w:r w:rsidR="00036876" w:rsidRPr="00DD38B1">
        <w:rPr>
          <w:i/>
        </w:rPr>
        <w:t xml:space="preserve"> </w:t>
      </w:r>
      <w:r w:rsidR="00DD38B1" w:rsidRPr="00DD38B1">
        <w:rPr>
          <w:i/>
        </w:rPr>
        <w:t>fakir yeğenleri vardı. İhtiyar adamın</w:t>
      </w:r>
      <w:r w:rsidR="00036876" w:rsidRPr="00DD38B1">
        <w:rPr>
          <w:i/>
        </w:rPr>
        <w:t xml:space="preserve"> çocuğu yoktu. Öldükten sonra kendisine kardeşinin oğulları mirasçı olacaktı. Bunlar: "Keşke amcamız ölse de kendisine mirasçı olsak" diyorlardı. Amcaları uzun süre yaşayınca şeytan onlara gidip</w:t>
      </w:r>
      <w:r w:rsidR="00DD38B1" w:rsidRPr="00DD38B1">
        <w:rPr>
          <w:i/>
        </w:rPr>
        <w:t>,</w:t>
      </w:r>
      <w:r w:rsidR="00036876" w:rsidRPr="00DD38B1">
        <w:rPr>
          <w:i/>
        </w:rPr>
        <w:t xml:space="preserve"> "Siz amcanızı öldürüp malına mirasçı olsanız v</w:t>
      </w:r>
      <w:r w:rsidR="00DD38B1" w:rsidRPr="00DD38B1">
        <w:rPr>
          <w:i/>
        </w:rPr>
        <w:t xml:space="preserve">e yabancı bir şehre </w:t>
      </w:r>
      <w:r w:rsidR="00DD38B1" w:rsidRPr="00DD38B1">
        <w:rPr>
          <w:i/>
        </w:rPr>
        <w:lastRenderedPageBreak/>
        <w:t>götürerek</w:t>
      </w:r>
      <w:r w:rsidR="00036876" w:rsidRPr="00DD38B1">
        <w:rPr>
          <w:i/>
        </w:rPr>
        <w:t xml:space="preserve"> oranın halkından diyetini alsanız nasıl olur." </w:t>
      </w:r>
      <w:r w:rsidR="00DD38B1" w:rsidRPr="00DD38B1">
        <w:rPr>
          <w:i/>
        </w:rPr>
        <w:t xml:space="preserve">şeklinde vesvese verdi. </w:t>
      </w:r>
      <w:r w:rsidR="00036876" w:rsidRPr="00DD38B1">
        <w:rPr>
          <w:i/>
        </w:rPr>
        <w:t>O dönemde bir insan öldürülür de mevcut olan iki şehirden hangisinde bulunursa diyeti o şehrin halkı ödermiş. İki şehirin arasında bulunacak olursa mesafe ölçülür, ceset hangi şehre daha yakınsa diyeti o şehir ödermiş. Amcaları uzun süre yaşayınca yeğenleri, şeytanın vesvesesine kapılmışlar ve amcalarını öldürüp diğer şehre götürmüşler ve oraya bırakmışlardır. Sabah olunca da amcalarını öldüren bu yeğenler, o şehir halkına gidip "Amcamız sizin şehirin kapısında öldürülmüş, Allah'a yemin olsun ki onun diyetini bize ödeyeceksiniz." demişlerdir. Şehir halkı: "Allah'a yemin ederiz ki biz onu öldürmedik, onu öldüreni de bilmiyoruz. Şehrimizin kapısını kapadıktan sonra sabaha kadar da hiç açmadık." demiş</w:t>
      </w:r>
      <w:r w:rsidR="00DD38B1">
        <w:rPr>
          <w:i/>
        </w:rPr>
        <w:t>lerdir. Bunun üzerine iki taraf</w:t>
      </w:r>
      <w:r w:rsidR="00036876" w:rsidRPr="00DD38B1">
        <w:rPr>
          <w:i/>
        </w:rPr>
        <w:t xml:space="preserve">ta Hz. Musa’ya başvurmuşlardır. Öldürülen adamın yeğenleri: "Biz amcamızı bunların şehirlerinin kapısında ölü olarak bulduk." </w:t>
      </w:r>
      <w:r w:rsidR="00DD38B1">
        <w:rPr>
          <w:i/>
        </w:rPr>
        <w:t>d</w:t>
      </w:r>
      <w:r w:rsidR="003E1305">
        <w:rPr>
          <w:i/>
        </w:rPr>
        <w:t>e</w:t>
      </w:r>
      <w:r w:rsidR="00DD38B1">
        <w:rPr>
          <w:i/>
        </w:rPr>
        <w:t>di</w:t>
      </w:r>
      <w:r w:rsidR="003E1305">
        <w:rPr>
          <w:i/>
        </w:rPr>
        <w:t>ler</w:t>
      </w:r>
      <w:r w:rsidR="00DD38B1">
        <w:rPr>
          <w:i/>
        </w:rPr>
        <w:t>. Ş</w:t>
      </w:r>
      <w:r w:rsidR="00036876" w:rsidRPr="00DD38B1">
        <w:rPr>
          <w:i/>
        </w:rPr>
        <w:t>ehir halkı ise "Allah’a yemin olsun ki biz onu öldürmedik, şehirin kapısını akşamleyin kilitledikten sonra</w:t>
      </w:r>
      <w:r w:rsidR="00DD38B1">
        <w:rPr>
          <w:i/>
        </w:rPr>
        <w:t xml:space="preserve"> sabaha kadar hiç açmadık." dediler</w:t>
      </w:r>
      <w:r w:rsidR="00036876" w:rsidRPr="00DD38B1">
        <w:rPr>
          <w:i/>
        </w:rPr>
        <w:t>. İşte bunun üzerine Cebrail (a.s.) herşeyi işiten ve bilen Allah tealanın H</w:t>
      </w:r>
      <w:r w:rsidR="003E1305">
        <w:rPr>
          <w:i/>
        </w:rPr>
        <w:t xml:space="preserve">z. Musa’ya "Onlara de </w:t>
      </w:r>
      <w:r w:rsidR="00036876" w:rsidRPr="00DD38B1">
        <w:rPr>
          <w:i/>
        </w:rPr>
        <w:t>ki</w:t>
      </w:r>
      <w:r w:rsidR="003E1305">
        <w:rPr>
          <w:i/>
        </w:rPr>
        <w:t>: "Allah sizin bir sığır kesmenizi ve o sığırın bir parçasıyla ölen kişiye</w:t>
      </w:r>
      <w:r w:rsidR="00036876" w:rsidRPr="00DD38B1">
        <w:rPr>
          <w:i/>
        </w:rPr>
        <w:t xml:space="preserve"> vurmanızı emrediyor." âyetini </w:t>
      </w:r>
      <w:r w:rsidR="003E1305">
        <w:rPr>
          <w:i/>
        </w:rPr>
        <w:t>bildirdi</w:t>
      </w:r>
      <w:r w:rsidR="00036876" w:rsidRPr="00DD38B1">
        <w:rPr>
          <w:rStyle w:val="DipnotBavurusu"/>
          <w:i/>
        </w:rPr>
        <w:footnoteReference w:id="287"/>
      </w:r>
      <w:r w:rsidR="00E8053D" w:rsidRPr="00DD38B1">
        <w:rPr>
          <w:i/>
        </w:rPr>
        <w:t>.</w:t>
      </w:r>
    </w:p>
    <w:p w:rsidR="00C477BB" w:rsidRPr="00DD38B1" w:rsidRDefault="00C477BB" w:rsidP="00F704D6">
      <w:pPr>
        <w:spacing w:line="360" w:lineRule="auto"/>
        <w:jc w:val="both"/>
        <w:rPr>
          <w:i/>
        </w:rPr>
      </w:pPr>
    </w:p>
    <w:p w:rsidR="00E8053D" w:rsidRPr="00393AEF" w:rsidRDefault="00383AA5" w:rsidP="00C477BB">
      <w:pPr>
        <w:spacing w:line="360" w:lineRule="auto"/>
        <w:ind w:firstLine="709"/>
        <w:rPr>
          <w:b/>
        </w:rPr>
      </w:pPr>
      <w:bookmarkStart w:id="83" w:name="_Toc10132263"/>
      <w:r w:rsidRPr="00393AEF">
        <w:rPr>
          <w:b/>
        </w:rPr>
        <w:t>2.2.6</w:t>
      </w:r>
      <w:r w:rsidR="00484DE4" w:rsidRPr="00393AEF">
        <w:rPr>
          <w:b/>
        </w:rPr>
        <w:t>.2</w:t>
      </w:r>
      <w:r w:rsidR="006C5DE6" w:rsidRPr="00393AEF">
        <w:rPr>
          <w:b/>
        </w:rPr>
        <w:t>. Âyetin Kelime T</w:t>
      </w:r>
      <w:r w:rsidR="00E8053D" w:rsidRPr="00393AEF">
        <w:rPr>
          <w:b/>
        </w:rPr>
        <w:t>ahlili</w:t>
      </w:r>
      <w:bookmarkEnd w:id="83"/>
      <w:r w:rsidR="00E8053D" w:rsidRPr="00393AEF">
        <w:rPr>
          <w:b/>
        </w:rPr>
        <w:t xml:space="preserve">  </w:t>
      </w:r>
    </w:p>
    <w:p w:rsidR="00E8053D" w:rsidRDefault="00E8053D" w:rsidP="00F704D6">
      <w:pPr>
        <w:spacing w:line="360" w:lineRule="auto"/>
        <w:jc w:val="both"/>
        <w:rPr>
          <w:color w:val="000000"/>
        </w:rPr>
      </w:pPr>
      <w:r w:rsidRPr="003E1305">
        <w:rPr>
          <w:b/>
          <w:i/>
        </w:rPr>
        <w:t xml:space="preserve">           </w:t>
      </w:r>
      <w:r w:rsidR="00BA47BC" w:rsidRPr="003E1305">
        <w:rPr>
          <w:b/>
          <w:i/>
        </w:rPr>
        <w:t>“</w:t>
      </w:r>
      <w:r w:rsidRPr="003E1305">
        <w:rPr>
          <w:i/>
          <w:color w:val="000000"/>
        </w:rPr>
        <w:t>Bakare</w:t>
      </w:r>
      <w:r w:rsidR="00BA47BC" w:rsidRPr="003E1305">
        <w:rPr>
          <w:i/>
          <w:color w:val="000000"/>
        </w:rPr>
        <w:t>”</w:t>
      </w:r>
      <w:r>
        <w:rPr>
          <w:color w:val="000000"/>
        </w:rPr>
        <w:t xml:space="preserve"> kelimesi </w:t>
      </w:r>
      <w:r w:rsidRPr="003E1305">
        <w:rPr>
          <w:i/>
          <w:color w:val="000000"/>
        </w:rPr>
        <w:t>‘bakar’</w:t>
      </w:r>
      <w:r w:rsidR="003E1305">
        <w:rPr>
          <w:color w:val="000000"/>
        </w:rPr>
        <w:t xml:space="preserve"> sözcüğünün</w:t>
      </w:r>
      <w:r w:rsidRPr="00BF3BB1">
        <w:rPr>
          <w:color w:val="000000"/>
        </w:rPr>
        <w:t xml:space="preserve"> müennesi </w:t>
      </w:r>
      <w:r>
        <w:rPr>
          <w:color w:val="000000"/>
        </w:rPr>
        <w:t xml:space="preserve">veya müfredi olarak ifade edilmektedir. </w:t>
      </w:r>
      <w:r w:rsidRPr="003E1305">
        <w:rPr>
          <w:i/>
          <w:color w:val="000000"/>
        </w:rPr>
        <w:t>‘Bakar’</w:t>
      </w:r>
      <w:r w:rsidR="004C43E8" w:rsidRPr="003E1305">
        <w:rPr>
          <w:i/>
          <w:color w:val="000000"/>
        </w:rPr>
        <w:t xml:space="preserve"> </w:t>
      </w:r>
      <w:r w:rsidR="004C43E8">
        <w:rPr>
          <w:color w:val="000000"/>
        </w:rPr>
        <w:t>sözcüğü</w:t>
      </w:r>
      <w:r>
        <w:rPr>
          <w:color w:val="000000"/>
        </w:rPr>
        <w:t xml:space="preserve"> </w:t>
      </w:r>
      <w:r w:rsidR="004C43E8" w:rsidRPr="003E1305">
        <w:rPr>
          <w:i/>
          <w:color w:val="000000"/>
        </w:rPr>
        <w:t>‘</w:t>
      </w:r>
      <w:r w:rsidRPr="003E1305">
        <w:rPr>
          <w:i/>
          <w:color w:val="000000"/>
        </w:rPr>
        <w:t>manda hayvanı</w:t>
      </w:r>
      <w:r w:rsidR="00BA47BC" w:rsidRPr="003E1305">
        <w:rPr>
          <w:i/>
          <w:color w:val="000000"/>
        </w:rPr>
        <w:t>nı da kapsayacak biçimde sığır cinsi hayvanlar</w:t>
      </w:r>
      <w:r w:rsidR="004C43E8" w:rsidRPr="003E1305">
        <w:rPr>
          <w:i/>
          <w:color w:val="000000"/>
        </w:rPr>
        <w:t>’</w:t>
      </w:r>
      <w:r w:rsidR="00BA47BC">
        <w:rPr>
          <w:color w:val="000000"/>
        </w:rPr>
        <w:t xml:space="preserve"> için isim olarak kullanılmaktadır. Buna göre, </w:t>
      </w:r>
      <w:r w:rsidR="00BA47BC" w:rsidRPr="003E1305">
        <w:rPr>
          <w:i/>
          <w:color w:val="000000"/>
        </w:rPr>
        <w:t>‘bakare’</w:t>
      </w:r>
      <w:r w:rsidR="00BA47BC">
        <w:rPr>
          <w:color w:val="000000"/>
        </w:rPr>
        <w:t xml:space="preserve"> kelimesi </w:t>
      </w:r>
      <w:r w:rsidR="004C43E8" w:rsidRPr="003E1305">
        <w:rPr>
          <w:i/>
          <w:color w:val="000000"/>
        </w:rPr>
        <w:t>‘</w:t>
      </w:r>
      <w:r w:rsidR="00BA47BC" w:rsidRPr="003E1305">
        <w:rPr>
          <w:i/>
          <w:color w:val="000000"/>
        </w:rPr>
        <w:t xml:space="preserve">manda hayvanı ile erkek veya dişi sığır, </w:t>
      </w:r>
      <w:r w:rsidRPr="003E1305">
        <w:rPr>
          <w:i/>
          <w:color w:val="000000"/>
        </w:rPr>
        <w:t xml:space="preserve">inek ya da bir öküz, bir </w:t>
      </w:r>
      <w:r w:rsidR="00BA47BC" w:rsidRPr="003E1305">
        <w:rPr>
          <w:i/>
          <w:color w:val="000000"/>
        </w:rPr>
        <w:t>tosun veya bir düve hatta boğa</w:t>
      </w:r>
      <w:r w:rsidR="004C43E8" w:rsidRPr="003E1305">
        <w:rPr>
          <w:i/>
          <w:color w:val="000000"/>
        </w:rPr>
        <w:t>’</w:t>
      </w:r>
      <w:r w:rsidR="00BA47BC">
        <w:rPr>
          <w:color w:val="000000"/>
        </w:rPr>
        <w:t xml:space="preserve"> </w:t>
      </w:r>
      <w:r>
        <w:rPr>
          <w:color w:val="000000"/>
        </w:rPr>
        <w:t xml:space="preserve">olabilmektedir. </w:t>
      </w:r>
      <w:r w:rsidRPr="003E1305">
        <w:rPr>
          <w:i/>
          <w:color w:val="000000"/>
        </w:rPr>
        <w:t>‘Bakr’</w:t>
      </w:r>
      <w:r w:rsidR="00BA47BC">
        <w:rPr>
          <w:color w:val="000000"/>
        </w:rPr>
        <w:t xml:space="preserve"> kelimesi</w:t>
      </w:r>
      <w:r>
        <w:rPr>
          <w:color w:val="000000"/>
        </w:rPr>
        <w:t xml:space="preserve"> </w:t>
      </w:r>
      <w:r w:rsidR="00BA47BC">
        <w:rPr>
          <w:color w:val="000000"/>
        </w:rPr>
        <w:t xml:space="preserve">ise </w:t>
      </w:r>
      <w:r w:rsidR="00BA47BC" w:rsidRPr="003E1305">
        <w:rPr>
          <w:i/>
          <w:color w:val="000000"/>
        </w:rPr>
        <w:t>‘</w:t>
      </w:r>
      <w:r w:rsidRPr="003E1305">
        <w:rPr>
          <w:i/>
          <w:color w:val="000000"/>
        </w:rPr>
        <w:t>yarmak</w:t>
      </w:r>
      <w:r w:rsidR="00BA47BC" w:rsidRPr="003E1305">
        <w:rPr>
          <w:i/>
          <w:color w:val="000000"/>
        </w:rPr>
        <w:t>’</w:t>
      </w:r>
      <w:r w:rsidR="00BA47BC">
        <w:rPr>
          <w:color w:val="000000"/>
        </w:rPr>
        <w:t xml:space="preserve"> anlamına gelmektedir. </w:t>
      </w:r>
      <w:r w:rsidR="004C43E8">
        <w:rPr>
          <w:color w:val="000000"/>
        </w:rPr>
        <w:t>Bu</w:t>
      </w:r>
      <w:r w:rsidR="00BA47BC">
        <w:rPr>
          <w:color w:val="000000"/>
        </w:rPr>
        <w:t xml:space="preserve"> hayvanın</w:t>
      </w:r>
      <w:r>
        <w:rPr>
          <w:color w:val="000000"/>
        </w:rPr>
        <w:t xml:space="preserve"> </w:t>
      </w:r>
      <w:r w:rsidR="004C43E8">
        <w:rPr>
          <w:color w:val="000000"/>
        </w:rPr>
        <w:t>çift sür</w:t>
      </w:r>
      <w:r w:rsidR="00BA47BC">
        <w:rPr>
          <w:color w:val="000000"/>
        </w:rPr>
        <w:t>me, top</w:t>
      </w:r>
      <w:r w:rsidR="004C43E8">
        <w:rPr>
          <w:color w:val="000000"/>
        </w:rPr>
        <w:t>rağı yar</w:t>
      </w:r>
      <w:r w:rsidR="00BA47BC">
        <w:rPr>
          <w:color w:val="000000"/>
        </w:rPr>
        <w:t>ma</w:t>
      </w:r>
      <w:r w:rsidR="004C43E8">
        <w:rPr>
          <w:color w:val="000000"/>
        </w:rPr>
        <w:t xml:space="preserve"> özelliği ön plandadır.</w:t>
      </w:r>
      <w:r w:rsidR="00BA47BC">
        <w:rPr>
          <w:color w:val="000000"/>
        </w:rPr>
        <w:t xml:space="preserve"> </w:t>
      </w:r>
      <w:r w:rsidR="004C43E8">
        <w:rPr>
          <w:color w:val="000000"/>
        </w:rPr>
        <w:t xml:space="preserve">Bu </w:t>
      </w:r>
      <w:r w:rsidR="00BA47BC">
        <w:rPr>
          <w:color w:val="000000"/>
        </w:rPr>
        <w:t>eylemlerinde</w:t>
      </w:r>
      <w:r w:rsidR="004C43E8">
        <w:rPr>
          <w:color w:val="000000"/>
        </w:rPr>
        <w:t>n dolayı</w:t>
      </w:r>
      <w:r w:rsidR="00BA47BC">
        <w:rPr>
          <w:color w:val="000000"/>
        </w:rPr>
        <w:t xml:space="preserve"> </w:t>
      </w:r>
      <w:r w:rsidR="004C43E8">
        <w:rPr>
          <w:color w:val="000000"/>
        </w:rPr>
        <w:t>bakare hayvanı</w:t>
      </w:r>
      <w:r w:rsidR="00BA47BC">
        <w:rPr>
          <w:color w:val="000000"/>
        </w:rPr>
        <w:t xml:space="preserve"> için </w:t>
      </w:r>
      <w:r w:rsidRPr="00BF3BB1">
        <w:rPr>
          <w:color w:val="000000"/>
        </w:rPr>
        <w:t>bu isim</w:t>
      </w:r>
      <w:r>
        <w:rPr>
          <w:color w:val="000000"/>
        </w:rPr>
        <w:t>in verildiği görülmektedir</w:t>
      </w:r>
      <w:r w:rsidR="00BA47BC">
        <w:rPr>
          <w:color w:val="000000"/>
        </w:rPr>
        <w:t>.</w:t>
      </w:r>
      <w:r w:rsidR="00BA47BC">
        <w:rPr>
          <w:rStyle w:val="DipnotBavurusu"/>
          <w:color w:val="000000"/>
        </w:rPr>
        <w:footnoteReference w:id="288"/>
      </w:r>
    </w:p>
    <w:p w:rsidR="00C477BB" w:rsidRDefault="00C477BB" w:rsidP="00F704D6">
      <w:pPr>
        <w:spacing w:line="360" w:lineRule="auto"/>
        <w:jc w:val="both"/>
        <w:rPr>
          <w:color w:val="000000"/>
        </w:rPr>
      </w:pPr>
    </w:p>
    <w:p w:rsidR="00BA47BC" w:rsidRPr="00393AEF" w:rsidRDefault="00383AA5" w:rsidP="00C477BB">
      <w:pPr>
        <w:spacing w:line="360" w:lineRule="auto"/>
        <w:ind w:firstLine="709"/>
        <w:rPr>
          <w:b/>
        </w:rPr>
      </w:pPr>
      <w:bookmarkStart w:id="84" w:name="_Toc10132264"/>
      <w:r w:rsidRPr="00393AEF">
        <w:rPr>
          <w:b/>
        </w:rPr>
        <w:t>2.2.6</w:t>
      </w:r>
      <w:r w:rsidR="00484DE4" w:rsidRPr="00393AEF">
        <w:rPr>
          <w:b/>
        </w:rPr>
        <w:t>.3</w:t>
      </w:r>
      <w:r w:rsidR="006C5DE6" w:rsidRPr="00393AEF">
        <w:rPr>
          <w:b/>
        </w:rPr>
        <w:t>. Âyetin Genel İ</w:t>
      </w:r>
      <w:r w:rsidR="00BA47BC" w:rsidRPr="00393AEF">
        <w:rPr>
          <w:b/>
        </w:rPr>
        <w:t>zahı</w:t>
      </w:r>
      <w:bookmarkEnd w:id="84"/>
    </w:p>
    <w:p w:rsidR="00C477BB" w:rsidRDefault="00BA47BC" w:rsidP="00F704D6">
      <w:pPr>
        <w:spacing w:line="360" w:lineRule="auto"/>
        <w:jc w:val="both"/>
      </w:pPr>
      <w:r w:rsidRPr="000C593D">
        <w:t xml:space="preserve">          </w:t>
      </w:r>
      <w:r w:rsidR="000C593D" w:rsidRPr="000C593D">
        <w:t xml:space="preserve"> Hz. Musa (a.</w:t>
      </w:r>
      <w:r w:rsidR="000C593D">
        <w:t>s.) zamanında İsrâiloğulları arasında bir cinâyet vukû bulmaktadır.</w:t>
      </w:r>
      <w:r w:rsidR="000C593D" w:rsidRPr="000C593D">
        <w:t xml:space="preserve"> </w:t>
      </w:r>
      <w:r w:rsidR="004C43E8">
        <w:t>Kur’an</w:t>
      </w:r>
      <w:r w:rsidR="003E1305">
        <w:t xml:space="preserve"> âyetlerinde</w:t>
      </w:r>
      <w:r w:rsidR="000C593D">
        <w:t xml:space="preserve"> bu cinâyetin aydınlat</w:t>
      </w:r>
      <w:r w:rsidR="003E1305">
        <w:t>ılması olayı</w:t>
      </w:r>
      <w:r w:rsidR="000C593D">
        <w:t xml:space="preserve"> anlat</w:t>
      </w:r>
      <w:r w:rsidR="003E1305">
        <w:t>ıl</w:t>
      </w:r>
      <w:r w:rsidR="000C593D">
        <w:t>maktadır. İsrâiloğulları</w:t>
      </w:r>
      <w:r w:rsidR="003E1305">
        <w:t xml:space="preserve">nın </w:t>
      </w:r>
      <w:r w:rsidR="003E1305">
        <w:lastRenderedPageBreak/>
        <w:t>kendi aralarında</w:t>
      </w:r>
      <w:r w:rsidR="000C593D">
        <w:t xml:space="preserve"> bu konu hakkınd</w:t>
      </w:r>
      <w:r w:rsidR="003E1305">
        <w:t>a büyük tartışmalar yaşanmışt</w:t>
      </w:r>
      <w:r w:rsidR="000C593D">
        <w:t xml:space="preserve">ır. </w:t>
      </w:r>
      <w:r w:rsidR="004C43E8">
        <w:t>Y</w:t>
      </w:r>
      <w:r w:rsidR="000C593D">
        <w:t xml:space="preserve">aşanan bu </w:t>
      </w:r>
      <w:r w:rsidR="004C43E8">
        <w:t xml:space="preserve">tartışma ve işin içinden </w:t>
      </w:r>
      <w:r w:rsidR="000C593D">
        <w:t>çık</w:t>
      </w:r>
      <w:r w:rsidR="004C43E8">
        <w:t>ılamaz</w:t>
      </w:r>
      <w:r w:rsidR="000C593D">
        <w:t xml:space="preserve"> </w:t>
      </w:r>
      <w:r w:rsidR="003E1305">
        <w:t xml:space="preserve">hale gelmiştir. Bu </w:t>
      </w:r>
      <w:r w:rsidR="000C593D">
        <w:t xml:space="preserve">durum sebebiyle </w:t>
      </w:r>
      <w:r w:rsidR="003E1305">
        <w:t xml:space="preserve">İsrâiloğulları kendi </w:t>
      </w:r>
      <w:r w:rsidR="000C593D">
        <w:t>aralarında Hz. Musa (a.s.)’ya danışma kara</w:t>
      </w:r>
      <w:r w:rsidR="004C43E8">
        <w:t>rı</w:t>
      </w:r>
      <w:r w:rsidR="000C593D">
        <w:t xml:space="preserve"> vermişlerdir.</w:t>
      </w:r>
      <w:r w:rsidR="002438B0">
        <w:t xml:space="preserve">  </w:t>
      </w:r>
    </w:p>
    <w:p w:rsidR="00FD4C36" w:rsidRDefault="002438B0" w:rsidP="00C477BB">
      <w:pPr>
        <w:spacing w:line="360" w:lineRule="auto"/>
        <w:ind w:firstLine="709"/>
        <w:jc w:val="both"/>
      </w:pPr>
      <w:r>
        <w:t xml:space="preserve">Onlar, Hz. Musa’ya gelerek Ey Musa! </w:t>
      </w:r>
      <w:r w:rsidRPr="002438B0">
        <w:rPr>
          <w:i/>
        </w:rPr>
        <w:t>‘Bizim adımıza Rabbine dua et, bize onun ne olduğunu açıklasın’ dediler.</w:t>
      </w:r>
      <w:r>
        <w:rPr>
          <w:rStyle w:val="DipnotBavurusu"/>
          <w:i/>
        </w:rPr>
        <w:footnoteReference w:id="289"/>
      </w:r>
      <w:r>
        <w:t xml:space="preserve"> ve </w:t>
      </w:r>
      <w:r w:rsidR="003E1305">
        <w:t xml:space="preserve">gelecek olan emri </w:t>
      </w:r>
      <w:r>
        <w:t xml:space="preserve">beklediler. Hz. Musa </w:t>
      </w:r>
      <w:r w:rsidR="00981936" w:rsidRPr="00981936">
        <w:rPr>
          <w:i/>
        </w:rPr>
        <w:t>‘Allah bir sığır kesmenizi emrediyor’</w:t>
      </w:r>
      <w:r w:rsidR="00981936">
        <w:t xml:space="preserve"> dedi. Bu</w:t>
      </w:r>
      <w:r w:rsidR="003E1305">
        <w:t xml:space="preserve"> mesajı duyan ve adeta öfkeden çıldıran, </w:t>
      </w:r>
      <w:r w:rsidR="00981936">
        <w:t>İsrâiloğulları hayret</w:t>
      </w:r>
      <w:r w:rsidR="003E1305">
        <w:t>ler içinde şaşkına döndüler. Bu şaşkınlıklarıyla</w:t>
      </w:r>
      <w:r w:rsidR="00981936">
        <w:t xml:space="preserve"> </w:t>
      </w:r>
      <w:r w:rsidR="003E1305">
        <w:t>beraber,</w:t>
      </w:r>
      <w:r w:rsidR="00FD4C36">
        <w:t xml:space="preserve"> Ey</w:t>
      </w:r>
      <w:r w:rsidR="00981936">
        <w:t xml:space="preserve"> Musa! </w:t>
      </w:r>
      <w:r w:rsidR="00981936" w:rsidRPr="00981936">
        <w:rPr>
          <w:i/>
        </w:rPr>
        <w:t>‘</w:t>
      </w:r>
      <w:r w:rsidR="00981936">
        <w:rPr>
          <w:i/>
        </w:rPr>
        <w:t>Sen, b</w:t>
      </w:r>
      <w:r w:rsidR="00981936" w:rsidRPr="00981936">
        <w:rPr>
          <w:i/>
        </w:rPr>
        <w:t>izimle alay mı ediyorsun?’</w:t>
      </w:r>
      <w:r w:rsidR="00981936">
        <w:rPr>
          <w:rStyle w:val="DipnotBavurusu"/>
          <w:i/>
        </w:rPr>
        <w:footnoteReference w:id="290"/>
      </w:r>
      <w:r w:rsidR="00981936">
        <w:t xml:space="preserve"> diyerek karşılık v</w:t>
      </w:r>
      <w:r w:rsidR="008C5AA3">
        <w:t>erdiler. Çünkü İsrailoğullarını</w:t>
      </w:r>
      <w:r w:rsidR="003E1305">
        <w:t xml:space="preserve"> hayret ve şaşkınlığa çeviren onların </w:t>
      </w:r>
      <w:r w:rsidR="00981936">
        <w:t>ö</w:t>
      </w:r>
      <w:r w:rsidR="008C5AA3">
        <w:t>fkelerini kabartan şeyin</w:t>
      </w:r>
      <w:r w:rsidR="00981936">
        <w:t xml:space="preserve"> ardında </w:t>
      </w:r>
      <w:r w:rsidR="003E1305" w:rsidRPr="003E1305">
        <w:rPr>
          <w:i/>
        </w:rPr>
        <w:t>‘</w:t>
      </w:r>
      <w:r w:rsidR="00981936" w:rsidRPr="003E1305">
        <w:rPr>
          <w:i/>
        </w:rPr>
        <w:t>sığır hayvanına verilen bir kutsallık</w:t>
      </w:r>
      <w:r w:rsidR="003E1305" w:rsidRPr="003E1305">
        <w:rPr>
          <w:i/>
        </w:rPr>
        <w:t>’</w:t>
      </w:r>
      <w:r w:rsidR="00981936">
        <w:t xml:space="preserve"> bulunmaktaydı.</w:t>
      </w:r>
      <w:r w:rsidR="00FD4C36" w:rsidRPr="00FD4C36">
        <w:t xml:space="preserve"> </w:t>
      </w:r>
      <w:r w:rsidR="00261B4F">
        <w:t>İsrâiloğullarının sığır hayvanını</w:t>
      </w:r>
      <w:r w:rsidR="00FD4C36">
        <w:t xml:space="preserve"> kesme emrine h</w:t>
      </w:r>
      <w:r w:rsidR="00261B4F">
        <w:t>ayret etmelerinin sebebi, bu hayvanı</w:t>
      </w:r>
      <w:r w:rsidR="00FD4C36">
        <w:t xml:space="preserve"> mukaddes kabul etmeleriydi.</w:t>
      </w:r>
      <w:r w:rsidR="00981936">
        <w:rPr>
          <w:rStyle w:val="DipnotBavurusu"/>
        </w:rPr>
        <w:footnoteReference w:id="291"/>
      </w:r>
      <w:r w:rsidR="00981936">
        <w:t xml:space="preserve"> Yukar</w:t>
      </w:r>
      <w:r w:rsidR="00261B4F">
        <w:t>ı</w:t>
      </w:r>
      <w:r w:rsidR="00981936">
        <w:t xml:space="preserve">da </w:t>
      </w:r>
      <w:r w:rsidR="00981936" w:rsidRPr="003E1305">
        <w:rPr>
          <w:i/>
        </w:rPr>
        <w:t>‘Yahudilikte Kurban’</w:t>
      </w:r>
      <w:r w:rsidR="00981936">
        <w:t xml:space="preserve"> başlığı altında onların ‘apis boğasını’ kutsal saydığından bahsetmiştik. </w:t>
      </w:r>
      <w:r w:rsidR="00FD4C36">
        <w:t>İsrâiloğullarının uzun yıllar Mısır'da yaşamış olduğundan ve Mısır k</w:t>
      </w:r>
      <w:r w:rsidR="003E1305">
        <w:t>ültürünün etkisi altında kaldıklarından bahsedil</w:t>
      </w:r>
      <w:r w:rsidR="00802938">
        <w:t>miştir. Bu zaman zarfında İsrâiloğullarının, Mısır kültünden etkilenerek</w:t>
      </w:r>
      <w:r w:rsidR="00FD4C36">
        <w:t xml:space="preserve"> boğayı kutsal olarak saydıklarına değinmiştik. Yine bilindiği üzere Hz. Musa Sînâ da</w:t>
      </w:r>
      <w:r w:rsidR="00261B4F">
        <w:t>ğında bulunduğu sırada,</w:t>
      </w:r>
      <w:r w:rsidR="00802938">
        <w:t xml:space="preserve"> kavminden Sâmirî adında biri</w:t>
      </w:r>
      <w:r w:rsidR="00FD4C36">
        <w:t xml:space="preserve"> </w:t>
      </w:r>
      <w:r w:rsidR="00802938">
        <w:t xml:space="preserve">altından bir buzağı heykeli yapmıştır. Sâmirî’nin </w:t>
      </w:r>
      <w:r w:rsidR="00FD4C36">
        <w:t xml:space="preserve">yaptığı </w:t>
      </w:r>
      <w:r w:rsidR="00802938">
        <w:t>buzağı heykeline, İsrailoğulları tapmaya başla</w:t>
      </w:r>
      <w:r w:rsidR="00261B4F">
        <w:t>mışlardı</w:t>
      </w:r>
      <w:r w:rsidR="00802938">
        <w:t>r</w:t>
      </w:r>
      <w:r w:rsidR="00261B4F">
        <w:t>.</w:t>
      </w:r>
      <w:r w:rsidR="00261B4F" w:rsidRPr="00261B4F">
        <w:t xml:space="preserve"> </w:t>
      </w:r>
      <w:r w:rsidR="00802938">
        <w:t xml:space="preserve">Aslında İsrailoğulları bir noktada bu altın buzağı ile beraber maddiyata tapmışlardı. </w:t>
      </w:r>
      <w:r w:rsidR="00261B4F">
        <w:t xml:space="preserve">İsrâiloğulları’nın </w:t>
      </w:r>
      <w:r w:rsidR="00802938">
        <w:t xml:space="preserve">taptıkları boğa, buzağı, sığır </w:t>
      </w:r>
      <w:r w:rsidR="00261B4F">
        <w:t>kült</w:t>
      </w:r>
      <w:r w:rsidR="00802938">
        <w:t>ü</w:t>
      </w:r>
      <w:r w:rsidR="00261B4F">
        <w:t xml:space="preserve"> özellikle </w:t>
      </w:r>
      <w:r w:rsidR="00802938">
        <w:t>uzun süre yaşadıkları Mısır’ın tarım bölgelerin</w:t>
      </w:r>
      <w:r w:rsidR="00261B4F">
        <w:t>de yaygın</w:t>
      </w:r>
      <w:r w:rsidR="00545314">
        <w:t xml:space="preserve"> olarak görülmekteydi. Mısırda t</w:t>
      </w:r>
      <w:r w:rsidR="00261B4F">
        <w:t xml:space="preserve">arım işlerinde boğa hayvanları </w:t>
      </w:r>
      <w:r w:rsidR="00545314">
        <w:t>yaygın kullanım araçlarındandı</w:t>
      </w:r>
      <w:r w:rsidR="00261B4F">
        <w:t xml:space="preserve">. </w:t>
      </w:r>
      <w:r w:rsidR="00545314">
        <w:t xml:space="preserve">Onlar, </w:t>
      </w:r>
      <w:r w:rsidR="00261B4F">
        <w:t>‘Apis’ adı verilen boğa hayvanı</w:t>
      </w:r>
      <w:r w:rsidR="00545314">
        <w:t>nı</w:t>
      </w:r>
      <w:r w:rsidR="00261B4F">
        <w:t xml:space="preserve"> tanrı Osiris</w:t>
      </w:r>
      <w:r w:rsidR="00545314">
        <w:t>’in bedenleşmiş şekli olarak kabulet</w:t>
      </w:r>
      <w:r w:rsidR="00261B4F">
        <w:t>mekteydi.</w:t>
      </w:r>
      <w:r w:rsidR="00FD4C36">
        <w:t xml:space="preserve"> </w:t>
      </w:r>
      <w:r w:rsidR="00261B4F">
        <w:t>İsrailoğullarının tarım kültüründeki boğa hayvanından ve Mısır’ın kendine özgü inanç kültünden</w:t>
      </w:r>
      <w:r w:rsidR="00FD4C36">
        <w:t xml:space="preserve"> etkilendikleri anlaşılmaktadır. Dolayısıyla onlar Hz. Musa’nın </w:t>
      </w:r>
      <w:r w:rsidR="00261B4F">
        <w:t>Rabbinin</w:t>
      </w:r>
      <w:r w:rsidR="00802938">
        <w:t>,</w:t>
      </w:r>
      <w:r w:rsidR="00261B4F">
        <w:t xml:space="preserve"> </w:t>
      </w:r>
      <w:r w:rsidR="00FD4C36">
        <w:t>onlara boğa hayvanını ke</w:t>
      </w:r>
      <w:r w:rsidR="00261B4F">
        <w:t>s</w:t>
      </w:r>
      <w:r w:rsidR="00FD4C36">
        <w:t>tirmek</w:t>
      </w:r>
      <w:r w:rsidR="00261B4F">
        <w:t xml:space="preserve"> istemesine anlam veremiyordu</w:t>
      </w:r>
      <w:r w:rsidR="00545314">
        <w:t xml:space="preserve">. Öyleki onlar </w:t>
      </w:r>
      <w:r w:rsidR="00802938">
        <w:t>zihinlerinde boğanın</w:t>
      </w:r>
      <w:r w:rsidR="00FD4C36">
        <w:t xml:space="preserve"> kurban edilebilece</w:t>
      </w:r>
      <w:r w:rsidR="00261B4F">
        <w:t>ğini tasavvur dahi edemiyordu</w:t>
      </w:r>
      <w:r w:rsidR="00FD4C36">
        <w:t xml:space="preserve">. </w:t>
      </w:r>
    </w:p>
    <w:p w:rsidR="00BA47BC" w:rsidRDefault="00FD4C36" w:rsidP="00F704D6">
      <w:pPr>
        <w:spacing w:line="360" w:lineRule="auto"/>
        <w:jc w:val="both"/>
      </w:pPr>
      <w:r>
        <w:t xml:space="preserve">           İsrâiloğulları Hz. Musa’yla gelen </w:t>
      </w:r>
      <w:r w:rsidR="00802938">
        <w:t>ilahi mesaj karşısında Allah’ın kurban etmelerini istediği sığır hayvanını kesilmek için</w:t>
      </w:r>
      <w:r w:rsidR="00545314">
        <w:t xml:space="preserve"> direnme kararı aldılar</w:t>
      </w:r>
      <w:r w:rsidR="00802938">
        <w:t>. Öyle ki</w:t>
      </w:r>
      <w:r>
        <w:t xml:space="preserve">, o </w:t>
      </w:r>
      <w:r w:rsidR="00545314">
        <w:t>sığırı kesmemek için çok direndiler</w:t>
      </w:r>
      <w:r>
        <w:t xml:space="preserve">. </w:t>
      </w:r>
      <w:r w:rsidR="00802938">
        <w:t>Aldıkları karar neticesinde b</w:t>
      </w:r>
      <w:r w:rsidR="00AA03D7">
        <w:t>ahsedilen</w:t>
      </w:r>
      <w:r>
        <w:t xml:space="preserve"> hayvanın </w:t>
      </w:r>
      <w:r>
        <w:lastRenderedPageBreak/>
        <w:t xml:space="preserve">nitelikleri hakkında gereksiz sorularla </w:t>
      </w:r>
      <w:r w:rsidR="00AA03D7">
        <w:t xml:space="preserve">hem Hz. Musa’nın hemde </w:t>
      </w:r>
      <w:r w:rsidR="005E34D0">
        <w:t>kendiişlerini</w:t>
      </w:r>
      <w:r>
        <w:t xml:space="preserve"> </w:t>
      </w:r>
      <w:r w:rsidR="00545314">
        <w:t>zorlaştırdı</w:t>
      </w:r>
      <w:r w:rsidR="00AA03D7">
        <w:t xml:space="preserve">lar: Yine onlar Ey Musa! </w:t>
      </w:r>
      <w:r w:rsidR="00AA03D7">
        <w:rPr>
          <w:i/>
        </w:rPr>
        <w:t>“</w:t>
      </w:r>
      <w:r w:rsidRPr="00AA03D7">
        <w:rPr>
          <w:i/>
        </w:rPr>
        <w:t>Bizim adımıza Rabbine dua et, bize onun ne olduğunu açıklasın’</w:t>
      </w:r>
      <w:r>
        <w:t xml:space="preserve"> dediler. </w:t>
      </w:r>
      <w:r w:rsidR="00AA03D7">
        <w:t xml:space="preserve">Hz. </w:t>
      </w:r>
      <w:r>
        <w:t xml:space="preserve">Musa: Allah diyor ki: </w:t>
      </w:r>
      <w:r w:rsidRPr="00AA03D7">
        <w:rPr>
          <w:i/>
        </w:rPr>
        <w:t>‘O, ne yaşlı ne de körpe; ikisi arasında bir inek</w:t>
      </w:r>
      <w:r w:rsidR="00AA03D7">
        <w:rPr>
          <w:i/>
        </w:rPr>
        <w:t>”</w:t>
      </w:r>
      <w:r w:rsidRPr="00AA03D7">
        <w:rPr>
          <w:i/>
        </w:rPr>
        <w:t>.</w:t>
      </w:r>
      <w:r w:rsidR="00AA03D7" w:rsidRPr="00AA03D7">
        <w:rPr>
          <w:i/>
        </w:rPr>
        <w:t xml:space="preserve"> </w:t>
      </w:r>
      <w:r w:rsidR="00AA03D7">
        <w:rPr>
          <w:i/>
        </w:rPr>
        <w:t>‘</w:t>
      </w:r>
      <w:r w:rsidRPr="00AA03D7">
        <w:rPr>
          <w:i/>
        </w:rPr>
        <w:t>Size emredileni hemen yapın</w:t>
      </w:r>
      <w:r w:rsidR="00AA03D7" w:rsidRPr="00AA03D7">
        <w:rPr>
          <w:i/>
        </w:rPr>
        <w:t>’</w:t>
      </w:r>
      <w:r w:rsidR="00AA03D7">
        <w:rPr>
          <w:rStyle w:val="DipnotBavurusu"/>
          <w:i/>
        </w:rPr>
        <w:footnoteReference w:id="292"/>
      </w:r>
      <w:r>
        <w:t xml:space="preserve"> dedi.</w:t>
      </w:r>
      <w:r w:rsidR="00AA03D7">
        <w:t xml:space="preserve"> İsrâiloğulları inat ettiler verilen bu emirle kurbanı </w:t>
      </w:r>
      <w:r w:rsidR="005E34D0">
        <w:t xml:space="preserve">yine </w:t>
      </w:r>
      <w:r w:rsidR="00AA03D7">
        <w:t xml:space="preserve">kesmediler. </w:t>
      </w:r>
      <w:r w:rsidR="005E34D0">
        <w:t>Hâlbuki</w:t>
      </w:r>
      <w:r w:rsidR="00AA03D7">
        <w:t xml:space="preserve"> rastgele bir sığır kesselerdi, kesilen hayvanla bu emir yerine getirilmiş olacaktı</w:t>
      </w:r>
      <w:r w:rsidR="00AA03D7">
        <w:rPr>
          <w:rStyle w:val="DipnotBavurusu"/>
        </w:rPr>
        <w:footnoteReference w:id="293"/>
      </w:r>
      <w:r w:rsidR="00AA03D7">
        <w:t xml:space="preserve">. Yine </w:t>
      </w:r>
      <w:r w:rsidR="00545314">
        <w:t xml:space="preserve">onlar </w:t>
      </w:r>
      <w:r w:rsidR="005E34D0">
        <w:t xml:space="preserve">Hz. Musa’ya gelerek </w:t>
      </w:r>
      <w:r w:rsidR="00AA03D7" w:rsidRPr="00AA03D7">
        <w:rPr>
          <w:i/>
        </w:rPr>
        <w:t>“Bu defa: ‘Bizim için Rabbine dua et, bize onun rengini açıklasın’,</w:t>
      </w:r>
      <w:r w:rsidR="00AA03D7">
        <w:t xml:space="preserve"> dediler. Hz. Musa, O diyor ki: </w:t>
      </w:r>
      <w:r w:rsidR="00AA03D7" w:rsidRPr="00AA03D7">
        <w:rPr>
          <w:i/>
        </w:rPr>
        <w:t>‘Sarı renkli, parlak tüylü, bakanların içini açan bir inektir’</w:t>
      </w:r>
      <w:r w:rsidR="008C5AA3">
        <w:rPr>
          <w:rStyle w:val="DipnotBavurusu"/>
          <w:i/>
        </w:rPr>
        <w:footnoteReference w:id="294"/>
      </w:r>
      <w:r w:rsidR="00AA03D7">
        <w:t xml:space="preserve"> dedi.</w:t>
      </w:r>
      <w:r w:rsidR="00545314">
        <w:t xml:space="preserve"> Bu sefer başka sorularla geldiler</w:t>
      </w:r>
      <w:r w:rsidR="008C5AA3">
        <w:t xml:space="preserve">. </w:t>
      </w:r>
      <w:r w:rsidR="008C5AA3" w:rsidRPr="008C5AA3">
        <w:rPr>
          <w:i/>
        </w:rPr>
        <w:t>‘Söz konusu ineğin daha başka hangi</w:t>
      </w:r>
      <w:r w:rsidR="005E34D0">
        <w:rPr>
          <w:i/>
        </w:rPr>
        <w:t xml:space="preserve"> özellikleri bulunduğunu nedir d</w:t>
      </w:r>
      <w:r w:rsidR="008C5AA3" w:rsidRPr="008C5AA3">
        <w:rPr>
          <w:i/>
        </w:rPr>
        <w:t>ediler</w:t>
      </w:r>
      <w:r w:rsidR="005E34D0">
        <w:rPr>
          <w:i/>
        </w:rPr>
        <w:t>?’</w:t>
      </w:r>
      <w:r w:rsidR="008C5AA3" w:rsidRPr="008C5AA3">
        <w:rPr>
          <w:i/>
        </w:rPr>
        <w:t xml:space="preserve">. </w:t>
      </w:r>
      <w:r w:rsidR="008C5AA3" w:rsidRPr="00545314">
        <w:t>Hz. Musa’ya</w:t>
      </w:r>
      <w:r w:rsidR="008C5AA3" w:rsidRPr="008C5AA3">
        <w:rPr>
          <w:i/>
        </w:rPr>
        <w:t xml:space="preserve"> “Bizim için, ‘Rabbine dua et de onun nasıl bir sığır olduğunu bize açıklasın, nasıl bir sığır kese</w:t>
      </w:r>
      <w:r w:rsidR="005E34D0">
        <w:rPr>
          <w:i/>
        </w:rPr>
        <w:t>ceğimizi anlayamadık. Biz, inşaAllah emredilen şeyin</w:t>
      </w:r>
      <w:r w:rsidR="008C5AA3" w:rsidRPr="008C5AA3">
        <w:rPr>
          <w:i/>
        </w:rPr>
        <w:t xml:space="preserve"> yap</w:t>
      </w:r>
      <w:r w:rsidR="005E34D0">
        <w:rPr>
          <w:i/>
        </w:rPr>
        <w:t>ıl</w:t>
      </w:r>
      <w:r w:rsidR="008C5AA3" w:rsidRPr="008C5AA3">
        <w:rPr>
          <w:i/>
        </w:rPr>
        <w:t>ma yolunu buluruz’ dediler.”</w:t>
      </w:r>
      <w:r w:rsidR="008C5AA3">
        <w:t xml:space="preserve"> </w:t>
      </w:r>
      <w:r w:rsidR="008C5AA3">
        <w:rPr>
          <w:rStyle w:val="DipnotBavurusu"/>
        </w:rPr>
        <w:footnoteReference w:id="295"/>
      </w:r>
      <w:r w:rsidR="00AA03D7">
        <w:t xml:space="preserve"> </w:t>
      </w:r>
      <w:r w:rsidR="008C5AA3">
        <w:t>Sonra Hz. Musa onlara dedi</w:t>
      </w:r>
      <w:r w:rsidR="00545314">
        <w:t xml:space="preserve"> </w:t>
      </w:r>
      <w:r w:rsidR="008C5AA3">
        <w:t xml:space="preserve">ki: </w:t>
      </w:r>
      <w:r w:rsidR="008C5AA3" w:rsidRPr="008C5AA3">
        <w:rPr>
          <w:i/>
        </w:rPr>
        <w:t>“Allah şöyle buyuruyor: ‘O, henüz boyunduruk altına alınmayan, yer sürmeyen, e</w:t>
      </w:r>
      <w:r w:rsidR="005E34D0">
        <w:rPr>
          <w:i/>
        </w:rPr>
        <w:t>kin sulamayan, serbest dolaşan kendi halinde salma</w:t>
      </w:r>
      <w:r w:rsidR="008C5AA3" w:rsidRPr="008C5AA3">
        <w:rPr>
          <w:i/>
        </w:rPr>
        <w:t>, renginde hiç alacası bulunmayan bir inektir’. ‘İşte şimdi gerçeği anla</w:t>
      </w:r>
      <w:r w:rsidR="005E34D0">
        <w:rPr>
          <w:i/>
        </w:rPr>
        <w:t>ttın’ dediler ve bunun üzerine o ineği bulup kestiler.</w:t>
      </w:r>
      <w:r w:rsidR="008C5AA3" w:rsidRPr="008C5AA3">
        <w:rPr>
          <w:i/>
        </w:rPr>
        <w:t xml:space="preserve"> </w:t>
      </w:r>
      <w:r w:rsidR="005E34D0">
        <w:rPr>
          <w:i/>
        </w:rPr>
        <w:t>Ancak</w:t>
      </w:r>
      <w:r w:rsidR="008C5AA3" w:rsidRPr="008C5AA3">
        <w:rPr>
          <w:i/>
        </w:rPr>
        <w:t xml:space="preserve"> az kalsın kesmeyeceklerdi.”</w:t>
      </w:r>
      <w:r w:rsidR="008C5AA3">
        <w:rPr>
          <w:rStyle w:val="DipnotBavurusu"/>
          <w:i/>
        </w:rPr>
        <w:footnoteReference w:id="296"/>
      </w:r>
      <w:r w:rsidR="008C5AA3">
        <w:rPr>
          <w:i/>
        </w:rPr>
        <w:t xml:space="preserve"> </w:t>
      </w:r>
      <w:r w:rsidR="002438B0">
        <w:t xml:space="preserve">Kur’an </w:t>
      </w:r>
      <w:r w:rsidR="008C5AA3">
        <w:t xml:space="preserve">bu olayla ilgili </w:t>
      </w:r>
      <w:r w:rsidR="004C43E8" w:rsidRPr="004C43E8">
        <w:rPr>
          <w:i/>
        </w:rPr>
        <w:t>“Hani siz bir adam öldürmüştünüz de onun hakkında birbirinizle atışmıştınız.”</w:t>
      </w:r>
      <w:r w:rsidR="004C43E8">
        <w:rPr>
          <w:rStyle w:val="DipnotBavurusu"/>
          <w:i/>
        </w:rPr>
        <w:footnoteReference w:id="297"/>
      </w:r>
      <w:r w:rsidR="002438B0">
        <w:rPr>
          <w:i/>
        </w:rPr>
        <w:t xml:space="preserve"> </w:t>
      </w:r>
      <w:r w:rsidR="005E34D0">
        <w:t>beyanıyla</w:t>
      </w:r>
      <w:r w:rsidR="002438B0">
        <w:t xml:space="preserve"> </w:t>
      </w:r>
      <w:r w:rsidR="008C5AA3">
        <w:t xml:space="preserve">İsrailoğullarına istemeye istemeye </w:t>
      </w:r>
      <w:r w:rsidR="005E34D0">
        <w:t xml:space="preserve">vasıflarının belirlendiği </w:t>
      </w:r>
      <w:r w:rsidR="008C5AA3">
        <w:t>bir</w:t>
      </w:r>
      <w:r w:rsidR="005E34D0">
        <w:t xml:space="preserve"> inek</w:t>
      </w:r>
      <w:r w:rsidR="008C5AA3">
        <w:t xml:space="preserve"> kurban</w:t>
      </w:r>
      <w:r w:rsidR="005E34D0">
        <w:t>ı</w:t>
      </w:r>
      <w:r w:rsidR="008C5AA3">
        <w:t xml:space="preserve"> bulup </w:t>
      </w:r>
      <w:r w:rsidR="005E34D0">
        <w:t xml:space="preserve">onu </w:t>
      </w:r>
      <w:r w:rsidR="008C5AA3">
        <w:t>kesmelerini emretmiştir.</w:t>
      </w:r>
    </w:p>
    <w:p w:rsidR="00295381" w:rsidRDefault="00545314" w:rsidP="00F704D6">
      <w:pPr>
        <w:spacing w:line="360" w:lineRule="auto"/>
        <w:jc w:val="both"/>
      </w:pPr>
      <w:r>
        <w:t xml:space="preserve">           Sonuç olarak</w:t>
      </w:r>
      <w:r w:rsidR="005E34D0">
        <w:t>,</w:t>
      </w:r>
      <w:r w:rsidR="00FE65A8">
        <w:t xml:space="preserve"> putperest bir kavim olan </w:t>
      </w:r>
      <w:r w:rsidR="00FE65A8" w:rsidRPr="00FE65A8">
        <w:t>Mısırlılar</w:t>
      </w:r>
      <w:r w:rsidR="00FE65A8">
        <w:t xml:space="preserve"> ‘Apis’ boğasına tapıyordu. Onlar</w:t>
      </w:r>
      <w:r w:rsidR="00FE65A8" w:rsidRPr="00FE65A8">
        <w:t>dan</w:t>
      </w:r>
      <w:r w:rsidR="00FE65A8">
        <w:t xml:space="preserve"> etkilendiği düşünülen İsrâiloğullarıda, ‘Apis’ boğasına tapmaktaydı. İsrâiloğulları için boğa kurban etmek, Mısırlılardan almış old</w:t>
      </w:r>
      <w:r w:rsidR="005E34D0">
        <w:t>ukları tanrı kültüne ait bir inanç</w:t>
      </w:r>
      <w:r w:rsidR="00FE65A8">
        <w:t xml:space="preserve"> </w:t>
      </w:r>
      <w:r w:rsidR="005E34D0">
        <w:t>gereği olması yönüyle</w:t>
      </w:r>
      <w:r w:rsidR="00FE65A8">
        <w:t xml:space="preserve"> tanrıları boğazlamak anlamına gelmekteydi. İsrâiloğulları açısından bakılacak olursa</w:t>
      </w:r>
      <w:r w:rsidR="005E34D0">
        <w:t xml:space="preserve">, Hz. Musa’nın ferman ettiği </w:t>
      </w:r>
      <w:r w:rsidR="00FE65A8" w:rsidRPr="00981936">
        <w:rPr>
          <w:i/>
        </w:rPr>
        <w:t>‘Allah bir sığır kesmenizi emrediyor’</w:t>
      </w:r>
      <w:r w:rsidR="00FE65A8">
        <w:t xml:space="preserve"> şeklindeki böyle bir emir,</w:t>
      </w:r>
      <w:r w:rsidR="00C1188C">
        <w:t xml:space="preserve"> onlar için </w:t>
      </w:r>
      <w:r w:rsidR="00FE65A8">
        <w:t xml:space="preserve">bir </w:t>
      </w:r>
      <w:r w:rsidR="00C1188C">
        <w:t xml:space="preserve">devrim </w:t>
      </w:r>
      <w:r w:rsidR="00295381">
        <w:t>ya da</w:t>
      </w:r>
      <w:r w:rsidR="00C1188C">
        <w:t xml:space="preserve"> </w:t>
      </w:r>
      <w:r w:rsidR="00FE65A8">
        <w:t>ihtilal anlamı</w:t>
      </w:r>
      <w:r w:rsidR="00C1188C">
        <w:t xml:space="preserve"> taşımaktaydı.</w:t>
      </w:r>
      <w:r w:rsidR="00FE65A8">
        <w:t xml:space="preserve"> </w:t>
      </w:r>
      <w:r w:rsidR="00C1188C">
        <w:t>Bu çok basit ve</w:t>
      </w:r>
      <w:r w:rsidR="00FE65A8">
        <w:t xml:space="preserve"> kolayca yerine getirilebilecek bir </w:t>
      </w:r>
      <w:r w:rsidR="00295381">
        <w:t>emir</w:t>
      </w:r>
      <w:r w:rsidR="00C1188C">
        <w:t xml:space="preserve"> ve hemen yapılması</w:t>
      </w:r>
      <w:r w:rsidR="00FE65A8">
        <w:t xml:space="preserve"> </w:t>
      </w:r>
      <w:r w:rsidR="00C1188C">
        <w:t>mümkün bir iş olarak gözükmemekteydi.</w:t>
      </w:r>
      <w:r w:rsidR="00FE65A8">
        <w:t xml:space="preserve"> </w:t>
      </w:r>
      <w:r w:rsidR="00C1188C">
        <w:t xml:space="preserve">Öyleki onlar, </w:t>
      </w:r>
      <w:r w:rsidR="00FE65A8">
        <w:t>Mısır'd</w:t>
      </w:r>
      <w:r w:rsidR="00C1188C">
        <w:t xml:space="preserve">an </w:t>
      </w:r>
      <w:r w:rsidR="00C1188C">
        <w:lastRenderedPageBreak/>
        <w:t>etkilendikleri bu şirk unsuru haline gelen boğa kültü meselesini aşırı kutsallaştırmıştı. Bu hayvanın kesilme</w:t>
      </w:r>
      <w:r w:rsidR="00A4321E">
        <w:t>si eylemini içlerine sindirebile</w:t>
      </w:r>
      <w:r w:rsidR="00C1188C">
        <w:t>cek bir d</w:t>
      </w:r>
      <w:r w:rsidR="00A4321E">
        <w:t xml:space="preserve">urumda değillerdi. Hatta sindirmek </w:t>
      </w:r>
      <w:r w:rsidR="00295381">
        <w:t xml:space="preserve">ya </w:t>
      </w:r>
      <w:r w:rsidR="00A4321E">
        <w:t xml:space="preserve">da memnun olmak bir yana dursun onlar, </w:t>
      </w:r>
      <w:r w:rsidR="00C1188C">
        <w:t xml:space="preserve">Hz. Musa’nın </w:t>
      </w:r>
      <w:r w:rsidR="00A4321E">
        <w:t>Rabbi tarafından bu durumun hayır</w:t>
      </w:r>
      <w:r w:rsidR="00FE65A8">
        <w:t xml:space="preserve"> ves</w:t>
      </w:r>
      <w:r w:rsidR="00A4321E">
        <w:t>ilesi olduğunu anlayamamaktaydı</w:t>
      </w:r>
      <w:r w:rsidR="00FE65A8">
        <w:t xml:space="preserve">. </w:t>
      </w:r>
      <w:r w:rsidR="00A4321E">
        <w:t>İsrâiloğulla</w:t>
      </w:r>
      <w:r w:rsidR="005E34D0">
        <w:t>rının bu durumu anlayamadıkları</w:t>
      </w:r>
      <w:r w:rsidR="00295381">
        <w:t xml:space="preserve"> Hz.</w:t>
      </w:r>
      <w:r w:rsidR="00A4321E">
        <w:t xml:space="preserve"> Musa'ya karşı, </w:t>
      </w:r>
      <w:r w:rsidR="00A4321E" w:rsidRPr="00A4321E">
        <w:rPr>
          <w:i/>
        </w:rPr>
        <w:t>"Böyle şey mi olur, sen bizimle eğleniyor musun?"</w:t>
      </w:r>
      <w:r w:rsidR="00A4321E">
        <w:rPr>
          <w:i/>
        </w:rPr>
        <w:t xml:space="preserve"> </w:t>
      </w:r>
      <w:r w:rsidR="00A4321E" w:rsidRPr="00A4321E">
        <w:t>demelerinden anlaşılmakta</w:t>
      </w:r>
      <w:r w:rsidR="00A4321E">
        <w:t>dır</w:t>
      </w:r>
      <w:r w:rsidR="00A4321E" w:rsidRPr="00A4321E">
        <w:t>.</w:t>
      </w:r>
      <w:r w:rsidR="00A4321E">
        <w:rPr>
          <w:rStyle w:val="DipnotBavurusu"/>
        </w:rPr>
        <w:footnoteReference w:id="298"/>
      </w:r>
      <w:r w:rsidR="00295381">
        <w:t xml:space="preserve">              </w:t>
      </w:r>
    </w:p>
    <w:p w:rsidR="003B2AF0" w:rsidRDefault="00295381" w:rsidP="00F704D6">
      <w:pPr>
        <w:spacing w:line="360" w:lineRule="auto"/>
        <w:jc w:val="both"/>
      </w:pPr>
      <w:r>
        <w:t xml:space="preserve">           Özetleyecek olursak, Kur’an toplum veya kişilerin şirk unsuru barındırdığı her yanlış uygulama ve eylemi kaldırmayı hedeflenmektedir. </w:t>
      </w:r>
      <w:r w:rsidR="00715582">
        <w:t>Kur’an kişi veya toplumların i</w:t>
      </w:r>
      <w:r>
        <w:t>nancın</w:t>
      </w:r>
      <w:r w:rsidR="00715582">
        <w:t>ın</w:t>
      </w:r>
      <w:r>
        <w:t xml:space="preserve"> merkezine Tevhidi yerleştirmek</w:t>
      </w:r>
      <w:r w:rsidR="00715582">
        <w:t xml:space="preserve"> istemektedir</w:t>
      </w:r>
      <w:r>
        <w:t>. Aksi</w:t>
      </w:r>
      <w:r w:rsidR="00715582">
        <w:t xml:space="preserve"> söz konusu olan tüm şirk unsurunu barındıran</w:t>
      </w:r>
      <w:r>
        <w:t xml:space="preserve"> her şeyi</w:t>
      </w:r>
      <w:r w:rsidR="00943F2C">
        <w:t xml:space="preserve"> reddetmektedir. Bu nedenle</w:t>
      </w:r>
      <w:r w:rsidR="00715582">
        <w:t xml:space="preserve"> Hz. Musa’ya aralarında bir anlaş</w:t>
      </w:r>
      <w:r w:rsidR="00943F2C">
        <w:t>mazlık sebeb</w:t>
      </w:r>
      <w:r w:rsidR="00715582">
        <w:t xml:space="preserve">iyle gelen </w:t>
      </w:r>
      <w:r w:rsidR="00943F2C">
        <w:t xml:space="preserve">ve Mısır putperestliği etkisinde kalan İsrailoğullarının </w:t>
      </w:r>
      <w:r w:rsidR="00715582">
        <w:t>ta</w:t>
      </w:r>
      <w:r w:rsidR="00943F2C">
        <w:t>nrı olarak kabul ettikleri sığır hayvanı Kur’an tarafından hedef alınmaktad</w:t>
      </w:r>
      <w:r w:rsidR="00715582">
        <w:t xml:space="preserve">ır. Şirk unsuru haline gelen </w:t>
      </w:r>
      <w:r w:rsidR="00943F2C">
        <w:t xml:space="preserve">ve </w:t>
      </w:r>
      <w:r w:rsidR="00715582">
        <w:t>tevhid inancına kökten zarar veren</w:t>
      </w:r>
      <w:r w:rsidR="00943F2C">
        <w:t xml:space="preserve">, tanrı haline getirilen sığır hayvanının kesilmesini yine Kur’an istemektedir. </w:t>
      </w:r>
      <w:r w:rsidR="00715582">
        <w:t>İsrailoğullarının kendi eliyle gerçekleştirilmesini emretmektedir. Tam bu noktada</w:t>
      </w:r>
      <w:r w:rsidR="005E34D0">
        <w:t>n hareketle</w:t>
      </w:r>
      <w:r w:rsidR="00715582">
        <w:t xml:space="preserve"> sığır hayvanının kesim eylemi </w:t>
      </w:r>
      <w:r w:rsidR="00943F2C">
        <w:t xml:space="preserve">İsrailoğullarının kendi elleriyle </w:t>
      </w:r>
      <w:r w:rsidR="00715582">
        <w:t>gerçe</w:t>
      </w:r>
      <w:r w:rsidR="005E34D0">
        <w:t>kleştiğinde, İsrâiloğullarının</w:t>
      </w:r>
      <w:r w:rsidR="003B2AF0">
        <w:t xml:space="preserve"> Mısır kültüne özenerek</w:t>
      </w:r>
      <w:r w:rsidR="00715582">
        <w:t xml:space="preserve"> </w:t>
      </w:r>
      <w:r w:rsidR="003B2AF0">
        <w:t>şirk unsuru haline getir</w:t>
      </w:r>
      <w:r w:rsidR="005E34D0">
        <w:t>dikleri putperestliğe</w:t>
      </w:r>
      <w:r w:rsidR="003B2AF0">
        <w:t xml:space="preserve"> son verilmiş olacaktır. Bu durum içerisinde çaresiz kalan İsrailoğulları sığır hayvanını </w:t>
      </w:r>
      <w:r w:rsidR="00C27792">
        <w:t xml:space="preserve">keme hususunda çok direnmektedir. Ne varki </w:t>
      </w:r>
      <w:r w:rsidR="005E34D0">
        <w:t xml:space="preserve">inek </w:t>
      </w:r>
      <w:r w:rsidR="00C27792">
        <w:t>kesme eyle</w:t>
      </w:r>
      <w:r w:rsidR="005E34D0">
        <w:t>mi</w:t>
      </w:r>
      <w:r w:rsidR="00C27792">
        <w:t xml:space="preserve"> gerçekleşmektedir. Bu </w:t>
      </w:r>
      <w:r w:rsidR="003B2AF0">
        <w:t>kesme</w:t>
      </w:r>
      <w:r w:rsidR="00C27792">
        <w:t xml:space="preserve"> eylemi</w:t>
      </w:r>
      <w:r w:rsidR="003B2AF0">
        <w:t xml:space="preserve"> tıpkı Hz. İbrahim’in putları kırması gibi</w:t>
      </w:r>
      <w:r w:rsidR="00C27792">
        <w:t>dir. Onlarda her ne kadar bu emirle zorlanmış olsalar bile kendi</w:t>
      </w:r>
      <w:r w:rsidR="003B2AF0">
        <w:t xml:space="preserve"> putlarını da kır</w:t>
      </w:r>
      <w:r w:rsidR="00C27792">
        <w:t>mayı ilahi mesaj sayesinde başarabilmişlerdir</w:t>
      </w:r>
      <w:r w:rsidR="003B2AF0">
        <w:t>.</w:t>
      </w:r>
      <w:r w:rsidR="00890B33">
        <w:t xml:space="preserve"> Aslında a</w:t>
      </w:r>
      <w:r w:rsidR="005E34D0">
        <w:t>ltın buzağı kültünden etkilendikleri dünyay</w:t>
      </w:r>
      <w:r w:rsidR="00890B33">
        <w:t>a aşırı tapınma eylemine de son bulmaktaydı.</w:t>
      </w:r>
      <w:r w:rsidR="003B2AF0">
        <w:t xml:space="preserve"> </w:t>
      </w:r>
      <w:r w:rsidR="00C27792">
        <w:t xml:space="preserve">Bu vesileyle İsrailoğulları </w:t>
      </w:r>
      <w:r w:rsidR="003B2AF0">
        <w:t>varlı</w:t>
      </w:r>
      <w:r w:rsidR="00C27792">
        <w:t>kların</w:t>
      </w:r>
      <w:r w:rsidR="003B2AF0">
        <w:t>dan beri böyle</w:t>
      </w:r>
      <w:r w:rsidR="00C27792">
        <w:t>si</w:t>
      </w:r>
      <w:r w:rsidR="003B2AF0">
        <w:t xml:space="preserve"> </w:t>
      </w:r>
      <w:r w:rsidR="00C27792">
        <w:t xml:space="preserve">bir </w:t>
      </w:r>
      <w:r w:rsidR="003B2AF0">
        <w:t>şirk unsuru put</w:t>
      </w:r>
      <w:r w:rsidR="00C27792">
        <w:t>u kırmaya yönelmektedir.</w:t>
      </w:r>
      <w:r w:rsidR="003B2AF0">
        <w:t xml:space="preserve"> </w:t>
      </w:r>
      <w:r w:rsidR="00C27792">
        <w:t xml:space="preserve">Ku’an ise </w:t>
      </w:r>
      <w:r w:rsidR="003B2AF0">
        <w:t>İsrailoğulları</w:t>
      </w:r>
      <w:r w:rsidR="00C27792">
        <w:t>nın</w:t>
      </w:r>
      <w:r w:rsidR="003B2AF0">
        <w:t xml:space="preserve"> </w:t>
      </w:r>
      <w:r w:rsidR="00C27792">
        <w:t xml:space="preserve">sığır hayvanını kesmeleri sebebiyle </w:t>
      </w:r>
      <w:r w:rsidR="003B2AF0">
        <w:t xml:space="preserve">hem inançlarında hemde </w:t>
      </w:r>
      <w:r w:rsidR="00890B33">
        <w:t>onların</w:t>
      </w:r>
      <w:r w:rsidR="003B2AF0">
        <w:t xml:space="preserve"> </w:t>
      </w:r>
      <w:r w:rsidR="00C27792">
        <w:t>zihinlerinde büyük yaralar açmayı hedeflemiştir</w:t>
      </w:r>
      <w:r w:rsidR="003B2AF0">
        <w:t>. Kur’an</w:t>
      </w:r>
      <w:r w:rsidR="00C27792">
        <w:t>, bahsedilen</w:t>
      </w:r>
      <w:r w:rsidR="003B2AF0">
        <w:t xml:space="preserve"> sığır hayvanının kesimiyle eski Mısır dönemin</w:t>
      </w:r>
      <w:r w:rsidR="00943F2C">
        <w:t xml:space="preserve">e ait şirk unsuru </w:t>
      </w:r>
      <w:r w:rsidR="003B2AF0">
        <w:t>kalıntılar taşıyan</w:t>
      </w:r>
      <w:r w:rsidR="00943F2C">
        <w:t xml:space="preserve"> İsrailoğullarının h</w:t>
      </w:r>
      <w:r w:rsidR="00890B33">
        <w:t>ayvana tapma eylemlerini yıkılmıştır. Kur’an bu olayı</w:t>
      </w:r>
      <w:r w:rsidR="00943F2C">
        <w:t xml:space="preserve"> konu edinerek bir kez daha </w:t>
      </w:r>
      <w:r w:rsidR="00890B33">
        <w:t xml:space="preserve">bu olay sayesinde </w:t>
      </w:r>
      <w:r w:rsidR="00943F2C">
        <w:t>tevhid inancına vurgu yap</w:t>
      </w:r>
      <w:r w:rsidR="00890B33">
        <w:t>ıl</w:t>
      </w:r>
      <w:r w:rsidR="00C27792">
        <w:t>makta</w:t>
      </w:r>
      <w:r w:rsidR="00890B33">
        <w:t>d</w:t>
      </w:r>
      <w:r w:rsidR="00943F2C">
        <w:t>ır.</w:t>
      </w:r>
    </w:p>
    <w:p w:rsidR="00C477BB" w:rsidRDefault="00C477BB" w:rsidP="00F704D6">
      <w:pPr>
        <w:spacing w:line="360" w:lineRule="auto"/>
        <w:jc w:val="both"/>
      </w:pPr>
    </w:p>
    <w:p w:rsidR="00C477BB" w:rsidRDefault="00C477BB" w:rsidP="00F704D6">
      <w:pPr>
        <w:spacing w:line="360" w:lineRule="auto"/>
        <w:jc w:val="both"/>
      </w:pPr>
    </w:p>
    <w:p w:rsidR="005B5058" w:rsidRPr="00CB0696" w:rsidRDefault="00383AA5" w:rsidP="00C477BB">
      <w:pPr>
        <w:spacing w:line="360" w:lineRule="auto"/>
        <w:ind w:left="1276" w:hanging="567"/>
        <w:rPr>
          <w:b/>
        </w:rPr>
      </w:pPr>
      <w:bookmarkStart w:id="85" w:name="_Toc10132265"/>
      <w:r w:rsidRPr="00CB0696">
        <w:rPr>
          <w:b/>
        </w:rPr>
        <w:lastRenderedPageBreak/>
        <w:t>2.2.7</w:t>
      </w:r>
      <w:r w:rsidR="005B5058" w:rsidRPr="00CB0696">
        <w:rPr>
          <w:b/>
        </w:rPr>
        <w:t>. İhramlının Yasak Bir Fiil İşlemesi Durumunda Kesmesi Gereken Kurban</w:t>
      </w:r>
      <w:bookmarkEnd w:id="85"/>
    </w:p>
    <w:p w:rsidR="005B5058" w:rsidRDefault="002D02AE" w:rsidP="00F704D6">
      <w:pPr>
        <w:spacing w:line="360" w:lineRule="auto"/>
        <w:ind w:firstLine="709"/>
        <w:jc w:val="both"/>
        <w:rPr>
          <w:rFonts w:eastAsiaTheme="minorEastAsia"/>
        </w:rPr>
      </w:pPr>
      <w:r>
        <w:rPr>
          <w:rFonts w:eastAsiaTheme="minorEastAsia"/>
        </w:rPr>
        <w:t>Başlıkta belirtiğimiz bu hususu ele alan</w:t>
      </w:r>
      <w:r w:rsidR="005B5058">
        <w:rPr>
          <w:rFonts w:eastAsiaTheme="minorEastAsia"/>
        </w:rPr>
        <w:t xml:space="preserve"> âyet</w:t>
      </w:r>
      <w:r w:rsidR="005B5058" w:rsidRPr="00093D58">
        <w:rPr>
          <w:rFonts w:eastAsiaTheme="minorEastAsia"/>
        </w:rPr>
        <w:t xml:space="preserve"> Mâide sûresi</w:t>
      </w:r>
      <w:r w:rsidR="005B5058">
        <w:rPr>
          <w:rFonts w:eastAsiaTheme="minorEastAsia"/>
        </w:rPr>
        <w:t>nde geçen</w:t>
      </w:r>
      <w:r w:rsidR="005B5058" w:rsidRPr="00093D58">
        <w:rPr>
          <w:rFonts w:eastAsiaTheme="minorEastAsia"/>
        </w:rPr>
        <w:t xml:space="preserve"> 95. </w:t>
      </w:r>
      <w:r w:rsidR="005B5058">
        <w:rPr>
          <w:rFonts w:eastAsiaTheme="minorEastAsia"/>
        </w:rPr>
        <w:t>âyetidir. İlgili âyetin anlamı şöyle verilmektedir.</w:t>
      </w:r>
      <w:r w:rsidR="005B5058" w:rsidRPr="00093D58">
        <w:rPr>
          <w:rFonts w:eastAsiaTheme="minorEastAsia"/>
        </w:rPr>
        <w:t xml:space="preserve"> "</w:t>
      </w:r>
      <w:r w:rsidR="005B5058" w:rsidRPr="00093D58">
        <w:rPr>
          <w:rFonts w:eastAsiaTheme="minorEastAsia"/>
          <w:i/>
        </w:rPr>
        <w:t>Ey müminler, ihramlı iken av hayvanı öldürmeyin! Sizden kim bu durumda iken kasden av hayvanı öld</w:t>
      </w:r>
      <w:r w:rsidR="005B5058">
        <w:rPr>
          <w:rFonts w:eastAsiaTheme="minorEastAsia"/>
          <w:i/>
        </w:rPr>
        <w:t>ürürse, öldürdüğüne denk olan bir hayvanı ceza olarak öder. Bu cezayı v</w:t>
      </w:r>
      <w:r w:rsidR="005B5058" w:rsidRPr="00093D58">
        <w:rPr>
          <w:rFonts w:eastAsiaTheme="minorEastAsia"/>
          <w:i/>
        </w:rPr>
        <w:t>urulan av hayvanını</w:t>
      </w:r>
      <w:r w:rsidR="005B5058">
        <w:rPr>
          <w:rFonts w:eastAsiaTheme="minorEastAsia"/>
          <w:i/>
        </w:rPr>
        <w:t>n dengi olduğu</w:t>
      </w:r>
      <w:r w:rsidR="005B5058">
        <w:rPr>
          <w:rFonts w:eastAsiaTheme="minorEastAsia"/>
          <w:i/>
        </w:rPr>
        <w:softHyphen/>
        <w:t>na karar verebilecek iki adaletli kişi gereklidir. İki adaletli kişi bir kurbanlığı ceza olarak k</w:t>
      </w:r>
      <w:r w:rsidR="005B5058" w:rsidRPr="00093D58">
        <w:rPr>
          <w:rFonts w:eastAsiaTheme="minorEastAsia"/>
          <w:i/>
        </w:rPr>
        <w:t>âbe'ye ulaştırıp kesmesi</w:t>
      </w:r>
      <w:r w:rsidR="005B5058">
        <w:rPr>
          <w:rFonts w:eastAsiaTheme="minorEastAsia"/>
          <w:i/>
        </w:rPr>
        <w:t xml:space="preserve"> hususunu tasdik eder. Yahut ceza ile yükümlü olan keffaret olarak </w:t>
      </w:r>
      <w:r w:rsidR="005B5058" w:rsidRPr="00093D58">
        <w:rPr>
          <w:rFonts w:eastAsiaTheme="minorEastAsia"/>
          <w:i/>
        </w:rPr>
        <w:t>yoksullara yemek yedirmesi</w:t>
      </w:r>
      <w:r w:rsidR="005B5058">
        <w:rPr>
          <w:rFonts w:eastAsiaTheme="minorEastAsia"/>
          <w:i/>
        </w:rPr>
        <w:t xml:space="preserve"> lazım gelir. Ya da</w:t>
      </w:r>
      <w:r w:rsidR="005B5058" w:rsidRPr="00093D58">
        <w:rPr>
          <w:rFonts w:eastAsiaTheme="minorEastAsia"/>
          <w:i/>
        </w:rPr>
        <w:t xml:space="preserve"> bunun dengi kadar gün oruç tutması ge</w:t>
      </w:r>
      <w:r w:rsidR="005B5058" w:rsidRPr="00093D58">
        <w:rPr>
          <w:rFonts w:eastAsiaTheme="minorEastAsia"/>
          <w:i/>
        </w:rPr>
        <w:softHyphen/>
        <w:t xml:space="preserve">rekir. </w:t>
      </w:r>
      <w:r w:rsidR="005B5058">
        <w:rPr>
          <w:rFonts w:eastAsiaTheme="minorEastAsia"/>
          <w:i/>
        </w:rPr>
        <w:t xml:space="preserve">Böylelikle işlemiş olduğu suçun cezasını vebalini tatmış olsun. </w:t>
      </w:r>
      <w:r w:rsidR="005B5058" w:rsidRPr="00093D58">
        <w:rPr>
          <w:rFonts w:eastAsiaTheme="minorEastAsia"/>
          <w:i/>
        </w:rPr>
        <w:t>Allah</w:t>
      </w:r>
      <w:r w:rsidR="005B5058">
        <w:rPr>
          <w:rFonts w:eastAsiaTheme="minorEastAsia"/>
          <w:i/>
        </w:rPr>
        <w:t xml:space="preserve"> geçmişteki günahları</w:t>
      </w:r>
      <w:r w:rsidR="005B5058" w:rsidRPr="00093D58">
        <w:rPr>
          <w:rFonts w:eastAsiaTheme="minorEastAsia"/>
          <w:i/>
        </w:rPr>
        <w:t xml:space="preserve"> affetmişt</w:t>
      </w:r>
      <w:r w:rsidR="005B5058">
        <w:rPr>
          <w:rFonts w:eastAsiaTheme="minorEastAsia"/>
          <w:i/>
        </w:rPr>
        <w:t>ir. Fakat kim bir daha aynı günahı</w:t>
      </w:r>
      <w:r w:rsidR="005B5058" w:rsidRPr="00093D58">
        <w:rPr>
          <w:rFonts w:eastAsiaTheme="minorEastAsia"/>
          <w:i/>
        </w:rPr>
        <w:t xml:space="preserve"> işlerse, Allah ondan intikam alır! Şüphesiz</w:t>
      </w:r>
      <w:r w:rsidR="005B5058">
        <w:rPr>
          <w:rFonts w:eastAsiaTheme="minorEastAsia"/>
          <w:i/>
        </w:rPr>
        <w:t xml:space="preserve"> </w:t>
      </w:r>
      <w:r w:rsidR="005B5058" w:rsidRPr="00093D58">
        <w:rPr>
          <w:rFonts w:eastAsiaTheme="minorEastAsia"/>
          <w:i/>
        </w:rPr>
        <w:t>Allah, aziz</w:t>
      </w:r>
      <w:r w:rsidR="005B5058">
        <w:rPr>
          <w:rFonts w:eastAsiaTheme="minorEastAsia"/>
          <w:i/>
        </w:rPr>
        <w:t>, üstün iradeli</w:t>
      </w:r>
      <w:r w:rsidR="005B5058" w:rsidRPr="00093D58">
        <w:rPr>
          <w:rFonts w:eastAsiaTheme="minorEastAsia"/>
          <w:i/>
        </w:rPr>
        <w:t xml:space="preserve"> ve intikam sahibidir</w:t>
      </w:r>
      <w:r w:rsidR="005B5058" w:rsidRPr="00093D58">
        <w:rPr>
          <w:rFonts w:eastAsiaTheme="minorEastAsia"/>
        </w:rPr>
        <w:t>!"</w:t>
      </w:r>
      <w:r w:rsidR="005B5058" w:rsidRPr="00093D58">
        <w:rPr>
          <w:rStyle w:val="DipnotBavurusu"/>
          <w:rFonts w:eastAsiaTheme="minorEastAsia"/>
        </w:rPr>
        <w:footnoteReference w:id="299"/>
      </w:r>
      <w:r w:rsidR="005B5058">
        <w:rPr>
          <w:rFonts w:eastAsiaTheme="minorEastAsia"/>
        </w:rPr>
        <w:t>.</w:t>
      </w:r>
    </w:p>
    <w:p w:rsidR="00C477BB" w:rsidRPr="00093D58" w:rsidRDefault="00C477BB" w:rsidP="00F704D6">
      <w:pPr>
        <w:spacing w:line="360" w:lineRule="auto"/>
        <w:ind w:firstLine="709"/>
        <w:jc w:val="both"/>
        <w:rPr>
          <w:rFonts w:eastAsiaTheme="minorEastAsia"/>
        </w:rPr>
      </w:pPr>
    </w:p>
    <w:p w:rsidR="005B5058" w:rsidRPr="00393AEF" w:rsidRDefault="005B5058" w:rsidP="00F704D6">
      <w:pPr>
        <w:spacing w:line="360" w:lineRule="auto"/>
        <w:rPr>
          <w:b/>
        </w:rPr>
      </w:pPr>
      <w:r w:rsidRPr="00093D58">
        <w:tab/>
      </w:r>
      <w:bookmarkStart w:id="86" w:name="_Toc10132266"/>
      <w:r w:rsidR="00383AA5" w:rsidRPr="00393AEF">
        <w:rPr>
          <w:b/>
        </w:rPr>
        <w:t>2.2.7</w:t>
      </w:r>
      <w:r w:rsidRPr="00393AEF">
        <w:rPr>
          <w:b/>
        </w:rPr>
        <w:t>.1. Âyetin Nüzûl Sebebi</w:t>
      </w:r>
      <w:bookmarkEnd w:id="86"/>
      <w:r w:rsidRPr="00393AEF">
        <w:rPr>
          <w:b/>
        </w:rPr>
        <w:tab/>
      </w:r>
    </w:p>
    <w:p w:rsidR="005B5058" w:rsidRDefault="005B5058" w:rsidP="00F704D6">
      <w:pPr>
        <w:spacing w:line="360" w:lineRule="auto"/>
        <w:ind w:firstLine="709"/>
        <w:jc w:val="both"/>
        <w:rPr>
          <w:rFonts w:eastAsiaTheme="minorEastAsia"/>
        </w:rPr>
      </w:pPr>
      <w:r>
        <w:rPr>
          <w:rFonts w:eastAsiaTheme="minorEastAsia"/>
        </w:rPr>
        <w:t>Müfessir Mukatil (ö.150/767)’</w:t>
      </w:r>
      <w:r w:rsidRPr="00093D58">
        <w:rPr>
          <w:rFonts w:eastAsiaTheme="minorEastAsia"/>
        </w:rPr>
        <w:t>in rivâyetine göre, bu âyet Ebu Yüsr Amr b.Mâlik el-Ensarî</w:t>
      </w:r>
      <w:r>
        <w:rPr>
          <w:rFonts w:eastAsiaTheme="minorEastAsia"/>
        </w:rPr>
        <w:t xml:space="preserve"> (ö.30/655)’nin</w:t>
      </w:r>
      <w:r w:rsidRPr="00093D58">
        <w:rPr>
          <w:rFonts w:eastAsiaTheme="minorEastAsia"/>
        </w:rPr>
        <w:t xml:space="preserve"> hakkında nâzil olmuştur. Bu zat Hudeybiye'de umre niyetiyle ihramlı iken bir yaban eşeğinin arkasına düşüp onu öldürmüştür. Bunun üzerine </w:t>
      </w:r>
      <w:r w:rsidRPr="001F2937">
        <w:rPr>
          <w:rFonts w:eastAsiaTheme="minorEastAsia"/>
          <w:i/>
        </w:rPr>
        <w:t>"ihramlı iken av öldürmeyin!"</w:t>
      </w:r>
      <w:r w:rsidRPr="00093D58">
        <w:rPr>
          <w:rFonts w:eastAsiaTheme="minorEastAsia"/>
        </w:rPr>
        <w:t xml:space="preserve"> âyeti nâzil olup genel bir hüküm bildir</w:t>
      </w:r>
      <w:r w:rsidRPr="00093D58">
        <w:rPr>
          <w:rFonts w:eastAsiaTheme="minorEastAsia"/>
        </w:rPr>
        <w:softHyphen/>
      </w:r>
      <w:r>
        <w:rPr>
          <w:rFonts w:eastAsiaTheme="minorEastAsia"/>
        </w:rPr>
        <w:t>ilmektedir</w:t>
      </w:r>
      <w:r w:rsidRPr="00093D58">
        <w:rPr>
          <w:rStyle w:val="DipnotBavurusu"/>
          <w:rFonts w:eastAsiaTheme="minorEastAsia"/>
        </w:rPr>
        <w:footnoteReference w:id="300"/>
      </w:r>
      <w:r>
        <w:rPr>
          <w:rFonts w:eastAsiaTheme="minorEastAsia"/>
        </w:rPr>
        <w:t>.</w:t>
      </w:r>
    </w:p>
    <w:p w:rsidR="00C477BB" w:rsidRPr="00093D58" w:rsidRDefault="00C477BB" w:rsidP="00F704D6">
      <w:pPr>
        <w:spacing w:line="360" w:lineRule="auto"/>
        <w:ind w:firstLine="709"/>
        <w:jc w:val="both"/>
        <w:rPr>
          <w:rFonts w:eastAsiaTheme="minorEastAsia"/>
        </w:rPr>
      </w:pPr>
    </w:p>
    <w:p w:rsidR="005B5058" w:rsidRPr="00393AEF" w:rsidRDefault="005B5058" w:rsidP="00F704D6">
      <w:pPr>
        <w:spacing w:line="360" w:lineRule="auto"/>
        <w:rPr>
          <w:b/>
        </w:rPr>
      </w:pPr>
      <w:r w:rsidRPr="00093D58">
        <w:tab/>
      </w:r>
      <w:bookmarkStart w:id="87" w:name="_Toc10132267"/>
      <w:r w:rsidR="00383AA5" w:rsidRPr="00393AEF">
        <w:rPr>
          <w:b/>
        </w:rPr>
        <w:t>2.2.7</w:t>
      </w:r>
      <w:r w:rsidRPr="00393AEF">
        <w:rPr>
          <w:b/>
        </w:rPr>
        <w:t>.2. Âyetin Kelime Tahlili</w:t>
      </w:r>
      <w:bookmarkEnd w:id="87"/>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Âyette </w:t>
      </w:r>
      <w:r>
        <w:rPr>
          <w:rFonts w:eastAsiaTheme="minorEastAsia"/>
          <w:i/>
        </w:rPr>
        <w:t>“</w:t>
      </w:r>
      <w:r w:rsidRPr="001F2937">
        <w:rPr>
          <w:rFonts w:eastAsiaTheme="minorEastAsia"/>
          <w:i/>
        </w:rPr>
        <w:t>hurum</w:t>
      </w:r>
      <w:r>
        <w:rPr>
          <w:rFonts w:eastAsiaTheme="minorEastAsia"/>
          <w:i/>
        </w:rPr>
        <w:t>”</w:t>
      </w:r>
      <w:r>
        <w:rPr>
          <w:rFonts w:eastAsiaTheme="minorEastAsia"/>
        </w:rPr>
        <w:t xml:space="preserve"> sözcüğü geçmektedir. “</w:t>
      </w:r>
      <w:r>
        <w:rPr>
          <w:rFonts w:eastAsiaTheme="minorEastAsia"/>
          <w:i/>
        </w:rPr>
        <w:t>H</w:t>
      </w:r>
      <w:r w:rsidRPr="00093D58">
        <w:rPr>
          <w:rFonts w:eastAsiaTheme="minorEastAsia"/>
          <w:i/>
        </w:rPr>
        <w:t>urum</w:t>
      </w:r>
      <w:r>
        <w:rPr>
          <w:rFonts w:eastAsiaTheme="minorEastAsia"/>
        </w:rPr>
        <w:t>”</w:t>
      </w:r>
      <w:r w:rsidRPr="00093D58">
        <w:rPr>
          <w:rFonts w:eastAsiaTheme="minorEastAsia"/>
        </w:rPr>
        <w:t xml:space="preserve"> </w:t>
      </w:r>
      <w:r>
        <w:rPr>
          <w:rFonts w:eastAsiaTheme="minorEastAsia"/>
        </w:rPr>
        <w:t>sözcüğü</w:t>
      </w:r>
      <w:r w:rsidRPr="00093D58">
        <w:rPr>
          <w:rFonts w:eastAsiaTheme="minorEastAsia"/>
        </w:rPr>
        <w:t xml:space="preserve"> ‘</w:t>
      </w:r>
      <w:r w:rsidRPr="00093D58">
        <w:rPr>
          <w:rFonts w:eastAsiaTheme="minorEastAsia"/>
          <w:i/>
        </w:rPr>
        <w:t>haram</w:t>
      </w:r>
      <w:r w:rsidRPr="00093D58">
        <w:rPr>
          <w:rFonts w:eastAsiaTheme="minorEastAsia"/>
        </w:rPr>
        <w:t>’</w:t>
      </w:r>
      <w:r>
        <w:rPr>
          <w:rFonts w:eastAsiaTheme="minorEastAsia"/>
        </w:rPr>
        <w:t xml:space="preserve"> kelimesini</w:t>
      </w:r>
      <w:r w:rsidRPr="00093D58">
        <w:rPr>
          <w:rFonts w:eastAsiaTheme="minorEastAsia"/>
        </w:rPr>
        <w:t>n çoğulu</w:t>
      </w:r>
      <w:r>
        <w:rPr>
          <w:rFonts w:eastAsiaTheme="minorEastAsia"/>
        </w:rPr>
        <w:t>dur</w:t>
      </w:r>
      <w:r w:rsidRPr="00093D58">
        <w:rPr>
          <w:rStyle w:val="DipnotBavurusu"/>
          <w:rFonts w:eastAsiaTheme="minorEastAsia"/>
        </w:rPr>
        <w:footnoteReference w:id="301"/>
      </w:r>
      <w:r>
        <w:rPr>
          <w:rFonts w:eastAsiaTheme="minorEastAsia"/>
        </w:rPr>
        <w:t>.</w:t>
      </w:r>
      <w:r w:rsidRPr="00093D58">
        <w:rPr>
          <w:rFonts w:eastAsiaTheme="minorEastAsia"/>
        </w:rPr>
        <w:t xml:space="preserve"> Aynı şekilde </w:t>
      </w:r>
      <w:r w:rsidRPr="00DA5913">
        <w:rPr>
          <w:rFonts w:eastAsiaTheme="minorEastAsia"/>
          <w:i/>
        </w:rPr>
        <w:t>“muhrim”</w:t>
      </w:r>
      <w:r w:rsidRPr="00093D58">
        <w:rPr>
          <w:rFonts w:eastAsiaTheme="minorEastAsia"/>
        </w:rPr>
        <w:t xml:space="preserve"> </w:t>
      </w:r>
      <w:r>
        <w:rPr>
          <w:rFonts w:eastAsiaTheme="minorEastAsia"/>
        </w:rPr>
        <w:t>sözcüğü ister</w:t>
      </w:r>
      <w:r w:rsidRPr="00093D58">
        <w:rPr>
          <w:rFonts w:eastAsiaTheme="minorEastAsia"/>
        </w:rPr>
        <w:t xml:space="preserve"> harem </w:t>
      </w:r>
      <w:r>
        <w:rPr>
          <w:rFonts w:eastAsiaTheme="minorEastAsia"/>
        </w:rPr>
        <w:t>isterse</w:t>
      </w:r>
      <w:r w:rsidRPr="00093D58">
        <w:rPr>
          <w:rFonts w:eastAsiaTheme="minorEastAsia"/>
        </w:rPr>
        <w:t xml:space="preserve"> harem dışında olsun ‘</w:t>
      </w:r>
      <w:r>
        <w:rPr>
          <w:rFonts w:eastAsiaTheme="minorEastAsia"/>
          <w:i/>
        </w:rPr>
        <w:t xml:space="preserve">ihramlı </w:t>
      </w:r>
      <w:r w:rsidRPr="00093D58">
        <w:rPr>
          <w:rFonts w:eastAsiaTheme="minorEastAsia"/>
          <w:i/>
        </w:rPr>
        <w:t>kimse</w:t>
      </w:r>
      <w:r w:rsidRPr="00093D58">
        <w:rPr>
          <w:rFonts w:eastAsiaTheme="minorEastAsia"/>
        </w:rPr>
        <w:t xml:space="preserve">’ </w:t>
      </w:r>
      <w:r>
        <w:rPr>
          <w:rFonts w:eastAsiaTheme="minorEastAsia"/>
        </w:rPr>
        <w:t xml:space="preserve">anlamında </w:t>
      </w:r>
      <w:r w:rsidRPr="00093D58">
        <w:rPr>
          <w:rFonts w:eastAsiaTheme="minorEastAsia"/>
        </w:rPr>
        <w:t>demektir</w:t>
      </w:r>
      <w:r w:rsidRPr="00093D58">
        <w:rPr>
          <w:rStyle w:val="DipnotBavurusu"/>
          <w:rFonts w:eastAsiaTheme="minorEastAsia"/>
        </w:rPr>
        <w:footnoteReference w:id="302"/>
      </w:r>
      <w:r>
        <w:rPr>
          <w:rFonts w:eastAsiaTheme="minorEastAsia"/>
        </w:rPr>
        <w:t>.</w:t>
      </w:r>
    </w:p>
    <w:p w:rsidR="005B5058" w:rsidRDefault="005B5058" w:rsidP="00F704D6">
      <w:pPr>
        <w:spacing w:line="360" w:lineRule="auto"/>
        <w:ind w:firstLine="709"/>
        <w:jc w:val="both"/>
        <w:rPr>
          <w:rFonts w:eastAsiaTheme="minorEastAsia"/>
        </w:rPr>
      </w:pPr>
      <w:r w:rsidRPr="00093D58">
        <w:rPr>
          <w:rFonts w:eastAsiaTheme="minorEastAsia"/>
        </w:rPr>
        <w:t>Âyet</w:t>
      </w:r>
      <w:r>
        <w:rPr>
          <w:rFonts w:eastAsiaTheme="minorEastAsia"/>
        </w:rPr>
        <w:t xml:space="preserve">te geçen </w:t>
      </w:r>
      <w:r w:rsidRPr="00DA5913">
        <w:rPr>
          <w:rFonts w:eastAsiaTheme="minorEastAsia"/>
          <w:i/>
        </w:rPr>
        <w:t>“sayd”</w:t>
      </w:r>
      <w:r w:rsidRPr="00093D58">
        <w:rPr>
          <w:rFonts w:eastAsiaTheme="minorEastAsia"/>
        </w:rPr>
        <w:t xml:space="preserve"> kelimesi </w:t>
      </w:r>
      <w:r w:rsidRPr="00DA5913">
        <w:rPr>
          <w:rFonts w:eastAsiaTheme="minorEastAsia"/>
          <w:i/>
        </w:rPr>
        <w:t xml:space="preserve">‘av’ </w:t>
      </w:r>
      <w:r>
        <w:rPr>
          <w:rFonts w:eastAsiaTheme="minorEastAsia"/>
        </w:rPr>
        <w:t>demektir. E</w:t>
      </w:r>
      <w:r w:rsidRPr="00093D58">
        <w:rPr>
          <w:rFonts w:eastAsiaTheme="minorEastAsia"/>
        </w:rPr>
        <w:t>ti yenen</w:t>
      </w:r>
      <w:r>
        <w:rPr>
          <w:rFonts w:eastAsiaTheme="minorEastAsia"/>
        </w:rPr>
        <w:t xml:space="preserve"> hayvan ile</w:t>
      </w:r>
      <w:r w:rsidRPr="00093D58">
        <w:rPr>
          <w:rFonts w:eastAsiaTheme="minorEastAsia"/>
        </w:rPr>
        <w:t xml:space="preserve"> eti yenmeyen hayvanlar için</w:t>
      </w:r>
      <w:r>
        <w:rPr>
          <w:rFonts w:eastAsiaTheme="minorEastAsia"/>
        </w:rPr>
        <w:t xml:space="preserve"> aynı anlamda</w:t>
      </w:r>
      <w:r w:rsidRPr="00093D58">
        <w:rPr>
          <w:rFonts w:eastAsiaTheme="minorEastAsia"/>
        </w:rPr>
        <w:t xml:space="preserve"> </w:t>
      </w:r>
      <w:r>
        <w:rPr>
          <w:rFonts w:eastAsiaTheme="minorEastAsia"/>
        </w:rPr>
        <w:t>kullanılmaktadır.</w:t>
      </w:r>
      <w:r w:rsidRPr="00093D58">
        <w:rPr>
          <w:rFonts w:eastAsiaTheme="minorEastAsia"/>
        </w:rPr>
        <w:t xml:space="preserve"> Fakat örfe göre daha çok eti yenen hayvanlar için </w:t>
      </w:r>
      <w:r>
        <w:rPr>
          <w:rFonts w:eastAsiaTheme="minorEastAsia"/>
        </w:rPr>
        <w:t>kullanılmaktadır</w:t>
      </w:r>
      <w:r w:rsidRPr="00093D58">
        <w:rPr>
          <w:rStyle w:val="DipnotBavurusu"/>
          <w:rFonts w:eastAsiaTheme="minorEastAsia"/>
        </w:rPr>
        <w:footnoteReference w:id="303"/>
      </w:r>
      <w:r>
        <w:rPr>
          <w:rFonts w:eastAsiaTheme="minorEastAsia"/>
        </w:rPr>
        <w:t>. Nitekim avlanmanın yasak olduğu özel durumlar ve özel mekânlar bulunmaktadır. Özel mekân olan harem bölgesinde avlanmak yasaktır. Nitekim bu yasağa rağmen bir Hadis-i şerifte Hz. Peygamber şöyle buyurmaktadır.</w:t>
      </w:r>
      <w:r w:rsidRPr="00093D58">
        <w:rPr>
          <w:rFonts w:eastAsiaTheme="minorEastAsia"/>
        </w:rPr>
        <w:t xml:space="preserve"> “</w:t>
      </w:r>
      <w:r>
        <w:rPr>
          <w:rFonts w:eastAsiaTheme="minorEastAsia"/>
          <w:i/>
        </w:rPr>
        <w:t xml:space="preserve">Beş </w:t>
      </w:r>
      <w:r>
        <w:rPr>
          <w:rFonts w:eastAsiaTheme="minorEastAsia"/>
          <w:i/>
        </w:rPr>
        <w:lastRenderedPageBreak/>
        <w:t>şey ‘ç</w:t>
      </w:r>
      <w:r w:rsidRPr="00093D58">
        <w:rPr>
          <w:rFonts w:eastAsiaTheme="minorEastAsia"/>
          <w:i/>
        </w:rPr>
        <w:t>aylak, karga, akrep, fare</w:t>
      </w:r>
      <w:r>
        <w:rPr>
          <w:rFonts w:eastAsiaTheme="minorEastAsia"/>
          <w:i/>
        </w:rPr>
        <w:t xml:space="preserve"> ve </w:t>
      </w:r>
      <w:r w:rsidRPr="00093D58">
        <w:rPr>
          <w:rFonts w:eastAsiaTheme="minorEastAsia"/>
          <w:i/>
        </w:rPr>
        <w:t>kuduz köpek</w:t>
      </w:r>
      <w:r>
        <w:rPr>
          <w:rFonts w:eastAsiaTheme="minorEastAsia"/>
          <w:i/>
        </w:rPr>
        <w:t xml:space="preserve"> hayvanları</w:t>
      </w:r>
      <w:r>
        <w:rPr>
          <w:rFonts w:eastAsiaTheme="minorEastAsia"/>
        </w:rPr>
        <w:t xml:space="preserve">’ </w:t>
      </w:r>
      <w:r>
        <w:rPr>
          <w:rFonts w:eastAsiaTheme="minorEastAsia"/>
          <w:i/>
        </w:rPr>
        <w:t>hem harem de hemde h</w:t>
      </w:r>
      <w:r w:rsidRPr="00093D58">
        <w:rPr>
          <w:rFonts w:eastAsiaTheme="minorEastAsia"/>
          <w:i/>
        </w:rPr>
        <w:t xml:space="preserve">arem dışında </w:t>
      </w:r>
      <w:r>
        <w:rPr>
          <w:rFonts w:eastAsiaTheme="minorEastAsia"/>
          <w:i/>
        </w:rPr>
        <w:t>öldürülür demiştir</w:t>
      </w:r>
      <w:r w:rsidRPr="00093D58">
        <w:rPr>
          <w:rFonts w:eastAsiaTheme="minorEastAsia"/>
        </w:rPr>
        <w:t xml:space="preserve">. </w:t>
      </w:r>
      <w:r w:rsidRPr="006A32F1">
        <w:rPr>
          <w:rFonts w:eastAsiaTheme="minorEastAsia"/>
          <w:i/>
        </w:rPr>
        <w:t>“</w:t>
      </w:r>
      <w:r>
        <w:rPr>
          <w:rFonts w:eastAsiaTheme="minorEastAsia"/>
          <w:i/>
        </w:rPr>
        <w:t>k</w:t>
      </w:r>
      <w:r w:rsidRPr="006A32F1">
        <w:rPr>
          <w:rFonts w:eastAsiaTheme="minorEastAsia"/>
          <w:i/>
        </w:rPr>
        <w:t>uduz köpek”</w:t>
      </w:r>
      <w:r w:rsidRPr="00093D58">
        <w:rPr>
          <w:rFonts w:eastAsiaTheme="minorEastAsia"/>
        </w:rPr>
        <w:t xml:space="preserve"> kavramında diğer yırt</w:t>
      </w:r>
      <w:r>
        <w:rPr>
          <w:rFonts w:eastAsiaTheme="minorEastAsia"/>
        </w:rPr>
        <w:t>ıcı hayvanların öldürülmesinin</w:t>
      </w:r>
      <w:r w:rsidRPr="00093D58">
        <w:rPr>
          <w:rFonts w:eastAsiaTheme="minorEastAsia"/>
        </w:rPr>
        <w:t xml:space="preserve"> caiz olduğuna dair </w:t>
      </w:r>
      <w:r>
        <w:rPr>
          <w:rFonts w:eastAsiaTheme="minorEastAsia"/>
        </w:rPr>
        <w:t>rivayetler bulunmaktadır</w:t>
      </w:r>
      <w:r w:rsidRPr="00093D58">
        <w:rPr>
          <w:rStyle w:val="DipnotBavurusu"/>
          <w:rFonts w:eastAsiaTheme="minorEastAsia"/>
        </w:rPr>
        <w:footnoteReference w:id="304"/>
      </w:r>
      <w:r>
        <w:rPr>
          <w:rFonts w:eastAsiaTheme="minorEastAsia"/>
        </w:rPr>
        <w:t>.</w:t>
      </w:r>
      <w:r w:rsidRPr="00093D58">
        <w:rPr>
          <w:rFonts w:eastAsiaTheme="minorEastAsia"/>
        </w:rPr>
        <w:t xml:space="preserve"> </w:t>
      </w:r>
      <w:r>
        <w:rPr>
          <w:rFonts w:eastAsiaTheme="minorEastAsia"/>
        </w:rPr>
        <w:t>â</w:t>
      </w:r>
      <w:r w:rsidRPr="00093D58">
        <w:rPr>
          <w:rFonts w:eastAsiaTheme="minorEastAsia"/>
        </w:rPr>
        <w:t>yet</w:t>
      </w:r>
      <w:r>
        <w:rPr>
          <w:rFonts w:eastAsiaTheme="minorEastAsia"/>
        </w:rPr>
        <w:t>-i k</w:t>
      </w:r>
      <w:r w:rsidRPr="00093D58">
        <w:rPr>
          <w:rFonts w:eastAsiaTheme="minorEastAsia"/>
        </w:rPr>
        <w:t>erime</w:t>
      </w:r>
      <w:r>
        <w:rPr>
          <w:rFonts w:eastAsiaTheme="minorEastAsia"/>
        </w:rPr>
        <w:t xml:space="preserve"> “</w:t>
      </w:r>
      <w:r w:rsidRPr="00093D58">
        <w:rPr>
          <w:rFonts w:eastAsiaTheme="minorEastAsia"/>
          <w:i/>
        </w:rPr>
        <w:t>ihramlı iken av hayvanı öldürmeyin! Sizden kim bu durumda i</w:t>
      </w:r>
      <w:r>
        <w:rPr>
          <w:rFonts w:eastAsiaTheme="minorEastAsia"/>
          <w:i/>
        </w:rPr>
        <w:t>ken kasden av hayvanı öldürürse”</w:t>
      </w:r>
      <w:r w:rsidRPr="00093D58">
        <w:rPr>
          <w:rFonts w:eastAsiaTheme="minorEastAsia"/>
          <w:i/>
        </w:rPr>
        <w:t xml:space="preserve"> </w:t>
      </w:r>
      <w:r w:rsidRPr="00093D58">
        <w:rPr>
          <w:rFonts w:eastAsiaTheme="minorEastAsia"/>
        </w:rPr>
        <w:t>demek sûretiyle,</w:t>
      </w:r>
      <w:r>
        <w:rPr>
          <w:rFonts w:eastAsiaTheme="minorEastAsia"/>
        </w:rPr>
        <w:t xml:space="preserve"> ihramlı iken veya h</w:t>
      </w:r>
      <w:r w:rsidRPr="00093D58">
        <w:rPr>
          <w:rFonts w:eastAsiaTheme="minorEastAsia"/>
        </w:rPr>
        <w:t>arem-i şerifteyken av</w:t>
      </w:r>
      <w:r w:rsidRPr="00093D58">
        <w:rPr>
          <w:rFonts w:eastAsiaTheme="minorEastAsia"/>
        </w:rPr>
        <w:softHyphen/>
        <w:t>lanmayı yasaklamak</w:t>
      </w:r>
      <w:r>
        <w:rPr>
          <w:rFonts w:eastAsiaTheme="minorEastAsia"/>
        </w:rPr>
        <w:t>tad</w:t>
      </w:r>
      <w:r w:rsidRPr="00093D58">
        <w:rPr>
          <w:rFonts w:eastAsiaTheme="minorEastAsia"/>
        </w:rPr>
        <w:t>ır. Yalnız, bilerek</w:t>
      </w:r>
      <w:r>
        <w:rPr>
          <w:rFonts w:eastAsiaTheme="minorEastAsia"/>
        </w:rPr>
        <w:t xml:space="preserve"> </w:t>
      </w:r>
      <w:r w:rsidRPr="00093D58">
        <w:rPr>
          <w:rFonts w:eastAsiaTheme="minorEastAsia"/>
        </w:rPr>
        <w:t xml:space="preserve">/ kasden ve ihramlı iken bir av hayvanını öldüren kimseye ceza olarak kurban, sadaka veya </w:t>
      </w:r>
      <w:r>
        <w:rPr>
          <w:rFonts w:eastAsiaTheme="minorEastAsia"/>
        </w:rPr>
        <w:t>oruç tutma cezalarından birisi verilmektedir</w:t>
      </w:r>
      <w:r w:rsidRPr="00093D58">
        <w:rPr>
          <w:rFonts w:eastAsiaTheme="minorEastAsia"/>
        </w:rPr>
        <w:t>. Çalışmamız açısından bizim burada üzerinde du</w:t>
      </w:r>
      <w:r w:rsidRPr="00093D58">
        <w:rPr>
          <w:rFonts w:eastAsiaTheme="minorEastAsia"/>
        </w:rPr>
        <w:softHyphen/>
        <w:t>racağımız konu kurbandır.</w:t>
      </w:r>
    </w:p>
    <w:p w:rsidR="00AE4CFF" w:rsidRPr="00093D58" w:rsidRDefault="00AE4CFF" w:rsidP="00F704D6">
      <w:pPr>
        <w:spacing w:line="360" w:lineRule="auto"/>
        <w:ind w:firstLine="709"/>
        <w:jc w:val="both"/>
        <w:rPr>
          <w:rFonts w:eastAsiaTheme="minorEastAsia"/>
          <w:b/>
        </w:rPr>
      </w:pPr>
    </w:p>
    <w:p w:rsidR="005B5058" w:rsidRPr="00393AEF" w:rsidRDefault="005B5058" w:rsidP="00F704D6">
      <w:pPr>
        <w:spacing w:line="360" w:lineRule="auto"/>
        <w:rPr>
          <w:b/>
        </w:rPr>
      </w:pPr>
      <w:r w:rsidRPr="00093D58">
        <w:rPr>
          <w:rFonts w:eastAsiaTheme="minorEastAsia"/>
        </w:rPr>
        <w:tab/>
      </w:r>
      <w:bookmarkStart w:id="88" w:name="_Toc10132268"/>
      <w:r w:rsidR="00383AA5" w:rsidRPr="00393AEF">
        <w:rPr>
          <w:b/>
        </w:rPr>
        <w:t>2.2.7</w:t>
      </w:r>
      <w:r w:rsidRPr="00393AEF">
        <w:rPr>
          <w:b/>
        </w:rPr>
        <w:t>.3. Âyetin Genel İzahı</w:t>
      </w:r>
      <w:bookmarkEnd w:id="88"/>
    </w:p>
    <w:p w:rsidR="005B5058" w:rsidRPr="00093D58" w:rsidRDefault="005B5058" w:rsidP="00F704D6">
      <w:pPr>
        <w:spacing w:line="360" w:lineRule="auto"/>
        <w:rPr>
          <w:rFonts w:eastAsiaTheme="minorEastAsia"/>
        </w:rPr>
      </w:pPr>
      <w:r w:rsidRPr="00093D58">
        <w:rPr>
          <w:rFonts w:eastAsiaTheme="minorEastAsia"/>
        </w:rPr>
        <w:t xml:space="preserve">  </w:t>
      </w:r>
      <w:r w:rsidR="0019625F">
        <w:rPr>
          <w:rFonts w:eastAsiaTheme="minorEastAsia"/>
        </w:rPr>
        <w:t xml:space="preserve">          </w:t>
      </w:r>
      <w:r>
        <w:rPr>
          <w:rFonts w:eastAsiaTheme="minorEastAsia"/>
        </w:rPr>
        <w:t>Açıklamaya çalıştığımız Mâide sûresinin 95. â</w:t>
      </w:r>
      <w:r w:rsidRPr="00093D58">
        <w:rPr>
          <w:rFonts w:eastAsiaTheme="minorEastAsia"/>
        </w:rPr>
        <w:t>yetin</w:t>
      </w:r>
      <w:r>
        <w:rPr>
          <w:rFonts w:eastAsiaTheme="minorEastAsia"/>
        </w:rPr>
        <w:t>in</w:t>
      </w:r>
      <w:r w:rsidRPr="00093D58">
        <w:rPr>
          <w:rFonts w:eastAsiaTheme="minorEastAsia"/>
        </w:rPr>
        <w:t xml:space="preserve"> genel </w:t>
      </w:r>
      <w:r>
        <w:rPr>
          <w:rFonts w:eastAsiaTheme="minorEastAsia"/>
        </w:rPr>
        <w:t>izahı konumuz açısından ve kurban ibadeti bağlamında gereklidir.</w:t>
      </w:r>
    </w:p>
    <w:p w:rsidR="005B5058" w:rsidRPr="00093D58" w:rsidRDefault="005B5058" w:rsidP="00F704D6">
      <w:pPr>
        <w:spacing w:line="360" w:lineRule="auto"/>
        <w:jc w:val="both"/>
        <w:rPr>
          <w:rFonts w:eastAsiaTheme="minorEastAsia"/>
        </w:rPr>
      </w:pPr>
      <w:r w:rsidRPr="00093D58">
        <w:rPr>
          <w:rFonts w:eastAsiaTheme="minorEastAsia"/>
        </w:rPr>
        <w:tab/>
        <w:t>1. Âyetin genelinden anlaşıl</w:t>
      </w:r>
      <w:r>
        <w:rPr>
          <w:rFonts w:eastAsiaTheme="minorEastAsia"/>
        </w:rPr>
        <w:t>dığı üzere, ihramlı iken ve</w:t>
      </w:r>
      <w:r>
        <w:rPr>
          <w:rFonts w:eastAsiaTheme="minorEastAsia"/>
        </w:rPr>
        <w:softHyphen/>
        <w:t>ya harem-i ş</w:t>
      </w:r>
      <w:r w:rsidRPr="00093D58">
        <w:rPr>
          <w:rFonts w:eastAsiaTheme="minorEastAsia"/>
        </w:rPr>
        <w:t xml:space="preserve">erif'te hiçbir av hayvanı öldürülemez. Yine </w:t>
      </w:r>
      <w:r>
        <w:rPr>
          <w:rFonts w:eastAsiaTheme="minorEastAsia"/>
        </w:rPr>
        <w:t>â</w:t>
      </w:r>
      <w:r w:rsidRPr="00093D58">
        <w:rPr>
          <w:rFonts w:eastAsiaTheme="minorEastAsia"/>
        </w:rPr>
        <w:t xml:space="preserve">yetten anlaşılacağı üzere Allah </w:t>
      </w:r>
      <w:r w:rsidRPr="006A32F1">
        <w:rPr>
          <w:rFonts w:eastAsiaTheme="minorEastAsia"/>
          <w:i/>
        </w:rPr>
        <w:t>‘kasden avlanan</w:t>
      </w:r>
      <w:r>
        <w:rPr>
          <w:rFonts w:eastAsiaTheme="minorEastAsia"/>
          <w:i/>
        </w:rPr>
        <w:t>,</w:t>
      </w:r>
      <w:r w:rsidRPr="006A32F1">
        <w:rPr>
          <w:rFonts w:eastAsiaTheme="minorEastAsia"/>
          <w:i/>
        </w:rPr>
        <w:t xml:space="preserve"> bilerek hayvan öldürenden kimseden’</w:t>
      </w:r>
      <w:r w:rsidRPr="00093D58">
        <w:rPr>
          <w:rFonts w:eastAsiaTheme="minorEastAsia"/>
        </w:rPr>
        <w:t xml:space="preserve"> </w:t>
      </w:r>
      <w:r>
        <w:rPr>
          <w:rFonts w:eastAsiaTheme="minorEastAsia"/>
        </w:rPr>
        <w:t>bahsetmektedir. H</w:t>
      </w:r>
      <w:r w:rsidRPr="00093D58">
        <w:rPr>
          <w:rFonts w:eastAsiaTheme="minorEastAsia"/>
        </w:rPr>
        <w:t>ataen ve unutmadan dolayı hayvan öldüren</w:t>
      </w:r>
      <w:r>
        <w:rPr>
          <w:rFonts w:eastAsiaTheme="minorEastAsia"/>
        </w:rPr>
        <w:t xml:space="preserve"> kimseden bahsetmemektedir</w:t>
      </w:r>
      <w:r w:rsidRPr="00093D58">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Ancak Âlimlerin ekseriyeti, bilerek veya bilmeyerek dahi olsa av hayvanı öldüren kimse için âyette </w:t>
      </w:r>
      <w:r>
        <w:rPr>
          <w:rFonts w:eastAsiaTheme="minorEastAsia"/>
        </w:rPr>
        <w:t>belirtilen cezaları ödemek zorunda olduğu görüşündedir. Onlara göre</w:t>
      </w:r>
      <w:r w:rsidRPr="00093D58">
        <w:rPr>
          <w:rFonts w:eastAsiaTheme="minorEastAsia"/>
        </w:rPr>
        <w:t xml:space="preserve"> </w:t>
      </w:r>
      <w:r>
        <w:rPr>
          <w:rFonts w:eastAsiaTheme="minorEastAsia"/>
        </w:rPr>
        <w:t xml:space="preserve">haremde av </w:t>
      </w:r>
      <w:r w:rsidRPr="00093D58">
        <w:rPr>
          <w:rFonts w:eastAsiaTheme="minorEastAsia"/>
        </w:rPr>
        <w:t>hayvanı</w:t>
      </w:r>
      <w:r>
        <w:rPr>
          <w:rFonts w:eastAsiaTheme="minorEastAsia"/>
        </w:rPr>
        <w:t>nı</w:t>
      </w:r>
      <w:r w:rsidRPr="00093D58">
        <w:rPr>
          <w:rFonts w:eastAsiaTheme="minorEastAsia"/>
        </w:rPr>
        <w:t xml:space="preserve"> kasden öldüren </w:t>
      </w:r>
      <w:r>
        <w:rPr>
          <w:rFonts w:eastAsiaTheme="minorEastAsia"/>
        </w:rPr>
        <w:t xml:space="preserve">hem </w:t>
      </w:r>
      <w:r w:rsidRPr="00093D58">
        <w:rPr>
          <w:rFonts w:eastAsiaTheme="minorEastAsia"/>
        </w:rPr>
        <w:t>günahkâr</w:t>
      </w:r>
      <w:r>
        <w:rPr>
          <w:rFonts w:eastAsiaTheme="minorEastAsia"/>
        </w:rPr>
        <w:t xml:space="preserve"> olur hemde cezayı ödemesi</w:t>
      </w:r>
      <w:r w:rsidRPr="00093D58">
        <w:rPr>
          <w:rFonts w:eastAsiaTheme="minorEastAsia"/>
        </w:rPr>
        <w:t xml:space="preserve"> </w:t>
      </w:r>
      <w:r>
        <w:rPr>
          <w:rFonts w:eastAsiaTheme="minorEastAsia"/>
        </w:rPr>
        <w:t>gerekmektedir. B</w:t>
      </w:r>
      <w:r w:rsidRPr="00093D58">
        <w:rPr>
          <w:rFonts w:eastAsiaTheme="minorEastAsia"/>
        </w:rPr>
        <w:t xml:space="preserve">ilmeyerek öldüren </w:t>
      </w:r>
      <w:r>
        <w:rPr>
          <w:rFonts w:eastAsiaTheme="minorEastAsia"/>
        </w:rPr>
        <w:t>kimse ise, günahkâr olmasa bile kınanır. Ancak</w:t>
      </w:r>
      <w:r w:rsidRPr="00093D58">
        <w:rPr>
          <w:rFonts w:eastAsiaTheme="minorEastAsia"/>
        </w:rPr>
        <w:t xml:space="preserve"> beraber belirtilen cezayı </w:t>
      </w:r>
      <w:r>
        <w:rPr>
          <w:rFonts w:eastAsiaTheme="minorEastAsia"/>
        </w:rPr>
        <w:t xml:space="preserve">yine de </w:t>
      </w:r>
      <w:r w:rsidRPr="00093D58">
        <w:rPr>
          <w:rFonts w:eastAsiaTheme="minorEastAsia"/>
        </w:rPr>
        <w:t>çekmesi gerekir</w:t>
      </w:r>
      <w:r w:rsidRPr="00093D58">
        <w:rPr>
          <w:rStyle w:val="DipnotBavurusu"/>
          <w:rFonts w:eastAsiaTheme="minorEastAsia"/>
        </w:rPr>
        <w:footnoteReference w:id="305"/>
      </w:r>
      <w:r>
        <w:rPr>
          <w:rFonts w:eastAsiaTheme="minorEastAsia"/>
        </w:rPr>
        <w:t>.</w:t>
      </w:r>
      <w:r w:rsidRPr="00093D58">
        <w:rPr>
          <w:rFonts w:eastAsiaTheme="minorEastAsia"/>
        </w:rPr>
        <w:t xml:space="preserve"> Fakat Said b.Cubeyr</w:t>
      </w:r>
      <w:r>
        <w:rPr>
          <w:rFonts w:eastAsiaTheme="minorEastAsia"/>
        </w:rPr>
        <w:t xml:space="preserve"> (ö.94/713) ile onun</w:t>
      </w:r>
      <w:r w:rsidRPr="00093D58">
        <w:rPr>
          <w:rFonts w:eastAsiaTheme="minorEastAsia"/>
        </w:rPr>
        <w:t xml:space="preserve"> görüşünü kabul eden Davud-i </w:t>
      </w:r>
      <w:r>
        <w:rPr>
          <w:rFonts w:eastAsiaTheme="minorEastAsia"/>
        </w:rPr>
        <w:t>Zahirî (ö.270/884)’</w:t>
      </w:r>
      <w:r w:rsidRPr="00093D58">
        <w:rPr>
          <w:rFonts w:eastAsiaTheme="minorEastAsia"/>
        </w:rPr>
        <w:t>ye göre, âyette bildirilen ceza, sadece</w:t>
      </w:r>
      <w:r>
        <w:rPr>
          <w:rFonts w:eastAsiaTheme="minorEastAsia"/>
        </w:rPr>
        <w:t xml:space="preserve"> haremde bilerek hayvan öldüren kimse içindir. Haremde h</w:t>
      </w:r>
      <w:r w:rsidRPr="00093D58">
        <w:rPr>
          <w:rFonts w:eastAsiaTheme="minorEastAsia"/>
        </w:rPr>
        <w:t xml:space="preserve">ata ile </w:t>
      </w:r>
      <w:r>
        <w:rPr>
          <w:rFonts w:eastAsiaTheme="minorEastAsia"/>
        </w:rPr>
        <w:t xml:space="preserve">hayvan </w:t>
      </w:r>
      <w:r w:rsidRPr="00093D58">
        <w:rPr>
          <w:rFonts w:eastAsiaTheme="minorEastAsia"/>
        </w:rPr>
        <w:t>öldürene ceza gerekmez</w:t>
      </w:r>
      <w:r w:rsidRPr="00093D58">
        <w:rPr>
          <w:rStyle w:val="DipnotBavurusu"/>
          <w:rFonts w:eastAsiaTheme="minorEastAsia"/>
        </w:rPr>
        <w:footnoteReference w:id="306"/>
      </w:r>
      <w:r>
        <w:rPr>
          <w:rFonts w:eastAsiaTheme="minorEastAsia"/>
        </w:rPr>
        <w:t>.</w:t>
      </w:r>
    </w:p>
    <w:p w:rsidR="005B5058" w:rsidRPr="00093D58" w:rsidRDefault="005B5058" w:rsidP="00F704D6">
      <w:pPr>
        <w:spacing w:line="360" w:lineRule="auto"/>
        <w:jc w:val="both"/>
        <w:rPr>
          <w:rFonts w:eastAsiaTheme="minorEastAsia"/>
        </w:rPr>
      </w:pPr>
      <w:r w:rsidRPr="00093D58">
        <w:rPr>
          <w:rFonts w:eastAsiaTheme="minorEastAsia"/>
        </w:rPr>
        <w:tab/>
        <w:t xml:space="preserve">2.İmam </w:t>
      </w:r>
      <w:r>
        <w:rPr>
          <w:rFonts w:eastAsiaTheme="minorEastAsia"/>
        </w:rPr>
        <w:t>Şafi</w:t>
      </w:r>
      <w:r w:rsidRPr="00093D58">
        <w:rPr>
          <w:rFonts w:eastAsiaTheme="minorEastAsia"/>
        </w:rPr>
        <w:t>î'</w:t>
      </w:r>
      <w:r>
        <w:rPr>
          <w:rFonts w:eastAsiaTheme="minorEastAsia"/>
        </w:rPr>
        <w:t xml:space="preserve"> (ö.204/820)’</w:t>
      </w:r>
      <w:r w:rsidRPr="00093D58">
        <w:rPr>
          <w:rFonts w:eastAsiaTheme="minorEastAsia"/>
        </w:rPr>
        <w:t>ye göre, ihramlı kişi, eti yenmeyen bir hayvan öldür</w:t>
      </w:r>
      <w:r>
        <w:rPr>
          <w:rFonts w:eastAsiaTheme="minorEastAsia"/>
        </w:rPr>
        <w:t>ül</w:t>
      </w:r>
      <w:r w:rsidRPr="00093D58">
        <w:rPr>
          <w:rFonts w:eastAsiaTheme="minorEastAsia"/>
        </w:rPr>
        <w:t>düğü takdirde ceza gerekm</w:t>
      </w:r>
      <w:r>
        <w:rPr>
          <w:rFonts w:eastAsiaTheme="minorEastAsia"/>
        </w:rPr>
        <w:t>emektedir</w:t>
      </w:r>
      <w:r w:rsidRPr="00093D58">
        <w:rPr>
          <w:rStyle w:val="DipnotBavurusu"/>
          <w:rFonts w:eastAsiaTheme="minorEastAsia"/>
        </w:rPr>
        <w:footnoteReference w:id="307"/>
      </w:r>
      <w:r>
        <w:rPr>
          <w:rFonts w:eastAsiaTheme="minorEastAsia"/>
        </w:rPr>
        <w:t>.</w:t>
      </w:r>
      <w:r w:rsidRPr="00093D58">
        <w:rPr>
          <w:rFonts w:eastAsiaTheme="minorEastAsia"/>
        </w:rPr>
        <w:t xml:space="preserve"> İmam Ebu Hanife'ye göre, eti yense de yenmese de, ihramlı iken veya Harem'de öldürülen hayvan için ceza vardır. Hatta ihramlı kimse ihramlı olmayana yol gösterip bir hayvan öldürmede yardımcı olsa, </w:t>
      </w:r>
      <w:r w:rsidRPr="00093D58">
        <w:rPr>
          <w:rFonts w:eastAsiaTheme="minorEastAsia"/>
        </w:rPr>
        <w:lastRenderedPageBreak/>
        <w:t>ihramlıya yine ceza gerekir</w:t>
      </w:r>
      <w:r w:rsidRPr="00093D58">
        <w:rPr>
          <w:rStyle w:val="DipnotBavurusu"/>
          <w:rFonts w:eastAsiaTheme="minorEastAsia"/>
        </w:rPr>
        <w:footnoteReference w:id="308"/>
      </w:r>
      <w:r>
        <w:rPr>
          <w:rFonts w:eastAsiaTheme="minorEastAsia"/>
        </w:rPr>
        <w:t>.</w:t>
      </w:r>
      <w:r w:rsidRPr="00093D58">
        <w:rPr>
          <w:rFonts w:eastAsiaTheme="minorEastAsia"/>
        </w:rPr>
        <w:t xml:space="preserve"> Yukarıda bahsetiğimiz Hadis-i şerifin bildirdiğine göre, ‘</w:t>
      </w:r>
      <w:r w:rsidRPr="00093D58">
        <w:rPr>
          <w:rFonts w:eastAsiaTheme="minorEastAsia"/>
          <w:i/>
        </w:rPr>
        <w:t>karga,</w:t>
      </w:r>
      <w:r>
        <w:rPr>
          <w:rFonts w:eastAsiaTheme="minorEastAsia"/>
          <w:i/>
        </w:rPr>
        <w:t xml:space="preserve"> çaylak, ak</w:t>
      </w:r>
      <w:r>
        <w:rPr>
          <w:rFonts w:eastAsiaTheme="minorEastAsia"/>
          <w:i/>
        </w:rPr>
        <w:softHyphen/>
        <w:t xml:space="preserve">rep, fare ve 'akur ve </w:t>
      </w:r>
      <w:r w:rsidRPr="00093D58">
        <w:rPr>
          <w:rFonts w:eastAsiaTheme="minorEastAsia"/>
          <w:i/>
        </w:rPr>
        <w:t>kuduz köpek</w:t>
      </w:r>
      <w:r w:rsidRPr="00093D58">
        <w:rPr>
          <w:rFonts w:eastAsiaTheme="minorEastAsia"/>
        </w:rPr>
        <w:t>’</w:t>
      </w:r>
      <w:r>
        <w:rPr>
          <w:rFonts w:eastAsiaTheme="minorEastAsia"/>
        </w:rPr>
        <w:t xml:space="preserve"> ihram iken</w:t>
      </w:r>
      <w:r w:rsidRPr="00093D58">
        <w:rPr>
          <w:rFonts w:eastAsiaTheme="minorEastAsia"/>
        </w:rPr>
        <w:t xml:space="preserve"> öldürülebilir.</w:t>
      </w:r>
      <w:r>
        <w:rPr>
          <w:rFonts w:eastAsiaTheme="minorEastAsia"/>
        </w:rPr>
        <w:t xml:space="preserve"> </w:t>
      </w:r>
      <w:r w:rsidRPr="00093D58">
        <w:rPr>
          <w:rFonts w:eastAsiaTheme="minorEastAsia"/>
        </w:rPr>
        <w:t>Bazı rivâyetlerde bu hayvanlara ‘</w:t>
      </w:r>
      <w:r w:rsidRPr="00093D58">
        <w:rPr>
          <w:rFonts w:eastAsiaTheme="minorEastAsia"/>
          <w:i/>
        </w:rPr>
        <w:t>yılan</w:t>
      </w:r>
      <w:r>
        <w:rPr>
          <w:rFonts w:eastAsiaTheme="minorEastAsia"/>
          <w:i/>
        </w:rPr>
        <w:t xml:space="preserve"> hayvanı</w:t>
      </w:r>
      <w:r w:rsidRPr="00093D58">
        <w:rPr>
          <w:rFonts w:eastAsiaTheme="minorEastAsia"/>
        </w:rPr>
        <w:t>’ da ilave edilmiştir</w:t>
      </w:r>
      <w:r w:rsidRPr="00093D58">
        <w:rPr>
          <w:rStyle w:val="DipnotBavurusu"/>
          <w:rFonts w:eastAsiaTheme="minorEastAsia"/>
        </w:rPr>
        <w:footnoteReference w:id="309"/>
      </w:r>
      <w:r>
        <w:rPr>
          <w:rFonts w:eastAsiaTheme="minorEastAsia"/>
        </w:rPr>
        <w:t>.</w:t>
      </w:r>
    </w:p>
    <w:p w:rsidR="005B5058" w:rsidRPr="00093D58" w:rsidRDefault="005B5058" w:rsidP="00F704D6">
      <w:pPr>
        <w:spacing w:line="360" w:lineRule="auto"/>
        <w:jc w:val="both"/>
        <w:rPr>
          <w:rFonts w:eastAsiaTheme="minorEastAsia"/>
        </w:rPr>
      </w:pPr>
      <w:r w:rsidRPr="00093D58">
        <w:rPr>
          <w:rFonts w:eastAsiaTheme="minorEastAsia"/>
        </w:rPr>
        <w:tab/>
        <w:t>3. İbadetlerle</w:t>
      </w:r>
      <w:r>
        <w:rPr>
          <w:rFonts w:eastAsiaTheme="minorEastAsia"/>
        </w:rPr>
        <w:t xml:space="preserve"> ilgili, k</w:t>
      </w:r>
      <w:r w:rsidRPr="00093D58">
        <w:rPr>
          <w:rFonts w:eastAsiaTheme="minorEastAsia"/>
        </w:rPr>
        <w:t xml:space="preserve">ur'an'ın koyduğu cezaların çoğu malî cezalar olup fakirlerin ve toplumun menfaati </w:t>
      </w:r>
      <w:r>
        <w:rPr>
          <w:rFonts w:eastAsiaTheme="minorEastAsia"/>
        </w:rPr>
        <w:t>gözetilmektedir</w:t>
      </w:r>
      <w:r w:rsidRPr="00093D58">
        <w:rPr>
          <w:rFonts w:eastAsiaTheme="minorEastAsia"/>
        </w:rPr>
        <w:t>. Bu âyette ihramlı iken kasden hayvan öldüren kişinin cezası çok açık mâli ceza</w:t>
      </w:r>
      <w:r>
        <w:rPr>
          <w:rFonts w:eastAsiaTheme="minorEastAsia"/>
        </w:rPr>
        <w:t>lar kapsamında</w:t>
      </w:r>
      <w:r w:rsidRPr="00093D58">
        <w:rPr>
          <w:rFonts w:eastAsiaTheme="minorEastAsia"/>
        </w:rPr>
        <w:t>dır. Öyle ki bu mâli cezalar suçluyu ekonomik yönden para harcamaya zorlarken sosyo-ekonomik açıdan fa</w:t>
      </w:r>
      <w:r w:rsidRPr="00093D58">
        <w:rPr>
          <w:rFonts w:eastAsiaTheme="minorEastAsia"/>
        </w:rPr>
        <w:softHyphen/>
        <w:t>kirlerin ve yoksulların iyiliği için yapılan eylemler</w:t>
      </w:r>
      <w:r>
        <w:rPr>
          <w:rFonts w:eastAsiaTheme="minorEastAsia"/>
        </w:rPr>
        <w:t>den</w:t>
      </w:r>
      <w:r w:rsidRPr="00093D58">
        <w:rPr>
          <w:rFonts w:eastAsiaTheme="minorEastAsia"/>
        </w:rPr>
        <w:t>dir. Ancak suçlunun ken</w:t>
      </w:r>
      <w:r w:rsidRPr="00093D58">
        <w:rPr>
          <w:rFonts w:eastAsiaTheme="minorEastAsia"/>
        </w:rPr>
        <w:softHyphen/>
        <w:t xml:space="preserve">disi de fakir veya yoksul olması halinde, nefsine bir ceza olarak âyette </w:t>
      </w:r>
      <w:r>
        <w:rPr>
          <w:rFonts w:eastAsiaTheme="minorEastAsia"/>
        </w:rPr>
        <w:t>oruç cezası takdir edilmektedir</w:t>
      </w:r>
      <w:r w:rsidRPr="00093D58">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İmam Şafii, İmam Mâlikî ve İmam Ebu Hanife'ye göre, mükellef bu cezalardan birini tercihte serbesttir. Ama Ahmed b.</w:t>
      </w:r>
      <w:r>
        <w:rPr>
          <w:rFonts w:eastAsiaTheme="minorEastAsia"/>
        </w:rPr>
        <w:t xml:space="preserve"> </w:t>
      </w:r>
      <w:r w:rsidRPr="00093D58">
        <w:rPr>
          <w:rFonts w:eastAsiaTheme="minorEastAsia"/>
        </w:rPr>
        <w:t>Hanbel, Züfer ve diğer Hanefî imamlarına göre, tercih olarak istediğini seçmek değil, sırasına uygun olarak yapmak içindir. Birincisine gücü yetmezse di</w:t>
      </w:r>
      <w:r w:rsidRPr="00093D58">
        <w:rPr>
          <w:rFonts w:eastAsiaTheme="minorEastAsia"/>
        </w:rPr>
        <w:softHyphen/>
        <w:t>ğerini, diğerine de gücü yetmeyecekse bir sonrakini yapar,</w:t>
      </w:r>
      <w:r>
        <w:rPr>
          <w:rStyle w:val="DipnotBavurusu"/>
          <w:rFonts w:eastAsiaTheme="minorEastAsia"/>
        </w:rPr>
        <w:footnoteReference w:id="310"/>
      </w:r>
      <w:r w:rsidRPr="00093D58">
        <w:rPr>
          <w:rFonts w:eastAsiaTheme="minorEastAsia"/>
        </w:rPr>
        <w:t xml:space="preserve"> demektir.</w:t>
      </w:r>
    </w:p>
    <w:p w:rsidR="005B5058" w:rsidRPr="00093D58" w:rsidRDefault="005B5058" w:rsidP="00F704D6">
      <w:pPr>
        <w:spacing w:line="360" w:lineRule="auto"/>
        <w:ind w:firstLine="709"/>
        <w:jc w:val="both"/>
        <w:rPr>
          <w:rFonts w:eastAsiaTheme="minorEastAsia"/>
        </w:rPr>
      </w:pPr>
      <w:r w:rsidRPr="00093D58">
        <w:rPr>
          <w:rFonts w:eastAsiaTheme="minorEastAsia"/>
        </w:rPr>
        <w:t>Âlimlerin çoğunluğu, cezadaki bu tercih serbestliğin yani istediğini tercih etmenin av hayvanı öldüren mükel</w:t>
      </w:r>
      <w:r>
        <w:rPr>
          <w:rFonts w:eastAsiaTheme="minorEastAsia"/>
        </w:rPr>
        <w:t>lef için olduğu görüşündedir</w:t>
      </w:r>
      <w:r>
        <w:rPr>
          <w:rFonts w:eastAsiaTheme="minorEastAsia"/>
        </w:rPr>
        <w:softHyphen/>
      </w:r>
      <w:r w:rsidRPr="00093D58">
        <w:rPr>
          <w:rFonts w:eastAsiaTheme="minorEastAsia"/>
        </w:rPr>
        <w:t>. Hanefî imamlarından İmam Muhammed ise, bu tercihin mü</w:t>
      </w:r>
      <w:r w:rsidRPr="00093D58">
        <w:rPr>
          <w:rFonts w:eastAsiaTheme="minorEastAsia"/>
        </w:rPr>
        <w:softHyphen/>
        <w:t>kellefe ait değil, cezayı tespite memur iki adil hâkim</w:t>
      </w:r>
      <w:r>
        <w:rPr>
          <w:rFonts w:eastAsiaTheme="minorEastAsia"/>
        </w:rPr>
        <w:t xml:space="preserve"> için olduğunu söylemektedir</w:t>
      </w:r>
      <w:r w:rsidRPr="00093D58">
        <w:rPr>
          <w:rStyle w:val="DipnotBavurusu"/>
          <w:rFonts w:eastAsiaTheme="minorEastAsia"/>
        </w:rPr>
        <w:footnoteReference w:id="311"/>
      </w:r>
      <w:r>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Yukarıda tefsirini sunmaya çalıştığımız âyet bir ih</w:t>
      </w:r>
      <w:r w:rsidRPr="00093D58">
        <w:rPr>
          <w:rFonts w:eastAsiaTheme="minorEastAsia"/>
        </w:rPr>
        <w:softHyphen/>
        <w:t>ram yasağı</w:t>
      </w:r>
      <w:r>
        <w:rPr>
          <w:rFonts w:eastAsiaTheme="minorEastAsia"/>
        </w:rPr>
        <w:t>nı</w:t>
      </w:r>
      <w:r w:rsidRPr="00093D58">
        <w:rPr>
          <w:rFonts w:eastAsiaTheme="minorEastAsia"/>
        </w:rPr>
        <w:t xml:space="preserve"> ve </w:t>
      </w:r>
      <w:r>
        <w:rPr>
          <w:rFonts w:eastAsiaTheme="minorEastAsia"/>
        </w:rPr>
        <w:t>bu yasağa uymayan kimseye ait cezaları içermektedir. Bunun yanı sıra ihramlıya</w:t>
      </w:r>
      <w:r w:rsidRPr="00093D58">
        <w:rPr>
          <w:rFonts w:eastAsiaTheme="minorEastAsia"/>
        </w:rPr>
        <w:t xml:space="preserve"> başka yasaklar da </w:t>
      </w:r>
      <w:r>
        <w:rPr>
          <w:rFonts w:eastAsiaTheme="minorEastAsia"/>
        </w:rPr>
        <w:t>getirilmektedir</w:t>
      </w:r>
      <w:r w:rsidRPr="00093D58">
        <w:rPr>
          <w:rFonts w:eastAsiaTheme="minorEastAsia"/>
        </w:rPr>
        <w:t>. İhram yasakları ve getirilen cezaların en mühim hik</w:t>
      </w:r>
      <w:r w:rsidRPr="00093D58">
        <w:rPr>
          <w:rFonts w:eastAsiaTheme="minorEastAsia"/>
        </w:rPr>
        <w:softHyphen/>
        <w:t>meti, bir ibadet disiplini o</w:t>
      </w:r>
      <w:r>
        <w:rPr>
          <w:rFonts w:eastAsiaTheme="minorEastAsia"/>
        </w:rPr>
        <w:t xml:space="preserve">lmasıdır. Bahsettiğimiz </w:t>
      </w:r>
      <w:r w:rsidRPr="00093D58">
        <w:rPr>
          <w:rFonts w:eastAsiaTheme="minorEastAsia"/>
        </w:rPr>
        <w:t xml:space="preserve">Mâide </w:t>
      </w:r>
      <w:r>
        <w:rPr>
          <w:rFonts w:eastAsiaTheme="minorEastAsia"/>
        </w:rPr>
        <w:t xml:space="preserve">sûresi </w:t>
      </w:r>
      <w:r w:rsidRPr="00093D58">
        <w:rPr>
          <w:rFonts w:eastAsiaTheme="minorEastAsia"/>
        </w:rPr>
        <w:t xml:space="preserve">95. </w:t>
      </w:r>
      <w:r>
        <w:rPr>
          <w:rFonts w:eastAsiaTheme="minorEastAsia"/>
        </w:rPr>
        <w:t>â</w:t>
      </w:r>
      <w:r w:rsidRPr="00093D58">
        <w:rPr>
          <w:rFonts w:eastAsiaTheme="minorEastAsia"/>
        </w:rPr>
        <w:t xml:space="preserve">yetten </w:t>
      </w:r>
      <w:r>
        <w:rPr>
          <w:rFonts w:eastAsiaTheme="minorEastAsia"/>
        </w:rPr>
        <w:t xml:space="preserve">aynı sûrenin </w:t>
      </w:r>
      <w:r w:rsidRPr="00093D58">
        <w:rPr>
          <w:rFonts w:eastAsiaTheme="minorEastAsia"/>
        </w:rPr>
        <w:t>bir önceki</w:t>
      </w:r>
      <w:r>
        <w:rPr>
          <w:rFonts w:eastAsiaTheme="minorEastAsia"/>
        </w:rPr>
        <w:t xml:space="preserve"> âyeti olan </w:t>
      </w:r>
      <w:r w:rsidRPr="00093D58">
        <w:rPr>
          <w:rFonts w:eastAsiaTheme="minorEastAsia"/>
        </w:rPr>
        <w:t xml:space="preserve">94. </w:t>
      </w:r>
      <w:r>
        <w:rPr>
          <w:rFonts w:eastAsiaTheme="minorEastAsia"/>
        </w:rPr>
        <w:t>â</w:t>
      </w:r>
      <w:r w:rsidRPr="00093D58">
        <w:rPr>
          <w:rFonts w:eastAsiaTheme="minorEastAsia"/>
        </w:rPr>
        <w:t>yet</w:t>
      </w:r>
      <w:r>
        <w:rPr>
          <w:rFonts w:eastAsiaTheme="minorEastAsia"/>
        </w:rPr>
        <w:t xml:space="preserve">i kerime de şöyle buyrulmaktadır. </w:t>
      </w:r>
      <w:r w:rsidRPr="00276A90">
        <w:rPr>
          <w:rFonts w:eastAsiaTheme="minorEastAsia"/>
          <w:i/>
        </w:rPr>
        <w:t xml:space="preserve">"Allah sizi imtihan ediyor" </w:t>
      </w:r>
      <w:r w:rsidRPr="00093D58">
        <w:rPr>
          <w:rFonts w:eastAsiaTheme="minorEastAsia"/>
        </w:rPr>
        <w:t xml:space="preserve">ifadesi ile </w:t>
      </w:r>
      <w:r w:rsidRPr="00276A90">
        <w:rPr>
          <w:rFonts w:eastAsiaTheme="minorEastAsia"/>
          <w:i/>
        </w:rPr>
        <w:t>"Allah gaybte kendisinden ki</w:t>
      </w:r>
      <w:r w:rsidRPr="00276A90">
        <w:rPr>
          <w:rFonts w:eastAsiaTheme="minorEastAsia"/>
          <w:i/>
        </w:rPr>
        <w:softHyphen/>
        <w:t>min korktuğunu ortaya çıkarmak için..."</w:t>
      </w:r>
      <w:r w:rsidRPr="00093D58">
        <w:rPr>
          <w:rStyle w:val="DipnotBavurusu"/>
          <w:rFonts w:eastAsiaTheme="minorEastAsia"/>
        </w:rPr>
        <w:footnoteReference w:id="312"/>
      </w:r>
      <w:r w:rsidRPr="00093D58">
        <w:rPr>
          <w:rFonts w:eastAsiaTheme="minorEastAsia"/>
        </w:rPr>
        <w:t xml:space="preserve"> </w:t>
      </w:r>
      <w:r>
        <w:rPr>
          <w:rFonts w:eastAsiaTheme="minorEastAsia"/>
        </w:rPr>
        <w:t>cümlesi</w:t>
      </w:r>
      <w:r w:rsidRPr="00093D58">
        <w:rPr>
          <w:rFonts w:eastAsiaTheme="minorEastAsia"/>
        </w:rPr>
        <w:t>, imti</w:t>
      </w:r>
      <w:r w:rsidRPr="00093D58">
        <w:rPr>
          <w:rFonts w:eastAsiaTheme="minorEastAsia"/>
        </w:rPr>
        <w:softHyphen/>
        <w:t>han ve ibadet disiplininin sırrını gözler önüne sermekte</w:t>
      </w:r>
      <w:r w:rsidRPr="00093D58">
        <w:rPr>
          <w:rFonts w:eastAsiaTheme="minorEastAsia"/>
        </w:rPr>
        <w:softHyphen/>
        <w:t xml:space="preserve">dir. Zira ibadetin temeli, </w:t>
      </w:r>
      <w:r w:rsidRPr="00276A90">
        <w:rPr>
          <w:rFonts w:eastAsiaTheme="minorEastAsia"/>
          <w:i/>
        </w:rPr>
        <w:t>"gözle görülmeyen bir güçten korkup O'nun emirlerine itaat"</w:t>
      </w:r>
      <w:r>
        <w:rPr>
          <w:rFonts w:eastAsiaTheme="minorEastAsia"/>
        </w:rPr>
        <w:t xml:space="preserve"> etmektir. Yani gayba imandır</w:t>
      </w:r>
      <w:r w:rsidRPr="00093D58">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İhram yasakları cezalarının eko</w:t>
      </w:r>
      <w:r>
        <w:rPr>
          <w:rFonts w:eastAsiaTheme="minorEastAsia"/>
        </w:rPr>
        <w:t xml:space="preserve">nomik cezalardır. </w:t>
      </w:r>
      <w:r w:rsidRPr="00093D58">
        <w:rPr>
          <w:rFonts w:eastAsiaTheme="minorEastAsia"/>
        </w:rPr>
        <w:t>Bu</w:t>
      </w:r>
      <w:r w:rsidRPr="00093D58">
        <w:rPr>
          <w:rFonts w:eastAsiaTheme="minorEastAsia"/>
        </w:rPr>
        <w:softHyphen/>
        <w:t xml:space="preserve"> cezaların mâli olmasının konumuz olan kurban açısından </w:t>
      </w:r>
      <w:r>
        <w:rPr>
          <w:rFonts w:eastAsiaTheme="minorEastAsia"/>
        </w:rPr>
        <w:t xml:space="preserve">birtakım </w:t>
      </w:r>
      <w:r w:rsidRPr="00093D58">
        <w:rPr>
          <w:rFonts w:eastAsiaTheme="minorEastAsia"/>
        </w:rPr>
        <w:t>hikmetleri vardır</w:t>
      </w:r>
      <w:r>
        <w:rPr>
          <w:rFonts w:eastAsiaTheme="minorEastAsia"/>
        </w:rPr>
        <w:t xml:space="preserve">. </w:t>
      </w:r>
      <w:r w:rsidRPr="00276A90">
        <w:rPr>
          <w:rFonts w:eastAsiaTheme="minorEastAsia"/>
          <w:i/>
        </w:rPr>
        <w:t xml:space="preserve">"İnsan çokça zalim ve çokça </w:t>
      </w:r>
      <w:r w:rsidRPr="00276A90">
        <w:rPr>
          <w:rFonts w:eastAsiaTheme="minorEastAsia"/>
          <w:i/>
        </w:rPr>
        <w:lastRenderedPageBreak/>
        <w:t>cahil</w:t>
      </w:r>
      <w:r w:rsidRPr="00276A90">
        <w:rPr>
          <w:rFonts w:eastAsiaTheme="minorEastAsia"/>
          <w:i/>
        </w:rPr>
        <w:softHyphen/>
        <w:t>dir!"</w:t>
      </w:r>
      <w:r w:rsidRPr="00093D58">
        <w:rPr>
          <w:rStyle w:val="DipnotBavurusu"/>
          <w:rFonts w:eastAsiaTheme="minorEastAsia"/>
        </w:rPr>
        <w:footnoteReference w:id="313"/>
      </w:r>
      <w:r w:rsidRPr="00093D58">
        <w:rPr>
          <w:rFonts w:eastAsiaTheme="minorEastAsia"/>
        </w:rPr>
        <w:t xml:space="preserve"> </w:t>
      </w:r>
      <w:r>
        <w:rPr>
          <w:rFonts w:eastAsiaTheme="minorEastAsia"/>
        </w:rPr>
        <w:t>â</w:t>
      </w:r>
      <w:r w:rsidRPr="00093D58">
        <w:rPr>
          <w:rFonts w:eastAsiaTheme="minorEastAsia"/>
        </w:rPr>
        <w:t xml:space="preserve">yetinin sırrına binaen insanoğlu tahribat ruhludur. </w:t>
      </w:r>
      <w:r>
        <w:rPr>
          <w:rFonts w:eastAsiaTheme="minorEastAsia"/>
        </w:rPr>
        <w:t xml:space="preserve">Ancak tüm insanlar cahil ve zalim demek değildir. Nitekim insanların çoğu zalim ve cahildir. </w:t>
      </w:r>
      <w:r w:rsidRPr="00093D58">
        <w:rPr>
          <w:rFonts w:eastAsiaTheme="minorEastAsia"/>
        </w:rPr>
        <w:t>Her sene dünyanın her tarafından binbir t</w:t>
      </w:r>
      <w:r>
        <w:rPr>
          <w:rFonts w:eastAsiaTheme="minorEastAsia"/>
        </w:rPr>
        <w:t>ürlü insan Mescid-i Ha</w:t>
      </w:r>
      <w:r>
        <w:rPr>
          <w:rFonts w:eastAsiaTheme="minorEastAsia"/>
        </w:rPr>
        <w:softHyphen/>
        <w:t>ram'a gel</w:t>
      </w:r>
      <w:r w:rsidRPr="00093D58">
        <w:rPr>
          <w:rFonts w:eastAsiaTheme="minorEastAsia"/>
        </w:rPr>
        <w:t>mektedir. Eğer ihram yasakları olmasaydı, bu yasaklarada ekonomik cezalar verilmeseydi. O mukad</w:t>
      </w:r>
      <w:r w:rsidRPr="00093D58">
        <w:rPr>
          <w:rFonts w:eastAsiaTheme="minorEastAsia"/>
        </w:rPr>
        <w:softHyphen/>
        <w:t>des topraklarda çok tahribat yapılırdı. Kimileri zalimlikten, kimisi cahillikten toprağını ve taşını, hatta Kâbe örtüsünü bile tah</w:t>
      </w:r>
      <w:r w:rsidRPr="00093D58">
        <w:rPr>
          <w:rFonts w:eastAsiaTheme="minorEastAsia"/>
        </w:rPr>
        <w:softHyphen/>
        <w:t xml:space="preserve">rip edip </w:t>
      </w:r>
      <w:r>
        <w:rPr>
          <w:rFonts w:eastAsiaTheme="minorEastAsia"/>
        </w:rPr>
        <w:t>götürürdü</w:t>
      </w:r>
      <w:r w:rsidRPr="00093D58">
        <w:rPr>
          <w:rFonts w:eastAsiaTheme="minorEastAsia"/>
        </w:rPr>
        <w:t>. Hatta</w:t>
      </w:r>
      <w:r>
        <w:rPr>
          <w:rFonts w:eastAsiaTheme="minorEastAsia"/>
        </w:rPr>
        <w:t xml:space="preserve"> batıl inançlar veya cahillikleri nedeniyle o</w:t>
      </w:r>
      <w:r w:rsidRPr="00093D58">
        <w:rPr>
          <w:rFonts w:eastAsiaTheme="minorEastAsia"/>
        </w:rPr>
        <w:t xml:space="preserve"> mübarek topraklara giden insanların toprağını ve taşını değişik memleketlere taşımalarından dolayı </w:t>
      </w:r>
      <w:r w:rsidRPr="00276A90">
        <w:rPr>
          <w:rFonts w:eastAsiaTheme="minorEastAsia"/>
          <w:i/>
        </w:rPr>
        <w:t xml:space="preserve">‘Uhud dağındaki </w:t>
      </w:r>
      <w:r>
        <w:rPr>
          <w:rFonts w:eastAsiaTheme="minorEastAsia"/>
          <w:i/>
        </w:rPr>
        <w:t>o</w:t>
      </w:r>
      <w:r w:rsidRPr="009D236A">
        <w:rPr>
          <w:rFonts w:eastAsiaTheme="minorEastAsia"/>
          <w:i/>
        </w:rPr>
        <w:t>kçular tepesini’</w:t>
      </w:r>
      <w:r w:rsidRPr="00093D58">
        <w:rPr>
          <w:rFonts w:eastAsiaTheme="minorEastAsia"/>
        </w:rPr>
        <w:t xml:space="preserve"> a</w:t>
      </w:r>
      <w:r>
        <w:rPr>
          <w:rFonts w:eastAsiaTheme="minorEastAsia"/>
        </w:rPr>
        <w:t>şındırdıkları</w:t>
      </w:r>
      <w:r w:rsidRPr="00093D58">
        <w:rPr>
          <w:rFonts w:eastAsiaTheme="minorEastAsia"/>
        </w:rPr>
        <w:t xml:space="preserve"> rivâyet edilmektedir. </w:t>
      </w:r>
    </w:p>
    <w:p w:rsidR="005B5058" w:rsidRPr="00093D58" w:rsidRDefault="005B5058" w:rsidP="00F704D6">
      <w:pPr>
        <w:spacing w:line="360" w:lineRule="auto"/>
        <w:ind w:firstLine="709"/>
        <w:jc w:val="both"/>
        <w:rPr>
          <w:rFonts w:eastAsiaTheme="minorEastAsia"/>
        </w:rPr>
      </w:pPr>
      <w:r>
        <w:rPr>
          <w:rFonts w:eastAsiaTheme="minorEastAsia"/>
        </w:rPr>
        <w:t>Gerek diğer i</w:t>
      </w:r>
      <w:r w:rsidRPr="00093D58">
        <w:rPr>
          <w:rFonts w:eastAsiaTheme="minorEastAsia"/>
        </w:rPr>
        <w:t xml:space="preserve">badetler açısından olsun gerekse bahsettiğimiz </w:t>
      </w:r>
      <w:r>
        <w:rPr>
          <w:rFonts w:eastAsiaTheme="minorEastAsia"/>
        </w:rPr>
        <w:t>â</w:t>
      </w:r>
      <w:r w:rsidRPr="00093D58">
        <w:rPr>
          <w:rFonts w:eastAsiaTheme="minorEastAsia"/>
        </w:rPr>
        <w:t>yet</w:t>
      </w:r>
      <w:r>
        <w:rPr>
          <w:rFonts w:eastAsiaTheme="minorEastAsia"/>
        </w:rPr>
        <w:t xml:space="preserve">te </w:t>
      </w:r>
      <w:r w:rsidRPr="00093D58">
        <w:rPr>
          <w:rFonts w:eastAsiaTheme="minorEastAsia"/>
        </w:rPr>
        <w:t xml:space="preserve">cezaların </w:t>
      </w:r>
      <w:r>
        <w:rPr>
          <w:rFonts w:eastAsiaTheme="minorEastAsia"/>
        </w:rPr>
        <w:t xml:space="preserve">hep </w:t>
      </w:r>
      <w:r w:rsidRPr="00093D58">
        <w:rPr>
          <w:rFonts w:eastAsiaTheme="minorEastAsia"/>
        </w:rPr>
        <w:t xml:space="preserve">mâli </w:t>
      </w:r>
      <w:r>
        <w:rPr>
          <w:rFonts w:eastAsiaTheme="minorEastAsia"/>
        </w:rPr>
        <w:t xml:space="preserve">ağırlıktaki </w:t>
      </w:r>
      <w:r w:rsidRPr="00093D58">
        <w:rPr>
          <w:rFonts w:eastAsiaTheme="minorEastAsia"/>
        </w:rPr>
        <w:t xml:space="preserve">cezalar olduğunu </w:t>
      </w:r>
      <w:r>
        <w:rPr>
          <w:rFonts w:eastAsiaTheme="minorEastAsia"/>
        </w:rPr>
        <w:t>görmekteyiz</w:t>
      </w:r>
      <w:r w:rsidRPr="00093D58">
        <w:rPr>
          <w:rFonts w:eastAsiaTheme="minorEastAsia"/>
        </w:rPr>
        <w:t>. Mü’minler</w:t>
      </w:r>
      <w:r>
        <w:rPr>
          <w:rFonts w:eastAsiaTheme="minorEastAsia"/>
        </w:rPr>
        <w:t>,</w:t>
      </w:r>
      <w:r w:rsidRPr="00093D58">
        <w:rPr>
          <w:rFonts w:eastAsiaTheme="minorEastAsia"/>
        </w:rPr>
        <w:t xml:space="preserve"> </w:t>
      </w:r>
      <w:r>
        <w:rPr>
          <w:rFonts w:eastAsiaTheme="minorEastAsia"/>
        </w:rPr>
        <w:t>i</w:t>
      </w:r>
      <w:r w:rsidRPr="00093D58">
        <w:rPr>
          <w:rFonts w:eastAsiaTheme="minorEastAsia"/>
        </w:rPr>
        <w:t>badetlerini yerine getirirken yaptıkları</w:t>
      </w:r>
      <w:r>
        <w:rPr>
          <w:rFonts w:eastAsiaTheme="minorEastAsia"/>
        </w:rPr>
        <w:t xml:space="preserve"> hatalar</w:t>
      </w:r>
      <w:r w:rsidRPr="00093D58">
        <w:rPr>
          <w:rFonts w:eastAsiaTheme="minorEastAsia"/>
        </w:rPr>
        <w:t xml:space="preserve">dan dolayı Allah’ın hükmü gereğince </w:t>
      </w:r>
      <w:r>
        <w:rPr>
          <w:rFonts w:eastAsiaTheme="minorEastAsia"/>
        </w:rPr>
        <w:t xml:space="preserve">bu hataların yerini </w:t>
      </w:r>
      <w:r w:rsidRPr="00093D58">
        <w:rPr>
          <w:rFonts w:eastAsiaTheme="minorEastAsia"/>
        </w:rPr>
        <w:t>mâli ceza</w:t>
      </w:r>
      <w:r>
        <w:rPr>
          <w:rFonts w:eastAsiaTheme="minorEastAsia"/>
        </w:rPr>
        <w:t>lar almaktadır</w:t>
      </w:r>
      <w:r w:rsidRPr="00093D58">
        <w:rPr>
          <w:rFonts w:eastAsiaTheme="minorEastAsia"/>
        </w:rPr>
        <w:t xml:space="preserve">. </w:t>
      </w:r>
      <w:r>
        <w:rPr>
          <w:rFonts w:eastAsiaTheme="minorEastAsia"/>
        </w:rPr>
        <w:t>İhramlı veya ihramsız olsun, h</w:t>
      </w:r>
      <w:r w:rsidRPr="00093D58">
        <w:rPr>
          <w:rFonts w:eastAsiaTheme="minorEastAsia"/>
        </w:rPr>
        <w:t>ar</w:t>
      </w:r>
      <w:r>
        <w:rPr>
          <w:rFonts w:eastAsiaTheme="minorEastAsia"/>
        </w:rPr>
        <w:t>em bölgesinde bulunan kişi ile h</w:t>
      </w:r>
      <w:r w:rsidRPr="00093D58">
        <w:rPr>
          <w:rFonts w:eastAsiaTheme="minorEastAsia"/>
        </w:rPr>
        <w:t>arem bölgesinin çevresinde ihramlı olarak bulunan kişinin kasden yabani kara hayvanı avlamasını</w:t>
      </w:r>
      <w:r>
        <w:rPr>
          <w:rFonts w:eastAsiaTheme="minorEastAsia"/>
        </w:rPr>
        <w:t>n yasak olduğu bildirilmektedir</w:t>
      </w:r>
      <w:r w:rsidRPr="00093D58">
        <w:rPr>
          <w:rFonts w:eastAsiaTheme="minorEastAsia"/>
        </w:rPr>
        <w:t>. “</w:t>
      </w:r>
      <w:r w:rsidRPr="00093D58">
        <w:rPr>
          <w:rFonts w:eastAsiaTheme="minorEastAsia"/>
          <w:i/>
        </w:rPr>
        <w:t>iki adaletli kişinin vurulan av hayvanının dengi olduğu</w:t>
      </w:r>
      <w:r w:rsidRPr="00093D58">
        <w:rPr>
          <w:rFonts w:eastAsiaTheme="minorEastAsia"/>
          <w:i/>
        </w:rPr>
        <w:softHyphen/>
        <w:t>na karar verecekle</w:t>
      </w:r>
      <w:r>
        <w:rPr>
          <w:rFonts w:eastAsiaTheme="minorEastAsia"/>
          <w:i/>
        </w:rPr>
        <w:t>ri, bir kurbanlığı ceza olarak k</w:t>
      </w:r>
      <w:r w:rsidRPr="00093D58">
        <w:rPr>
          <w:rFonts w:eastAsiaTheme="minorEastAsia"/>
          <w:i/>
        </w:rPr>
        <w:t>âbe'ye ulaştırıp kesmesi veya keffaret olarak yoksullara yemek yedirmesidir.”</w:t>
      </w:r>
      <w:r>
        <w:rPr>
          <w:rFonts w:eastAsiaTheme="minorEastAsia"/>
          <w:i/>
        </w:rPr>
        <w:t xml:space="preserve"> </w:t>
      </w:r>
      <w:r>
        <w:rPr>
          <w:rFonts w:eastAsiaTheme="minorEastAsia"/>
        </w:rPr>
        <w:t>e</w:t>
      </w:r>
      <w:r w:rsidRPr="00740D30">
        <w:rPr>
          <w:rFonts w:eastAsiaTheme="minorEastAsia"/>
        </w:rPr>
        <w:t>mri</w:t>
      </w:r>
      <w:r>
        <w:rPr>
          <w:rFonts w:eastAsiaTheme="minorEastAsia"/>
        </w:rPr>
        <w:t>,</w:t>
      </w:r>
      <w:r>
        <w:rPr>
          <w:rFonts w:eastAsiaTheme="minorEastAsia"/>
          <w:i/>
        </w:rPr>
        <w:t xml:space="preserve"> </w:t>
      </w:r>
      <w:r w:rsidRPr="00093D58">
        <w:rPr>
          <w:rFonts w:eastAsiaTheme="minorEastAsia"/>
        </w:rPr>
        <w:t>hikmetleriyle beraber mâli c</w:t>
      </w:r>
      <w:r>
        <w:rPr>
          <w:rFonts w:eastAsiaTheme="minorEastAsia"/>
        </w:rPr>
        <w:t>ezalar içeren ayetlerden biri olmaktadır</w:t>
      </w:r>
      <w:r w:rsidRPr="00093D58">
        <w:rPr>
          <w:rFonts w:eastAsiaTheme="minorEastAsia"/>
        </w:rPr>
        <w:t>.</w:t>
      </w:r>
    </w:p>
    <w:p w:rsidR="005B5058" w:rsidRPr="00295381" w:rsidRDefault="005B5058" w:rsidP="00F704D6">
      <w:pPr>
        <w:spacing w:line="360" w:lineRule="auto"/>
        <w:jc w:val="both"/>
      </w:pPr>
      <w:r>
        <w:rPr>
          <w:rFonts w:eastAsiaTheme="minorEastAsia"/>
        </w:rPr>
        <w:t>İşte bu husus h</w:t>
      </w:r>
      <w:r w:rsidRPr="00093D58">
        <w:rPr>
          <w:rFonts w:eastAsiaTheme="minorEastAsia"/>
        </w:rPr>
        <w:t>erşeyi en ince ayrıntısı ve hikmetleriyle bilen Allah’ın insanlara</w:t>
      </w:r>
      <w:r>
        <w:rPr>
          <w:rFonts w:eastAsiaTheme="minorEastAsia"/>
        </w:rPr>
        <w:t xml:space="preserve"> h</w:t>
      </w:r>
      <w:r w:rsidRPr="00093D58">
        <w:rPr>
          <w:rFonts w:eastAsiaTheme="minorEastAsia"/>
        </w:rPr>
        <w:t>arem bölgesi hayvanlarına ve orada bulunan diğer canlıların korunması için mâli</w:t>
      </w:r>
      <w:r>
        <w:rPr>
          <w:rFonts w:eastAsiaTheme="minorEastAsia"/>
        </w:rPr>
        <w:t xml:space="preserve"> cezalar içeren hikmetlerden</w:t>
      </w:r>
      <w:r w:rsidRPr="00093D58">
        <w:rPr>
          <w:rFonts w:eastAsiaTheme="minorEastAsia"/>
        </w:rPr>
        <w:t xml:space="preserve">dir. Bu hikmetli mâli cezaların başında hemen </w:t>
      </w:r>
      <w:r w:rsidRPr="009D236A">
        <w:rPr>
          <w:rFonts w:eastAsiaTheme="minorEastAsia"/>
        </w:rPr>
        <w:t>hemen</w:t>
      </w:r>
      <w:r w:rsidRPr="00740D30">
        <w:rPr>
          <w:rFonts w:eastAsiaTheme="minorEastAsia"/>
          <w:i/>
        </w:rPr>
        <w:t xml:space="preserve"> ‘Kurban kesme cezası’</w:t>
      </w:r>
      <w:r w:rsidRPr="00093D58">
        <w:rPr>
          <w:rFonts w:eastAsiaTheme="minorEastAsia"/>
        </w:rPr>
        <w:t xml:space="preserve"> gelmektedir. Zira insanın en fazla sakındığı cezaların maddi cezalar olduğu bilinen gerçeklerdir. </w:t>
      </w:r>
      <w:r w:rsidRPr="00740D30">
        <w:rPr>
          <w:rFonts w:eastAsiaTheme="minorEastAsia"/>
          <w:i/>
        </w:rPr>
        <w:t>"İnsan mal sev</w:t>
      </w:r>
      <w:r w:rsidRPr="00740D30">
        <w:rPr>
          <w:rFonts w:eastAsiaTheme="minorEastAsia"/>
          <w:i/>
        </w:rPr>
        <w:softHyphen/>
        <w:t>gisine karşı aşırı derecede düşkündür!"</w:t>
      </w:r>
      <w:r w:rsidRPr="00093D58">
        <w:rPr>
          <w:rStyle w:val="DipnotBavurusu"/>
          <w:rFonts w:eastAsiaTheme="minorEastAsia"/>
        </w:rPr>
        <w:footnoteReference w:id="314"/>
      </w:r>
      <w:r w:rsidRPr="00093D58">
        <w:rPr>
          <w:rFonts w:eastAsiaTheme="minorEastAsia"/>
        </w:rPr>
        <w:t xml:space="preserve"> </w:t>
      </w:r>
      <w:r>
        <w:rPr>
          <w:rFonts w:eastAsiaTheme="minorEastAsia"/>
        </w:rPr>
        <w:t>â</w:t>
      </w:r>
      <w:r w:rsidRPr="00093D58">
        <w:rPr>
          <w:rFonts w:eastAsiaTheme="minorEastAsia"/>
        </w:rPr>
        <w:t xml:space="preserve">yeti ise </w:t>
      </w:r>
      <w:r>
        <w:rPr>
          <w:rFonts w:eastAsiaTheme="minorEastAsia"/>
        </w:rPr>
        <w:t>insanın bu zayıf yönüne</w:t>
      </w:r>
      <w:r w:rsidRPr="00093D58">
        <w:rPr>
          <w:rFonts w:eastAsiaTheme="minorEastAsia"/>
        </w:rPr>
        <w:t xml:space="preserve"> işaret </w:t>
      </w:r>
      <w:r>
        <w:rPr>
          <w:rFonts w:eastAsiaTheme="minorEastAsia"/>
        </w:rPr>
        <w:t>etmektedir. Harem</w:t>
      </w:r>
      <w:r w:rsidRPr="00093D58">
        <w:rPr>
          <w:rFonts w:eastAsiaTheme="minorEastAsia"/>
        </w:rPr>
        <w:t>deki av hayvanları oraya gidenlerin mâli yükü içinde bulunmadığından, onlara zarar vermeleri kuvvetle muhtemeldir. Allah, ihram yasağı koyarak kişinin kazan</w:t>
      </w:r>
      <w:r w:rsidRPr="00093D58">
        <w:rPr>
          <w:rFonts w:eastAsiaTheme="minorEastAsia"/>
        </w:rPr>
        <w:softHyphen/>
        <w:t>cından olan mâli bir ceza getirmekle Harem'in emniyetini sağlamış</w:t>
      </w:r>
      <w:r>
        <w:rPr>
          <w:rFonts w:eastAsiaTheme="minorEastAsia"/>
        </w:rPr>
        <w:t>tır. B</w:t>
      </w:r>
      <w:r w:rsidRPr="00093D58">
        <w:rPr>
          <w:rFonts w:eastAsiaTheme="minorEastAsia"/>
        </w:rPr>
        <w:t xml:space="preserve">u ehemmiyeti sağlamak amacıyla mâli cezalara </w:t>
      </w:r>
      <w:r w:rsidRPr="00740D30">
        <w:rPr>
          <w:rFonts w:eastAsiaTheme="minorEastAsia"/>
          <w:i/>
        </w:rPr>
        <w:t>‘Kurban ibadetini ve ibadete ait hayvanları’</w:t>
      </w:r>
      <w:r>
        <w:rPr>
          <w:rFonts w:eastAsiaTheme="minorEastAsia"/>
        </w:rPr>
        <w:t xml:space="preserve"> </w:t>
      </w:r>
      <w:r w:rsidRPr="00093D58">
        <w:rPr>
          <w:rFonts w:eastAsiaTheme="minorEastAsia"/>
        </w:rPr>
        <w:t>eklemiş</w:t>
      </w:r>
      <w:r>
        <w:rPr>
          <w:rFonts w:eastAsiaTheme="minorEastAsia"/>
        </w:rPr>
        <w:t>tir. Böylece</w:t>
      </w:r>
      <w:r w:rsidRPr="00093D58">
        <w:rPr>
          <w:rFonts w:eastAsiaTheme="minorEastAsia"/>
        </w:rPr>
        <w:t xml:space="preserve"> mükemmel bir ibadet</w:t>
      </w:r>
      <w:r>
        <w:rPr>
          <w:rFonts w:eastAsiaTheme="minorEastAsia"/>
        </w:rPr>
        <w:t xml:space="preserve"> disiplinini tesis edilmiş olmaktadır.</w:t>
      </w:r>
    </w:p>
    <w:p w:rsidR="008A69D3" w:rsidRPr="00393AEF" w:rsidRDefault="00484DE4" w:rsidP="00AE4CFF">
      <w:pPr>
        <w:spacing w:line="360" w:lineRule="auto"/>
        <w:ind w:firstLine="709"/>
        <w:rPr>
          <w:b/>
        </w:rPr>
      </w:pPr>
      <w:bookmarkStart w:id="89" w:name="_Toc10132269"/>
      <w:r w:rsidRPr="00393AEF">
        <w:rPr>
          <w:b/>
        </w:rPr>
        <w:lastRenderedPageBreak/>
        <w:t>2.2.</w:t>
      </w:r>
      <w:r w:rsidR="00383AA5" w:rsidRPr="00393AEF">
        <w:rPr>
          <w:b/>
        </w:rPr>
        <w:t>8</w:t>
      </w:r>
      <w:r w:rsidR="00B74FC4" w:rsidRPr="00393AEF">
        <w:rPr>
          <w:b/>
        </w:rPr>
        <w:t xml:space="preserve">. </w:t>
      </w:r>
      <w:r w:rsidR="0019624B" w:rsidRPr="00393AEF">
        <w:rPr>
          <w:b/>
        </w:rPr>
        <w:t xml:space="preserve">Şükür </w:t>
      </w:r>
      <w:r w:rsidR="001A2811" w:rsidRPr="00393AEF">
        <w:rPr>
          <w:b/>
        </w:rPr>
        <w:t>Kurban</w:t>
      </w:r>
      <w:r w:rsidR="0019624B" w:rsidRPr="00393AEF">
        <w:rPr>
          <w:b/>
        </w:rPr>
        <w:t>ı</w:t>
      </w:r>
      <w:bookmarkEnd w:id="89"/>
    </w:p>
    <w:p w:rsidR="00413691" w:rsidRDefault="00850946" w:rsidP="00F704D6">
      <w:pPr>
        <w:spacing w:line="360" w:lineRule="auto"/>
        <w:jc w:val="both"/>
      </w:pPr>
      <w:bookmarkStart w:id="90" w:name="_Toc530668818"/>
      <w:bookmarkStart w:id="91" w:name="_Toc534557931"/>
      <w:bookmarkStart w:id="92" w:name="_Toc534557998"/>
      <w:bookmarkStart w:id="93" w:name="_Toc534558065"/>
      <w:r w:rsidRPr="00093D58">
        <w:t xml:space="preserve">           Âlimler</w:t>
      </w:r>
      <w:r w:rsidR="008A69D3" w:rsidRPr="00093D58">
        <w:t xml:space="preserve">, kurban ibadetinin gerekliliği konusunda genellikle Kevser </w:t>
      </w:r>
      <w:r w:rsidR="000C68AA">
        <w:t>s</w:t>
      </w:r>
      <w:r w:rsidR="00F907D5" w:rsidRPr="00093D58">
        <w:t>ûre</w:t>
      </w:r>
      <w:r w:rsidR="000C68AA">
        <w:t>si</w:t>
      </w:r>
      <w:r w:rsidR="0085004B" w:rsidRPr="00093D58">
        <w:t xml:space="preserve">nin ikinci </w:t>
      </w:r>
      <w:r w:rsidR="00F907D5" w:rsidRPr="00093D58">
        <w:t>âyet</w:t>
      </w:r>
      <w:r w:rsidR="0085004B" w:rsidRPr="00093D58">
        <w:t>ini ve Rasulü</w:t>
      </w:r>
      <w:r w:rsidR="008A69D3" w:rsidRPr="00093D58">
        <w:t>llah’ın fiilî ve kavlî s</w:t>
      </w:r>
      <w:r w:rsidR="00F87ACE" w:rsidRPr="00093D58">
        <w:t>ünnetin</w:t>
      </w:r>
      <w:r w:rsidR="00A0795F" w:rsidRPr="00093D58">
        <w:t>i</w:t>
      </w:r>
      <w:r w:rsidR="008A69D3" w:rsidRPr="00093D58">
        <w:t xml:space="preserve"> delil </w:t>
      </w:r>
      <w:r w:rsidR="007822D7">
        <w:t>göstermektedir</w:t>
      </w:r>
      <w:r w:rsidR="000C68AA">
        <w:t xml:space="preserve">. Bunun için </w:t>
      </w:r>
      <w:r w:rsidR="008A69D3" w:rsidRPr="00093D58">
        <w:t xml:space="preserve">Kevser </w:t>
      </w:r>
      <w:r w:rsidR="000C68AA">
        <w:t>s</w:t>
      </w:r>
      <w:r w:rsidR="00F907D5" w:rsidRPr="00093D58">
        <w:t>ûre</w:t>
      </w:r>
      <w:r w:rsidR="000C68AA">
        <w:t>si</w:t>
      </w:r>
      <w:r w:rsidR="008A69D3" w:rsidRPr="00093D58">
        <w:t xml:space="preserve">nde bahsi geçen </w:t>
      </w:r>
      <w:r w:rsidR="00F907D5" w:rsidRPr="00093D58">
        <w:t>âyet</w:t>
      </w:r>
      <w:r w:rsidR="008A69D3" w:rsidRPr="00093D58">
        <w:t xml:space="preserve">i </w:t>
      </w:r>
      <w:r w:rsidR="007822D7">
        <w:t xml:space="preserve">ve rivayet edilen hadisleri </w:t>
      </w:r>
      <w:r w:rsidR="008A69D3" w:rsidRPr="00093D58">
        <w:t>incele</w:t>
      </w:r>
      <w:bookmarkEnd w:id="90"/>
      <w:bookmarkEnd w:id="91"/>
      <w:bookmarkEnd w:id="92"/>
      <w:bookmarkEnd w:id="93"/>
      <w:r w:rsidR="000C68AA">
        <w:t>mek gerekir</w:t>
      </w:r>
      <w:r w:rsidR="00424764" w:rsidRPr="00093D58">
        <w:t>.</w:t>
      </w:r>
      <w:r w:rsidR="00B74834" w:rsidRPr="00093D58">
        <w:t xml:space="preserve"> Kevser</w:t>
      </w:r>
      <w:r w:rsidR="00630087" w:rsidRPr="00093D58">
        <w:t xml:space="preserve"> </w:t>
      </w:r>
      <w:r w:rsidR="007822D7">
        <w:t>s</w:t>
      </w:r>
      <w:r w:rsidR="00F907D5" w:rsidRPr="00093D58">
        <w:t>ûre</w:t>
      </w:r>
      <w:r w:rsidR="00630087" w:rsidRPr="00093D58">
        <w:t>si</w:t>
      </w:r>
      <w:r w:rsidR="007822D7">
        <w:t xml:space="preserve">nde geçen </w:t>
      </w:r>
      <w:r w:rsidR="00F907D5" w:rsidRPr="00093D58">
        <w:t>âyet</w:t>
      </w:r>
      <w:r w:rsidR="00630087" w:rsidRPr="00093D58">
        <w:t>in</w:t>
      </w:r>
      <w:r w:rsidR="00A0795F" w:rsidRPr="00093D58">
        <w:t>in</w:t>
      </w:r>
      <w:r w:rsidR="007822D7">
        <w:t xml:space="preserve"> anlamı şöyledir: </w:t>
      </w:r>
      <w:r w:rsidR="00630087" w:rsidRPr="00093D58">
        <w:t>“</w:t>
      </w:r>
      <w:r w:rsidR="00630087" w:rsidRPr="00093D58">
        <w:rPr>
          <w:i/>
          <w:iCs/>
        </w:rPr>
        <w:t>Biz sana Kevser’i verdik. O halde Rabbin için namaz kıl ve kurban ke</w:t>
      </w:r>
      <w:r w:rsidR="00630087" w:rsidRPr="00093D58">
        <w:t>s”</w:t>
      </w:r>
      <w:r w:rsidR="00FD0D59" w:rsidRPr="00093D58">
        <w:rPr>
          <w:rStyle w:val="DipnotBavurusu"/>
        </w:rPr>
        <w:footnoteReference w:id="315"/>
      </w:r>
      <w:r w:rsidR="007822D7">
        <w:t>.</w:t>
      </w:r>
      <w:r w:rsidR="00947C70" w:rsidRPr="00093D58">
        <w:t xml:space="preserve"> </w:t>
      </w:r>
      <w:r w:rsidR="00C471CD" w:rsidRPr="00093D58">
        <w:t xml:space="preserve">Kurbanla ile ilgili Kur’an </w:t>
      </w:r>
      <w:r w:rsidR="00F907D5" w:rsidRPr="00093D58">
        <w:t>âyet</w:t>
      </w:r>
      <w:r w:rsidR="00C471CD" w:rsidRPr="00093D58">
        <w:t>lerine bak</w:t>
      </w:r>
      <w:r w:rsidR="007822D7">
        <w:t xml:space="preserve">ıldığında </w:t>
      </w:r>
      <w:r w:rsidR="007822D7" w:rsidRPr="007822D7">
        <w:rPr>
          <w:i/>
        </w:rPr>
        <w:t>‘Allah’a karşı şükür</w:t>
      </w:r>
      <w:r w:rsidR="007822D7">
        <w:rPr>
          <w:i/>
        </w:rPr>
        <w:t>e</w:t>
      </w:r>
      <w:r w:rsidR="007822D7" w:rsidRPr="007822D7">
        <w:rPr>
          <w:i/>
        </w:rPr>
        <w:t>’</w:t>
      </w:r>
      <w:r w:rsidR="00C471CD" w:rsidRPr="007822D7">
        <w:rPr>
          <w:i/>
        </w:rPr>
        <w:t xml:space="preserve"> </w:t>
      </w:r>
      <w:r w:rsidR="007822D7">
        <w:t>öncelik verildiği</w:t>
      </w:r>
      <w:r w:rsidR="00C471CD" w:rsidRPr="00093D58">
        <w:t xml:space="preserve"> </w:t>
      </w:r>
      <w:r w:rsidR="007822D7">
        <w:t>görülmektedir. Bahsedilen bu</w:t>
      </w:r>
      <w:r w:rsidR="00C471CD" w:rsidRPr="00093D58">
        <w:t xml:space="preserve"> </w:t>
      </w:r>
      <w:r w:rsidR="00F907D5" w:rsidRPr="00093D58">
        <w:t>sûre</w:t>
      </w:r>
      <w:r w:rsidR="00C471CD" w:rsidRPr="00093D58">
        <w:t xml:space="preserve">de kendisine verilen </w:t>
      </w:r>
      <w:r w:rsidR="00C471CD" w:rsidRPr="007822D7">
        <w:rPr>
          <w:i/>
        </w:rPr>
        <w:t>‘</w:t>
      </w:r>
      <w:r w:rsidR="00630087" w:rsidRPr="007822D7">
        <w:rPr>
          <w:i/>
        </w:rPr>
        <w:t>Kevser</w:t>
      </w:r>
      <w:r w:rsidR="00C471CD" w:rsidRPr="007822D7">
        <w:rPr>
          <w:i/>
        </w:rPr>
        <w:t>’</w:t>
      </w:r>
      <w:r w:rsidR="00630087" w:rsidRPr="00093D58">
        <w:t xml:space="preserve"> karşılığında </w:t>
      </w:r>
      <w:r w:rsidR="007822D7">
        <w:t xml:space="preserve">Allah’a </w:t>
      </w:r>
      <w:r w:rsidR="00630087" w:rsidRPr="00093D58">
        <w:t>şükretme</w:t>
      </w:r>
      <w:r w:rsidR="007822D7">
        <w:t>si</w:t>
      </w:r>
      <w:r w:rsidR="00FD0D59" w:rsidRPr="00093D58">
        <w:rPr>
          <w:rStyle w:val="DipnotBavurusu"/>
        </w:rPr>
        <w:footnoteReference w:id="316"/>
      </w:r>
      <w:r w:rsidR="00630087" w:rsidRPr="00093D58">
        <w:t xml:space="preserve"> </w:t>
      </w:r>
      <w:r w:rsidR="007822D7">
        <w:t>ist</w:t>
      </w:r>
      <w:r w:rsidR="00890B33">
        <w:t xml:space="preserve">enmektedir. Ayrıca Hz. Nebi’ye </w:t>
      </w:r>
      <w:r w:rsidR="00630087" w:rsidRPr="00093D58">
        <w:t xml:space="preserve">namaz kılması ve kurban kesmesi </w:t>
      </w:r>
      <w:r w:rsidR="007822D7">
        <w:t>gerektiği bildirilmekted</w:t>
      </w:r>
      <w:r w:rsidR="00630087" w:rsidRPr="00093D58">
        <w:t xml:space="preserve">ir. </w:t>
      </w:r>
    </w:p>
    <w:p w:rsidR="00AE4CFF" w:rsidRPr="00093D58" w:rsidRDefault="00AE4CFF" w:rsidP="00F704D6">
      <w:pPr>
        <w:spacing w:line="360" w:lineRule="auto"/>
        <w:jc w:val="both"/>
      </w:pPr>
    </w:p>
    <w:p w:rsidR="00DE14A3" w:rsidRPr="00393AEF" w:rsidRDefault="007C21B7" w:rsidP="00F704D6">
      <w:pPr>
        <w:spacing w:line="360" w:lineRule="auto"/>
        <w:rPr>
          <w:b/>
        </w:rPr>
      </w:pPr>
      <w:r w:rsidRPr="00093D58">
        <w:tab/>
      </w:r>
      <w:bookmarkStart w:id="94" w:name="_Toc10132270"/>
      <w:r w:rsidR="00383AA5" w:rsidRPr="00393AEF">
        <w:rPr>
          <w:b/>
        </w:rPr>
        <w:t>2.2.8</w:t>
      </w:r>
      <w:r w:rsidR="00484DE4" w:rsidRPr="00393AEF">
        <w:rPr>
          <w:b/>
        </w:rPr>
        <w:t>.1</w:t>
      </w:r>
      <w:r w:rsidR="00B74FC4" w:rsidRPr="00393AEF">
        <w:rPr>
          <w:b/>
        </w:rPr>
        <w:t>.</w:t>
      </w:r>
      <w:r w:rsidR="005759CF" w:rsidRPr="00393AEF">
        <w:rPr>
          <w:b/>
        </w:rPr>
        <w:t xml:space="preserve"> Âyetin</w:t>
      </w:r>
      <w:r w:rsidR="0004683F" w:rsidRPr="00393AEF">
        <w:rPr>
          <w:b/>
        </w:rPr>
        <w:t xml:space="preserve"> </w:t>
      </w:r>
      <w:r w:rsidR="00EC057C" w:rsidRPr="00393AEF">
        <w:rPr>
          <w:b/>
        </w:rPr>
        <w:t>Nüzû</w:t>
      </w:r>
      <w:r w:rsidR="00DE14A3" w:rsidRPr="00393AEF">
        <w:rPr>
          <w:b/>
        </w:rPr>
        <w:t>l Sebebi</w:t>
      </w:r>
      <w:bookmarkEnd w:id="94"/>
    </w:p>
    <w:p w:rsidR="00DE14A3" w:rsidRPr="00093D58" w:rsidRDefault="00424764" w:rsidP="00F704D6">
      <w:pPr>
        <w:spacing w:line="360" w:lineRule="auto"/>
        <w:ind w:firstLine="709"/>
        <w:jc w:val="both"/>
      </w:pPr>
      <w:r w:rsidRPr="00093D58">
        <w:t xml:space="preserve">Kevser </w:t>
      </w:r>
      <w:r w:rsidR="00F907D5" w:rsidRPr="00093D58">
        <w:t>sûre</w:t>
      </w:r>
      <w:r w:rsidR="007822D7">
        <w:t>si</w:t>
      </w:r>
      <w:r w:rsidRPr="00093D58">
        <w:t xml:space="preserve"> </w:t>
      </w:r>
      <w:r w:rsidR="00DE14A3" w:rsidRPr="00093D58">
        <w:t>Hz.</w:t>
      </w:r>
      <w:r w:rsidR="00890B33">
        <w:t xml:space="preserve"> </w:t>
      </w:r>
      <w:r w:rsidR="00DE14A3" w:rsidRPr="00093D58">
        <w:t xml:space="preserve">Peygamber </w:t>
      </w:r>
      <w:r w:rsidR="00B1427D" w:rsidRPr="00093D58">
        <w:t>(s.a.s)</w:t>
      </w:r>
      <w:r w:rsidR="00DE14A3" w:rsidRPr="00093D58">
        <w:t>’e dininden dolayı buğzeden ona düşmanlık besleyen baz</w:t>
      </w:r>
      <w:r w:rsidR="007822D7">
        <w:t xml:space="preserve">ı müşrikler tarafından </w:t>
      </w:r>
      <w:r w:rsidR="007822D7" w:rsidRPr="007822D7">
        <w:rPr>
          <w:i/>
        </w:rPr>
        <w:t>“Ebter”</w:t>
      </w:r>
      <w:r w:rsidR="007822D7">
        <w:t xml:space="preserve"> den</w:t>
      </w:r>
      <w:r w:rsidR="00DE14A3" w:rsidRPr="00093D58">
        <w:t xml:space="preserve">mesi nedeniyle </w:t>
      </w:r>
      <w:r w:rsidR="00732B4A" w:rsidRPr="00093D58">
        <w:t>nâzil</w:t>
      </w:r>
      <w:r w:rsidR="00DE14A3" w:rsidRPr="00093D58">
        <w:t xml:space="preserve"> olduğu</w:t>
      </w:r>
      <w:r w:rsidRPr="00093D58">
        <w:t xml:space="preserve"> </w:t>
      </w:r>
      <w:r w:rsidR="00536F0C" w:rsidRPr="00093D58">
        <w:t xml:space="preserve">hususunda </w:t>
      </w:r>
      <w:r w:rsidR="007822D7">
        <w:t xml:space="preserve">âlimler arasında </w:t>
      </w:r>
      <w:r w:rsidR="00DE14A3" w:rsidRPr="00093D58">
        <w:t xml:space="preserve">ittifak </w:t>
      </w:r>
      <w:r w:rsidR="00947C70" w:rsidRPr="00093D58">
        <w:t>vardır. İhtilaf</w:t>
      </w:r>
      <w:r w:rsidRPr="00093D58">
        <w:t>ın bulunduğu</w:t>
      </w:r>
      <w:r w:rsidR="00DE14A3" w:rsidRPr="00093D58">
        <w:t xml:space="preserve"> </w:t>
      </w:r>
      <w:r w:rsidRPr="00093D58">
        <w:t>yön</w:t>
      </w:r>
      <w:r w:rsidR="00DE14A3" w:rsidRPr="00093D58">
        <w:t xml:space="preserve"> ise söyleyenin kim olduğu ve ne</w:t>
      </w:r>
      <w:r w:rsidRPr="00093D58">
        <w:t xml:space="preserve"> </w:t>
      </w:r>
      <w:r w:rsidR="007822D7">
        <w:t>sü</w:t>
      </w:r>
      <w:r w:rsidR="00F907D5" w:rsidRPr="00093D58">
        <w:t>re</w:t>
      </w:r>
      <w:r w:rsidR="00536F0C" w:rsidRPr="00093D58">
        <w:t>tle</w:t>
      </w:r>
      <w:r w:rsidRPr="00093D58">
        <w:t xml:space="preserve"> söylediği hususudur.</w:t>
      </w:r>
      <w:r w:rsidR="00947C70" w:rsidRPr="00093D58">
        <w:t xml:space="preserve"> </w:t>
      </w:r>
      <w:r w:rsidR="00F907D5" w:rsidRPr="00093D58">
        <w:t>Sûre</w:t>
      </w:r>
      <w:r w:rsidR="00947C70" w:rsidRPr="00093D58">
        <w:t>nin</w:t>
      </w:r>
      <w:r w:rsidR="00C471CD" w:rsidRPr="00093D58">
        <w:t xml:space="preserve"> </w:t>
      </w:r>
      <w:r w:rsidR="00732B4A" w:rsidRPr="00093D58">
        <w:t>nâzil</w:t>
      </w:r>
      <w:r w:rsidR="007822D7">
        <w:t xml:space="preserve"> olmasına sebep</w:t>
      </w:r>
      <w:r w:rsidR="00DE14A3" w:rsidRPr="00093D58">
        <w:t xml:space="preserve"> olan olayl</w:t>
      </w:r>
      <w:r w:rsidR="007822D7">
        <w:t>ar şu şekilde</w:t>
      </w:r>
      <w:r w:rsidR="00DE14A3" w:rsidRPr="00093D58">
        <w:t xml:space="preserve"> riv</w:t>
      </w:r>
      <w:r w:rsidR="00F907D5" w:rsidRPr="00093D58">
        <w:t>âyet</w:t>
      </w:r>
      <w:r w:rsidR="007822D7">
        <w:t xml:space="preserve"> edilmektedir</w:t>
      </w:r>
      <w:r w:rsidR="00DE14A3" w:rsidRPr="00093D58">
        <w:t>.</w:t>
      </w:r>
    </w:p>
    <w:p w:rsidR="000A258B" w:rsidRPr="00093D58" w:rsidRDefault="00DE14A3" w:rsidP="00F704D6">
      <w:pPr>
        <w:spacing w:line="360" w:lineRule="auto"/>
        <w:ind w:firstLine="709"/>
        <w:jc w:val="both"/>
      </w:pPr>
      <w:r w:rsidRPr="00093D58">
        <w:t xml:space="preserve">1.İbn Abbas’tan </w:t>
      </w:r>
      <w:r w:rsidR="00AA0BA0" w:rsidRPr="00093D58">
        <w:t xml:space="preserve">gelen bir </w:t>
      </w:r>
      <w:r w:rsidRPr="00093D58">
        <w:t>riv</w:t>
      </w:r>
      <w:r w:rsidR="00F907D5" w:rsidRPr="00093D58">
        <w:t>âyet</w:t>
      </w:r>
      <w:r w:rsidRPr="00093D58">
        <w:t xml:space="preserve">e göre; Ebu </w:t>
      </w:r>
      <w:r w:rsidR="002B423E">
        <w:t>Cehil,</w:t>
      </w:r>
      <w:r w:rsidR="00536F0C" w:rsidRPr="00093D58">
        <w:t xml:space="preserve"> Hz.</w:t>
      </w:r>
      <w:r w:rsidR="00C471CD" w:rsidRPr="00093D58">
        <w:t xml:space="preserve"> Peygamber </w:t>
      </w:r>
      <w:r w:rsidR="00B1427D" w:rsidRPr="00093D58">
        <w:t>(s.a.s)</w:t>
      </w:r>
      <w:r w:rsidR="00C471CD" w:rsidRPr="00093D58">
        <w:t>'</w:t>
      </w:r>
      <w:r w:rsidR="004775A9" w:rsidRPr="00093D58">
        <w:t>e</w:t>
      </w:r>
      <w:r w:rsidRPr="00093D58">
        <w:t xml:space="preserve"> oğlu İ</w:t>
      </w:r>
      <w:r w:rsidR="002B423E">
        <w:t xml:space="preserve">brahim öldüğü zaman </w:t>
      </w:r>
      <w:r w:rsidR="002B423E" w:rsidRPr="00890B33">
        <w:rPr>
          <w:i/>
        </w:rPr>
        <w:t>“</w:t>
      </w:r>
      <w:r w:rsidR="00A0795F" w:rsidRPr="00890B33">
        <w:rPr>
          <w:i/>
        </w:rPr>
        <w:t>Muhammed k</w:t>
      </w:r>
      <w:r w:rsidR="002B423E" w:rsidRPr="00890B33">
        <w:rPr>
          <w:i/>
        </w:rPr>
        <w:t>optu”</w:t>
      </w:r>
      <w:r w:rsidRPr="00093D58">
        <w:t xml:space="preserve"> </w:t>
      </w:r>
      <w:r w:rsidR="001A2EFA" w:rsidRPr="00093D58">
        <w:t>demiştir</w:t>
      </w:r>
      <w:r w:rsidR="00F87ACE" w:rsidRPr="00093D58">
        <w:t xml:space="preserve">.  </w:t>
      </w:r>
      <w:r w:rsidR="001A2EFA" w:rsidRPr="00093D58">
        <w:t xml:space="preserve">Yine </w:t>
      </w:r>
      <w:r w:rsidR="00F87ACE" w:rsidRPr="00093D58">
        <w:t>İkrime’den r</w:t>
      </w:r>
      <w:r w:rsidRPr="00093D58">
        <w:t>iv</w:t>
      </w:r>
      <w:r w:rsidR="00F907D5" w:rsidRPr="00093D58">
        <w:t>âyet</w:t>
      </w:r>
      <w:r w:rsidRPr="00093D58">
        <w:t xml:space="preserve"> olduğu </w:t>
      </w:r>
      <w:r w:rsidR="002B423E">
        <w:t>üzere</w:t>
      </w:r>
      <w:r w:rsidR="00850946" w:rsidRPr="00093D58">
        <w:t xml:space="preserve"> Hz.</w:t>
      </w:r>
      <w:r w:rsidR="002B423E">
        <w:t xml:space="preserve"> Nebi’y</w:t>
      </w:r>
      <w:r w:rsidR="00850946" w:rsidRPr="00093D58">
        <w:t>e</w:t>
      </w:r>
      <w:r w:rsidRPr="00093D58">
        <w:t xml:space="preserve"> nübüvvet verilip Kureyşlileri </w:t>
      </w:r>
      <w:r w:rsidR="00536F0C" w:rsidRPr="00093D58">
        <w:t>İslam’a</w:t>
      </w:r>
      <w:r w:rsidRPr="00093D58">
        <w:t xml:space="preserve"> davet etmeye başladığı zaman </w:t>
      </w:r>
      <w:r w:rsidR="0085004B" w:rsidRPr="00093D58">
        <w:t>Ebu Cehil arkadaşlarına</w:t>
      </w:r>
      <w:r w:rsidR="002B423E">
        <w:t xml:space="preserve"> </w:t>
      </w:r>
      <w:r w:rsidR="002B423E" w:rsidRPr="002B423E">
        <w:rPr>
          <w:i/>
        </w:rPr>
        <w:t>‘</w:t>
      </w:r>
      <w:r w:rsidRPr="002B423E">
        <w:rPr>
          <w:i/>
        </w:rPr>
        <w:t xml:space="preserve">Muhammed bizden </w:t>
      </w:r>
      <w:r w:rsidR="00A0795F" w:rsidRPr="002B423E">
        <w:rPr>
          <w:i/>
        </w:rPr>
        <w:t>k</w:t>
      </w:r>
      <w:r w:rsidR="002B423E" w:rsidRPr="002B423E">
        <w:rPr>
          <w:i/>
        </w:rPr>
        <w:t>optu’</w:t>
      </w:r>
      <w:r w:rsidR="00947C70" w:rsidRPr="00093D58">
        <w:t xml:space="preserve"> </w:t>
      </w:r>
      <w:r w:rsidR="002B423E">
        <w:t>ifadesini kullanmıştır. S</w:t>
      </w:r>
      <w:r w:rsidR="00A0795F" w:rsidRPr="00093D58">
        <w:t xml:space="preserve">onra </w:t>
      </w:r>
      <w:r w:rsidR="0085004B" w:rsidRPr="00093D58">
        <w:t xml:space="preserve">Muhammed ve </w:t>
      </w:r>
      <w:r w:rsidR="002B423E">
        <w:t xml:space="preserve">onun </w:t>
      </w:r>
      <w:r w:rsidR="0085004B" w:rsidRPr="00093D58">
        <w:t>arkadaşları</w:t>
      </w:r>
      <w:r w:rsidR="00A0795F" w:rsidRPr="00093D58">
        <w:t xml:space="preserve"> hayırlı</w:t>
      </w:r>
      <w:r w:rsidR="0085004B" w:rsidRPr="00093D58">
        <w:t xml:space="preserve"> değil</w:t>
      </w:r>
      <w:r w:rsidR="002B423E">
        <w:t>,</w:t>
      </w:r>
      <w:r w:rsidR="0085004B" w:rsidRPr="00093D58">
        <w:t xml:space="preserve"> </w:t>
      </w:r>
      <w:r w:rsidR="00A0795F" w:rsidRPr="00093D58">
        <w:t xml:space="preserve">asıl </w:t>
      </w:r>
      <w:r w:rsidR="0085004B" w:rsidRPr="00093D58">
        <w:t xml:space="preserve">sizler </w:t>
      </w:r>
      <w:r w:rsidR="00A0795F" w:rsidRPr="00093D58">
        <w:t>hayırlı</w:t>
      </w:r>
      <w:r w:rsidR="00947C70" w:rsidRPr="00093D58">
        <w:t xml:space="preserve">sınız </w:t>
      </w:r>
      <w:r w:rsidR="00536F0C" w:rsidRPr="00093D58">
        <w:t>demiş</w:t>
      </w:r>
      <w:r w:rsidR="00A0795F" w:rsidRPr="00093D58">
        <w:t>tir. B</w:t>
      </w:r>
      <w:r w:rsidR="001A2EFA" w:rsidRPr="00093D58">
        <w:t xml:space="preserve">unun </w:t>
      </w:r>
      <w:r w:rsidR="000A258B" w:rsidRPr="00093D58">
        <w:t xml:space="preserve">üzerine </w:t>
      </w:r>
      <w:r w:rsidR="001A2EFA" w:rsidRPr="00093D58">
        <w:t xml:space="preserve">Kevser </w:t>
      </w:r>
      <w:r w:rsidR="00F907D5" w:rsidRPr="00093D58">
        <w:t>sûre</w:t>
      </w:r>
      <w:r w:rsidR="001A2EFA" w:rsidRPr="00093D58">
        <w:t xml:space="preserve">si </w:t>
      </w:r>
      <w:r w:rsidR="00732B4A" w:rsidRPr="00093D58">
        <w:t>nâzil</w:t>
      </w:r>
      <w:r w:rsidR="000A258B" w:rsidRPr="00093D58">
        <w:t xml:space="preserve"> </w:t>
      </w:r>
      <w:r w:rsidR="001A2EFA" w:rsidRPr="00093D58">
        <w:t>olmuştur</w:t>
      </w:r>
      <w:r w:rsidR="000A258B" w:rsidRPr="00093D58">
        <w:t>.</w:t>
      </w:r>
      <w:r w:rsidR="005379B8" w:rsidRPr="00093D58">
        <w:rPr>
          <w:rStyle w:val="DipnotBavurusu"/>
        </w:rPr>
        <w:footnoteReference w:id="317"/>
      </w:r>
    </w:p>
    <w:p w:rsidR="00424764" w:rsidRPr="00093D58" w:rsidRDefault="00DE14A3" w:rsidP="00F704D6">
      <w:pPr>
        <w:spacing w:line="360" w:lineRule="auto"/>
        <w:ind w:firstLine="709"/>
        <w:jc w:val="both"/>
      </w:pPr>
      <w:r w:rsidRPr="00093D58">
        <w:t>2.</w:t>
      </w:r>
      <w:r w:rsidR="00947C70" w:rsidRPr="00093D58">
        <w:t xml:space="preserve"> </w:t>
      </w:r>
      <w:r w:rsidR="002B423E">
        <w:t>İbn</w:t>
      </w:r>
      <w:r w:rsidRPr="00093D58">
        <w:t xml:space="preserve"> </w:t>
      </w:r>
      <w:r w:rsidR="00850946" w:rsidRPr="00093D58">
        <w:t>Abbas</w:t>
      </w:r>
      <w:r w:rsidRPr="00093D58">
        <w:t xml:space="preserve"> ve İkrime’den </w:t>
      </w:r>
      <w:r w:rsidR="00AA0BA0" w:rsidRPr="00093D58">
        <w:t xml:space="preserve">gelen başka bir </w:t>
      </w:r>
      <w:r w:rsidRPr="00093D58">
        <w:t>riv</w:t>
      </w:r>
      <w:r w:rsidR="00F907D5" w:rsidRPr="00093D58">
        <w:t>âyet</w:t>
      </w:r>
      <w:r w:rsidR="002B423E">
        <w:t>te, Ka’b b. Eşref, m</w:t>
      </w:r>
      <w:r w:rsidRPr="00093D58">
        <w:t xml:space="preserve">ekkeye geldiği zaman </w:t>
      </w:r>
      <w:r w:rsidR="00A0795F" w:rsidRPr="00093D58">
        <w:t>bir grup insan yanına</w:t>
      </w:r>
      <w:r w:rsidR="002B423E">
        <w:t xml:space="preserve"> varır</w:t>
      </w:r>
      <w:r w:rsidRPr="00093D58">
        <w:t xml:space="preserve"> ve </w:t>
      </w:r>
      <w:r w:rsidR="002B423E">
        <w:t>ona derler</w:t>
      </w:r>
      <w:r w:rsidRPr="00093D58">
        <w:t xml:space="preserve"> ki</w:t>
      </w:r>
      <w:r w:rsidR="002B423E">
        <w:t xml:space="preserve">: </w:t>
      </w:r>
      <w:r w:rsidR="002B423E" w:rsidRPr="002B423E">
        <w:rPr>
          <w:i/>
        </w:rPr>
        <w:t>“</w:t>
      </w:r>
      <w:r w:rsidR="000A258B" w:rsidRPr="002B423E">
        <w:rPr>
          <w:i/>
        </w:rPr>
        <w:t xml:space="preserve">Biz hacılara su dağıtan ve </w:t>
      </w:r>
      <w:r w:rsidR="002B423E" w:rsidRPr="002B423E">
        <w:rPr>
          <w:i/>
        </w:rPr>
        <w:t>k</w:t>
      </w:r>
      <w:r w:rsidR="00681D7A" w:rsidRPr="002B423E">
        <w:rPr>
          <w:i/>
        </w:rPr>
        <w:t>âbe</w:t>
      </w:r>
      <w:r w:rsidRPr="002B423E">
        <w:rPr>
          <w:i/>
        </w:rPr>
        <w:t xml:space="preserve">ye hizmet </w:t>
      </w:r>
      <w:r w:rsidR="00850946" w:rsidRPr="002B423E">
        <w:rPr>
          <w:i/>
        </w:rPr>
        <w:t>edenleriz. Sende</w:t>
      </w:r>
      <w:r w:rsidRPr="002B423E">
        <w:rPr>
          <w:i/>
        </w:rPr>
        <w:t xml:space="preserve"> </w:t>
      </w:r>
      <w:r w:rsidR="001A2EFA" w:rsidRPr="002B423E">
        <w:rPr>
          <w:i/>
        </w:rPr>
        <w:t>Medinelilerin</w:t>
      </w:r>
      <w:r w:rsidRPr="002B423E">
        <w:rPr>
          <w:i/>
        </w:rPr>
        <w:t xml:space="preserve"> </w:t>
      </w:r>
      <w:r w:rsidR="00850946" w:rsidRPr="002B423E">
        <w:rPr>
          <w:i/>
        </w:rPr>
        <w:t>efendisisin. Biz</w:t>
      </w:r>
      <w:r w:rsidRPr="002B423E">
        <w:rPr>
          <w:i/>
        </w:rPr>
        <w:t xml:space="preserve"> mi hayırl</w:t>
      </w:r>
      <w:r w:rsidR="004775A9" w:rsidRPr="002B423E">
        <w:rPr>
          <w:i/>
        </w:rPr>
        <w:t xml:space="preserve">ıyız yoksa şu kavminden kopan kimse </w:t>
      </w:r>
      <w:r w:rsidR="00850946" w:rsidRPr="002B423E">
        <w:rPr>
          <w:i/>
        </w:rPr>
        <w:t>mi?</w:t>
      </w:r>
      <w:r w:rsidRPr="002B423E">
        <w:rPr>
          <w:i/>
        </w:rPr>
        <w:t xml:space="preserve"> O,</w:t>
      </w:r>
      <w:r w:rsidR="00947C70" w:rsidRPr="002B423E">
        <w:rPr>
          <w:i/>
        </w:rPr>
        <w:t xml:space="preserve"> </w:t>
      </w:r>
      <w:r w:rsidRPr="002B423E">
        <w:rPr>
          <w:i/>
        </w:rPr>
        <w:t>kendisi</w:t>
      </w:r>
      <w:r w:rsidR="002B423E" w:rsidRPr="002B423E">
        <w:rPr>
          <w:i/>
        </w:rPr>
        <w:t>ni bizden hayırlı sanıyor</w:t>
      </w:r>
      <w:r w:rsidR="00947C70" w:rsidRPr="002B423E">
        <w:rPr>
          <w:i/>
        </w:rPr>
        <w:t xml:space="preserve"> </w:t>
      </w:r>
      <w:r w:rsidR="00850946" w:rsidRPr="002B423E">
        <w:rPr>
          <w:i/>
        </w:rPr>
        <w:t>dediler</w:t>
      </w:r>
      <w:r w:rsidR="002B423E" w:rsidRPr="002B423E">
        <w:rPr>
          <w:i/>
        </w:rPr>
        <w:t>.</w:t>
      </w:r>
      <w:r w:rsidR="00850946" w:rsidRPr="002B423E">
        <w:rPr>
          <w:i/>
        </w:rPr>
        <w:t xml:space="preserve"> </w:t>
      </w:r>
      <w:r w:rsidR="00A0795F" w:rsidRPr="002B423E">
        <w:rPr>
          <w:i/>
        </w:rPr>
        <w:t xml:space="preserve">Bunun üzerine </w:t>
      </w:r>
      <w:r w:rsidR="00850946" w:rsidRPr="002B423E">
        <w:rPr>
          <w:i/>
        </w:rPr>
        <w:t>Ka’b</w:t>
      </w:r>
      <w:r w:rsidR="002B423E" w:rsidRPr="002B423E">
        <w:rPr>
          <w:i/>
        </w:rPr>
        <w:t xml:space="preserve"> b. Eşref, </w:t>
      </w:r>
      <w:r w:rsidR="00850946" w:rsidRPr="002B423E">
        <w:rPr>
          <w:i/>
        </w:rPr>
        <w:t>O</w:t>
      </w:r>
      <w:r w:rsidR="004775A9" w:rsidRPr="002B423E">
        <w:rPr>
          <w:i/>
        </w:rPr>
        <w:t>,</w:t>
      </w:r>
      <w:r w:rsidRPr="002B423E">
        <w:rPr>
          <w:i/>
        </w:rPr>
        <w:t xml:space="preserve"> hayırlı değil, siz </w:t>
      </w:r>
      <w:r w:rsidR="002B423E" w:rsidRPr="002B423E">
        <w:rPr>
          <w:i/>
        </w:rPr>
        <w:t>hayırlısınız”</w:t>
      </w:r>
      <w:r w:rsidR="00A0795F" w:rsidRPr="00093D58">
        <w:t xml:space="preserve"> </w:t>
      </w:r>
      <w:r w:rsidR="00947C70" w:rsidRPr="00093D58">
        <w:t>de</w:t>
      </w:r>
      <w:r w:rsidR="00A0795F" w:rsidRPr="00093D58">
        <w:t>di. O esnada</w:t>
      </w:r>
      <w:r w:rsidR="00890B33">
        <w:t>,</w:t>
      </w:r>
      <w:r w:rsidR="00A0795F" w:rsidRPr="00093D58">
        <w:t xml:space="preserve"> </w:t>
      </w:r>
      <w:r w:rsidR="00524166" w:rsidRPr="00093D58">
        <w:t>Kevser</w:t>
      </w:r>
      <w:r w:rsidR="00AA0BA0" w:rsidRPr="00093D58">
        <w:t xml:space="preserve"> </w:t>
      </w:r>
      <w:r w:rsidR="00F907D5" w:rsidRPr="00093D58">
        <w:t>sûre</w:t>
      </w:r>
      <w:r w:rsidR="001A2EFA" w:rsidRPr="00093D58">
        <w:t xml:space="preserve">si </w:t>
      </w:r>
      <w:r w:rsidR="00732B4A" w:rsidRPr="00093D58">
        <w:t>nâzil</w:t>
      </w:r>
      <w:r w:rsidRPr="00093D58">
        <w:t xml:space="preserve"> </w:t>
      </w:r>
      <w:r w:rsidR="001A2EFA" w:rsidRPr="00093D58">
        <w:t>olmuştur</w:t>
      </w:r>
      <w:r w:rsidR="00424764" w:rsidRPr="00093D58">
        <w:t>.</w:t>
      </w:r>
      <w:r w:rsidR="007C21B7" w:rsidRPr="00093D58">
        <w:rPr>
          <w:rStyle w:val="DipnotBavurusu"/>
        </w:rPr>
        <w:footnoteReference w:id="318"/>
      </w:r>
    </w:p>
    <w:p w:rsidR="00DE14A3" w:rsidRPr="00093D58" w:rsidRDefault="002B423E" w:rsidP="00F704D6">
      <w:pPr>
        <w:spacing w:line="360" w:lineRule="auto"/>
        <w:ind w:firstLine="709"/>
        <w:jc w:val="both"/>
      </w:pPr>
      <w:r>
        <w:lastRenderedPageBreak/>
        <w:t>R</w:t>
      </w:r>
      <w:r w:rsidR="00AA0BA0" w:rsidRPr="00093D58">
        <w:t>iv</w:t>
      </w:r>
      <w:r w:rsidR="00F907D5" w:rsidRPr="00093D58">
        <w:t>âyet</w:t>
      </w:r>
      <w:r w:rsidR="00AA0BA0" w:rsidRPr="00093D58">
        <w:t>lerden ve bu ifadelerden anlaşılac</w:t>
      </w:r>
      <w:r>
        <w:t>ağı üzere şöyle bir durum görülmektedir</w:t>
      </w:r>
      <w:r w:rsidR="00AA0BA0" w:rsidRPr="00093D58">
        <w:t>.</w:t>
      </w:r>
      <w:r w:rsidR="00DE14A3" w:rsidRPr="00093D58">
        <w:t xml:space="preserve"> H</w:t>
      </w:r>
      <w:r>
        <w:t>z. Peygamber, evlatlarının ölümüyle büyük</w:t>
      </w:r>
      <w:r w:rsidR="00AA0BA0" w:rsidRPr="00093D58">
        <w:t xml:space="preserve"> </w:t>
      </w:r>
      <w:r w:rsidR="00DE14A3" w:rsidRPr="00093D58">
        <w:t xml:space="preserve">üzüntüye </w:t>
      </w:r>
      <w:r>
        <w:t>kapılmaktadır</w:t>
      </w:r>
      <w:r w:rsidR="00850946" w:rsidRPr="00093D58">
        <w:t>. Bunun</w:t>
      </w:r>
      <w:r w:rsidR="00DE14A3" w:rsidRPr="00093D58">
        <w:t xml:space="preserve"> üzerine akrabaları ve kavminden olan düşma</w:t>
      </w:r>
      <w:r w:rsidR="004775A9" w:rsidRPr="00093D58">
        <w:t>n</w:t>
      </w:r>
      <w:r w:rsidR="00DE14A3" w:rsidRPr="00093D58">
        <w:t xml:space="preserve">ları taziye </w:t>
      </w:r>
      <w:r w:rsidR="00524166" w:rsidRPr="00093D58">
        <w:t xml:space="preserve">ziyaretinde bulunmak </w:t>
      </w:r>
      <w:r w:rsidR="00DE14A3" w:rsidRPr="00093D58">
        <w:t>ve</w:t>
      </w:r>
      <w:r w:rsidR="00524166" w:rsidRPr="00093D58">
        <w:t>ya</w:t>
      </w:r>
      <w:r w:rsidR="00DE14A3" w:rsidRPr="00093D58">
        <w:t xml:space="preserve"> teselli et</w:t>
      </w:r>
      <w:r>
        <w:t>mek yerine adeta bayram yaparlar. Onlar, Hz. P</w:t>
      </w:r>
      <w:r w:rsidR="00DE14A3" w:rsidRPr="00093D58">
        <w:t xml:space="preserve">eygamberin kökünün </w:t>
      </w:r>
      <w:r w:rsidR="00850946" w:rsidRPr="00093D58">
        <w:t xml:space="preserve">kuruduğuna, </w:t>
      </w:r>
      <w:r>
        <w:t xml:space="preserve">onun </w:t>
      </w:r>
      <w:r w:rsidR="00850946" w:rsidRPr="00093D58">
        <w:t>köksüz</w:t>
      </w:r>
      <w:r w:rsidR="00DE14A3" w:rsidRPr="00093D58">
        <w:t xml:space="preserve"> bir ağaç gibi kaldığına seviniyorlardı. Onların bu sevinçlerini kıyamete k</w:t>
      </w:r>
      <w:r>
        <w:t xml:space="preserve">adar kursaklarında bırakan </w:t>
      </w:r>
      <w:r w:rsidR="00EE2B87" w:rsidRPr="00093D58">
        <w:t>Allah</w:t>
      </w:r>
      <w:r>
        <w:t xml:space="preserve"> “</w:t>
      </w:r>
      <w:r w:rsidR="00DE14A3" w:rsidRPr="00093D58">
        <w:rPr>
          <w:i/>
          <w:iCs/>
        </w:rPr>
        <w:t>Biz sana Kevser’i verdik</w:t>
      </w:r>
      <w:r>
        <w:rPr>
          <w:i/>
          <w:iCs/>
        </w:rPr>
        <w:t>”</w:t>
      </w:r>
      <w:r w:rsidR="00DE14A3" w:rsidRPr="00093D58">
        <w:rPr>
          <w:rStyle w:val="DipnotBavurusu"/>
          <w:i/>
          <w:iCs/>
        </w:rPr>
        <w:footnoteReference w:id="319"/>
      </w:r>
      <w:r>
        <w:rPr>
          <w:i/>
          <w:iCs/>
        </w:rPr>
        <w:t>.</w:t>
      </w:r>
      <w:r>
        <w:t xml:space="preserve"> </w:t>
      </w:r>
      <w:r w:rsidR="00890B33">
        <w:t>âyetiyle</w:t>
      </w:r>
      <w:r w:rsidR="00890B33" w:rsidRPr="00093D58">
        <w:t xml:space="preserve"> dünyada</w:t>
      </w:r>
      <w:r w:rsidR="00DE14A3" w:rsidRPr="00093D58">
        <w:t xml:space="preserve"> </w:t>
      </w:r>
      <w:r w:rsidR="00890B33">
        <w:t xml:space="preserve">hiçbir </w:t>
      </w:r>
      <w:r w:rsidR="00DE14A3" w:rsidRPr="00093D58">
        <w:t>kimseye verilmemiş ola</w:t>
      </w:r>
      <w:r w:rsidR="00890B33">
        <w:t xml:space="preserve">n </w:t>
      </w:r>
      <w:r>
        <w:t>müjdeyi peygamberine vermektedir</w:t>
      </w:r>
      <w:r w:rsidR="00DE14A3" w:rsidRPr="00093D58">
        <w:t>.</w:t>
      </w:r>
      <w:r w:rsidR="00EF7560" w:rsidRPr="00093D58">
        <w:rPr>
          <w:rStyle w:val="DipnotBavurusu"/>
        </w:rPr>
        <w:footnoteReference w:id="320"/>
      </w:r>
    </w:p>
    <w:p w:rsidR="00DE14A3" w:rsidRPr="00093D58" w:rsidRDefault="00F907D5" w:rsidP="00F704D6">
      <w:pPr>
        <w:spacing w:line="360" w:lineRule="auto"/>
        <w:ind w:firstLine="709"/>
        <w:jc w:val="both"/>
      </w:pPr>
      <w:r w:rsidRPr="00093D58">
        <w:t>Sûre</w:t>
      </w:r>
      <w:r w:rsidR="006C66CC" w:rsidRPr="00093D58">
        <w:t xml:space="preserve">nin dönemi hususuna gelince kimi müfessirler bunun </w:t>
      </w:r>
      <w:r w:rsidR="00652891" w:rsidRPr="00093D58">
        <w:t xml:space="preserve">mekki döneme </w:t>
      </w:r>
      <w:r w:rsidR="009D1969" w:rsidRPr="00093D58">
        <w:t>ait olduğunu kimi müfessirler</w:t>
      </w:r>
      <w:r w:rsidR="00C060DA" w:rsidRPr="00093D58">
        <w:t xml:space="preserve"> </w:t>
      </w:r>
      <w:r w:rsidR="009D1969" w:rsidRPr="00093D58">
        <w:t>de</w:t>
      </w:r>
      <w:r w:rsidR="006C66CC" w:rsidRPr="00093D58">
        <w:t xml:space="preserve"> </w:t>
      </w:r>
      <w:r w:rsidR="00652891" w:rsidRPr="00093D58">
        <w:t xml:space="preserve">medeni </w:t>
      </w:r>
      <w:r w:rsidR="009D1969" w:rsidRPr="00093D58">
        <w:t xml:space="preserve">döneme </w:t>
      </w:r>
      <w:r w:rsidR="00652891" w:rsidRPr="00093D58">
        <w:t xml:space="preserve">ait </w:t>
      </w:r>
      <w:r w:rsidR="006C66CC" w:rsidRPr="00093D58">
        <w:t>olduğu kanaatin</w:t>
      </w:r>
      <w:r w:rsidR="00340330">
        <w:t>e varmaktadır</w:t>
      </w:r>
      <w:r w:rsidR="00850946" w:rsidRPr="00093D58">
        <w:t>. Müfessirlerin</w:t>
      </w:r>
      <w:r w:rsidR="006C66CC" w:rsidRPr="00093D58">
        <w:t xml:space="preserve"> çoğuna </w:t>
      </w:r>
      <w:r w:rsidR="00DE14A3" w:rsidRPr="00093D58">
        <w:t xml:space="preserve">göre, </w:t>
      </w:r>
      <w:r w:rsidRPr="00093D58">
        <w:t>sûre</w:t>
      </w:r>
      <w:r w:rsidR="00340330">
        <w:t>nin üslubu ve içeriği onun mekkî olduğuna işaret etmektedir</w:t>
      </w:r>
      <w:r w:rsidR="00DE14A3" w:rsidRPr="00093D58">
        <w:t xml:space="preserve">. </w:t>
      </w:r>
    </w:p>
    <w:p w:rsidR="00DE14A3" w:rsidRPr="00093D58" w:rsidRDefault="00DE14A3" w:rsidP="00F704D6">
      <w:pPr>
        <w:spacing w:line="360" w:lineRule="auto"/>
        <w:ind w:firstLine="709"/>
        <w:jc w:val="both"/>
      </w:pPr>
      <w:r w:rsidRPr="00093D58">
        <w:t>Elmalı</w:t>
      </w:r>
      <w:r w:rsidR="00340330">
        <w:t>lı (ö</w:t>
      </w:r>
      <w:r w:rsidRPr="00093D58">
        <w:t xml:space="preserve">.1942) </w:t>
      </w:r>
      <w:r w:rsidR="006C66CC" w:rsidRPr="00093D58">
        <w:t xml:space="preserve">bu </w:t>
      </w:r>
      <w:r w:rsidR="00340330">
        <w:t>s</w:t>
      </w:r>
      <w:r w:rsidR="00F907D5" w:rsidRPr="00093D58">
        <w:t>ûre</w:t>
      </w:r>
      <w:r w:rsidR="00EF7560" w:rsidRPr="00093D58">
        <w:t>nin m</w:t>
      </w:r>
      <w:r w:rsidRPr="00093D58">
        <w:t xml:space="preserve">ekkî </w:t>
      </w:r>
      <w:r w:rsidR="00F907D5" w:rsidRPr="00093D58">
        <w:t>sûre</w:t>
      </w:r>
      <w:r w:rsidRPr="00093D58">
        <w:t>lerden olup Medenî olamayacağını uzun uzun tartış</w:t>
      </w:r>
      <w:r w:rsidR="00340330">
        <w:t>maktadır</w:t>
      </w:r>
      <w:r w:rsidRPr="00093D58">
        <w:rPr>
          <w:rStyle w:val="DipnotBavurusu"/>
        </w:rPr>
        <w:footnoteReference w:id="321"/>
      </w:r>
      <w:r w:rsidR="00340330">
        <w:t>.</w:t>
      </w:r>
      <w:r w:rsidR="00947C70" w:rsidRPr="00093D58">
        <w:t xml:space="preserve"> </w:t>
      </w:r>
      <w:r w:rsidR="00524166" w:rsidRPr="00093D58">
        <w:t>Suyûti</w:t>
      </w:r>
      <w:r w:rsidR="00340330">
        <w:t>,</w:t>
      </w:r>
      <w:r w:rsidR="00524166" w:rsidRPr="00093D58">
        <w:t xml:space="preserve"> Kevser </w:t>
      </w:r>
      <w:r w:rsidR="00F907D5" w:rsidRPr="00093D58">
        <w:t>sûre</w:t>
      </w:r>
      <w:r w:rsidR="00340330">
        <w:t>sinin m</w:t>
      </w:r>
      <w:r w:rsidR="00524166" w:rsidRPr="00093D58">
        <w:t>e</w:t>
      </w:r>
      <w:r w:rsidR="00340330">
        <w:t>deni olduğu görüşünü savunur. Elmalı</w:t>
      </w:r>
      <w:r w:rsidR="00524166" w:rsidRPr="00093D58">
        <w:t>lı</w:t>
      </w:r>
      <w:r w:rsidR="009D1969" w:rsidRPr="00093D58">
        <w:t>,</w:t>
      </w:r>
      <w:r w:rsidR="00850946" w:rsidRPr="00093D58">
        <w:t xml:space="preserve"> Suyûti’nin</w:t>
      </w:r>
      <w:r w:rsidR="00524166" w:rsidRPr="00093D58">
        <w:t xml:space="preserve"> iddia ettiği gibi</w:t>
      </w:r>
      <w:r w:rsidRPr="00093D58">
        <w:t xml:space="preserve"> Kevser </w:t>
      </w:r>
      <w:r w:rsidR="00F907D5" w:rsidRPr="00093D58">
        <w:t>Sûre</w:t>
      </w:r>
      <w:r w:rsidR="006C66CC" w:rsidRPr="00093D58">
        <w:t>si’nin</w:t>
      </w:r>
      <w:r w:rsidR="00EF7560" w:rsidRPr="00093D58">
        <w:t xml:space="preserve"> m</w:t>
      </w:r>
      <w:r w:rsidRPr="00093D58">
        <w:t xml:space="preserve">edenî oluşuna dair görüşünü </w:t>
      </w:r>
      <w:r w:rsidR="00340330">
        <w:t>kabul etmemektedir</w:t>
      </w:r>
      <w:r w:rsidR="000A258B" w:rsidRPr="00093D58">
        <w:t xml:space="preserve">. </w:t>
      </w:r>
      <w:r w:rsidR="00340330">
        <w:t>Çünkü Elmalı,</w:t>
      </w:r>
      <w:r w:rsidR="00055778" w:rsidRPr="00093D58">
        <w:t xml:space="preserve"> </w:t>
      </w:r>
      <w:r w:rsidR="00524166" w:rsidRPr="00093D58">
        <w:t>Suyûti’nin</w:t>
      </w:r>
      <w:r w:rsidR="00890B33">
        <w:t>,</w:t>
      </w:r>
      <w:r w:rsidR="00524166" w:rsidRPr="00093D58">
        <w:t xml:space="preserve"> </w:t>
      </w:r>
      <w:r w:rsidR="00340330">
        <w:t xml:space="preserve">bu </w:t>
      </w:r>
      <w:r w:rsidR="00F907D5" w:rsidRPr="00093D58">
        <w:t>sûre</w:t>
      </w:r>
      <w:r w:rsidR="00340330">
        <w:t>nin medeni olduğu</w:t>
      </w:r>
      <w:r w:rsidR="00524166" w:rsidRPr="00093D58">
        <w:t xml:space="preserve"> iddiası</w:t>
      </w:r>
      <w:r w:rsidR="00340330">
        <w:t>nın</w:t>
      </w:r>
      <w:r w:rsidR="00524166" w:rsidRPr="00093D58">
        <w:t xml:space="preserve"> Kevser </w:t>
      </w:r>
      <w:r w:rsidR="00F907D5" w:rsidRPr="00093D58">
        <w:t>sûre</w:t>
      </w:r>
      <w:r w:rsidR="00EC057C">
        <w:t>sinin nüzû</w:t>
      </w:r>
      <w:r w:rsidR="00524166" w:rsidRPr="00093D58">
        <w:t>l zamanıyla</w:t>
      </w:r>
      <w:r w:rsidR="00055778" w:rsidRPr="00093D58">
        <w:t xml:space="preserve"> alakalı</w:t>
      </w:r>
      <w:r w:rsidR="00340330">
        <w:t xml:space="preserve"> ve süre hakkındaki</w:t>
      </w:r>
      <w:r w:rsidRPr="00093D58">
        <w:t xml:space="preserve"> riv</w:t>
      </w:r>
      <w:r w:rsidR="00F907D5" w:rsidRPr="00093D58">
        <w:t>âyet</w:t>
      </w:r>
      <w:r w:rsidRPr="00093D58">
        <w:t>ler</w:t>
      </w:r>
      <w:r w:rsidR="00340330">
        <w:t>den kaynaklı olduğunu savunmaktadır</w:t>
      </w:r>
      <w:r w:rsidRPr="00093D58">
        <w:rPr>
          <w:rStyle w:val="DipnotBavurusu"/>
        </w:rPr>
        <w:footnoteReference w:id="322"/>
      </w:r>
      <w:r w:rsidR="00340330">
        <w:t>.</w:t>
      </w:r>
    </w:p>
    <w:p w:rsidR="00436AD8" w:rsidRPr="00093D58" w:rsidRDefault="00055778" w:rsidP="00F704D6">
      <w:pPr>
        <w:spacing w:line="360" w:lineRule="auto"/>
        <w:ind w:firstLine="709"/>
        <w:jc w:val="both"/>
      </w:pPr>
      <w:r w:rsidRPr="00093D58">
        <w:t>Bazı âlimler</w:t>
      </w:r>
      <w:r w:rsidR="00DE14A3" w:rsidRPr="00093D58">
        <w:t xml:space="preserve"> konu i</w:t>
      </w:r>
      <w:r w:rsidR="004775A9" w:rsidRPr="00093D58">
        <w:t>le ilgili riv</w:t>
      </w:r>
      <w:r w:rsidR="00F907D5" w:rsidRPr="00093D58">
        <w:t>âyet</w:t>
      </w:r>
      <w:r w:rsidR="004775A9" w:rsidRPr="00093D58">
        <w:t>leri uzlaştırarak Kevser</w:t>
      </w:r>
      <w:r w:rsidR="00DE14A3" w:rsidRPr="00093D58">
        <w:t xml:space="preserve"> </w:t>
      </w:r>
      <w:r w:rsidR="00F907D5" w:rsidRPr="00093D58">
        <w:t>sûre</w:t>
      </w:r>
      <w:r w:rsidR="006C66CC" w:rsidRPr="00093D58">
        <w:t>si</w:t>
      </w:r>
      <w:r w:rsidR="00DE14A3" w:rsidRPr="00093D58">
        <w:t xml:space="preserve">nin iki defa </w:t>
      </w:r>
      <w:r w:rsidR="00732B4A" w:rsidRPr="00093D58">
        <w:t>nâzil</w:t>
      </w:r>
      <w:r w:rsidR="00DE14A3" w:rsidRPr="00093D58">
        <w:t xml:space="preserve"> olduğunu ileri sürmüşlerdir</w:t>
      </w:r>
      <w:r w:rsidR="00DE14A3" w:rsidRPr="00093D58">
        <w:rPr>
          <w:rStyle w:val="DipnotBavurusu"/>
        </w:rPr>
        <w:footnoteReference w:id="323"/>
      </w:r>
      <w:r w:rsidR="00340330">
        <w:t>.</w:t>
      </w:r>
      <w:r w:rsidR="00EF7560" w:rsidRPr="00093D58">
        <w:t xml:space="preserve"> Eğer iki defa </w:t>
      </w:r>
      <w:r w:rsidR="00732B4A" w:rsidRPr="00093D58">
        <w:t>nâzil</w:t>
      </w:r>
      <w:r w:rsidR="00890B33">
        <w:t xml:space="preserve"> olsaydı K</w:t>
      </w:r>
      <w:r w:rsidR="00DE14A3" w:rsidRPr="00093D58">
        <w:t xml:space="preserve">ur’an’da bu </w:t>
      </w:r>
      <w:r w:rsidR="00F907D5" w:rsidRPr="00093D58">
        <w:t>sûre</w:t>
      </w:r>
      <w:r w:rsidR="00DE14A3" w:rsidRPr="00093D58">
        <w:t xml:space="preserve"> iki defa yer alırdı. Çünkü Rahman </w:t>
      </w:r>
      <w:r w:rsidR="00F907D5" w:rsidRPr="00093D58">
        <w:t>Sûre</w:t>
      </w:r>
      <w:r w:rsidR="00DE14A3" w:rsidRPr="00093D58">
        <w:t>si’nde ki “</w:t>
      </w:r>
      <w:r w:rsidR="00DE14A3" w:rsidRPr="00093D58">
        <w:rPr>
          <w:i/>
          <w:iCs/>
        </w:rPr>
        <w:t>Artık Rabbiniz’in nimetlerinden hangisini inkâr</w:t>
      </w:r>
      <w:r w:rsidR="00DE14A3" w:rsidRPr="00093D58">
        <w:rPr>
          <w:i/>
          <w:iCs/>
        </w:rPr>
        <w:br/>
        <w:t>edebilirsiniz?”</w:t>
      </w:r>
      <w:r w:rsidR="00DE14A3" w:rsidRPr="00093D58">
        <w:rPr>
          <w:rStyle w:val="DipnotBavurusu"/>
          <w:i/>
          <w:iCs/>
        </w:rPr>
        <w:footnoteReference w:id="324"/>
      </w:r>
      <w:r w:rsidR="00340330">
        <w:rPr>
          <w:i/>
          <w:iCs/>
        </w:rPr>
        <w:t>.</w:t>
      </w:r>
      <w:r w:rsidR="00DE14A3" w:rsidRPr="00093D58">
        <w:t xml:space="preserve"> </w:t>
      </w:r>
      <w:r w:rsidR="00340330">
        <w:t>â</w:t>
      </w:r>
      <w:r w:rsidR="00F907D5" w:rsidRPr="00093D58">
        <w:t>yet</w:t>
      </w:r>
      <w:r w:rsidR="00850946" w:rsidRPr="00093D58">
        <w:t>i</w:t>
      </w:r>
      <w:r w:rsidR="00DE14A3" w:rsidRPr="00093D58">
        <w:t xml:space="preserve"> defalarca tekrar edilmiştir. </w:t>
      </w:r>
      <w:r w:rsidR="00F907D5" w:rsidRPr="00093D58">
        <w:t>Âyet</w:t>
      </w:r>
      <w:r w:rsidR="00DE14A3" w:rsidRPr="00093D58">
        <w:t xml:space="preserve"> tekrarlanıyorsa </w:t>
      </w:r>
      <w:r w:rsidR="00F907D5" w:rsidRPr="00093D58">
        <w:t>sûre</w:t>
      </w:r>
      <w:r w:rsidR="00DE14A3" w:rsidRPr="00093D58">
        <w:t xml:space="preserve"> de tekrar </w:t>
      </w:r>
      <w:r w:rsidR="00340330">
        <w:t>edilir denilmektedir</w:t>
      </w:r>
      <w:r w:rsidR="00850946" w:rsidRPr="00093D58">
        <w:t>. Riv</w:t>
      </w:r>
      <w:r w:rsidR="00F907D5" w:rsidRPr="00093D58">
        <w:t>âyet</w:t>
      </w:r>
      <w:r w:rsidR="00574534" w:rsidRPr="00093D58">
        <w:t xml:space="preserve"> edilen </w:t>
      </w:r>
      <w:r w:rsidR="00340330">
        <w:t xml:space="preserve">sürelerin </w:t>
      </w:r>
      <w:r w:rsidR="00EC057C">
        <w:t>nüzû</w:t>
      </w:r>
      <w:r w:rsidR="00574534" w:rsidRPr="00093D58">
        <w:t xml:space="preserve">l sıralamalarına </w:t>
      </w:r>
      <w:r w:rsidR="0064599C" w:rsidRPr="00093D58">
        <w:t>bakıldığında Kevser</w:t>
      </w:r>
      <w:r w:rsidR="00574534" w:rsidRPr="00093D58">
        <w:t xml:space="preserve"> </w:t>
      </w:r>
      <w:r w:rsidR="00340330">
        <w:t>s</w:t>
      </w:r>
      <w:r w:rsidR="00F907D5" w:rsidRPr="00093D58">
        <w:t>ûre</w:t>
      </w:r>
      <w:r w:rsidR="00574534" w:rsidRPr="00093D58">
        <w:t>si</w:t>
      </w:r>
      <w:r w:rsidR="00DE14A3" w:rsidRPr="00093D58">
        <w:t xml:space="preserve"> ilk </w:t>
      </w:r>
      <w:r w:rsidR="00732B4A" w:rsidRPr="00093D58">
        <w:t>nâzil</w:t>
      </w:r>
      <w:r w:rsidR="00850946" w:rsidRPr="00093D58">
        <w:t xml:space="preserve"> </w:t>
      </w:r>
      <w:r w:rsidR="00340330">
        <w:t>olan m</w:t>
      </w:r>
      <w:r w:rsidR="00DE14A3" w:rsidRPr="00093D58">
        <w:t xml:space="preserve">ekkî </w:t>
      </w:r>
      <w:r w:rsidR="00F907D5" w:rsidRPr="00093D58">
        <w:t>sûre</w:t>
      </w:r>
      <w:r w:rsidR="00340330">
        <w:t>ler arasına kon</w:t>
      </w:r>
      <w:r w:rsidR="00574534" w:rsidRPr="00093D58">
        <w:t>ul</w:t>
      </w:r>
      <w:r w:rsidR="00DE14A3" w:rsidRPr="00093D58">
        <w:t>maktadır.</w:t>
      </w:r>
      <w:r w:rsidR="00DE14A3" w:rsidRPr="00093D58">
        <w:rPr>
          <w:rStyle w:val="DipnotBavurusu"/>
        </w:rPr>
        <w:footnoteReference w:id="325"/>
      </w:r>
      <w:r w:rsidR="00340330">
        <w:t xml:space="preserve"> Medine’de indiğini iddia </w:t>
      </w:r>
      <w:r w:rsidR="00340330">
        <w:lastRenderedPageBreak/>
        <w:t>edenler olsa bile sûrenin</w:t>
      </w:r>
      <w:r w:rsidR="00DE14A3" w:rsidRPr="00093D58">
        <w:t xml:space="preserve"> üsl</w:t>
      </w:r>
      <w:r w:rsidR="00340330">
        <w:t>ubu mekki</w:t>
      </w:r>
      <w:r w:rsidR="00436AD8" w:rsidRPr="00093D58">
        <w:t>dir. Âlimlerin çoğu</w:t>
      </w:r>
      <w:r w:rsidR="00890B33">
        <w:t xml:space="preserve"> da m</w:t>
      </w:r>
      <w:r w:rsidR="00DE14A3" w:rsidRPr="00093D58">
        <w:t>ekkî olduğu görüşündedir</w:t>
      </w:r>
      <w:r w:rsidR="00DE14A3" w:rsidRPr="00093D58">
        <w:rPr>
          <w:rStyle w:val="DipnotBavurusu"/>
        </w:rPr>
        <w:footnoteReference w:id="326"/>
      </w:r>
      <w:r w:rsidR="00340330">
        <w:t>.</w:t>
      </w:r>
      <w:r w:rsidR="00DE14A3" w:rsidRPr="00093D58">
        <w:t xml:space="preserve"> </w:t>
      </w:r>
    </w:p>
    <w:p w:rsidR="00DE14A3" w:rsidRDefault="00055778" w:rsidP="00F704D6">
      <w:pPr>
        <w:spacing w:line="360" w:lineRule="auto"/>
        <w:ind w:firstLine="709"/>
        <w:jc w:val="both"/>
      </w:pPr>
      <w:r w:rsidRPr="00093D58">
        <w:t xml:space="preserve">Özetle Kevser </w:t>
      </w:r>
      <w:r w:rsidR="00F907D5" w:rsidRPr="00093D58">
        <w:t>sûre</w:t>
      </w:r>
      <w:r w:rsidR="00890B33">
        <w:t>sinin m</w:t>
      </w:r>
      <w:r w:rsidRPr="00093D58">
        <w:t>edeni olduğunu savunanlara göre daha</w:t>
      </w:r>
      <w:r w:rsidR="00DE14A3" w:rsidRPr="00093D58">
        <w:t xml:space="preserve"> risaletin başlangıç yıllarında Hz. Peygamber</w:t>
      </w:r>
      <w:r w:rsidR="00BB0293">
        <w:t>’</w:t>
      </w:r>
      <w:r w:rsidR="00DE14A3" w:rsidRPr="00093D58">
        <w:t xml:space="preserve">e </w:t>
      </w:r>
      <w:r w:rsidR="00BB0293">
        <w:t>M</w:t>
      </w:r>
      <w:r w:rsidRPr="00093D58">
        <w:t xml:space="preserve">ekke döneminde </w:t>
      </w:r>
      <w:r w:rsidR="00DE14A3" w:rsidRPr="00093D58">
        <w:t xml:space="preserve">kurban </w:t>
      </w:r>
      <w:r w:rsidRPr="00093D58">
        <w:t xml:space="preserve">kes </w:t>
      </w:r>
      <w:r w:rsidR="00BB0293">
        <w:t>emrinin verilmesi düşünülmez</w:t>
      </w:r>
      <w:r w:rsidR="00DE14A3" w:rsidRPr="00093D58">
        <w:t xml:space="preserve">. </w:t>
      </w:r>
      <w:r w:rsidR="00BB0293">
        <w:t>Yine s</w:t>
      </w:r>
      <w:r w:rsidR="00F907D5" w:rsidRPr="00093D58">
        <w:t>ûre</w:t>
      </w:r>
      <w:r w:rsidR="00436AD8" w:rsidRPr="00093D58">
        <w:t xml:space="preserve">nin </w:t>
      </w:r>
      <w:r w:rsidR="00BB0293">
        <w:t>m</w:t>
      </w:r>
      <w:r w:rsidR="005379B8" w:rsidRPr="00093D58">
        <w:t xml:space="preserve">edeni olduğu görüşünü savunanlara göre </w:t>
      </w:r>
      <w:r w:rsidR="00DE14A3" w:rsidRPr="00093D58">
        <w:t>Hz.</w:t>
      </w:r>
      <w:r w:rsidR="00436AD8" w:rsidRPr="00093D58">
        <w:t xml:space="preserve"> Peygamber</w:t>
      </w:r>
      <w:r w:rsidR="00BB0293">
        <w:t>’</w:t>
      </w:r>
      <w:r w:rsidR="00436AD8" w:rsidRPr="00093D58">
        <w:t>in kurban uygulaması</w:t>
      </w:r>
      <w:r w:rsidR="00DE14A3" w:rsidRPr="00093D58">
        <w:t xml:space="preserve"> hicretten iki yıl sonra olmuştur</w:t>
      </w:r>
      <w:r w:rsidR="00DE14A3" w:rsidRPr="00093D58">
        <w:rPr>
          <w:rStyle w:val="DipnotBavurusu"/>
        </w:rPr>
        <w:footnoteReference w:id="327"/>
      </w:r>
      <w:r w:rsidR="00BB0293">
        <w:t>.</w:t>
      </w:r>
      <w:r w:rsidR="00DE14A3" w:rsidRPr="00093D58">
        <w:t xml:space="preserve"> </w:t>
      </w:r>
      <w:r w:rsidR="005379B8" w:rsidRPr="00093D58">
        <w:t xml:space="preserve">Kevser </w:t>
      </w:r>
      <w:r w:rsidR="00F907D5" w:rsidRPr="00093D58">
        <w:t>sûre</w:t>
      </w:r>
      <w:r w:rsidR="005379B8" w:rsidRPr="00093D58">
        <w:t xml:space="preserve">sinin </w:t>
      </w:r>
      <w:r w:rsidRPr="00093D58">
        <w:t>Mekke dönemini</w:t>
      </w:r>
      <w:r w:rsidR="005379B8" w:rsidRPr="00093D58">
        <w:t>nde indiğini</w:t>
      </w:r>
      <w:r w:rsidRPr="00093D58">
        <w:t xml:space="preserve"> savunanlar ise</w:t>
      </w:r>
      <w:r w:rsidR="00DE14A3" w:rsidRPr="00093D58">
        <w:t xml:space="preserve"> namaz ve kurbanın birlikte </w:t>
      </w:r>
      <w:r w:rsidR="005379B8" w:rsidRPr="00093D58">
        <w:t xml:space="preserve">aynı </w:t>
      </w:r>
      <w:r w:rsidR="00F907D5" w:rsidRPr="00093D58">
        <w:t>sûre</w:t>
      </w:r>
      <w:r w:rsidR="005379B8" w:rsidRPr="00093D58">
        <w:t xml:space="preserve">de </w:t>
      </w:r>
      <w:r w:rsidR="00DE14A3" w:rsidRPr="00093D58">
        <w:t>emredilmiş olması</w:t>
      </w:r>
      <w:r w:rsidR="00554E7D" w:rsidRPr="00093D58">
        <w:t>ndan dolayı m</w:t>
      </w:r>
      <w:r w:rsidR="00436AD8" w:rsidRPr="00093D58">
        <w:t>ekki olduğunu iddia ederler</w:t>
      </w:r>
      <w:r w:rsidR="005379B8" w:rsidRPr="00093D58">
        <w:t>.</w:t>
      </w:r>
      <w:r w:rsidR="00DE14A3" w:rsidRPr="00093D58">
        <w:t xml:space="preserve"> </w:t>
      </w:r>
      <w:r w:rsidR="00436AD8" w:rsidRPr="00093D58">
        <w:t xml:space="preserve">Yine </w:t>
      </w:r>
      <w:r w:rsidR="00554E7D" w:rsidRPr="00093D58">
        <w:t>m</w:t>
      </w:r>
      <w:r w:rsidR="005379B8" w:rsidRPr="00093D58">
        <w:t xml:space="preserve">ekki olduğu görüşünü savunanlara göre </w:t>
      </w:r>
      <w:r w:rsidRPr="00093D58">
        <w:t xml:space="preserve">Cahiliye </w:t>
      </w:r>
      <w:r w:rsidRPr="00BB0293">
        <w:rPr>
          <w:i/>
        </w:rPr>
        <w:t xml:space="preserve">döneminde </w:t>
      </w:r>
      <w:r w:rsidR="00BB0293" w:rsidRPr="00BB0293">
        <w:rPr>
          <w:i/>
        </w:rPr>
        <w:t>“M</w:t>
      </w:r>
      <w:r w:rsidR="00DE14A3" w:rsidRPr="00BB0293">
        <w:rPr>
          <w:i/>
        </w:rPr>
        <w:t>üşrikler de namaz</w:t>
      </w:r>
      <w:r w:rsidR="00947C70" w:rsidRPr="00BB0293">
        <w:rPr>
          <w:i/>
        </w:rPr>
        <w:t xml:space="preserve"> </w:t>
      </w:r>
      <w:r w:rsidR="00DE14A3" w:rsidRPr="00BB0293">
        <w:rPr>
          <w:i/>
        </w:rPr>
        <w:t>kılar, kurban keserlerdi. Fakat bunları</w:t>
      </w:r>
      <w:r w:rsidR="00554E7D" w:rsidRPr="00BB0293">
        <w:rPr>
          <w:i/>
        </w:rPr>
        <w:t xml:space="preserve"> putları için yaparlardı. İşte y</w:t>
      </w:r>
      <w:r w:rsidR="00DE14A3" w:rsidRPr="00BB0293">
        <w:rPr>
          <w:i/>
        </w:rPr>
        <w:t xml:space="preserve">üce </w:t>
      </w:r>
      <w:r w:rsidR="00EE2B87" w:rsidRPr="00BB0293">
        <w:rPr>
          <w:i/>
        </w:rPr>
        <w:t>Allah</w:t>
      </w:r>
      <w:r w:rsidR="00554E7D" w:rsidRPr="00BB0293">
        <w:rPr>
          <w:i/>
        </w:rPr>
        <w:t xml:space="preserve"> p</w:t>
      </w:r>
      <w:r w:rsidR="00DE14A3" w:rsidRPr="00BB0293">
        <w:rPr>
          <w:i/>
        </w:rPr>
        <w:t>eygamberin</w:t>
      </w:r>
      <w:r w:rsidR="002E611E" w:rsidRPr="00BB0293">
        <w:rPr>
          <w:i/>
        </w:rPr>
        <w:t>e</w:t>
      </w:r>
      <w:r w:rsidRPr="00BB0293">
        <w:rPr>
          <w:i/>
        </w:rPr>
        <w:t xml:space="preserve"> namazın sadece Allah rızası için kılı</w:t>
      </w:r>
      <w:r w:rsidR="00554E7D" w:rsidRPr="00BB0293">
        <w:rPr>
          <w:i/>
        </w:rPr>
        <w:t>nıp, k</w:t>
      </w:r>
      <w:r w:rsidRPr="00BB0293">
        <w:rPr>
          <w:i/>
        </w:rPr>
        <w:t>urbanını da</w:t>
      </w:r>
      <w:r w:rsidR="002E611E" w:rsidRPr="00BB0293">
        <w:rPr>
          <w:i/>
        </w:rPr>
        <w:t xml:space="preserve"> yalnız </w:t>
      </w:r>
      <w:r w:rsidR="00EE2B87" w:rsidRPr="00BB0293">
        <w:rPr>
          <w:i/>
        </w:rPr>
        <w:t>Allah</w:t>
      </w:r>
      <w:r w:rsidRPr="00BB0293">
        <w:rPr>
          <w:i/>
        </w:rPr>
        <w:t xml:space="preserve"> </w:t>
      </w:r>
      <w:r w:rsidR="00850946" w:rsidRPr="00BB0293">
        <w:rPr>
          <w:i/>
        </w:rPr>
        <w:t>adına</w:t>
      </w:r>
      <w:r w:rsidRPr="00BB0293">
        <w:rPr>
          <w:i/>
        </w:rPr>
        <w:t xml:space="preserve"> </w:t>
      </w:r>
      <w:r w:rsidR="00DE14A3" w:rsidRPr="00BB0293">
        <w:rPr>
          <w:i/>
        </w:rPr>
        <w:t>kesmesini emretti”</w:t>
      </w:r>
      <w:r w:rsidR="00DE14A3" w:rsidRPr="00093D58">
        <w:rPr>
          <w:rStyle w:val="DipnotBavurusu"/>
        </w:rPr>
        <w:footnoteReference w:id="328"/>
      </w:r>
      <w:r w:rsidR="00BB0293">
        <w:rPr>
          <w:i/>
        </w:rPr>
        <w:t>.</w:t>
      </w:r>
      <w:r w:rsidR="00BB0293">
        <w:t xml:space="preserve"> d</w:t>
      </w:r>
      <w:r w:rsidR="005379B8" w:rsidRPr="00093D58">
        <w:t xml:space="preserve">urum böyle olunca </w:t>
      </w:r>
      <w:r w:rsidR="00554E7D" w:rsidRPr="00093D58">
        <w:t xml:space="preserve">Kevser </w:t>
      </w:r>
      <w:r w:rsidR="00F907D5" w:rsidRPr="00093D58">
        <w:t>sûre</w:t>
      </w:r>
      <w:r w:rsidR="00436AD8" w:rsidRPr="00093D58">
        <w:t xml:space="preserve">sinin </w:t>
      </w:r>
      <w:r w:rsidR="00554E7D" w:rsidRPr="00093D58">
        <w:t>mekkî mi m</w:t>
      </w:r>
      <w:r w:rsidR="00436AD8" w:rsidRPr="00093D58">
        <w:t>edenî mi olduğu hususundaki görüş ihtilaflıdır.</w:t>
      </w:r>
      <w:r w:rsidR="00BB0293">
        <w:t xml:space="preserve"> Mekki olması kuvvetle muhtemeldir.</w:t>
      </w:r>
    </w:p>
    <w:p w:rsidR="00AE4CFF" w:rsidRPr="00093D58" w:rsidRDefault="00AE4CFF" w:rsidP="00F704D6">
      <w:pPr>
        <w:spacing w:line="360" w:lineRule="auto"/>
        <w:ind w:firstLine="709"/>
        <w:jc w:val="both"/>
      </w:pPr>
    </w:p>
    <w:p w:rsidR="001616EA" w:rsidRPr="00393AEF" w:rsidRDefault="007C21B7" w:rsidP="00F704D6">
      <w:pPr>
        <w:spacing w:line="360" w:lineRule="auto"/>
        <w:rPr>
          <w:b/>
        </w:rPr>
      </w:pPr>
      <w:r w:rsidRPr="00093D58">
        <w:tab/>
      </w:r>
      <w:bookmarkStart w:id="95" w:name="_Toc10132271"/>
      <w:r w:rsidR="00383AA5" w:rsidRPr="00393AEF">
        <w:rPr>
          <w:b/>
        </w:rPr>
        <w:t>2.2.8</w:t>
      </w:r>
      <w:r w:rsidR="00484DE4" w:rsidRPr="00393AEF">
        <w:rPr>
          <w:b/>
        </w:rPr>
        <w:t>.2</w:t>
      </w:r>
      <w:r w:rsidR="00B74FC4" w:rsidRPr="00393AEF">
        <w:rPr>
          <w:b/>
        </w:rPr>
        <w:t>.</w:t>
      </w:r>
      <w:r w:rsidR="00413691" w:rsidRPr="00393AEF">
        <w:rPr>
          <w:b/>
        </w:rPr>
        <w:t xml:space="preserve"> </w:t>
      </w:r>
      <w:r w:rsidR="00F907D5" w:rsidRPr="00393AEF">
        <w:rPr>
          <w:b/>
        </w:rPr>
        <w:t>Âyet</w:t>
      </w:r>
      <w:r w:rsidR="00413691" w:rsidRPr="00393AEF">
        <w:rPr>
          <w:b/>
        </w:rPr>
        <w:t>in Kelime Tahlili</w:t>
      </w:r>
      <w:bookmarkEnd w:id="95"/>
    </w:p>
    <w:p w:rsidR="00717517" w:rsidRPr="00093D58" w:rsidRDefault="00871FA7" w:rsidP="00F704D6">
      <w:pPr>
        <w:pStyle w:val="NormalWeb"/>
        <w:spacing w:before="0" w:beforeAutospacing="0" w:after="0" w:afterAutospacing="0" w:line="360" w:lineRule="auto"/>
        <w:ind w:firstLine="708"/>
        <w:jc w:val="both"/>
      </w:pPr>
      <w:r w:rsidRPr="00093D58">
        <w:t>Âlimlerin</w:t>
      </w:r>
      <w:r w:rsidR="00717517" w:rsidRPr="00093D58">
        <w:t xml:space="preserve"> çoğu, kurban bayramı günlerinde kesilen kurban kesme ibadetine</w:t>
      </w:r>
      <w:r w:rsidR="00630087" w:rsidRPr="00093D58">
        <w:t xml:space="preserve"> dayan</w:t>
      </w:r>
      <w:r w:rsidR="00554E7D" w:rsidRPr="00093D58">
        <w:t xml:space="preserve">ak olarak Kevser </w:t>
      </w:r>
      <w:r w:rsidR="00F907D5" w:rsidRPr="00093D58">
        <w:t>sûre</w:t>
      </w:r>
      <w:r w:rsidR="00630087" w:rsidRPr="00093D58">
        <w:t>si’ndeki “</w:t>
      </w:r>
      <w:r w:rsidR="00630087" w:rsidRPr="00093D58">
        <w:rPr>
          <w:i/>
          <w:iCs/>
        </w:rPr>
        <w:t>Rabbin için namaz kıl ve kurban kes”</w:t>
      </w:r>
      <w:r w:rsidR="00FD0D59" w:rsidRPr="00093D58">
        <w:rPr>
          <w:rStyle w:val="DipnotBavurusu"/>
          <w:i/>
          <w:iCs/>
        </w:rPr>
        <w:footnoteReference w:id="329"/>
      </w:r>
      <w:r w:rsidR="00630087" w:rsidRPr="00093D58">
        <w:t xml:space="preserve"> </w:t>
      </w:r>
      <w:r w:rsidR="00F907D5" w:rsidRPr="00093D58">
        <w:t>âyet</w:t>
      </w:r>
      <w:r w:rsidR="00630087" w:rsidRPr="00093D58">
        <w:t>ini delil al</w:t>
      </w:r>
      <w:r w:rsidR="00BB0293">
        <w:t>maktadır</w:t>
      </w:r>
      <w:r w:rsidR="00FD0D59" w:rsidRPr="00093D58">
        <w:rPr>
          <w:rStyle w:val="DipnotBavurusu"/>
        </w:rPr>
        <w:footnoteReference w:id="330"/>
      </w:r>
      <w:r w:rsidR="00BB0293">
        <w:t>.</w:t>
      </w:r>
      <w:r w:rsidR="00C060DA" w:rsidRPr="00093D58">
        <w:t xml:space="preserve"> </w:t>
      </w:r>
      <w:r w:rsidR="00554E7D" w:rsidRPr="00093D58">
        <w:t xml:space="preserve">Bundan dolayı </w:t>
      </w:r>
      <w:r w:rsidR="00F907D5" w:rsidRPr="00093D58">
        <w:t>âyet</w:t>
      </w:r>
      <w:r w:rsidR="00554E7D" w:rsidRPr="00093D58">
        <w:t xml:space="preserve">te </w:t>
      </w:r>
      <w:r w:rsidR="00630087" w:rsidRPr="00093D58">
        <w:t xml:space="preserve">geçen </w:t>
      </w:r>
      <w:r w:rsidR="00630087" w:rsidRPr="00BB0293">
        <w:rPr>
          <w:i/>
        </w:rPr>
        <w:t xml:space="preserve">“inhar” </w:t>
      </w:r>
      <w:r w:rsidR="00BB0293">
        <w:t>kelimesine değinmek gerekmektedir</w:t>
      </w:r>
      <w:r w:rsidR="00554E7D" w:rsidRPr="00093D58">
        <w:t>. Bu kelime</w:t>
      </w:r>
      <w:r w:rsidR="00C060DA" w:rsidRPr="00093D58">
        <w:t xml:space="preserve"> </w:t>
      </w:r>
      <w:r w:rsidR="002E611E" w:rsidRPr="00BB0293">
        <w:rPr>
          <w:i/>
        </w:rPr>
        <w:t>‘n</w:t>
      </w:r>
      <w:r w:rsidR="001E7514" w:rsidRPr="00BB0293">
        <w:rPr>
          <w:i/>
        </w:rPr>
        <w:t>ahr’</w:t>
      </w:r>
      <w:r w:rsidR="00BB0293">
        <w:t xml:space="preserve"> kelimesinden türetilmektedir</w:t>
      </w:r>
      <w:r w:rsidR="001E7514" w:rsidRPr="00093D58">
        <w:t>.</w:t>
      </w:r>
      <w:r w:rsidR="002E611E" w:rsidRPr="00093D58">
        <w:t xml:space="preserve"> </w:t>
      </w:r>
      <w:r w:rsidR="00BB0293" w:rsidRPr="00BB0293">
        <w:rPr>
          <w:i/>
        </w:rPr>
        <w:t>“İnhar”</w:t>
      </w:r>
      <w:r w:rsidR="00BB0293">
        <w:t xml:space="preserve"> emri manasına ihtilaf edilmektedir</w:t>
      </w:r>
      <w:r w:rsidR="00630087" w:rsidRPr="00093D58">
        <w:t xml:space="preserve">. Kaynaklar </w:t>
      </w:r>
      <w:r w:rsidR="00890B33">
        <w:t xml:space="preserve">dikkatlice </w:t>
      </w:r>
      <w:r w:rsidR="00630087" w:rsidRPr="00093D58">
        <w:t>incelendiği zaman “</w:t>
      </w:r>
      <w:r w:rsidR="00630087" w:rsidRPr="00093D58">
        <w:rPr>
          <w:i/>
          <w:iCs/>
        </w:rPr>
        <w:t xml:space="preserve">nahr” </w:t>
      </w:r>
      <w:r w:rsidR="00630087" w:rsidRPr="00093D58">
        <w:t>kelimesinin manasıyla ilgili ri</w:t>
      </w:r>
      <w:r w:rsidR="00717517" w:rsidRPr="00093D58">
        <w:t>v</w:t>
      </w:r>
      <w:r w:rsidR="00F907D5" w:rsidRPr="00093D58">
        <w:t>âyet</w:t>
      </w:r>
      <w:r w:rsidR="00717517" w:rsidRPr="00093D58">
        <w:t>leri ş</w:t>
      </w:r>
      <w:r w:rsidR="00BB0293">
        <w:t>u beş grupta toplamak mümkündür.</w:t>
      </w:r>
    </w:p>
    <w:p w:rsidR="00E33132" w:rsidRPr="00093D58" w:rsidRDefault="00630087" w:rsidP="00F704D6">
      <w:pPr>
        <w:pStyle w:val="NormalWeb"/>
        <w:spacing w:before="0" w:beforeAutospacing="0" w:after="0" w:afterAutospacing="0" w:line="360" w:lineRule="auto"/>
        <w:ind w:firstLine="708"/>
        <w:jc w:val="both"/>
      </w:pPr>
      <w:r w:rsidRPr="00093D58">
        <w:t>1.Ali b. Ebi Talha’nın İbn Abbas’tan aktardığı ve cumhurun da kabul ettiği görüş, “</w:t>
      </w:r>
      <w:r w:rsidRPr="00093D58">
        <w:rPr>
          <w:i/>
          <w:iCs/>
        </w:rPr>
        <w:t>nahr</w:t>
      </w:r>
      <w:r w:rsidRPr="00093D58">
        <w:t>” kurban bayramında kurban kesme emrini ifade etmektedir</w:t>
      </w:r>
      <w:r w:rsidR="00FD0D59" w:rsidRPr="00093D58">
        <w:rPr>
          <w:rStyle w:val="DipnotBavurusu"/>
        </w:rPr>
        <w:footnoteReference w:id="331"/>
      </w:r>
      <w:r w:rsidR="00704780">
        <w:t>.</w:t>
      </w:r>
      <w:r w:rsidRPr="00093D58">
        <w:t xml:space="preserve"> Yalnız kurban kesme konusunda birleşenler ayrıntıda</w:t>
      </w:r>
      <w:r w:rsidR="00BB0293">
        <w:t xml:space="preserve"> farklı görüşler ortaya atmaktadır</w:t>
      </w:r>
      <w:r w:rsidRPr="00093D58">
        <w:t>. İbn Abbas, İkrime, Rebia ve Hasan</w:t>
      </w:r>
      <w:r w:rsidR="009D1969" w:rsidRPr="00093D58">
        <w:t>,</w:t>
      </w:r>
      <w:r w:rsidRPr="00093D58">
        <w:t xml:space="preserve"> </w:t>
      </w:r>
      <w:r w:rsidR="00554E7D" w:rsidRPr="00093D58">
        <w:t xml:space="preserve">bahsedilen </w:t>
      </w:r>
      <w:r w:rsidR="00554E7D" w:rsidRPr="00BB0293">
        <w:rPr>
          <w:i/>
        </w:rPr>
        <w:t>‘n</w:t>
      </w:r>
      <w:r w:rsidR="00574534" w:rsidRPr="00BB0293">
        <w:rPr>
          <w:i/>
        </w:rPr>
        <w:t>ahr’</w:t>
      </w:r>
      <w:r w:rsidR="00574534" w:rsidRPr="00093D58">
        <w:t xml:space="preserve"> kelimesini</w:t>
      </w:r>
      <w:r w:rsidR="007B4335" w:rsidRPr="00093D58">
        <w:t xml:space="preserve"> mutlak</w:t>
      </w:r>
      <w:r w:rsidR="00424764" w:rsidRPr="00093D58">
        <w:t xml:space="preserve"> </w:t>
      </w:r>
      <w:r w:rsidRPr="00093D58">
        <w:t>kurban kesme</w:t>
      </w:r>
      <w:r w:rsidR="00424764" w:rsidRPr="00093D58">
        <w:t xml:space="preserve"> </w:t>
      </w:r>
      <w:r w:rsidR="00704780">
        <w:lastRenderedPageBreak/>
        <w:t>manası görüşündedir</w:t>
      </w:r>
      <w:r w:rsidR="00BB0293">
        <w:t>.</w:t>
      </w:r>
      <w:r w:rsidRPr="00093D58">
        <w:t xml:space="preserve"> </w:t>
      </w:r>
      <w:r w:rsidR="003E1020" w:rsidRPr="00093D58">
        <w:t>Mücahid, Ata ve Katade, deve hayvanını</w:t>
      </w:r>
      <w:r w:rsidRPr="00093D58">
        <w:t xml:space="preserve"> kurban etme olara</w:t>
      </w:r>
      <w:r w:rsidR="00BB0293">
        <w:t>k anlamakta</w:t>
      </w:r>
      <w:r w:rsidR="003E1020" w:rsidRPr="00093D58">
        <w:t>dır.</w:t>
      </w:r>
      <w:r w:rsidRPr="00093D58">
        <w:t xml:space="preserve"> Said b. Cübeyr ve bir </w:t>
      </w:r>
      <w:r w:rsidR="00704780">
        <w:t xml:space="preserve">görüşe yine Mücahid’den gelen rivâyette </w:t>
      </w:r>
      <w:r w:rsidR="00704780" w:rsidRPr="00093D58">
        <w:t>Mina’da</w:t>
      </w:r>
      <w:r w:rsidRPr="00093D58">
        <w:t xml:space="preserve"> </w:t>
      </w:r>
      <w:r w:rsidR="00704780">
        <w:t>kesilmesi gereken yani mekân ismi zikredilerek o mekânda kurban edilmesi gereken deve</w:t>
      </w:r>
      <w:r w:rsidRPr="00093D58">
        <w:t xml:space="preserve"> anlamı ver</w:t>
      </w:r>
      <w:r w:rsidR="00704780">
        <w:t>ilmektedir</w:t>
      </w:r>
      <w:r w:rsidR="00FD0D59" w:rsidRPr="00093D58">
        <w:rPr>
          <w:rStyle w:val="DipnotBavurusu"/>
        </w:rPr>
        <w:footnoteReference w:id="332"/>
      </w:r>
      <w:r w:rsidR="00704780">
        <w:t>.</w:t>
      </w:r>
    </w:p>
    <w:p w:rsidR="00E33132" w:rsidRPr="00093D58" w:rsidRDefault="00630087" w:rsidP="00F704D6">
      <w:pPr>
        <w:pStyle w:val="NormalWeb"/>
        <w:spacing w:before="0" w:beforeAutospacing="0" w:after="0" w:afterAutospacing="0" w:line="360" w:lineRule="auto"/>
        <w:ind w:firstLine="708"/>
        <w:jc w:val="both"/>
      </w:pPr>
      <w:r w:rsidRPr="00093D58">
        <w:t>2.</w:t>
      </w:r>
      <w:r w:rsidR="00704780">
        <w:t xml:space="preserve"> Namaza başlarken iftitah tekbirinden sonra sağ eli</w:t>
      </w:r>
      <w:r w:rsidR="00EB46BE">
        <w:t>,</w:t>
      </w:r>
      <w:r w:rsidR="00704780">
        <w:t xml:space="preserve"> sol elin üzerine koyarak</w:t>
      </w:r>
      <w:r w:rsidRPr="00093D58">
        <w:t xml:space="preserve"> göğsün</w:t>
      </w:r>
      <w:r w:rsidR="00704780">
        <w:t xml:space="preserve"> </w:t>
      </w:r>
      <w:r w:rsidRPr="00704780">
        <w:rPr>
          <w:i/>
        </w:rPr>
        <w:t>“</w:t>
      </w:r>
      <w:r w:rsidRPr="00704780">
        <w:rPr>
          <w:i/>
          <w:iCs/>
        </w:rPr>
        <w:t>nahr</w:t>
      </w:r>
      <w:r w:rsidR="00704780" w:rsidRPr="00704780">
        <w:rPr>
          <w:i/>
        </w:rPr>
        <w:t>”</w:t>
      </w:r>
      <w:r w:rsidR="00704780">
        <w:t xml:space="preserve"> denilen kısmında </w:t>
      </w:r>
      <w:r w:rsidRPr="00093D58">
        <w:t>bağlamaktır</w:t>
      </w:r>
      <w:r w:rsidR="00FD0D59" w:rsidRPr="00093D58">
        <w:rPr>
          <w:rStyle w:val="DipnotBavurusu"/>
        </w:rPr>
        <w:footnoteReference w:id="333"/>
      </w:r>
      <w:r w:rsidR="00704780">
        <w:t>. Anlamındaki</w:t>
      </w:r>
      <w:r w:rsidR="00947C70" w:rsidRPr="00093D58">
        <w:t xml:space="preserve"> </w:t>
      </w:r>
      <w:r w:rsidR="00EB46BE">
        <w:t xml:space="preserve">bu </w:t>
      </w:r>
      <w:r w:rsidR="00704780" w:rsidRPr="00093D58">
        <w:t>görüşü</w:t>
      </w:r>
      <w:r w:rsidR="00704780">
        <w:t xml:space="preserve">n </w:t>
      </w:r>
      <w:r w:rsidR="00EB46BE">
        <w:t xml:space="preserve">sahibinin </w:t>
      </w:r>
      <w:r w:rsidR="00704780">
        <w:t>Hz. Ali’ye ait</w:t>
      </w:r>
      <w:r w:rsidRPr="00093D58">
        <w:t xml:space="preserve"> </w:t>
      </w:r>
      <w:r w:rsidR="00704780">
        <w:t>olduğu söylenmektedir</w:t>
      </w:r>
      <w:r w:rsidRPr="00093D58">
        <w:t>.</w:t>
      </w:r>
    </w:p>
    <w:p w:rsidR="00E33132" w:rsidRPr="00093D58" w:rsidRDefault="00630087" w:rsidP="00F704D6">
      <w:pPr>
        <w:pStyle w:val="NormalWeb"/>
        <w:spacing w:before="0" w:beforeAutospacing="0" w:after="0" w:afterAutospacing="0" w:line="360" w:lineRule="auto"/>
        <w:ind w:firstLine="708"/>
        <w:jc w:val="both"/>
      </w:pPr>
      <w:r w:rsidRPr="00093D58">
        <w:t>3. Ebu Cafer’e ait olduğu kaydedilen görüş tahrime tekbirinde eller</w:t>
      </w:r>
      <w:r w:rsidR="00EB46BE">
        <w:t>i</w:t>
      </w:r>
      <w:r w:rsidRPr="00093D58">
        <w:t xml:space="preserve"> göğüste nahr denilen yere kadar kaldırmaktır</w:t>
      </w:r>
      <w:r w:rsidR="00FD0D59" w:rsidRPr="00093D58">
        <w:rPr>
          <w:rStyle w:val="DipnotBavurusu"/>
        </w:rPr>
        <w:footnoteReference w:id="334"/>
      </w:r>
      <w:r w:rsidR="00704780">
        <w:t>.</w:t>
      </w:r>
      <w:r w:rsidRPr="00093D58">
        <w:t xml:space="preserve"> Rağıp el-İ</w:t>
      </w:r>
      <w:r w:rsidR="00704780">
        <w:t>sfahani de (ö</w:t>
      </w:r>
      <w:r w:rsidR="006C66CC" w:rsidRPr="00093D58">
        <w:t xml:space="preserve">.502/1108) </w:t>
      </w:r>
      <w:r w:rsidR="006C66CC" w:rsidRPr="00704780">
        <w:rPr>
          <w:i/>
        </w:rPr>
        <w:t>"venhar"</w:t>
      </w:r>
      <w:r w:rsidR="00704780">
        <w:t xml:space="preserve"> kelimesinin </w:t>
      </w:r>
      <w:r w:rsidRPr="00704780">
        <w:rPr>
          <w:i/>
        </w:rPr>
        <w:t>“kurban kes”</w:t>
      </w:r>
      <w:r w:rsidRPr="00093D58">
        <w:t xml:space="preserve"> anlamına geldiğini vurgulamakla beraber </w:t>
      </w:r>
      <w:r w:rsidR="00554E7D" w:rsidRPr="00704780">
        <w:rPr>
          <w:i/>
        </w:rPr>
        <w:t>‘</w:t>
      </w:r>
      <w:r w:rsidRPr="00704780">
        <w:rPr>
          <w:i/>
        </w:rPr>
        <w:t>eli boğaza götürme an</w:t>
      </w:r>
      <w:r w:rsidR="00704780" w:rsidRPr="00704780">
        <w:rPr>
          <w:i/>
        </w:rPr>
        <w:t xml:space="preserve">lamı </w:t>
      </w:r>
      <w:r w:rsidRPr="00704780">
        <w:rPr>
          <w:i/>
        </w:rPr>
        <w:t>taşıd</w:t>
      </w:r>
      <w:r w:rsidR="009D1969" w:rsidRPr="00704780">
        <w:rPr>
          <w:i/>
        </w:rPr>
        <w:t>ığını</w:t>
      </w:r>
      <w:r w:rsidR="00554E7D" w:rsidRPr="00704780">
        <w:rPr>
          <w:i/>
        </w:rPr>
        <w:t>’</w:t>
      </w:r>
      <w:r w:rsidR="00704780">
        <w:t xml:space="preserve"> belirtmektedir</w:t>
      </w:r>
      <w:r w:rsidR="009D1969" w:rsidRPr="00093D58">
        <w:t>. Hatta bu ifadenin</w:t>
      </w:r>
      <w:r w:rsidRPr="00093D58">
        <w:t xml:space="preserve"> </w:t>
      </w:r>
      <w:r w:rsidR="00554E7D" w:rsidRPr="00704780">
        <w:rPr>
          <w:i/>
        </w:rPr>
        <w:t>‘</w:t>
      </w:r>
      <w:r w:rsidRPr="00704780">
        <w:rPr>
          <w:i/>
        </w:rPr>
        <w:t>nefsin şehvetini söküp atmağa</w:t>
      </w:r>
      <w:r w:rsidR="00554E7D" w:rsidRPr="00704780">
        <w:rPr>
          <w:i/>
        </w:rPr>
        <w:t>’</w:t>
      </w:r>
      <w:r w:rsidR="00704780">
        <w:t xml:space="preserve"> teşvik olduğu görüşününde bulunduğunu söylemektedir</w:t>
      </w:r>
      <w:r w:rsidR="00FD0D59" w:rsidRPr="00093D58">
        <w:rPr>
          <w:rStyle w:val="DipnotBavurusu"/>
        </w:rPr>
        <w:footnoteReference w:id="335"/>
      </w:r>
      <w:r w:rsidR="00704780">
        <w:t>.</w:t>
      </w:r>
    </w:p>
    <w:p w:rsidR="00E33132" w:rsidRPr="00093D58" w:rsidRDefault="00C15E2E" w:rsidP="00F704D6">
      <w:pPr>
        <w:pStyle w:val="NormalWeb"/>
        <w:spacing w:before="0" w:beforeAutospacing="0" w:after="0" w:afterAutospacing="0" w:line="360" w:lineRule="auto"/>
        <w:ind w:firstLine="708"/>
        <w:jc w:val="both"/>
      </w:pPr>
      <w:r>
        <w:t xml:space="preserve">4.Ferrâ </w:t>
      </w:r>
      <w:r w:rsidR="00704780">
        <w:t>(ö</w:t>
      </w:r>
      <w:r>
        <w:t xml:space="preserve">.207/822)’a göre </w:t>
      </w:r>
      <w:r w:rsidR="00630087" w:rsidRPr="00093D58">
        <w:t xml:space="preserve"> </w:t>
      </w:r>
      <w:r w:rsidRPr="00704780">
        <w:rPr>
          <w:i/>
        </w:rPr>
        <w:t>“</w:t>
      </w:r>
      <w:r w:rsidR="00EB46BE">
        <w:rPr>
          <w:i/>
          <w:iCs/>
        </w:rPr>
        <w:t>n</w:t>
      </w:r>
      <w:r w:rsidRPr="00704780">
        <w:rPr>
          <w:i/>
          <w:iCs/>
        </w:rPr>
        <w:t>ahr</w:t>
      </w:r>
      <w:r w:rsidRPr="00704780">
        <w:rPr>
          <w:i/>
        </w:rPr>
        <w:t>”</w:t>
      </w:r>
      <w:r>
        <w:t xml:space="preserve"> keli</w:t>
      </w:r>
      <w:r w:rsidR="00EB46BE">
        <w:t>mesi</w:t>
      </w:r>
      <w:r>
        <w:t xml:space="preserve">  </w:t>
      </w:r>
      <w:r w:rsidR="00554E7D" w:rsidRPr="00C15E2E">
        <w:rPr>
          <w:i/>
        </w:rPr>
        <w:t>‘</w:t>
      </w:r>
      <w:r w:rsidR="00630087" w:rsidRPr="00C15E2E">
        <w:rPr>
          <w:i/>
        </w:rPr>
        <w:t>göğsü kıbleye çevirmek</w:t>
      </w:r>
      <w:r w:rsidR="00704780" w:rsidRPr="00C15E2E">
        <w:rPr>
          <w:i/>
        </w:rPr>
        <w:t>tir</w:t>
      </w:r>
      <w:r w:rsidRPr="00C15E2E">
        <w:rPr>
          <w:i/>
        </w:rPr>
        <w:t>’</w:t>
      </w:r>
      <w:r w:rsidR="00FD0D59" w:rsidRPr="00093D58">
        <w:rPr>
          <w:rStyle w:val="DipnotBavurusu"/>
        </w:rPr>
        <w:footnoteReference w:id="336"/>
      </w:r>
      <w:r w:rsidR="00704780">
        <w:t>.</w:t>
      </w:r>
      <w:r>
        <w:t xml:space="preserve"> </w:t>
      </w:r>
    </w:p>
    <w:p w:rsidR="00E33132" w:rsidRPr="00093D58" w:rsidRDefault="00630087" w:rsidP="00F704D6">
      <w:pPr>
        <w:pStyle w:val="NormalWeb"/>
        <w:spacing w:before="0" w:beforeAutospacing="0" w:after="0" w:afterAutospacing="0" w:line="360" w:lineRule="auto"/>
        <w:ind w:firstLine="708"/>
        <w:jc w:val="both"/>
      </w:pPr>
      <w:r w:rsidRPr="00093D58">
        <w:tab/>
        <w:t xml:space="preserve">5. Diğer bir görüşe göre de </w:t>
      </w:r>
      <w:r w:rsidR="00C15E2E" w:rsidRPr="00704780">
        <w:rPr>
          <w:i/>
        </w:rPr>
        <w:t>“</w:t>
      </w:r>
      <w:r w:rsidR="00EB46BE">
        <w:rPr>
          <w:i/>
          <w:iCs/>
        </w:rPr>
        <w:t>n</w:t>
      </w:r>
      <w:r w:rsidR="00C15E2E" w:rsidRPr="00704780">
        <w:rPr>
          <w:i/>
          <w:iCs/>
        </w:rPr>
        <w:t>ahr</w:t>
      </w:r>
      <w:r w:rsidR="00C15E2E" w:rsidRPr="00704780">
        <w:rPr>
          <w:i/>
        </w:rPr>
        <w:t>”</w:t>
      </w:r>
      <w:r w:rsidR="00C15E2E">
        <w:t xml:space="preserve"> kelimesinin anlamı </w:t>
      </w:r>
      <w:r w:rsidR="00C15E2E" w:rsidRPr="00C15E2E">
        <w:rPr>
          <w:i/>
        </w:rPr>
        <w:t>‘N</w:t>
      </w:r>
      <w:r w:rsidRPr="00C15E2E">
        <w:rPr>
          <w:i/>
        </w:rPr>
        <w:t xml:space="preserve">amazın </w:t>
      </w:r>
      <w:r w:rsidR="00EE2B87" w:rsidRPr="00C15E2E">
        <w:rPr>
          <w:i/>
        </w:rPr>
        <w:t>Allah</w:t>
      </w:r>
      <w:r w:rsidRPr="00C15E2E">
        <w:rPr>
          <w:i/>
        </w:rPr>
        <w:t xml:space="preserve"> için kılınması ve kurbanın da </w:t>
      </w:r>
      <w:r w:rsidR="00EE2B87" w:rsidRPr="00C15E2E">
        <w:rPr>
          <w:i/>
        </w:rPr>
        <w:t>Allah</w:t>
      </w:r>
      <w:r w:rsidRPr="00C15E2E">
        <w:rPr>
          <w:i/>
        </w:rPr>
        <w:t xml:space="preserve"> için kesilmesidir</w:t>
      </w:r>
      <w:r w:rsidR="00C15E2E" w:rsidRPr="00C15E2E">
        <w:rPr>
          <w:i/>
        </w:rPr>
        <w:t>’</w:t>
      </w:r>
      <w:r w:rsidRPr="00093D58">
        <w:t xml:space="preserve">. Çünkü cahiliye döneminde insanlar bu ibadetleri </w:t>
      </w:r>
      <w:r w:rsidR="00EE2B87" w:rsidRPr="00093D58">
        <w:t>Allah</w:t>
      </w:r>
      <w:r w:rsidR="00EB46BE">
        <w:t>’tan başkası adına yap</w:t>
      </w:r>
      <w:r w:rsidR="00C15E2E">
        <w:t>maktay</w:t>
      </w:r>
      <w:r w:rsidRPr="00093D58">
        <w:t>dı</w:t>
      </w:r>
      <w:r w:rsidR="00FD0D59" w:rsidRPr="00093D58">
        <w:rPr>
          <w:rStyle w:val="DipnotBavurusu"/>
        </w:rPr>
        <w:footnoteReference w:id="337"/>
      </w:r>
      <w:r w:rsidR="00C15E2E">
        <w:t>.</w:t>
      </w:r>
    </w:p>
    <w:p w:rsidR="00E33132" w:rsidRPr="00093D58" w:rsidRDefault="00C15E2E" w:rsidP="00F704D6">
      <w:pPr>
        <w:pStyle w:val="NormalWeb"/>
        <w:spacing w:before="0" w:beforeAutospacing="0" w:after="0" w:afterAutospacing="0" w:line="360" w:lineRule="auto"/>
        <w:ind w:firstLine="708"/>
        <w:jc w:val="both"/>
      </w:pPr>
      <w:r>
        <w:t>B</w:t>
      </w:r>
      <w:r w:rsidR="00630087" w:rsidRPr="00093D58">
        <w:t>u riv</w:t>
      </w:r>
      <w:r w:rsidR="00F907D5" w:rsidRPr="00093D58">
        <w:t>âyet</w:t>
      </w:r>
      <w:r>
        <w:t>lerde</w:t>
      </w:r>
      <w:r w:rsidR="00630087" w:rsidRPr="00093D58">
        <w:t xml:space="preserve"> </w:t>
      </w:r>
      <w:r w:rsidR="003A020B" w:rsidRPr="00C15E2E">
        <w:rPr>
          <w:i/>
        </w:rPr>
        <w:t>‘</w:t>
      </w:r>
      <w:r w:rsidR="00630087" w:rsidRPr="00C15E2E">
        <w:rPr>
          <w:i/>
        </w:rPr>
        <w:t>nahr</w:t>
      </w:r>
      <w:r w:rsidR="003A020B" w:rsidRPr="00C15E2E">
        <w:rPr>
          <w:i/>
        </w:rPr>
        <w:t>’</w:t>
      </w:r>
      <w:r>
        <w:t xml:space="preserve"> ifadesi hem namaz</w:t>
      </w:r>
      <w:r w:rsidR="00630087" w:rsidRPr="00093D58">
        <w:t xml:space="preserve">da elleri kaldırma hem de kurban kesme manasına kullanılmaktadır. Dolayısıyla bu </w:t>
      </w:r>
      <w:r w:rsidR="00F907D5" w:rsidRPr="00093D58">
        <w:t>âyet</w:t>
      </w:r>
      <w:r w:rsidR="00630087" w:rsidRPr="00093D58">
        <w:t>in altına bu riv</w:t>
      </w:r>
      <w:r w:rsidR="00F907D5" w:rsidRPr="00093D58">
        <w:t>âyet</w:t>
      </w:r>
      <w:r w:rsidR="00630087" w:rsidRPr="00093D58">
        <w:t>lerden hangisini getiri</w:t>
      </w:r>
      <w:r w:rsidR="006C66CC" w:rsidRPr="00093D58">
        <w:t>r</w:t>
      </w:r>
      <w:r w:rsidR="00EB46BE">
        <w:t>sek, bahsedilen</w:t>
      </w:r>
      <w:r>
        <w:t xml:space="preserve"> rivâyetin anlamına </w:t>
      </w:r>
      <w:r w:rsidR="00630087" w:rsidRPr="00093D58">
        <w:t>ge</w:t>
      </w:r>
      <w:r>
        <w:t>ldiği izlenimi uyandırmaktadır</w:t>
      </w:r>
      <w:r w:rsidR="00630087" w:rsidRPr="00093D58">
        <w:t>. "</w:t>
      </w:r>
      <w:r w:rsidR="00630087" w:rsidRPr="00093D58">
        <w:rPr>
          <w:i/>
        </w:rPr>
        <w:t>İ</w:t>
      </w:r>
      <w:r w:rsidR="00630087" w:rsidRPr="00093D58">
        <w:rPr>
          <w:i/>
          <w:iCs/>
        </w:rPr>
        <w:t xml:space="preserve">nhar” </w:t>
      </w:r>
      <w:r w:rsidR="00630087" w:rsidRPr="00093D58">
        <w:t xml:space="preserve">emrine kurban kesme anlamı veren müfessir ve fakihler, </w:t>
      </w:r>
      <w:r w:rsidR="00F907D5" w:rsidRPr="00093D58">
        <w:t>âyet</w:t>
      </w:r>
      <w:r w:rsidR="00630087" w:rsidRPr="00093D58">
        <w:t xml:space="preserve">te emredilen namaz ve kurbanı </w:t>
      </w:r>
      <w:r w:rsidR="00630087" w:rsidRPr="00C15E2E">
        <w:rPr>
          <w:i/>
        </w:rPr>
        <w:t>“sabah namazını kıl ve kurban kes</w:t>
      </w:r>
      <w:r>
        <w:rPr>
          <w:i/>
        </w:rPr>
        <w:t xml:space="preserve">” </w:t>
      </w:r>
      <w:r>
        <w:t>olarak yorumlamaktadır</w:t>
      </w:r>
      <w:r w:rsidR="00554E7D" w:rsidRPr="00093D58">
        <w:t>. Yine müfessir ve fakihler</w:t>
      </w:r>
      <w:r w:rsidR="00871FA7" w:rsidRPr="00093D58">
        <w:t xml:space="preserve"> </w:t>
      </w:r>
      <w:r w:rsidRPr="00C15E2E">
        <w:rPr>
          <w:i/>
        </w:rPr>
        <w:t>“</w:t>
      </w:r>
      <w:r w:rsidR="00630087" w:rsidRPr="00C15E2E">
        <w:rPr>
          <w:i/>
        </w:rPr>
        <w:t>bayram namazını kıl ve kurban kes, Müzdelife’de sabah namazını cemaatle kıl sonra da Mina’da kurban kes ve nih</w:t>
      </w:r>
      <w:r w:rsidR="00F907D5" w:rsidRPr="00C15E2E">
        <w:rPr>
          <w:i/>
        </w:rPr>
        <w:t>âyet</w:t>
      </w:r>
      <w:r w:rsidR="00630087" w:rsidRPr="00C15E2E">
        <w:rPr>
          <w:i/>
        </w:rPr>
        <w:t xml:space="preserve"> herhangi bir belirlemede bulunmaksızın genel anlamda sırf </w:t>
      </w:r>
      <w:r w:rsidR="00EE2B87" w:rsidRPr="00C15E2E">
        <w:rPr>
          <w:i/>
        </w:rPr>
        <w:t>Allah</w:t>
      </w:r>
      <w:r w:rsidR="006C66CC" w:rsidRPr="00C15E2E">
        <w:rPr>
          <w:i/>
        </w:rPr>
        <w:t xml:space="preserve"> </w:t>
      </w:r>
      <w:r w:rsidR="00630087" w:rsidRPr="00C15E2E">
        <w:rPr>
          <w:i/>
        </w:rPr>
        <w:t>için namaz kıl ve sadece O’nun adına kurban kes</w:t>
      </w:r>
      <w:r>
        <w:rPr>
          <w:i/>
        </w:rPr>
        <w:t>”.</w:t>
      </w:r>
      <w:r w:rsidR="00630087" w:rsidRPr="00093D58">
        <w:t xml:space="preserve"> </w:t>
      </w:r>
      <w:r w:rsidR="00EB46BE">
        <w:t>ş</w:t>
      </w:r>
      <w:r>
        <w:t>eklinde de anlamışlardır</w:t>
      </w:r>
      <w:r w:rsidR="00FD0D59" w:rsidRPr="00093D58">
        <w:rPr>
          <w:rStyle w:val="DipnotBavurusu"/>
        </w:rPr>
        <w:footnoteReference w:id="338"/>
      </w:r>
      <w:r>
        <w:t>.</w:t>
      </w:r>
    </w:p>
    <w:p w:rsidR="00A72C84" w:rsidRPr="00093D58" w:rsidRDefault="00630087" w:rsidP="00F704D6">
      <w:pPr>
        <w:pStyle w:val="NormalWeb"/>
        <w:spacing w:before="0" w:beforeAutospacing="0" w:after="0" w:afterAutospacing="0" w:line="360" w:lineRule="auto"/>
        <w:ind w:firstLine="708"/>
        <w:jc w:val="both"/>
      </w:pPr>
      <w:r w:rsidRPr="00093D58">
        <w:rPr>
          <w:i/>
          <w:iCs/>
        </w:rPr>
        <w:lastRenderedPageBreak/>
        <w:t xml:space="preserve">“İnhar” </w:t>
      </w:r>
      <w:r w:rsidRPr="00093D58">
        <w:t xml:space="preserve">emrine </w:t>
      </w:r>
      <w:r w:rsidRPr="00C15E2E">
        <w:rPr>
          <w:i/>
        </w:rPr>
        <w:t>“kurban kes”</w:t>
      </w:r>
      <w:r w:rsidRPr="00093D58">
        <w:t xml:space="preserve"> anlamı verenler, bu </w:t>
      </w:r>
      <w:r w:rsidR="00F907D5" w:rsidRPr="00093D58">
        <w:t>âyet</w:t>
      </w:r>
      <w:r w:rsidRPr="00093D58">
        <w:t>teki talebin emir</w:t>
      </w:r>
      <w:r w:rsidR="003A020B" w:rsidRPr="00093D58">
        <w:t xml:space="preserve"> kipinde</w:t>
      </w:r>
      <w:r w:rsidR="003A020B" w:rsidRPr="00093D58">
        <w:br/>
        <w:t xml:space="preserve">olduğunu ve bu emrin </w:t>
      </w:r>
      <w:r w:rsidRPr="00093D58">
        <w:t>gereği</w:t>
      </w:r>
      <w:r w:rsidR="003A020B" w:rsidRPr="00093D58">
        <w:t xml:space="preserve">ne karşılık </w:t>
      </w:r>
      <w:r w:rsidRPr="00093D58">
        <w:t>amel bakımından vücubu</w:t>
      </w:r>
      <w:r w:rsidR="003A020B" w:rsidRPr="00093D58">
        <w:t>nu</w:t>
      </w:r>
      <w:r w:rsidR="00871FA7" w:rsidRPr="00093D58">
        <w:t xml:space="preserve"> </w:t>
      </w:r>
      <w:r w:rsidR="00C15E2E">
        <w:t>gerektirdiğini söylemektedir</w:t>
      </w:r>
      <w:r w:rsidR="00FD0D59" w:rsidRPr="00093D58">
        <w:rPr>
          <w:rStyle w:val="DipnotBavurusu"/>
        </w:rPr>
        <w:footnoteReference w:id="339"/>
      </w:r>
      <w:r w:rsidR="00C15E2E">
        <w:t>.</w:t>
      </w:r>
      <w:r w:rsidRPr="00093D58">
        <w:t xml:space="preserve"> Serahsi ve İmam Kâsânî’ye göre bir konuda </w:t>
      </w:r>
      <w:r w:rsidR="00C15E2E">
        <w:rPr>
          <w:i/>
        </w:rPr>
        <w:t>“şöyle yap</w:t>
      </w:r>
      <w:r w:rsidRPr="00C15E2E">
        <w:rPr>
          <w:i/>
        </w:rPr>
        <w:t xml:space="preserve"> ya da</w:t>
      </w:r>
      <w:r w:rsidR="00C15E2E">
        <w:rPr>
          <w:i/>
        </w:rPr>
        <w:t xml:space="preserve"> </w:t>
      </w:r>
      <w:r w:rsidRPr="00C15E2E">
        <w:rPr>
          <w:i/>
        </w:rPr>
        <w:t>şöyle yapılsın”</w:t>
      </w:r>
      <w:r w:rsidRPr="00093D58">
        <w:t xml:space="preserve"> diye bir emir var ise bu emir vücuba delalet eder</w:t>
      </w:r>
      <w:r w:rsidR="00FD0D59" w:rsidRPr="00093D58">
        <w:rPr>
          <w:rStyle w:val="DipnotBavurusu"/>
        </w:rPr>
        <w:footnoteReference w:id="340"/>
      </w:r>
      <w:r w:rsidR="00C15E2E">
        <w:t>.</w:t>
      </w:r>
      <w:r w:rsidRPr="00093D58">
        <w:t xml:space="preserve"> Bu </w:t>
      </w:r>
      <w:r w:rsidR="00871FA7" w:rsidRPr="00093D58">
        <w:t>âlimlere</w:t>
      </w:r>
      <w:r w:rsidRPr="00093D58">
        <w:br/>
        <w:t xml:space="preserve">göre Kevser </w:t>
      </w:r>
      <w:r w:rsidR="00C15E2E">
        <w:t>s</w:t>
      </w:r>
      <w:r w:rsidR="00F907D5" w:rsidRPr="00093D58">
        <w:t>ûre</w:t>
      </w:r>
      <w:r w:rsidRPr="00093D58">
        <w:t>si’nde geçen “</w:t>
      </w:r>
      <w:r w:rsidRPr="00093D58">
        <w:rPr>
          <w:i/>
          <w:iCs/>
        </w:rPr>
        <w:t>inhar</w:t>
      </w:r>
      <w:r w:rsidRPr="00093D58">
        <w:t>” emri, her ne kadar namazda sağ eli sol el üzerine</w:t>
      </w:r>
      <w:r w:rsidRPr="00093D58">
        <w:br/>
        <w:t xml:space="preserve">koymak ve namazda kıbleye yönelmek gibi anlamlara gelse de burada </w:t>
      </w:r>
      <w:r w:rsidRPr="00C15E2E">
        <w:rPr>
          <w:i/>
        </w:rPr>
        <w:t>“kurban</w:t>
      </w:r>
      <w:r w:rsidRPr="00C15E2E">
        <w:rPr>
          <w:i/>
        </w:rPr>
        <w:br/>
        <w:t>kesmek”</w:t>
      </w:r>
      <w:r w:rsidRPr="00093D58">
        <w:t xml:space="preserve"> anlamında kullanılmıştır. Çünkü kurban kesme</w:t>
      </w:r>
      <w:r w:rsidR="003A020B" w:rsidRPr="00093D58">
        <w:t>nin haricindeki diğer mânâlar</w:t>
      </w:r>
      <w:r w:rsidR="003A020B" w:rsidRPr="00093D58">
        <w:br/>
      </w:r>
      <w:r w:rsidRPr="00093D58">
        <w:t xml:space="preserve">namaz kılarken </w:t>
      </w:r>
      <w:r w:rsidR="003A020B" w:rsidRPr="00093D58">
        <w:t xml:space="preserve">namazda </w:t>
      </w:r>
      <w:r w:rsidRPr="00093D58">
        <w:t xml:space="preserve">yapılan davranışlardır. Bundan dolayı </w:t>
      </w:r>
      <w:r w:rsidRPr="00C15E2E">
        <w:rPr>
          <w:i/>
        </w:rPr>
        <w:t>“namaz kıl”</w:t>
      </w:r>
      <w:r w:rsidRPr="00093D58">
        <w:t xml:space="preserve"> emrinden</w:t>
      </w:r>
      <w:r w:rsidRPr="00093D58">
        <w:br/>
        <w:t xml:space="preserve">sonra </w:t>
      </w:r>
      <w:r w:rsidR="00793906" w:rsidRPr="00093D58">
        <w:t>namaza</w:t>
      </w:r>
      <w:r w:rsidR="003A020B" w:rsidRPr="00093D58">
        <w:t xml:space="preserve"> duran kişi açısından ellerini ş</w:t>
      </w:r>
      <w:r w:rsidR="00793906" w:rsidRPr="00093D58">
        <w:t>öyle bağla</w:t>
      </w:r>
      <w:r w:rsidR="00871FA7" w:rsidRPr="00093D58">
        <w:t>. V</w:t>
      </w:r>
      <w:r w:rsidR="00793906" w:rsidRPr="00093D58">
        <w:t xml:space="preserve">eya </w:t>
      </w:r>
      <w:r w:rsidR="003F387B">
        <w:t>namazda el</w:t>
      </w:r>
      <w:r w:rsidR="009D1969" w:rsidRPr="00093D58">
        <w:t xml:space="preserve">lerini </w:t>
      </w:r>
      <w:r w:rsidR="00793906" w:rsidRPr="00093D58">
        <w:t xml:space="preserve">göğsüne kaldır demek </w:t>
      </w:r>
      <w:r w:rsidR="00F907D5" w:rsidRPr="00093D58">
        <w:t>sûre</w:t>
      </w:r>
      <w:r w:rsidR="00793906" w:rsidRPr="00093D58">
        <w:t xml:space="preserve">tiyle </w:t>
      </w:r>
      <w:r w:rsidRPr="00093D58">
        <w:t>namazın diğer rükunlarından ayrıca</w:t>
      </w:r>
      <w:r w:rsidR="00793906" w:rsidRPr="00093D58">
        <w:t xml:space="preserve"> bahsetmenin bir anlamı yok</w:t>
      </w:r>
      <w:r w:rsidR="003F387B">
        <w:t xml:space="preserve"> denilmektedir</w:t>
      </w:r>
      <w:r w:rsidR="00E75FF7" w:rsidRPr="00093D58">
        <w:rPr>
          <w:rStyle w:val="DipnotBavurusu"/>
        </w:rPr>
        <w:footnoteReference w:id="341"/>
      </w:r>
      <w:r w:rsidR="003F387B">
        <w:t>.</w:t>
      </w:r>
    </w:p>
    <w:p w:rsidR="007A2556" w:rsidRPr="00093D58" w:rsidRDefault="003F387B" w:rsidP="00F704D6">
      <w:pPr>
        <w:pStyle w:val="NormalWeb"/>
        <w:spacing w:before="0" w:beforeAutospacing="0" w:after="0" w:afterAutospacing="0" w:line="360" w:lineRule="auto"/>
        <w:ind w:firstLine="708"/>
        <w:jc w:val="both"/>
      </w:pPr>
      <w:r w:rsidRPr="003F387B">
        <w:rPr>
          <w:i/>
        </w:rPr>
        <w:t>“Venhar”</w:t>
      </w:r>
      <w:r w:rsidR="00A72C84" w:rsidRPr="00093D58">
        <w:t xml:space="preserve"> kelimesine </w:t>
      </w:r>
      <w:r w:rsidR="00A72C84" w:rsidRPr="003F387B">
        <w:rPr>
          <w:i/>
        </w:rPr>
        <w:t>‘kurban kes’</w:t>
      </w:r>
      <w:r w:rsidR="00A72C84" w:rsidRPr="00093D58">
        <w:t xml:space="preserve"> manasını veren</w:t>
      </w:r>
      <w:r w:rsidR="003A020B" w:rsidRPr="00093D58">
        <w:t>ler kurban kesmenin vucubiyyetini savundukları</w:t>
      </w:r>
      <w:r w:rsidR="00A72C84" w:rsidRPr="00093D58">
        <w:t xml:space="preserve"> </w:t>
      </w:r>
      <w:r w:rsidR="00630087" w:rsidRPr="00093D58">
        <w:t>“</w:t>
      </w:r>
      <w:r w:rsidR="00481FB1" w:rsidRPr="00093D58">
        <w:rPr>
          <w:i/>
          <w:iCs/>
        </w:rPr>
        <w:t>v</w:t>
      </w:r>
      <w:r w:rsidR="00630087" w:rsidRPr="00093D58">
        <w:rPr>
          <w:i/>
          <w:iCs/>
        </w:rPr>
        <w:t>enhar</w:t>
      </w:r>
      <w:r>
        <w:t xml:space="preserve">” emri ile burada kastedilen </w:t>
      </w:r>
      <w:r w:rsidR="00630087" w:rsidRPr="00093D58">
        <w:t>hayvanı</w:t>
      </w:r>
      <w:r>
        <w:t xml:space="preserve">n veya bu hayvana işaret eden </w:t>
      </w:r>
      <w:r w:rsidR="00793906" w:rsidRPr="00093D58">
        <w:t>devenin</w:t>
      </w:r>
      <w:r w:rsidR="00A72C84" w:rsidRPr="00093D58">
        <w:t xml:space="preserve"> göğsün üst kısmından gerdanlık</w:t>
      </w:r>
      <w:r>
        <w:t xml:space="preserve"> </w:t>
      </w:r>
      <w:r w:rsidR="00630087" w:rsidRPr="00093D58">
        <w:t>yerinden kesmek</w:t>
      </w:r>
      <w:r w:rsidR="003A020B" w:rsidRPr="00093D58">
        <w:t xml:space="preserve"> olduğunu savun</w:t>
      </w:r>
      <w:r>
        <w:t>maktadır</w:t>
      </w:r>
      <w:r w:rsidR="00FD0D59" w:rsidRPr="00093D58">
        <w:rPr>
          <w:rStyle w:val="DipnotBavurusu"/>
        </w:rPr>
        <w:footnoteReference w:id="342"/>
      </w:r>
      <w:r>
        <w:t>.</w:t>
      </w:r>
      <w:r w:rsidR="00871FA7" w:rsidRPr="00093D58">
        <w:t xml:space="preserve"> </w:t>
      </w:r>
      <w:r w:rsidR="00793906" w:rsidRPr="00093D58">
        <w:t xml:space="preserve">Bu düşünce de </w:t>
      </w:r>
      <w:r w:rsidR="00630087" w:rsidRPr="00093D58">
        <w:t>olanlar bu hitabın Hz. Peygamber</w:t>
      </w:r>
      <w:r>
        <w:t>’e olduğunu ancak bunun aynı zamanda</w:t>
      </w:r>
      <w:r w:rsidR="00630087" w:rsidRPr="00093D58">
        <w:t xml:space="preserve"> </w:t>
      </w:r>
      <w:r w:rsidR="007A2556" w:rsidRPr="00093D58">
        <w:t xml:space="preserve">onun </w:t>
      </w:r>
      <w:r w:rsidR="00630087" w:rsidRPr="00093D58">
        <w:t>ümmeti</w:t>
      </w:r>
      <w:r w:rsidR="007A2556" w:rsidRPr="00093D58">
        <w:t>ni de</w:t>
      </w:r>
      <w:r>
        <w:t xml:space="preserve"> kapsadığını söylemektedir</w:t>
      </w:r>
      <w:r w:rsidR="00630087" w:rsidRPr="00093D58">
        <w:t xml:space="preserve">. </w:t>
      </w:r>
      <w:r w:rsidR="00C83D49" w:rsidRPr="00093D58">
        <w:t>Onlar b</w:t>
      </w:r>
      <w:r w:rsidR="00630087" w:rsidRPr="00093D58">
        <w:t>u görüşten hareketl</w:t>
      </w:r>
      <w:r w:rsidR="00A72C84" w:rsidRPr="00093D58">
        <w:t>e gerekli şartları taşıyan müslümanlar tarafından kurban bayramı namazından sonra</w:t>
      </w:r>
      <w:r w:rsidR="00630087" w:rsidRPr="00093D58">
        <w:t xml:space="preserve"> </w:t>
      </w:r>
      <w:r w:rsidR="00A72C84" w:rsidRPr="00093D58">
        <w:t xml:space="preserve">yapılacak ilk zorunlu işin </w:t>
      </w:r>
      <w:r w:rsidR="00630087" w:rsidRPr="00093D58">
        <w:t>kurban k</w:t>
      </w:r>
      <w:r w:rsidR="00A72C84" w:rsidRPr="00093D58">
        <w:t xml:space="preserve">esmek olduğunu </w:t>
      </w:r>
      <w:r w:rsidR="007A2556" w:rsidRPr="00093D58">
        <w:t xml:space="preserve">kabul </w:t>
      </w:r>
      <w:r>
        <w:t>etmektedir</w:t>
      </w:r>
      <w:r w:rsidR="00871FA7" w:rsidRPr="00093D58">
        <w:t>. Buradaki</w:t>
      </w:r>
      <w:r w:rsidR="00630087" w:rsidRPr="00093D58">
        <w:t xml:space="preserve"> kesim</w:t>
      </w:r>
      <w:r w:rsidR="00A72C84" w:rsidRPr="00093D58">
        <w:t xml:space="preserve">i emreden </w:t>
      </w:r>
      <w:r w:rsidR="00F907D5" w:rsidRPr="00093D58">
        <w:t>âyet</w:t>
      </w:r>
      <w:r w:rsidR="00630087" w:rsidRPr="00093D58">
        <w:t xml:space="preserve"> </w:t>
      </w:r>
      <w:r w:rsidR="00A72C84" w:rsidRPr="003F387B">
        <w:rPr>
          <w:i/>
        </w:rPr>
        <w:t>‘Rabbin için namaz kıl ve kurban kes’</w:t>
      </w:r>
      <w:r w:rsidR="00A72C84" w:rsidRPr="00093D58">
        <w:t xml:space="preserve"> </w:t>
      </w:r>
      <w:r w:rsidR="00F907D5" w:rsidRPr="00093D58">
        <w:t>âyet</w:t>
      </w:r>
      <w:r w:rsidR="00A72C84" w:rsidRPr="00093D58">
        <w:t xml:space="preserve">idir. </w:t>
      </w:r>
      <w:r w:rsidR="00F907D5" w:rsidRPr="00093D58">
        <w:t>Âyet</w:t>
      </w:r>
      <w:r w:rsidR="00A72C84" w:rsidRPr="00093D58">
        <w:t xml:space="preserve">te </w:t>
      </w:r>
      <w:r w:rsidR="00A72C84" w:rsidRPr="003F387B">
        <w:rPr>
          <w:i/>
        </w:rPr>
        <w:t xml:space="preserve">‘kurban kesme fiili </w:t>
      </w:r>
      <w:r w:rsidR="00630087" w:rsidRPr="003F387B">
        <w:rPr>
          <w:i/>
        </w:rPr>
        <w:t>nama</w:t>
      </w:r>
      <w:r w:rsidR="00A72C84" w:rsidRPr="003F387B">
        <w:rPr>
          <w:i/>
        </w:rPr>
        <w:t>z kıl’</w:t>
      </w:r>
      <w:r w:rsidR="00A72C84" w:rsidRPr="00093D58">
        <w:t xml:space="preserve"> filine emir ile bitişiktir.</w:t>
      </w:r>
      <w:r w:rsidR="00630087" w:rsidRPr="00093D58">
        <w:t xml:space="preserve"> </w:t>
      </w:r>
      <w:r w:rsidR="00F907D5" w:rsidRPr="00093D58">
        <w:t>Âyet</w:t>
      </w:r>
      <w:r>
        <w:t xml:space="preserve">teki </w:t>
      </w:r>
      <w:r w:rsidRPr="003F387B">
        <w:rPr>
          <w:i/>
        </w:rPr>
        <w:t>“</w:t>
      </w:r>
      <w:r w:rsidR="00A72C84" w:rsidRPr="003F387B">
        <w:rPr>
          <w:i/>
        </w:rPr>
        <w:t>Venhar</w:t>
      </w:r>
      <w:r w:rsidRPr="003F387B">
        <w:rPr>
          <w:i/>
        </w:rPr>
        <w:t>”</w:t>
      </w:r>
      <w:r w:rsidR="00A72C84" w:rsidRPr="00093D58">
        <w:t xml:space="preserve"> kelimesine</w:t>
      </w:r>
      <w:r w:rsidR="001F74E1" w:rsidRPr="00093D58">
        <w:t xml:space="preserve"> bu manaları verenler</w:t>
      </w:r>
      <w:r w:rsidR="00A72C84" w:rsidRPr="00093D58">
        <w:t xml:space="preserve"> </w:t>
      </w:r>
      <w:r w:rsidR="001F74E1" w:rsidRPr="00093D58">
        <w:t>b</w:t>
      </w:r>
      <w:r w:rsidR="00A72C84" w:rsidRPr="00093D58">
        <w:t xml:space="preserve">uradan hareketle </w:t>
      </w:r>
      <w:r>
        <w:t xml:space="preserve">bayram </w:t>
      </w:r>
      <w:r w:rsidR="00630087" w:rsidRPr="00093D58">
        <w:t>namazın</w:t>
      </w:r>
      <w:r>
        <w:t>ın</w:t>
      </w:r>
      <w:r w:rsidR="00630087" w:rsidRPr="00093D58">
        <w:t xml:space="preserve"> hemen akabi</w:t>
      </w:r>
      <w:r>
        <w:t>nde yapılması gereken</w:t>
      </w:r>
      <w:r w:rsidR="007A2556" w:rsidRPr="00093D58">
        <w:t xml:space="preserve"> ibadet</w:t>
      </w:r>
      <w:r w:rsidR="001F74E1" w:rsidRPr="00093D58">
        <w:t>in</w:t>
      </w:r>
      <w:r w:rsidR="007A2556" w:rsidRPr="00093D58">
        <w:t xml:space="preserve"> </w:t>
      </w:r>
      <w:r>
        <w:t xml:space="preserve">bu noktadan hareketle </w:t>
      </w:r>
      <w:r w:rsidR="00630087" w:rsidRPr="00093D58">
        <w:t xml:space="preserve">sadece kurban bayramı günü kesilen </w:t>
      </w:r>
      <w:r w:rsidR="00C64589" w:rsidRPr="003F387B">
        <w:rPr>
          <w:i/>
        </w:rPr>
        <w:t>‘</w:t>
      </w:r>
      <w:r w:rsidR="007A2556" w:rsidRPr="003F387B">
        <w:rPr>
          <w:i/>
        </w:rPr>
        <w:t>udhiyye</w:t>
      </w:r>
      <w:r w:rsidR="00C64589" w:rsidRPr="003F387B">
        <w:rPr>
          <w:i/>
        </w:rPr>
        <w:t>’</w:t>
      </w:r>
      <w:r w:rsidR="00947C70" w:rsidRPr="00093D58">
        <w:t xml:space="preserve"> </w:t>
      </w:r>
      <w:r w:rsidR="00630087" w:rsidRPr="00093D58">
        <w:t>kurban</w:t>
      </w:r>
      <w:r w:rsidR="007A2556" w:rsidRPr="00093D58">
        <w:t>ı</w:t>
      </w:r>
      <w:r w:rsidR="001F74E1" w:rsidRPr="00093D58">
        <w:t xml:space="preserve"> olduğunu</w:t>
      </w:r>
      <w:r w:rsidR="00A72C84" w:rsidRPr="00093D58">
        <w:t xml:space="preserve"> </w:t>
      </w:r>
      <w:r>
        <w:t>savunmaktadır</w:t>
      </w:r>
      <w:r w:rsidR="00A72C84" w:rsidRPr="00093D58">
        <w:t>.</w:t>
      </w:r>
      <w:r w:rsidR="00017C25">
        <w:t xml:space="preserve"> Aynı zamanda bur</w:t>
      </w:r>
      <w:r w:rsidR="00EB46BE">
        <w:t xml:space="preserve">ada bahsi geçen namaz ibadeti için </w:t>
      </w:r>
      <w:r w:rsidR="00017C25">
        <w:t>kurban bayramı namazı olarak anlayanlarda bulunmaktadır.</w:t>
      </w:r>
    </w:p>
    <w:p w:rsidR="001616EA" w:rsidRPr="00393AEF" w:rsidRDefault="00413691" w:rsidP="00F704D6">
      <w:pPr>
        <w:spacing w:line="360" w:lineRule="auto"/>
        <w:rPr>
          <w:b/>
        </w:rPr>
      </w:pPr>
      <w:r w:rsidRPr="00093D58">
        <w:lastRenderedPageBreak/>
        <w:tab/>
      </w:r>
      <w:bookmarkStart w:id="96" w:name="_Toc10132272"/>
      <w:r w:rsidR="00383AA5" w:rsidRPr="00393AEF">
        <w:rPr>
          <w:b/>
        </w:rPr>
        <w:t>2.2.8</w:t>
      </w:r>
      <w:r w:rsidR="00484DE4" w:rsidRPr="00393AEF">
        <w:rPr>
          <w:b/>
        </w:rPr>
        <w:t>.3</w:t>
      </w:r>
      <w:r w:rsidRPr="00393AEF">
        <w:rPr>
          <w:b/>
        </w:rPr>
        <w:t xml:space="preserve">. </w:t>
      </w:r>
      <w:r w:rsidR="00F907D5" w:rsidRPr="00393AEF">
        <w:rPr>
          <w:b/>
        </w:rPr>
        <w:t>Âyet</w:t>
      </w:r>
      <w:r w:rsidRPr="00393AEF">
        <w:rPr>
          <w:b/>
        </w:rPr>
        <w:t>in Genel İzahı</w:t>
      </w:r>
      <w:bookmarkEnd w:id="96"/>
    </w:p>
    <w:p w:rsidR="00842EC2" w:rsidRPr="00093D58" w:rsidRDefault="00842EC2" w:rsidP="00F704D6">
      <w:pPr>
        <w:spacing w:line="360" w:lineRule="auto"/>
        <w:ind w:firstLine="709"/>
        <w:jc w:val="both"/>
      </w:pPr>
      <w:r w:rsidRPr="00093D58">
        <w:t xml:space="preserve">Kevser </w:t>
      </w:r>
      <w:r w:rsidR="00F907D5" w:rsidRPr="00093D58">
        <w:t>sûre</w:t>
      </w:r>
      <w:r w:rsidRPr="00093D58">
        <w:t>si 2. âyette, kendisine pek çok hayır lutfedilmiş olan Hz. Peygamber’in bu nimetlerin şükrünü eda etmek üzere sadece Allah’a yönelerek namaz kılması ve O’nun rızâsı için değerli mallar</w:t>
      </w:r>
      <w:r w:rsidR="008557FE" w:rsidRPr="00093D58">
        <w:t>ın</w:t>
      </w:r>
      <w:r w:rsidR="003F387B">
        <w:t>dan kurban kesmesi emredilmektedir</w:t>
      </w:r>
      <w:r w:rsidR="008557FE" w:rsidRPr="00093D58">
        <w:t>.</w:t>
      </w:r>
      <w:r w:rsidRPr="00093D58">
        <w:t xml:space="preserve"> </w:t>
      </w:r>
      <w:r w:rsidR="008557FE" w:rsidRPr="00093D58">
        <w:t>Bu</w:t>
      </w:r>
      <w:r w:rsidRPr="00093D58">
        <w:t xml:space="preserve"> </w:t>
      </w:r>
      <w:r w:rsidR="00F907D5" w:rsidRPr="00093D58">
        <w:t>sûre</w:t>
      </w:r>
      <w:r w:rsidRPr="00093D58">
        <w:t xml:space="preserve">tle putlar için kurban kesen müşriklerin çok </w:t>
      </w:r>
      <w:r w:rsidR="00287F2C" w:rsidRPr="00093D58">
        <w:t>tanrı</w:t>
      </w:r>
      <w:r w:rsidRPr="00093D58">
        <w:t xml:space="preserve">lı inancını silip tevhid inancını yerleştirmesi ve kesilen </w:t>
      </w:r>
      <w:r w:rsidR="001F74E1" w:rsidRPr="00093D58">
        <w:t xml:space="preserve">kurbanlar sayesinde </w:t>
      </w:r>
      <w:r w:rsidR="00481FB1" w:rsidRPr="00093D58">
        <w:t>A</w:t>
      </w:r>
      <w:r w:rsidR="001F74E1" w:rsidRPr="00093D58">
        <w:t>llah’a ş</w:t>
      </w:r>
      <w:r w:rsidR="003F387B">
        <w:t>ükrün eda edilmesi amaçlanmaktadır</w:t>
      </w:r>
      <w:r w:rsidR="001F74E1" w:rsidRPr="00093D58">
        <w:t xml:space="preserve">. Yine </w:t>
      </w:r>
      <w:r w:rsidRPr="00093D58">
        <w:t>âyette vurgulanan husus, b</w:t>
      </w:r>
      <w:r w:rsidR="001F74E1" w:rsidRPr="00093D58">
        <w:t xml:space="preserve">elli bir namaz veya sadece kurbana yönelmek </w:t>
      </w:r>
      <w:r w:rsidR="003F387B">
        <w:t xml:space="preserve">manasında </w:t>
      </w:r>
      <w:r w:rsidR="001F74E1" w:rsidRPr="00093D58">
        <w:t>değildir.</w:t>
      </w:r>
      <w:r w:rsidRPr="00093D58">
        <w:t xml:space="preserve"> </w:t>
      </w:r>
      <w:r w:rsidR="001F74E1" w:rsidRPr="00093D58">
        <w:t xml:space="preserve">Allah’a karşı </w:t>
      </w:r>
      <w:r w:rsidRPr="00093D58">
        <w:t>bütün namaz</w:t>
      </w:r>
      <w:r w:rsidR="001F74E1" w:rsidRPr="00093D58">
        <w:t>lard</w:t>
      </w:r>
      <w:r w:rsidR="003F387B">
        <w:t>a ve gerektiği koşullarda şükür ibadeti</w:t>
      </w:r>
      <w:r w:rsidR="001F74E1" w:rsidRPr="00093D58">
        <w:t>nin yerine getirilmesi bağlamında</w:t>
      </w:r>
      <w:r w:rsidR="003F387B">
        <w:t>dır. Bu bağlamda</w:t>
      </w:r>
      <w:r w:rsidR="001F74E1" w:rsidRPr="00093D58">
        <w:t xml:space="preserve"> bütün </w:t>
      </w:r>
      <w:r w:rsidR="003F387B">
        <w:t xml:space="preserve">nimetlerin sahibi olan </w:t>
      </w:r>
      <w:r w:rsidR="001F74E1" w:rsidRPr="00093D58">
        <w:t>Allah</w:t>
      </w:r>
      <w:r w:rsidR="00017C25">
        <w:t xml:space="preserve"> kendisine</w:t>
      </w:r>
      <w:r w:rsidR="003F387B">
        <w:t xml:space="preserve"> şükür edilmesi istemektedir. Allah</w:t>
      </w:r>
      <w:r w:rsidR="00017C25">
        <w:t>’ın bu ibadetleri kendine özgü kıl</w:t>
      </w:r>
      <w:r w:rsidR="001F74E1" w:rsidRPr="00093D58">
        <w:t>ması yine yalnızca Allah’a i</w:t>
      </w:r>
      <w:r w:rsidR="00017C25">
        <w:t>badet edilmesinin gerek</w:t>
      </w:r>
      <w:r w:rsidR="00EB46BE">
        <w:t>tiğine vurgu yapılmasındandır</w:t>
      </w:r>
      <w:r w:rsidRPr="00093D58">
        <w:t>.</w:t>
      </w:r>
    </w:p>
    <w:p w:rsidR="00233850" w:rsidRPr="00093D58" w:rsidRDefault="001F74E1" w:rsidP="00F704D6">
      <w:pPr>
        <w:spacing w:line="360" w:lineRule="auto"/>
        <w:ind w:firstLine="709"/>
        <w:jc w:val="both"/>
      </w:pPr>
      <w:r w:rsidRPr="00093D58">
        <w:t>Sonuç olarak</w:t>
      </w:r>
      <w:r w:rsidR="0037723C" w:rsidRPr="00093D58">
        <w:t xml:space="preserve"> Kevser </w:t>
      </w:r>
      <w:r w:rsidR="00F907D5" w:rsidRPr="00093D58">
        <w:t>Sûre</w:t>
      </w:r>
      <w:r w:rsidR="0037723C" w:rsidRPr="00093D58">
        <w:t>si 2. âyette, kendisine pek çok hayır l</w:t>
      </w:r>
      <w:r w:rsidR="00017C25">
        <w:t>ütfedilmiş olan şahsın</w:t>
      </w:r>
      <w:r w:rsidRPr="00093D58">
        <w:t> Hz. Peygamber olduğu aşikârdır</w:t>
      </w:r>
      <w:r w:rsidR="00871FA7" w:rsidRPr="00093D58">
        <w:t>.</w:t>
      </w:r>
      <w:r w:rsidR="0037723C" w:rsidRPr="00093D58">
        <w:t> </w:t>
      </w:r>
      <w:r w:rsidRPr="00093D58">
        <w:t>Hz. Peygamber</w:t>
      </w:r>
      <w:r w:rsidR="00017C25">
        <w:t xml:space="preserve"> (s.a.s)’</w:t>
      </w:r>
      <w:r w:rsidRPr="00093D58">
        <w:t>e b</w:t>
      </w:r>
      <w:r w:rsidR="00871FA7" w:rsidRPr="00093D58">
        <w:t>u</w:t>
      </w:r>
      <w:r w:rsidR="0037723C" w:rsidRPr="00093D58">
        <w:t xml:space="preserve"> </w:t>
      </w:r>
      <w:r w:rsidR="00017C25">
        <w:t xml:space="preserve">kadar </w:t>
      </w:r>
      <w:r w:rsidR="0037723C" w:rsidRPr="00093D58">
        <w:t>nimet</w:t>
      </w:r>
      <w:r w:rsidR="00017C25">
        <w:t>lere karşılık şükür istenmektedir. Bu şükürü eda etmek için</w:t>
      </w:r>
      <w:r w:rsidR="0037723C" w:rsidRPr="00093D58">
        <w:t xml:space="preserve"> sadece </w:t>
      </w:r>
      <w:r w:rsidR="00EE2B87" w:rsidRPr="00093D58">
        <w:t>Allah</w:t>
      </w:r>
      <w:r w:rsidR="006C66CC" w:rsidRPr="00093D58">
        <w:t xml:space="preserve"> </w:t>
      </w:r>
      <w:r w:rsidR="0037723C" w:rsidRPr="00093D58">
        <w:t>’a yönelerek namaz kılması ve O’nun rızâsı için değerli mallar</w:t>
      </w:r>
      <w:r w:rsidRPr="00093D58">
        <w:t>ın</w:t>
      </w:r>
      <w:r w:rsidR="00017C25">
        <w:t>dan kurban kesmesi emredilmektedir</w:t>
      </w:r>
      <w:r w:rsidRPr="00093D58">
        <w:t>. B</w:t>
      </w:r>
      <w:r w:rsidR="00233850" w:rsidRPr="00093D58">
        <w:t>u bağlama aykırı şekilde</w:t>
      </w:r>
      <w:r w:rsidR="0037723C" w:rsidRPr="00093D58">
        <w:t xml:space="preserve"> putlar için </w:t>
      </w:r>
      <w:r w:rsidR="00017C25">
        <w:t xml:space="preserve">kesilen </w:t>
      </w:r>
      <w:r w:rsidR="0037723C" w:rsidRPr="00093D58">
        <w:t>kurban</w:t>
      </w:r>
      <w:r w:rsidR="00017C25">
        <w:t>lar reddilmektedir. Âyet, m</w:t>
      </w:r>
      <w:r w:rsidR="0037723C" w:rsidRPr="00093D58">
        <w:t xml:space="preserve">üşriklerin çok </w:t>
      </w:r>
      <w:r w:rsidR="00287F2C" w:rsidRPr="00093D58">
        <w:t>tanrı</w:t>
      </w:r>
      <w:r w:rsidR="0037723C" w:rsidRPr="00093D58">
        <w:t>lı inancını silip tevhid inancını yerleştir</w:t>
      </w:r>
      <w:r w:rsidR="00017C25">
        <w:t>mek</w:t>
      </w:r>
      <w:r w:rsidR="00233850" w:rsidRPr="00093D58">
        <w:t xml:space="preserve"> ve kesilen kurbanların </w:t>
      </w:r>
      <w:r w:rsidR="00017C25">
        <w:t xml:space="preserve">sadece </w:t>
      </w:r>
      <w:r w:rsidR="00233850" w:rsidRPr="00093D58">
        <w:t xml:space="preserve">Allah’a </w:t>
      </w:r>
      <w:r w:rsidR="00017C25">
        <w:t xml:space="preserve">sunulması </w:t>
      </w:r>
      <w:r w:rsidR="00233850" w:rsidRPr="00093D58">
        <w:t xml:space="preserve">hususunda </w:t>
      </w:r>
      <w:r w:rsidR="00017C25" w:rsidRPr="00093D58">
        <w:t xml:space="preserve">Cahil Araplara ve müşriklere </w:t>
      </w:r>
      <w:r w:rsidR="00017C25">
        <w:t>hem uyarı hemde</w:t>
      </w:r>
      <w:r w:rsidR="00233850" w:rsidRPr="00093D58">
        <w:t xml:space="preserve"> </w:t>
      </w:r>
      <w:r w:rsidR="00017C25">
        <w:t>mesaj vermektedir</w:t>
      </w:r>
      <w:r w:rsidR="00233850" w:rsidRPr="00093D58">
        <w:t xml:space="preserve">. </w:t>
      </w:r>
    </w:p>
    <w:p w:rsidR="0037723C" w:rsidRPr="00093D58" w:rsidRDefault="00F907D5" w:rsidP="00F704D6">
      <w:pPr>
        <w:spacing w:line="360" w:lineRule="auto"/>
        <w:ind w:firstLine="709"/>
        <w:jc w:val="both"/>
      </w:pPr>
      <w:r w:rsidRPr="00093D58">
        <w:t>Âyet</w:t>
      </w:r>
      <w:r w:rsidR="00233850" w:rsidRPr="00093D58">
        <w:t xml:space="preserve">teki </w:t>
      </w:r>
      <w:r w:rsidR="00017C25">
        <w:rPr>
          <w:i/>
        </w:rPr>
        <w:t>‘Namaz k</w:t>
      </w:r>
      <w:r w:rsidR="00233850" w:rsidRPr="00017C25">
        <w:rPr>
          <w:i/>
        </w:rPr>
        <w:t>ıl’</w:t>
      </w:r>
      <w:r w:rsidR="00233850" w:rsidRPr="00093D58">
        <w:t xml:space="preserve"> e</w:t>
      </w:r>
      <w:r w:rsidR="00017C25">
        <w:t>mrinden hareketle,</w:t>
      </w:r>
      <w:r w:rsidR="00233850" w:rsidRPr="00093D58">
        <w:t xml:space="preserve"> b</w:t>
      </w:r>
      <w:r w:rsidR="00017C25">
        <w:t>ilindiği üzere</w:t>
      </w:r>
      <w:r w:rsidR="0037723C" w:rsidRPr="00093D58">
        <w:t xml:space="preserve"> namaz, azdan çoğa göre arttırılarak Mekke döneminde, yaygın kanaate göre hicretten üç yıl kadar önce gerçekleşen mi‘ra</w:t>
      </w:r>
      <w:r w:rsidR="0084351B">
        <w:t>c olayında</w:t>
      </w:r>
      <w:r w:rsidR="001D1B5F">
        <w:t xml:space="preserve"> farz</w:t>
      </w:r>
      <w:r w:rsidR="0084351B">
        <w:t xml:space="preserve"> kılındı. Kurban ibadeti uygulamasına </w:t>
      </w:r>
      <w:r w:rsidR="0037723C" w:rsidRPr="00093D58">
        <w:t>Hz. Peygamber</w:t>
      </w:r>
      <w:r w:rsidR="0037723C" w:rsidRPr="00093D58">
        <w:rPr>
          <w:i/>
          <w:iCs/>
        </w:rPr>
        <w:t> </w:t>
      </w:r>
      <w:r w:rsidR="0037723C" w:rsidRPr="00093D58">
        <w:t xml:space="preserve"> hic</w:t>
      </w:r>
      <w:r w:rsidR="0084351B">
        <w:t>retten iki yıl sonra başladığı bilinmektedir</w:t>
      </w:r>
      <w:r w:rsidR="00C471CD" w:rsidRPr="00093D58">
        <w:rPr>
          <w:rStyle w:val="DipnotBavurusu"/>
        </w:rPr>
        <w:footnoteReference w:id="343"/>
      </w:r>
      <w:r w:rsidR="0084351B">
        <w:t>.</w:t>
      </w:r>
      <w:r w:rsidR="00871FA7" w:rsidRPr="00093D58">
        <w:t xml:space="preserve"> </w:t>
      </w:r>
      <w:r w:rsidR="0037723C" w:rsidRPr="00093D58">
        <w:t xml:space="preserve">Bu âyette geçen namazın beş vakit namaz mı, bayram namazı mı olduğu konusunda farklı tesbit ve değerlendirmeler vardır. Âyetteki kurbanın da vâcip veya sünnet kurban mı yoksa nâfile de </w:t>
      </w:r>
      <w:r w:rsidR="00871FA7" w:rsidRPr="00093D58">
        <w:t>dâhil</w:t>
      </w:r>
      <w:r w:rsidR="00C64589" w:rsidRPr="00093D58">
        <w:t xml:space="preserve"> olmak üzere</w:t>
      </w:r>
      <w:r w:rsidR="0037723C" w:rsidRPr="00093D58">
        <w:t xml:space="preserve"> mutlak kurban mı olduğu tartış</w:t>
      </w:r>
      <w:r w:rsidR="0084351B">
        <w:t>ılmaktadır</w:t>
      </w:r>
      <w:r w:rsidR="0037723C" w:rsidRPr="00093D58">
        <w:t>. Bize göre âyette vurgulanan husus, belli bir na</w:t>
      </w:r>
      <w:r w:rsidR="00BA247E" w:rsidRPr="00093D58">
        <w:t xml:space="preserve">maz ile beraber kurban kesmek </w:t>
      </w:r>
      <w:r w:rsidR="00871FA7" w:rsidRPr="00093D58">
        <w:t>gerektiğidir. Bütün</w:t>
      </w:r>
      <w:r w:rsidR="00BA247E" w:rsidRPr="00093D58">
        <w:t xml:space="preserve"> ibadetler içerisinde</w:t>
      </w:r>
      <w:r w:rsidR="0037723C" w:rsidRPr="00093D58">
        <w:t xml:space="preserve"> namaz</w:t>
      </w:r>
      <w:r w:rsidR="00BA247E" w:rsidRPr="00093D58">
        <w:t xml:space="preserve"> başta olmak </w:t>
      </w:r>
      <w:r w:rsidR="00871FA7" w:rsidRPr="00093D58">
        <w:t>üzere, Kevser</w:t>
      </w:r>
      <w:r w:rsidR="00BA247E" w:rsidRPr="00093D58">
        <w:t xml:space="preserve"> </w:t>
      </w:r>
      <w:r w:rsidRPr="00093D58">
        <w:t>sûre</w:t>
      </w:r>
      <w:r w:rsidR="0084351B">
        <w:t>si</w:t>
      </w:r>
      <w:r w:rsidR="00BA247E" w:rsidRPr="00093D58">
        <w:t xml:space="preserve">nde anlatmaya çalıştığımız </w:t>
      </w:r>
      <w:r w:rsidR="0084351B" w:rsidRPr="0084351B">
        <w:rPr>
          <w:i/>
        </w:rPr>
        <w:t>“U</w:t>
      </w:r>
      <w:r w:rsidR="00233850" w:rsidRPr="0084351B">
        <w:rPr>
          <w:i/>
        </w:rPr>
        <w:t>dhi</w:t>
      </w:r>
      <w:r w:rsidR="00BA247E" w:rsidRPr="0084351B">
        <w:rPr>
          <w:i/>
        </w:rPr>
        <w:t>ye</w:t>
      </w:r>
      <w:r w:rsidR="0084351B" w:rsidRPr="0084351B">
        <w:rPr>
          <w:i/>
        </w:rPr>
        <w:t>”</w:t>
      </w:r>
      <w:r w:rsidR="00BA247E" w:rsidRPr="0084351B">
        <w:rPr>
          <w:i/>
        </w:rPr>
        <w:t xml:space="preserve"> </w:t>
      </w:r>
      <w:r w:rsidR="00BA247E" w:rsidRPr="00093D58">
        <w:t>kurban</w:t>
      </w:r>
      <w:r w:rsidR="00EB46BE">
        <w:t>ı</w:t>
      </w:r>
      <w:r w:rsidR="00BA247E" w:rsidRPr="00093D58">
        <w:t xml:space="preserve"> ibadeti</w:t>
      </w:r>
      <w:r w:rsidR="0084351B">
        <w:t>ni bütün nimetlerin sahibi olan</w:t>
      </w:r>
      <w:r w:rsidR="0037723C" w:rsidRPr="00093D58">
        <w:t xml:space="preserve"> </w:t>
      </w:r>
      <w:r w:rsidR="00EE2B87" w:rsidRPr="00093D58">
        <w:t>Allah</w:t>
      </w:r>
      <w:r w:rsidR="0084351B">
        <w:t>’</w:t>
      </w:r>
      <w:r w:rsidR="0037723C" w:rsidRPr="00093D58">
        <w:t xml:space="preserve">a, </w:t>
      </w:r>
      <w:r w:rsidR="00233850" w:rsidRPr="00093D58">
        <w:t xml:space="preserve">özgü kılınması </w:t>
      </w:r>
      <w:r w:rsidR="00BA247E" w:rsidRPr="00093D58">
        <w:t>şartıyla ibadete dönüştürülmesidi</w:t>
      </w:r>
      <w:r w:rsidR="0037723C" w:rsidRPr="00093D58">
        <w:t>r.</w:t>
      </w:r>
    </w:p>
    <w:p w:rsidR="005B5058" w:rsidRPr="00393AEF" w:rsidRDefault="00383AA5" w:rsidP="00AE4CFF">
      <w:pPr>
        <w:spacing w:line="360" w:lineRule="auto"/>
        <w:ind w:left="1276" w:hanging="567"/>
        <w:rPr>
          <w:rFonts w:eastAsiaTheme="minorEastAsia"/>
          <w:b/>
        </w:rPr>
      </w:pPr>
      <w:bookmarkStart w:id="97" w:name="_Toc1088992"/>
      <w:bookmarkStart w:id="98" w:name="_Toc10132273"/>
      <w:r w:rsidRPr="00393AEF">
        <w:rPr>
          <w:rFonts w:eastAsiaTheme="minorEastAsia"/>
          <w:b/>
        </w:rPr>
        <w:lastRenderedPageBreak/>
        <w:t>2.2.9</w:t>
      </w:r>
      <w:r w:rsidR="005B5058" w:rsidRPr="00393AEF">
        <w:rPr>
          <w:rFonts w:eastAsiaTheme="minorEastAsia"/>
          <w:b/>
        </w:rPr>
        <w:t>. Kurbanlık Büyükbaş Hayvanlar</w:t>
      </w:r>
      <w:bookmarkEnd w:id="97"/>
      <w:r w:rsidR="005B5058" w:rsidRPr="00393AEF">
        <w:rPr>
          <w:rFonts w:eastAsiaTheme="minorEastAsia"/>
          <w:b/>
        </w:rPr>
        <w:t xml:space="preserve">ın Nişane Oluşu ve </w:t>
      </w:r>
      <w:r w:rsidR="005B5058" w:rsidRPr="00393AEF">
        <w:rPr>
          <w:b/>
        </w:rPr>
        <w:t>Kurbanın Takva Boyutu</w:t>
      </w:r>
      <w:bookmarkEnd w:id="98"/>
    </w:p>
    <w:p w:rsidR="005B5058" w:rsidRPr="00093D58" w:rsidRDefault="005B5058" w:rsidP="00F704D6">
      <w:pPr>
        <w:spacing w:line="360" w:lineRule="auto"/>
        <w:ind w:firstLine="709"/>
        <w:jc w:val="both"/>
        <w:rPr>
          <w:rFonts w:eastAsiaTheme="minorEastAsia"/>
        </w:rPr>
      </w:pPr>
      <w:r>
        <w:rPr>
          <w:rFonts w:eastAsiaTheme="minorEastAsia"/>
        </w:rPr>
        <w:t>Konumuz bağlamında</w:t>
      </w:r>
      <w:r w:rsidR="007C0A21">
        <w:rPr>
          <w:rFonts w:eastAsiaTheme="minorEastAsia"/>
        </w:rPr>
        <w:t xml:space="preserve"> Hac sûresinin 36-</w:t>
      </w:r>
      <w:r w:rsidRPr="00093D58">
        <w:rPr>
          <w:rFonts w:eastAsiaTheme="minorEastAsia"/>
        </w:rPr>
        <w:t>37</w:t>
      </w:r>
      <w:r w:rsidR="007C0A21">
        <w:rPr>
          <w:rFonts w:eastAsiaTheme="minorEastAsia"/>
        </w:rPr>
        <w:t>.</w:t>
      </w:r>
      <w:r w:rsidRPr="00093D58">
        <w:rPr>
          <w:rFonts w:eastAsiaTheme="minorEastAsia"/>
        </w:rPr>
        <w:t xml:space="preserve"> âyet</w:t>
      </w:r>
      <w:r>
        <w:rPr>
          <w:rFonts w:eastAsiaTheme="minorEastAsia"/>
        </w:rPr>
        <w:t>lerinin nüzû</w:t>
      </w:r>
      <w:r w:rsidRPr="00093D58">
        <w:rPr>
          <w:rFonts w:eastAsiaTheme="minorEastAsia"/>
        </w:rPr>
        <w:t>l sebebi, âyetlerin kelime tahlili, âyetlerin genel yorumuyla devam edelim.</w:t>
      </w:r>
    </w:p>
    <w:p w:rsidR="005B5058" w:rsidRDefault="007C0A21" w:rsidP="00F704D6">
      <w:pPr>
        <w:spacing w:line="360" w:lineRule="auto"/>
        <w:ind w:firstLine="709"/>
        <w:jc w:val="both"/>
        <w:rPr>
          <w:rFonts w:eastAsiaTheme="minorEastAsia"/>
          <w:i/>
        </w:rPr>
      </w:pPr>
      <w:r>
        <w:rPr>
          <w:rFonts w:eastAsiaTheme="minorEastAsia"/>
        </w:rPr>
        <w:t>Hac sûresi 36-</w:t>
      </w:r>
      <w:r w:rsidR="005B5058" w:rsidRPr="00093D58">
        <w:rPr>
          <w:rFonts w:eastAsiaTheme="minorEastAsia"/>
        </w:rPr>
        <w:t xml:space="preserve">37 âyetlerinde </w:t>
      </w:r>
      <w:r>
        <w:rPr>
          <w:rFonts w:eastAsiaTheme="minorEastAsia"/>
        </w:rPr>
        <w:t xml:space="preserve">Allah </w:t>
      </w:r>
      <w:r w:rsidR="005B5058" w:rsidRPr="00093D58">
        <w:rPr>
          <w:rFonts w:eastAsiaTheme="minorEastAsia"/>
        </w:rPr>
        <w:t xml:space="preserve">şöyle buyurmaktadır. </w:t>
      </w:r>
      <w:r w:rsidR="005B5058" w:rsidRPr="00093D58">
        <w:rPr>
          <w:rFonts w:eastAsiaTheme="minorEastAsia"/>
          <w:i/>
        </w:rPr>
        <w:t xml:space="preserve">“Büyükbaş hayvanları, kurban etmeyi de sizin için Allah’ın şeairinden kıldık. Onlarda sizin için hayır vardır. Ön ayaklarını bağlayarak onları boğazlarken </w:t>
      </w:r>
      <w:r w:rsidR="005B5058">
        <w:rPr>
          <w:rFonts w:eastAsiaTheme="minorEastAsia"/>
          <w:i/>
        </w:rPr>
        <w:t>Allah’ın</w:t>
      </w:r>
      <w:r w:rsidR="005B5058" w:rsidRPr="00093D58">
        <w:rPr>
          <w:rFonts w:eastAsiaTheme="minorEastAsia"/>
          <w:i/>
        </w:rPr>
        <w:t xml:space="preserve"> adını anınız! Yanüstü yere düşüp öldüklerinde onlardan hem kendiniz yiyiniz, hem i</w:t>
      </w:r>
      <w:r>
        <w:rPr>
          <w:rFonts w:eastAsiaTheme="minorEastAsia"/>
          <w:i/>
        </w:rPr>
        <w:t>steyen ve istemeyene yediriniz ş</w:t>
      </w:r>
      <w:r w:rsidR="005B5058" w:rsidRPr="00093D58">
        <w:rPr>
          <w:rFonts w:eastAsiaTheme="minorEastAsia"/>
          <w:i/>
        </w:rPr>
        <w:t>ükredesiniz diye o hayvanları istifadenize sunduk. Bu hayvanların ne etleri ne de kanlan Allah 'a ulaşmaz. Fakat sizin takvanız O'na ulaşır. Bu şekilde onları istifadenize sunduk ki, sizi hidâyete ilettiği gerekçesiyle Allah’ın büyüklüğünü dile getiresiniz. Muhsin olanlara müjdele!”</w:t>
      </w:r>
      <w:r w:rsidR="005B5058" w:rsidRPr="00093D58">
        <w:rPr>
          <w:rStyle w:val="DipnotBavurusu"/>
          <w:rFonts w:eastAsiaTheme="minorEastAsia"/>
          <w:i/>
        </w:rPr>
        <w:footnoteReference w:id="344"/>
      </w:r>
    </w:p>
    <w:p w:rsidR="00AE4CFF" w:rsidRPr="00093D58" w:rsidRDefault="00AE4CFF" w:rsidP="00F704D6">
      <w:pPr>
        <w:spacing w:line="360" w:lineRule="auto"/>
        <w:ind w:firstLine="709"/>
        <w:jc w:val="both"/>
        <w:rPr>
          <w:rFonts w:eastAsiaTheme="minorEastAsia"/>
        </w:rPr>
      </w:pPr>
    </w:p>
    <w:p w:rsidR="005B5058" w:rsidRPr="00393AEF" w:rsidRDefault="005B5058" w:rsidP="00F704D6">
      <w:pPr>
        <w:spacing w:line="360" w:lineRule="auto"/>
        <w:rPr>
          <w:b/>
        </w:rPr>
      </w:pPr>
      <w:r w:rsidRPr="00093D58">
        <w:rPr>
          <w:rFonts w:eastAsiaTheme="minorEastAsia"/>
        </w:rPr>
        <w:tab/>
      </w:r>
      <w:bookmarkStart w:id="99" w:name="_Toc10132274"/>
      <w:r w:rsidR="00383AA5" w:rsidRPr="00393AEF">
        <w:rPr>
          <w:b/>
        </w:rPr>
        <w:t>2.2.9</w:t>
      </w:r>
      <w:r w:rsidRPr="00393AEF">
        <w:rPr>
          <w:b/>
        </w:rPr>
        <w:t>.1. Âyetin Nüzûl Sebebi</w:t>
      </w:r>
      <w:bookmarkEnd w:id="99"/>
    </w:p>
    <w:p w:rsidR="005B5058" w:rsidRDefault="005B5058" w:rsidP="00F704D6">
      <w:pPr>
        <w:spacing w:line="360" w:lineRule="auto"/>
        <w:ind w:firstLine="709"/>
        <w:jc w:val="both"/>
        <w:rPr>
          <w:rFonts w:eastAsiaTheme="minorEastAsia"/>
        </w:rPr>
      </w:pPr>
      <w:r w:rsidRPr="00093D58">
        <w:rPr>
          <w:rFonts w:eastAsiaTheme="minorEastAsia"/>
        </w:rPr>
        <w:t>Cahiliye</w:t>
      </w:r>
      <w:r>
        <w:rPr>
          <w:rFonts w:eastAsiaTheme="minorEastAsia"/>
        </w:rPr>
        <w:t xml:space="preserve"> halkı Kâbe’</w:t>
      </w:r>
      <w:r w:rsidRPr="00093D58">
        <w:rPr>
          <w:rFonts w:eastAsiaTheme="minorEastAsia"/>
        </w:rPr>
        <w:t xml:space="preserve">de kurban kestiklerinde bu hayvanların kanını Kâbe’ye </w:t>
      </w:r>
      <w:r>
        <w:rPr>
          <w:rFonts w:eastAsiaTheme="minorEastAsia"/>
        </w:rPr>
        <w:t>sürerlerdi. Onlar</w:t>
      </w:r>
      <w:r w:rsidRPr="00093D58">
        <w:rPr>
          <w:rFonts w:eastAsiaTheme="minorEastAsia"/>
        </w:rPr>
        <w:t xml:space="preserve"> Kâbe’yi kurban</w:t>
      </w:r>
      <w:r>
        <w:rPr>
          <w:rFonts w:eastAsiaTheme="minorEastAsia"/>
        </w:rPr>
        <w:t>lık hayvanların</w:t>
      </w:r>
      <w:r w:rsidRPr="00093D58">
        <w:rPr>
          <w:rFonts w:eastAsiaTheme="minorEastAsia"/>
        </w:rPr>
        <w:t xml:space="preserve"> kanıyla kirletiyorlardı. Kâbe’ye ve atrafındaki taşlara </w:t>
      </w:r>
      <w:r>
        <w:rPr>
          <w:rFonts w:eastAsiaTheme="minorEastAsia"/>
        </w:rPr>
        <w:t xml:space="preserve">bu </w:t>
      </w:r>
      <w:r w:rsidRPr="00093D58">
        <w:rPr>
          <w:rFonts w:eastAsiaTheme="minorEastAsia"/>
        </w:rPr>
        <w:t>hayvan</w:t>
      </w:r>
      <w:r>
        <w:rPr>
          <w:rFonts w:eastAsiaTheme="minorEastAsia"/>
        </w:rPr>
        <w:t>ların</w:t>
      </w:r>
      <w:r w:rsidRPr="00093D58">
        <w:rPr>
          <w:rFonts w:eastAsiaTheme="minorEastAsia"/>
        </w:rPr>
        <w:t xml:space="preserve"> kanını sûrerek Allah</w:t>
      </w:r>
      <w:r>
        <w:rPr>
          <w:rFonts w:eastAsiaTheme="minorEastAsia"/>
        </w:rPr>
        <w:t>’</w:t>
      </w:r>
      <w:r w:rsidRPr="00093D58">
        <w:rPr>
          <w:rFonts w:eastAsiaTheme="minorEastAsia"/>
        </w:rPr>
        <w:t>a ulaştığını zannediyorlardı. Müslümanlar</w:t>
      </w:r>
      <w:r>
        <w:rPr>
          <w:rFonts w:eastAsiaTheme="minorEastAsia"/>
        </w:rPr>
        <w:t xml:space="preserve"> haccettikleri esnada cahiliye insanları gibi bu hayvanların kanını </w:t>
      </w:r>
      <w:r w:rsidRPr="00093D58">
        <w:rPr>
          <w:rFonts w:eastAsiaTheme="minorEastAsia"/>
        </w:rPr>
        <w:t>Kâbe’ye</w:t>
      </w:r>
      <w:r>
        <w:rPr>
          <w:rFonts w:eastAsiaTheme="minorEastAsia"/>
        </w:rPr>
        <w:t xml:space="preserve"> sürmeye kalkıştılar. Müslümanlar ise</w:t>
      </w:r>
      <w:r w:rsidRPr="00093D58">
        <w:rPr>
          <w:rFonts w:eastAsiaTheme="minorEastAsia"/>
        </w:rPr>
        <w:t xml:space="preserve"> </w:t>
      </w:r>
      <w:r>
        <w:rPr>
          <w:rFonts w:eastAsiaTheme="minorEastAsia"/>
        </w:rPr>
        <w:t>Kâbe</w:t>
      </w:r>
      <w:r w:rsidRPr="00093D58">
        <w:rPr>
          <w:rFonts w:eastAsiaTheme="minorEastAsia"/>
        </w:rPr>
        <w:t xml:space="preserve">’ye ta’zim </w:t>
      </w:r>
      <w:r>
        <w:rPr>
          <w:rFonts w:eastAsiaTheme="minorEastAsia"/>
        </w:rPr>
        <w:t>ve saygı göstermeye konusunda cahiliye insanından</w:t>
      </w:r>
      <w:r w:rsidRPr="00093D58">
        <w:rPr>
          <w:rFonts w:eastAsiaTheme="minorEastAsia"/>
        </w:rPr>
        <w:t xml:space="preserve"> daha </w:t>
      </w:r>
      <w:r>
        <w:rPr>
          <w:rFonts w:eastAsiaTheme="minorEastAsia"/>
        </w:rPr>
        <w:t>layık olduğunu düşünüyorlardı</w:t>
      </w:r>
      <w:r w:rsidRPr="00093D58">
        <w:rPr>
          <w:rFonts w:eastAsiaTheme="minorEastAsia"/>
        </w:rPr>
        <w:t xml:space="preserve">. Hz. Peygamber (s.a.s)’e </w:t>
      </w:r>
      <w:r w:rsidRPr="00AB2273">
        <w:rPr>
          <w:rFonts w:eastAsiaTheme="minorEastAsia"/>
          <w:i/>
        </w:rPr>
        <w:t>‘bizde kurbanlarımızın kanlarından Kâbe</w:t>
      </w:r>
      <w:r>
        <w:rPr>
          <w:rFonts w:eastAsiaTheme="minorEastAsia"/>
          <w:i/>
        </w:rPr>
        <w:t>’</w:t>
      </w:r>
      <w:r w:rsidRPr="00AB2273">
        <w:rPr>
          <w:rFonts w:eastAsiaTheme="minorEastAsia"/>
          <w:i/>
        </w:rPr>
        <w:t>ye sûrelim mi</w:t>
      </w:r>
      <w:r>
        <w:rPr>
          <w:rFonts w:eastAsiaTheme="minorEastAsia"/>
          <w:i/>
        </w:rPr>
        <w:t>’</w:t>
      </w:r>
      <w:r w:rsidRPr="00AB2273">
        <w:rPr>
          <w:rFonts w:eastAsiaTheme="minorEastAsia"/>
          <w:i/>
        </w:rPr>
        <w:t>?</w:t>
      </w:r>
      <w:r w:rsidRPr="00093D58">
        <w:rPr>
          <w:rFonts w:eastAsiaTheme="minorEastAsia"/>
        </w:rPr>
        <w:t xml:space="preserve"> diye sordular. Hz. Peygamber bunu yasaklamadı</w:t>
      </w:r>
      <w:r>
        <w:rPr>
          <w:rFonts w:eastAsiaTheme="minorEastAsia"/>
        </w:rPr>
        <w:t>. Ancak Müslümanların bu sorularına cevaben</w:t>
      </w:r>
      <w:r w:rsidRPr="00093D58">
        <w:rPr>
          <w:rFonts w:eastAsiaTheme="minorEastAsia"/>
        </w:rPr>
        <w:t xml:space="preserve"> Allah  (cc) </w:t>
      </w:r>
      <w:r>
        <w:rPr>
          <w:rFonts w:eastAsiaTheme="minorEastAsia"/>
        </w:rPr>
        <w:t>şu âyeti nazil etti</w:t>
      </w:r>
      <w:r w:rsidRPr="000066B7">
        <w:rPr>
          <w:rFonts w:eastAsiaTheme="minorEastAsia"/>
          <w:i/>
        </w:rPr>
        <w:t>. “Onların ne kanı ne de etleri Allah</w:t>
      </w:r>
      <w:r>
        <w:rPr>
          <w:rFonts w:eastAsiaTheme="minorEastAsia"/>
          <w:i/>
        </w:rPr>
        <w:t>’a ulaşa</w:t>
      </w:r>
      <w:r w:rsidRPr="000066B7">
        <w:rPr>
          <w:rFonts w:eastAsiaTheme="minorEastAsia"/>
          <w:i/>
        </w:rPr>
        <w:t>caktır!”</w:t>
      </w:r>
      <w:r>
        <w:rPr>
          <w:rStyle w:val="DipnotBavurusu"/>
          <w:rFonts w:eastAsiaTheme="minorEastAsia"/>
          <w:i/>
        </w:rPr>
        <w:footnoteReference w:id="345"/>
      </w:r>
      <w:r>
        <w:rPr>
          <w:rFonts w:eastAsiaTheme="minorEastAsia"/>
        </w:rPr>
        <w:t>. â</w:t>
      </w:r>
      <w:r w:rsidRPr="00093D58">
        <w:rPr>
          <w:rFonts w:eastAsiaTheme="minorEastAsia"/>
        </w:rPr>
        <w:t>yet</w:t>
      </w:r>
      <w:r>
        <w:rPr>
          <w:rFonts w:eastAsiaTheme="minorEastAsia"/>
        </w:rPr>
        <w:t>i</w:t>
      </w:r>
      <w:r w:rsidRPr="00093D58">
        <w:rPr>
          <w:rFonts w:eastAsiaTheme="minorEastAsia"/>
        </w:rPr>
        <w:t xml:space="preserve"> bu husus</w:t>
      </w:r>
      <w:r>
        <w:rPr>
          <w:rFonts w:eastAsiaTheme="minorEastAsia"/>
        </w:rPr>
        <w:t xml:space="preserve">la alakalı istemeden de olsa </w:t>
      </w:r>
      <w:r w:rsidRPr="00093D58">
        <w:rPr>
          <w:rFonts w:eastAsiaTheme="minorEastAsia"/>
        </w:rPr>
        <w:t>yanlış</w:t>
      </w:r>
      <w:r>
        <w:rPr>
          <w:rFonts w:eastAsiaTheme="minorEastAsia"/>
        </w:rPr>
        <w:t>lık</w:t>
      </w:r>
      <w:r w:rsidRPr="00093D58">
        <w:rPr>
          <w:rFonts w:eastAsiaTheme="minorEastAsia"/>
        </w:rPr>
        <w:t xml:space="preserve"> yapma isteği bulunan mü’</w:t>
      </w:r>
      <w:r>
        <w:rPr>
          <w:rFonts w:eastAsiaTheme="minorEastAsia"/>
        </w:rPr>
        <w:t>minleri ikaz etmektedir</w:t>
      </w:r>
      <w:r w:rsidRPr="00093D58">
        <w:rPr>
          <w:rStyle w:val="DipnotBavurusu"/>
          <w:rFonts w:eastAsiaTheme="minorEastAsia"/>
        </w:rPr>
        <w:footnoteReference w:id="346"/>
      </w:r>
      <w:r>
        <w:rPr>
          <w:rFonts w:eastAsiaTheme="minorEastAsia"/>
        </w:rPr>
        <w:t>.</w:t>
      </w:r>
    </w:p>
    <w:p w:rsidR="00AE4CFF" w:rsidRPr="00093D58" w:rsidRDefault="00AE4CFF" w:rsidP="00F704D6">
      <w:pPr>
        <w:spacing w:line="360" w:lineRule="auto"/>
        <w:ind w:firstLine="709"/>
        <w:jc w:val="both"/>
        <w:rPr>
          <w:rFonts w:eastAsiaTheme="minorEastAsia"/>
        </w:rPr>
      </w:pPr>
    </w:p>
    <w:p w:rsidR="005B5058" w:rsidRPr="00393AEF" w:rsidRDefault="00B60C2B" w:rsidP="00AE4CFF">
      <w:pPr>
        <w:spacing w:line="360" w:lineRule="auto"/>
        <w:ind w:firstLine="709"/>
        <w:rPr>
          <w:b/>
        </w:rPr>
      </w:pPr>
      <w:bookmarkStart w:id="100" w:name="_Toc634495"/>
      <w:bookmarkStart w:id="101" w:name="_Toc10132275"/>
      <w:r>
        <w:rPr>
          <w:b/>
        </w:rPr>
        <w:t>2.2.9</w:t>
      </w:r>
      <w:r w:rsidR="005B5058" w:rsidRPr="00393AEF">
        <w:rPr>
          <w:b/>
        </w:rPr>
        <w:t>.2. Âyetlerin Kelime Tahlili</w:t>
      </w:r>
      <w:bookmarkEnd w:id="100"/>
      <w:bookmarkEnd w:id="101"/>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Hac sûresinin 36. </w:t>
      </w:r>
      <w:r>
        <w:rPr>
          <w:rFonts w:eastAsiaTheme="minorEastAsia"/>
        </w:rPr>
        <w:t>â</w:t>
      </w:r>
      <w:r w:rsidRPr="00093D58">
        <w:rPr>
          <w:rFonts w:eastAsiaTheme="minorEastAsia"/>
        </w:rPr>
        <w:t>yet</w:t>
      </w:r>
      <w:r>
        <w:rPr>
          <w:rFonts w:eastAsiaTheme="minorEastAsia"/>
        </w:rPr>
        <w:t xml:space="preserve">inin </w:t>
      </w:r>
      <w:r w:rsidRPr="00093D58">
        <w:rPr>
          <w:rFonts w:eastAsiaTheme="minorEastAsia"/>
        </w:rPr>
        <w:t>başla</w:t>
      </w:r>
      <w:r>
        <w:rPr>
          <w:rFonts w:eastAsiaTheme="minorEastAsia"/>
        </w:rPr>
        <w:t xml:space="preserve">ngıcındaki ilk kelime </w:t>
      </w:r>
      <w:r w:rsidRPr="00556F10">
        <w:rPr>
          <w:rFonts w:eastAsiaTheme="minorEastAsia"/>
          <w:i/>
        </w:rPr>
        <w:t>“büdn”</w:t>
      </w:r>
      <w:r>
        <w:rPr>
          <w:rFonts w:eastAsiaTheme="minorEastAsia"/>
        </w:rPr>
        <w:t xml:space="preserve"> sözcüğüdür.</w:t>
      </w:r>
      <w:r w:rsidRPr="00093D58">
        <w:rPr>
          <w:rFonts w:eastAsiaTheme="minorEastAsia"/>
        </w:rPr>
        <w:t xml:space="preserve">  </w:t>
      </w:r>
      <w:r w:rsidRPr="00556F10">
        <w:rPr>
          <w:rFonts w:eastAsiaTheme="minorEastAsia"/>
          <w:i/>
        </w:rPr>
        <w:t>“</w:t>
      </w:r>
      <w:r>
        <w:rPr>
          <w:rFonts w:eastAsiaTheme="minorEastAsia"/>
          <w:i/>
        </w:rPr>
        <w:t>B</w:t>
      </w:r>
      <w:r w:rsidRPr="00556F10">
        <w:rPr>
          <w:rFonts w:eastAsiaTheme="minorEastAsia"/>
          <w:i/>
        </w:rPr>
        <w:t>üdn”</w:t>
      </w:r>
      <w:r>
        <w:rPr>
          <w:rFonts w:eastAsiaTheme="minorEastAsia"/>
        </w:rPr>
        <w:t xml:space="preserve"> sözcüğü ise </w:t>
      </w:r>
      <w:r w:rsidRPr="00556F10">
        <w:rPr>
          <w:rFonts w:eastAsiaTheme="minorEastAsia"/>
          <w:i/>
        </w:rPr>
        <w:t>‘bedene’</w:t>
      </w:r>
      <w:r w:rsidRPr="00093D58">
        <w:rPr>
          <w:rFonts w:eastAsiaTheme="minorEastAsia"/>
        </w:rPr>
        <w:t xml:space="preserve"> kelimesinin </w:t>
      </w:r>
      <w:r>
        <w:rPr>
          <w:rFonts w:eastAsiaTheme="minorEastAsia"/>
        </w:rPr>
        <w:t>çoğuludur</w:t>
      </w:r>
      <w:r w:rsidRPr="00093D58">
        <w:rPr>
          <w:rFonts w:eastAsiaTheme="minorEastAsia"/>
        </w:rPr>
        <w:t>. Bu</w:t>
      </w:r>
      <w:r>
        <w:rPr>
          <w:rFonts w:eastAsiaTheme="minorEastAsia"/>
        </w:rPr>
        <w:t xml:space="preserve"> kelimenin sığır hayvanları için</w:t>
      </w:r>
      <w:r w:rsidRPr="00093D58">
        <w:rPr>
          <w:rFonts w:eastAsiaTheme="minorEastAsia"/>
        </w:rPr>
        <w:t xml:space="preserve"> kullanı</w:t>
      </w:r>
      <w:r>
        <w:rPr>
          <w:rFonts w:eastAsiaTheme="minorEastAsia"/>
        </w:rPr>
        <w:t>lıp kullanılmayacağı tartışılmaktad</w:t>
      </w:r>
      <w:r w:rsidRPr="00093D58">
        <w:rPr>
          <w:rFonts w:eastAsiaTheme="minorEastAsia"/>
        </w:rPr>
        <w:t xml:space="preserve">ır. </w:t>
      </w:r>
      <w:r w:rsidRPr="00556F10">
        <w:rPr>
          <w:rFonts w:eastAsiaTheme="minorEastAsia"/>
          <w:i/>
        </w:rPr>
        <w:t>“</w:t>
      </w:r>
      <w:r>
        <w:rPr>
          <w:rFonts w:eastAsiaTheme="minorEastAsia"/>
          <w:i/>
        </w:rPr>
        <w:t>B</w:t>
      </w:r>
      <w:r w:rsidRPr="00556F10">
        <w:rPr>
          <w:rFonts w:eastAsiaTheme="minorEastAsia"/>
          <w:i/>
        </w:rPr>
        <w:t>üdn”</w:t>
      </w:r>
      <w:r>
        <w:rPr>
          <w:rFonts w:eastAsiaTheme="minorEastAsia"/>
        </w:rPr>
        <w:t xml:space="preserve"> kelimesine </w:t>
      </w:r>
      <w:r w:rsidRPr="00556F10">
        <w:rPr>
          <w:rFonts w:eastAsiaTheme="minorEastAsia"/>
          <w:i/>
        </w:rPr>
        <w:t xml:space="preserve">“Kâbe’ye hediye edilen </w:t>
      </w:r>
      <w:r w:rsidRPr="00556F10">
        <w:rPr>
          <w:rFonts w:eastAsiaTheme="minorEastAsia"/>
          <w:i/>
        </w:rPr>
        <w:lastRenderedPageBreak/>
        <w:t>kurbanlık develer”</w:t>
      </w:r>
      <w:r w:rsidRPr="00093D58">
        <w:rPr>
          <w:rFonts w:eastAsiaTheme="minorEastAsia"/>
        </w:rPr>
        <w:t xml:space="preserve"> de</w:t>
      </w:r>
      <w:r>
        <w:rPr>
          <w:rFonts w:eastAsiaTheme="minorEastAsia"/>
        </w:rPr>
        <w:t>nilmekted</w:t>
      </w:r>
      <w:r w:rsidRPr="00093D58">
        <w:rPr>
          <w:rFonts w:eastAsiaTheme="minorEastAsia"/>
        </w:rPr>
        <w:t>ir. Bu kelimeyi Îbn Ebi Îshak</w:t>
      </w:r>
      <w:r>
        <w:rPr>
          <w:rFonts w:eastAsiaTheme="minorEastAsia"/>
        </w:rPr>
        <w:t xml:space="preserve"> (ö.151/768)</w:t>
      </w:r>
      <w:r w:rsidRPr="00093D58">
        <w:rPr>
          <w:rFonts w:eastAsiaTheme="minorEastAsia"/>
        </w:rPr>
        <w:t xml:space="preserve"> iki damme ile </w:t>
      </w:r>
      <w:r>
        <w:rPr>
          <w:rFonts w:eastAsiaTheme="minorEastAsia"/>
        </w:rPr>
        <w:t>okumaktadır</w:t>
      </w:r>
      <w:r w:rsidRPr="00093D58">
        <w:rPr>
          <w:rStyle w:val="DipnotBavurusu"/>
          <w:rFonts w:eastAsiaTheme="minorEastAsia"/>
        </w:rPr>
        <w:footnoteReference w:id="347"/>
      </w:r>
      <w:r>
        <w:rPr>
          <w:rFonts w:eastAsiaTheme="minorEastAsia"/>
        </w:rPr>
        <w:t>.</w:t>
      </w:r>
      <w:r w:rsidRPr="00093D58">
        <w:rPr>
          <w:rFonts w:eastAsiaTheme="minorEastAsia"/>
        </w:rPr>
        <w:t xml:space="preserve"> Söz konusu </w:t>
      </w:r>
      <w:r w:rsidRPr="00556F10">
        <w:rPr>
          <w:rFonts w:eastAsiaTheme="minorEastAsia"/>
          <w:i/>
        </w:rPr>
        <w:t>“</w:t>
      </w:r>
      <w:r>
        <w:rPr>
          <w:rFonts w:eastAsiaTheme="minorEastAsia"/>
          <w:i/>
        </w:rPr>
        <w:t>B</w:t>
      </w:r>
      <w:r w:rsidRPr="00556F10">
        <w:rPr>
          <w:rFonts w:eastAsiaTheme="minorEastAsia"/>
          <w:i/>
        </w:rPr>
        <w:t>üdn”</w:t>
      </w:r>
      <w:r>
        <w:rPr>
          <w:rFonts w:eastAsiaTheme="minorEastAsia"/>
        </w:rPr>
        <w:t xml:space="preserve"> kavramı</w:t>
      </w:r>
      <w:r w:rsidRPr="00093D58">
        <w:rPr>
          <w:rFonts w:eastAsiaTheme="minorEastAsia"/>
        </w:rPr>
        <w:t xml:space="preserve"> </w:t>
      </w:r>
      <w:r w:rsidRPr="00556F10">
        <w:rPr>
          <w:rFonts w:eastAsiaTheme="minorEastAsia"/>
          <w:i/>
        </w:rPr>
        <w:t>“</w:t>
      </w:r>
      <w:r>
        <w:rPr>
          <w:rFonts w:eastAsiaTheme="minorEastAsia"/>
          <w:i/>
        </w:rPr>
        <w:t>i</w:t>
      </w:r>
      <w:r w:rsidRPr="00556F10">
        <w:rPr>
          <w:rFonts w:eastAsiaTheme="minorEastAsia"/>
          <w:i/>
        </w:rPr>
        <w:t>ri cüsseli deve</w:t>
      </w:r>
      <w:r>
        <w:rPr>
          <w:rFonts w:eastAsiaTheme="minorEastAsia"/>
        </w:rPr>
        <w:t>” manası içinde kullanılmaktadır. Öyleki</w:t>
      </w:r>
      <w:r w:rsidRPr="00093D58">
        <w:rPr>
          <w:rFonts w:eastAsiaTheme="minorEastAsia"/>
        </w:rPr>
        <w:t xml:space="preserve"> i</w:t>
      </w:r>
      <w:r>
        <w:rPr>
          <w:rFonts w:eastAsiaTheme="minorEastAsia"/>
        </w:rPr>
        <w:t>slam hukuku uleması</w:t>
      </w:r>
      <w:r w:rsidRPr="00093D58">
        <w:rPr>
          <w:rFonts w:eastAsiaTheme="minorEastAsia"/>
        </w:rPr>
        <w:t xml:space="preserve"> </w:t>
      </w:r>
      <w:r w:rsidRPr="00556F10">
        <w:rPr>
          <w:rFonts w:eastAsiaTheme="minorEastAsia"/>
          <w:i/>
        </w:rPr>
        <w:t>“</w:t>
      </w:r>
      <w:r>
        <w:rPr>
          <w:rFonts w:eastAsiaTheme="minorEastAsia"/>
          <w:i/>
        </w:rPr>
        <w:t>b</w:t>
      </w:r>
      <w:r w:rsidRPr="00556F10">
        <w:rPr>
          <w:rFonts w:eastAsiaTheme="minorEastAsia"/>
          <w:i/>
        </w:rPr>
        <w:t>üdn”</w:t>
      </w:r>
      <w:r>
        <w:rPr>
          <w:rFonts w:eastAsiaTheme="minorEastAsia"/>
        </w:rPr>
        <w:t xml:space="preserve"> kelimesine </w:t>
      </w:r>
      <w:r w:rsidRPr="00093D58">
        <w:rPr>
          <w:rFonts w:eastAsiaTheme="minorEastAsia"/>
        </w:rPr>
        <w:t>hem deveyi hem sığırı yedi kişi kurban edebilir hükmünden hareketle</w:t>
      </w:r>
      <w:r>
        <w:rPr>
          <w:rFonts w:eastAsiaTheme="minorEastAsia"/>
        </w:rPr>
        <w:t>, “sığır” hayvanını da dahil etmektedir.</w:t>
      </w:r>
      <w:r w:rsidRPr="00093D58">
        <w:rPr>
          <w:rFonts w:eastAsiaTheme="minorEastAsia"/>
        </w:rPr>
        <w:t xml:space="preserve"> </w:t>
      </w:r>
      <w:r w:rsidRPr="00556F10">
        <w:rPr>
          <w:rFonts w:eastAsiaTheme="minorEastAsia"/>
          <w:i/>
        </w:rPr>
        <w:t>“</w:t>
      </w:r>
      <w:r>
        <w:rPr>
          <w:rFonts w:eastAsiaTheme="minorEastAsia"/>
          <w:i/>
        </w:rPr>
        <w:t>B</w:t>
      </w:r>
      <w:r w:rsidRPr="00556F10">
        <w:rPr>
          <w:rFonts w:eastAsiaTheme="minorEastAsia"/>
          <w:i/>
        </w:rPr>
        <w:t>üdn”</w:t>
      </w:r>
      <w:r>
        <w:rPr>
          <w:rFonts w:eastAsiaTheme="minorEastAsia"/>
        </w:rPr>
        <w:t xml:space="preserve"> </w:t>
      </w:r>
      <w:r w:rsidRPr="00093D58">
        <w:rPr>
          <w:rFonts w:eastAsiaTheme="minorEastAsia"/>
        </w:rPr>
        <w:t xml:space="preserve"> keli</w:t>
      </w:r>
      <w:r>
        <w:rPr>
          <w:rFonts w:eastAsiaTheme="minorEastAsia"/>
        </w:rPr>
        <w:t>mesine</w:t>
      </w:r>
      <w:r w:rsidRPr="00093D58">
        <w:rPr>
          <w:rFonts w:eastAsiaTheme="minorEastAsia"/>
        </w:rPr>
        <w:t xml:space="preserve"> </w:t>
      </w:r>
      <w:r>
        <w:rPr>
          <w:rFonts w:eastAsiaTheme="minorEastAsia"/>
        </w:rPr>
        <w:t>‘</w:t>
      </w:r>
      <w:r w:rsidRPr="00093D58">
        <w:rPr>
          <w:rFonts w:eastAsiaTheme="minorEastAsia"/>
        </w:rPr>
        <w:t>bedene</w:t>
      </w:r>
      <w:r>
        <w:rPr>
          <w:rFonts w:eastAsiaTheme="minorEastAsia"/>
        </w:rPr>
        <w:t>’</w:t>
      </w:r>
      <w:r w:rsidRPr="00093D58">
        <w:rPr>
          <w:rFonts w:eastAsiaTheme="minorEastAsia"/>
        </w:rPr>
        <w:t xml:space="preserve"> kelimesi </w:t>
      </w:r>
      <w:r>
        <w:rPr>
          <w:rFonts w:eastAsiaTheme="minorEastAsia"/>
        </w:rPr>
        <w:t>hamledilmek süretiyle</w:t>
      </w:r>
      <w:r w:rsidRPr="00093D58">
        <w:rPr>
          <w:rFonts w:eastAsiaTheme="minorEastAsia"/>
        </w:rPr>
        <w:t xml:space="preserve"> </w:t>
      </w:r>
      <w:r>
        <w:rPr>
          <w:rFonts w:eastAsiaTheme="minorEastAsia"/>
        </w:rPr>
        <w:t xml:space="preserve">bu kelime </w:t>
      </w:r>
      <w:r w:rsidRPr="00093D58">
        <w:rPr>
          <w:rFonts w:eastAsiaTheme="minorEastAsia"/>
        </w:rPr>
        <w:t>büyükbaş hayvanlarının genel adı o</w:t>
      </w:r>
      <w:r>
        <w:rPr>
          <w:rFonts w:eastAsiaTheme="minorEastAsia"/>
        </w:rPr>
        <w:t xml:space="preserve">lmuştur. Fakat koyun ve keçi </w:t>
      </w:r>
      <w:r w:rsidRPr="00556F10">
        <w:rPr>
          <w:rFonts w:eastAsiaTheme="minorEastAsia"/>
          <w:i/>
        </w:rPr>
        <w:t>‘bedene’</w:t>
      </w:r>
      <w:r w:rsidRPr="00093D58">
        <w:rPr>
          <w:rFonts w:eastAsiaTheme="minorEastAsia"/>
        </w:rPr>
        <w:t xml:space="preserve"> kelime</w:t>
      </w:r>
      <w:r>
        <w:rPr>
          <w:rFonts w:eastAsiaTheme="minorEastAsia"/>
        </w:rPr>
        <w:t>si</w:t>
      </w:r>
      <w:r w:rsidRPr="00093D58">
        <w:rPr>
          <w:rFonts w:eastAsiaTheme="minorEastAsia"/>
        </w:rPr>
        <w:t>nin kapsamı dışında</w:t>
      </w:r>
      <w:r>
        <w:rPr>
          <w:rFonts w:eastAsiaTheme="minorEastAsia"/>
        </w:rPr>
        <w:t xml:space="preserve"> tutulmaktadır</w:t>
      </w:r>
      <w:r w:rsidRPr="00093D58">
        <w:rPr>
          <w:rStyle w:val="DipnotBavurusu"/>
          <w:rFonts w:eastAsiaTheme="minorEastAsia"/>
        </w:rPr>
        <w:footnoteReference w:id="348"/>
      </w:r>
      <w:r>
        <w:rPr>
          <w:rFonts w:eastAsiaTheme="minorEastAsia"/>
        </w:rPr>
        <w:t>.</w:t>
      </w:r>
      <w:r w:rsidRPr="00093D58">
        <w:rPr>
          <w:rFonts w:eastAsiaTheme="minorEastAsia"/>
        </w:rPr>
        <w:t xml:space="preserve"> Bu görüşlere göre Ebi İshak</w:t>
      </w:r>
      <w:r>
        <w:rPr>
          <w:rFonts w:eastAsiaTheme="minorEastAsia"/>
        </w:rPr>
        <w:t xml:space="preserve"> (ö.151/768)</w:t>
      </w:r>
      <w:r w:rsidRPr="00093D58">
        <w:rPr>
          <w:rFonts w:eastAsiaTheme="minorEastAsia"/>
        </w:rPr>
        <w:t xml:space="preserve">, sığır hayvanını da dâhil ederek </w:t>
      </w:r>
      <w:r>
        <w:rPr>
          <w:rFonts w:eastAsiaTheme="minorEastAsia"/>
        </w:rPr>
        <w:t xml:space="preserve">sadece </w:t>
      </w:r>
      <w:r w:rsidRPr="00093D58">
        <w:rPr>
          <w:rFonts w:eastAsiaTheme="minorEastAsia"/>
        </w:rPr>
        <w:t>büyükba</w:t>
      </w:r>
      <w:r>
        <w:rPr>
          <w:rFonts w:eastAsiaTheme="minorEastAsia"/>
        </w:rPr>
        <w:t xml:space="preserve">ş hayvanlar için </w:t>
      </w:r>
      <w:r w:rsidRPr="00556F10">
        <w:rPr>
          <w:rFonts w:eastAsiaTheme="minorEastAsia"/>
          <w:i/>
        </w:rPr>
        <w:t>‘bedene’</w:t>
      </w:r>
      <w:r w:rsidRPr="00093D58">
        <w:rPr>
          <w:rFonts w:eastAsiaTheme="minorEastAsia"/>
        </w:rPr>
        <w:t xml:space="preserve"> </w:t>
      </w:r>
      <w:r>
        <w:rPr>
          <w:rFonts w:eastAsiaTheme="minorEastAsia"/>
        </w:rPr>
        <w:t>demektedir</w:t>
      </w:r>
      <w:r w:rsidRPr="00093D58">
        <w:rPr>
          <w:rFonts w:eastAsiaTheme="minorEastAsia"/>
        </w:rPr>
        <w:t>.</w:t>
      </w:r>
      <w:r w:rsidRPr="00702768">
        <w:rPr>
          <w:rFonts w:eastAsiaTheme="minorEastAsia"/>
        </w:rPr>
        <w:t xml:space="preserve"> </w:t>
      </w:r>
      <w:r>
        <w:rPr>
          <w:rFonts w:eastAsiaTheme="minorEastAsia"/>
        </w:rPr>
        <w:t>Koyun, keçi hayvanını hariç tutmaktadır.</w:t>
      </w:r>
      <w:r w:rsidRPr="00093D58">
        <w:rPr>
          <w:rFonts w:eastAsiaTheme="minorEastAsia"/>
        </w:rPr>
        <w:t xml:space="preserve"> Diğer görüşte olanlar deve hayvanının kesim şeklinden hareketle sığır hayvanını dâhil</w:t>
      </w:r>
      <w:r>
        <w:rPr>
          <w:rFonts w:eastAsiaTheme="minorEastAsia"/>
        </w:rPr>
        <w:t xml:space="preserve"> etmemekte</w:t>
      </w:r>
      <w:r w:rsidRPr="00093D58">
        <w:rPr>
          <w:rFonts w:eastAsiaTheme="minorEastAsia"/>
        </w:rPr>
        <w:t xml:space="preserve">dir. </w:t>
      </w:r>
      <w:r w:rsidRPr="00C0761F">
        <w:rPr>
          <w:rFonts w:eastAsiaTheme="minorEastAsia"/>
          <w:i/>
        </w:rPr>
        <w:t>‘Bedene’</w:t>
      </w:r>
      <w:r w:rsidRPr="00093D58">
        <w:rPr>
          <w:rFonts w:eastAsiaTheme="minorEastAsia"/>
        </w:rPr>
        <w:t xml:space="preserve"> kelimesi içinde sığır hayvanına yer verilsin veya verilmesin g</w:t>
      </w:r>
      <w:r>
        <w:rPr>
          <w:rFonts w:eastAsiaTheme="minorEastAsia"/>
        </w:rPr>
        <w:t>enel görüşe göre deve hayvanına</w:t>
      </w:r>
      <w:r w:rsidRPr="00093D58">
        <w:rPr>
          <w:rFonts w:eastAsiaTheme="minorEastAsia"/>
        </w:rPr>
        <w:t xml:space="preserve"> </w:t>
      </w:r>
      <w:r w:rsidRPr="00C0761F">
        <w:rPr>
          <w:rFonts w:eastAsiaTheme="minorEastAsia"/>
          <w:i/>
        </w:rPr>
        <w:t>‘b</w:t>
      </w:r>
      <w:r>
        <w:rPr>
          <w:rFonts w:eastAsiaTheme="minorEastAsia"/>
          <w:i/>
        </w:rPr>
        <w:t xml:space="preserve">edene’ </w:t>
      </w:r>
      <w:r w:rsidRPr="00C0761F">
        <w:rPr>
          <w:rFonts w:eastAsiaTheme="minorEastAsia"/>
        </w:rPr>
        <w:t>denir</w:t>
      </w:r>
      <w:r w:rsidRPr="00093D58">
        <w:rPr>
          <w:rStyle w:val="DipnotBavurusu"/>
          <w:rFonts w:eastAsiaTheme="minorEastAsia"/>
        </w:rPr>
        <w:footnoteReference w:id="349"/>
      </w:r>
      <w:r>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Hasan Basrî, Mücahid, Zeyd b. Eslem </w:t>
      </w:r>
      <w:r>
        <w:rPr>
          <w:rFonts w:eastAsiaTheme="minorEastAsia"/>
        </w:rPr>
        <w:t>â</w:t>
      </w:r>
      <w:r w:rsidRPr="00093D58">
        <w:rPr>
          <w:rFonts w:eastAsiaTheme="minorEastAsia"/>
        </w:rPr>
        <w:t>yet</w:t>
      </w:r>
      <w:r>
        <w:rPr>
          <w:rFonts w:eastAsiaTheme="minorEastAsia"/>
        </w:rPr>
        <w:t xml:space="preserve">te geçen </w:t>
      </w:r>
      <w:r w:rsidRPr="00C0761F">
        <w:rPr>
          <w:rFonts w:eastAsiaTheme="minorEastAsia"/>
          <w:i/>
        </w:rPr>
        <w:t xml:space="preserve">“savaffe” </w:t>
      </w:r>
      <w:r>
        <w:rPr>
          <w:rFonts w:eastAsiaTheme="minorEastAsia"/>
        </w:rPr>
        <w:t>k</w:t>
      </w:r>
      <w:r w:rsidRPr="00093D58">
        <w:rPr>
          <w:rFonts w:eastAsiaTheme="minorEastAsia"/>
        </w:rPr>
        <w:t xml:space="preserve">urban edilmek üzere sıra halinde duran, </w:t>
      </w:r>
      <w:r w:rsidRPr="00C0761F">
        <w:rPr>
          <w:rFonts w:eastAsiaTheme="minorEastAsia"/>
          <w:i/>
        </w:rPr>
        <w:t>‘sıralanmış deve’</w:t>
      </w:r>
      <w:r w:rsidRPr="00093D58">
        <w:rPr>
          <w:rFonts w:eastAsiaTheme="minorEastAsia"/>
        </w:rPr>
        <w:t xml:space="preserve"> hayvanıdır</w:t>
      </w:r>
      <w:r>
        <w:rPr>
          <w:rFonts w:eastAsiaTheme="minorEastAsia"/>
        </w:rPr>
        <w:t xml:space="preserve"> demekte</w:t>
      </w:r>
      <w:r w:rsidRPr="00093D58">
        <w:rPr>
          <w:rFonts w:eastAsiaTheme="minorEastAsia"/>
        </w:rPr>
        <w:t>dir</w:t>
      </w:r>
      <w:r w:rsidRPr="00093D58">
        <w:rPr>
          <w:rStyle w:val="DipnotBavurusu"/>
          <w:rFonts w:eastAsiaTheme="minorEastAsia"/>
        </w:rPr>
        <w:footnoteReference w:id="350"/>
      </w:r>
      <w:r>
        <w:rPr>
          <w:rFonts w:eastAsiaTheme="minorEastAsia"/>
        </w:rPr>
        <w:t>.</w:t>
      </w:r>
      <w:r w:rsidRPr="00093D58">
        <w:rPr>
          <w:rFonts w:eastAsiaTheme="minorEastAsia"/>
        </w:rPr>
        <w:t xml:space="preserve"> Yine İ</w:t>
      </w:r>
      <w:r>
        <w:rPr>
          <w:rFonts w:eastAsiaTheme="minorEastAsia"/>
        </w:rPr>
        <w:t>bn-i Mes'ud (r.a)’</w:t>
      </w:r>
      <w:r w:rsidRPr="00093D58">
        <w:rPr>
          <w:rFonts w:eastAsiaTheme="minorEastAsia"/>
        </w:rPr>
        <w:t xml:space="preserve">un okuduğu </w:t>
      </w:r>
      <w:r>
        <w:rPr>
          <w:rFonts w:eastAsiaTheme="minorEastAsia"/>
        </w:rPr>
        <w:t xml:space="preserve">şekliyle </w:t>
      </w:r>
      <w:r w:rsidRPr="00C0761F">
        <w:rPr>
          <w:rFonts w:eastAsiaTheme="minorEastAsia"/>
          <w:i/>
        </w:rPr>
        <w:t xml:space="preserve">“savaffe” </w:t>
      </w:r>
      <w:r w:rsidRPr="00093D58">
        <w:rPr>
          <w:rFonts w:eastAsiaTheme="minorEastAsia"/>
        </w:rPr>
        <w:t xml:space="preserve"> ifade</w:t>
      </w:r>
      <w:r>
        <w:rPr>
          <w:rFonts w:eastAsiaTheme="minorEastAsia"/>
        </w:rPr>
        <w:t>si</w:t>
      </w:r>
      <w:r w:rsidRPr="00093D58">
        <w:rPr>
          <w:rFonts w:eastAsiaTheme="minorEastAsia"/>
        </w:rPr>
        <w:t xml:space="preserve"> </w:t>
      </w:r>
      <w:r w:rsidRPr="00C0761F">
        <w:rPr>
          <w:rFonts w:eastAsiaTheme="minorEastAsia"/>
          <w:i/>
        </w:rPr>
        <w:t>‘ayağı kıvırıp arkasına getirmek’</w:t>
      </w:r>
      <w:r>
        <w:rPr>
          <w:rFonts w:eastAsiaTheme="minorEastAsia"/>
        </w:rPr>
        <w:t xml:space="preserve"> anlamıa gelmektedi</w:t>
      </w:r>
      <w:r w:rsidRPr="00093D58">
        <w:rPr>
          <w:rFonts w:eastAsiaTheme="minorEastAsia"/>
        </w:rPr>
        <w:t>r</w:t>
      </w:r>
      <w:r w:rsidRPr="00093D58">
        <w:rPr>
          <w:rStyle w:val="DipnotBavurusu"/>
          <w:rFonts w:eastAsiaTheme="minorEastAsia"/>
        </w:rPr>
        <w:footnoteReference w:id="351"/>
      </w:r>
      <w:r>
        <w:rPr>
          <w:rFonts w:eastAsiaTheme="minorEastAsia"/>
        </w:rPr>
        <w:t>.  Deve hayvanı kesim esnasında</w:t>
      </w:r>
      <w:r w:rsidRPr="00093D58">
        <w:rPr>
          <w:rFonts w:eastAsiaTheme="minorEastAsia"/>
        </w:rPr>
        <w:t xml:space="preserve"> </w:t>
      </w:r>
      <w:r w:rsidRPr="00C0761F">
        <w:rPr>
          <w:rFonts w:eastAsiaTheme="minorEastAsia"/>
          <w:i/>
        </w:rPr>
        <w:t xml:space="preserve">‘ön ayaklardan biri kıvrılıp bağlanarak, </w:t>
      </w:r>
      <w:r>
        <w:rPr>
          <w:rFonts w:eastAsiaTheme="minorEastAsia"/>
          <w:i/>
        </w:rPr>
        <w:t xml:space="preserve">üçayağı </w:t>
      </w:r>
      <w:r w:rsidRPr="00C0761F">
        <w:rPr>
          <w:rFonts w:eastAsiaTheme="minorEastAsia"/>
          <w:i/>
        </w:rPr>
        <w:t>üzerinde durdurup kesildiğ</w:t>
      </w:r>
      <w:r>
        <w:rPr>
          <w:rFonts w:eastAsiaTheme="minorEastAsia"/>
          <w:i/>
        </w:rPr>
        <w:t>inden</w:t>
      </w:r>
      <w:r w:rsidRPr="00C0761F">
        <w:rPr>
          <w:rFonts w:eastAsiaTheme="minorEastAsia"/>
          <w:i/>
        </w:rPr>
        <w:t>’</w:t>
      </w:r>
      <w:r>
        <w:rPr>
          <w:rFonts w:eastAsiaTheme="minorEastAsia"/>
        </w:rPr>
        <w:t xml:space="preserve"> develerin kesim şeklinden hareketle </w:t>
      </w:r>
      <w:r w:rsidRPr="00C0761F">
        <w:rPr>
          <w:rFonts w:eastAsiaTheme="minorEastAsia"/>
          <w:i/>
        </w:rPr>
        <w:t xml:space="preserve">“savaffe” </w:t>
      </w:r>
      <w:r w:rsidRPr="00093D58">
        <w:rPr>
          <w:rFonts w:eastAsiaTheme="minorEastAsia"/>
        </w:rPr>
        <w:t xml:space="preserve"> </w:t>
      </w:r>
      <w:r>
        <w:rPr>
          <w:rFonts w:eastAsiaTheme="minorEastAsia"/>
        </w:rPr>
        <w:t>kelimesi deve hayvanı için kullanılmaktadır</w:t>
      </w:r>
      <w:r w:rsidRPr="00093D58">
        <w:rPr>
          <w:rStyle w:val="DipnotBavurusu"/>
          <w:rFonts w:eastAsiaTheme="minorEastAsia"/>
        </w:rPr>
        <w:footnoteReference w:id="352"/>
      </w:r>
      <w:r>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Âyet</w:t>
      </w:r>
      <w:r>
        <w:rPr>
          <w:rFonts w:eastAsiaTheme="minorEastAsia"/>
        </w:rPr>
        <w:t xml:space="preserve">te geçen </w:t>
      </w:r>
      <w:r w:rsidRPr="00233E3E">
        <w:rPr>
          <w:rFonts w:eastAsiaTheme="minorEastAsia"/>
          <w:i/>
        </w:rPr>
        <w:t>“kânia”</w:t>
      </w:r>
      <w:r w:rsidRPr="00093D58">
        <w:rPr>
          <w:rFonts w:eastAsiaTheme="minorEastAsia"/>
        </w:rPr>
        <w:t xml:space="preserve"> kelimesi ise </w:t>
      </w:r>
      <w:r w:rsidRPr="00233E3E">
        <w:rPr>
          <w:rFonts w:eastAsiaTheme="minorEastAsia"/>
          <w:i/>
        </w:rPr>
        <w:t>‘kanaat eden, fakirliğini göstermeyen’</w:t>
      </w:r>
      <w:r w:rsidRPr="00093D58">
        <w:rPr>
          <w:rFonts w:eastAsiaTheme="minorEastAsia"/>
        </w:rPr>
        <w:t xml:space="preserve"> demektir. Ancak bu kelimenin anlamı hususunda da ihtilaf edi</w:t>
      </w:r>
      <w:r>
        <w:rPr>
          <w:rFonts w:eastAsiaTheme="minorEastAsia"/>
        </w:rPr>
        <w:t>lmektedir. Said b. Cubeyr (ö.94/713)’e</w:t>
      </w:r>
      <w:r w:rsidRPr="00093D58">
        <w:rPr>
          <w:rFonts w:eastAsiaTheme="minorEastAsia"/>
        </w:rPr>
        <w:t xml:space="preserve"> göre </w:t>
      </w:r>
      <w:r w:rsidRPr="00233E3E">
        <w:rPr>
          <w:rFonts w:eastAsiaTheme="minorEastAsia"/>
          <w:i/>
        </w:rPr>
        <w:t>“kânia”</w:t>
      </w:r>
      <w:r w:rsidRPr="00093D58">
        <w:rPr>
          <w:rFonts w:eastAsiaTheme="minorEastAsia"/>
        </w:rPr>
        <w:t xml:space="preserve"> </w:t>
      </w:r>
      <w:r>
        <w:rPr>
          <w:rFonts w:eastAsiaTheme="minorEastAsia"/>
        </w:rPr>
        <w:t xml:space="preserve">sözcüğü </w:t>
      </w:r>
      <w:r w:rsidRPr="00233E3E">
        <w:rPr>
          <w:rFonts w:eastAsiaTheme="minorEastAsia"/>
          <w:i/>
        </w:rPr>
        <w:t>‘isteyen</w:t>
      </w:r>
      <w:r>
        <w:rPr>
          <w:rFonts w:eastAsiaTheme="minorEastAsia"/>
          <w:i/>
        </w:rPr>
        <w:t xml:space="preserve"> kimse</w:t>
      </w:r>
      <w:r w:rsidRPr="00233E3E">
        <w:rPr>
          <w:rFonts w:eastAsiaTheme="minorEastAsia"/>
          <w:i/>
        </w:rPr>
        <w:t>’</w:t>
      </w:r>
      <w:r>
        <w:rPr>
          <w:rFonts w:eastAsiaTheme="minorEastAsia"/>
        </w:rPr>
        <w:t xml:space="preserve"> manasındadır</w:t>
      </w:r>
      <w:r w:rsidRPr="00093D58">
        <w:rPr>
          <w:rFonts w:eastAsiaTheme="minorEastAsia"/>
        </w:rPr>
        <w:t>. Mücahi</w:t>
      </w:r>
      <w:r>
        <w:rPr>
          <w:rFonts w:eastAsiaTheme="minorEastAsia"/>
        </w:rPr>
        <w:t xml:space="preserve">d (ö.103/721)’den gelen görüşe </w:t>
      </w:r>
      <w:r w:rsidRPr="00093D58">
        <w:rPr>
          <w:rFonts w:eastAsiaTheme="minorEastAsia"/>
        </w:rPr>
        <w:t xml:space="preserve">göre </w:t>
      </w:r>
      <w:r>
        <w:rPr>
          <w:rFonts w:eastAsiaTheme="minorEastAsia"/>
        </w:rPr>
        <w:t xml:space="preserve">bu sözcük </w:t>
      </w:r>
      <w:r w:rsidRPr="00233E3E">
        <w:rPr>
          <w:rFonts w:eastAsiaTheme="minorEastAsia"/>
          <w:i/>
        </w:rPr>
        <w:t>"tamahkâr"</w:t>
      </w:r>
      <w:r>
        <w:rPr>
          <w:rFonts w:eastAsiaTheme="minorEastAsia"/>
        </w:rPr>
        <w:t xml:space="preserve"> anlamındadır. Zeyd b. Eslem (ö.136/704)</w:t>
      </w:r>
      <w:r w:rsidRPr="00093D58">
        <w:rPr>
          <w:rFonts w:eastAsiaTheme="minorEastAsia"/>
        </w:rPr>
        <w:t xml:space="preserve"> "ev ev dolaşan y</w:t>
      </w:r>
      <w:r>
        <w:rPr>
          <w:rFonts w:eastAsiaTheme="minorEastAsia"/>
        </w:rPr>
        <w:t>oksul" olarak yorumlamaktadır. İkrime (ö.13/634)’den gelen</w:t>
      </w:r>
      <w:r w:rsidRPr="00093D58">
        <w:rPr>
          <w:rFonts w:eastAsiaTheme="minorEastAsia"/>
        </w:rPr>
        <w:t xml:space="preserve"> rivâyete göre </w:t>
      </w:r>
      <w:r>
        <w:rPr>
          <w:rFonts w:eastAsiaTheme="minorEastAsia"/>
          <w:i/>
        </w:rPr>
        <w:t>"m</w:t>
      </w:r>
      <w:r w:rsidRPr="00233E3E">
        <w:rPr>
          <w:rFonts w:eastAsiaTheme="minorEastAsia"/>
          <w:i/>
        </w:rPr>
        <w:t>ekke ahalisi"</w:t>
      </w:r>
      <w:r w:rsidRPr="00093D58">
        <w:rPr>
          <w:rFonts w:eastAsiaTheme="minorEastAsia"/>
        </w:rPr>
        <w:t xml:space="preserve"> anlamındadır. </w:t>
      </w:r>
      <w:r w:rsidRPr="00093D58">
        <w:rPr>
          <w:rStyle w:val="DipnotBavurusu"/>
          <w:rFonts w:eastAsiaTheme="minorEastAsia"/>
        </w:rPr>
        <w:footnoteReference w:id="353"/>
      </w:r>
      <w:r w:rsidRPr="00093D58">
        <w:rPr>
          <w:rFonts w:eastAsiaTheme="minorEastAsia"/>
        </w:rPr>
        <w:t xml:space="preserve"> Fahr-i Razî ve Taberî </w:t>
      </w:r>
      <w:r w:rsidRPr="00233E3E">
        <w:rPr>
          <w:rFonts w:eastAsiaTheme="minorEastAsia"/>
          <w:i/>
        </w:rPr>
        <w:t>“kânia”</w:t>
      </w:r>
      <w:r w:rsidRPr="00093D58">
        <w:rPr>
          <w:rFonts w:eastAsiaTheme="minorEastAsia"/>
        </w:rPr>
        <w:t xml:space="preserve"> </w:t>
      </w:r>
      <w:r>
        <w:rPr>
          <w:rFonts w:eastAsiaTheme="minorEastAsia"/>
        </w:rPr>
        <w:t xml:space="preserve">kelimesi için </w:t>
      </w:r>
      <w:r w:rsidRPr="00233E3E">
        <w:rPr>
          <w:rFonts w:eastAsiaTheme="minorEastAsia"/>
          <w:i/>
        </w:rPr>
        <w:t>"isteyen</w:t>
      </w:r>
      <w:r>
        <w:rPr>
          <w:rFonts w:eastAsiaTheme="minorEastAsia"/>
          <w:i/>
        </w:rPr>
        <w:t xml:space="preserve"> kimse</w:t>
      </w:r>
      <w:r w:rsidRPr="00233E3E">
        <w:rPr>
          <w:rFonts w:eastAsiaTheme="minorEastAsia"/>
          <w:i/>
        </w:rPr>
        <w:t>"</w:t>
      </w:r>
      <w:r>
        <w:rPr>
          <w:rFonts w:eastAsiaTheme="minorEastAsia"/>
        </w:rPr>
        <w:t xml:space="preserve"> anlamını tercih etmekte</w:t>
      </w:r>
      <w:r w:rsidRPr="00093D58">
        <w:rPr>
          <w:rFonts w:eastAsiaTheme="minorEastAsia"/>
        </w:rPr>
        <w:t>dir</w:t>
      </w:r>
      <w:r w:rsidRPr="00093D58">
        <w:rPr>
          <w:rStyle w:val="DipnotBavurusu"/>
          <w:rFonts w:eastAsiaTheme="minorEastAsia"/>
        </w:rPr>
        <w:footnoteReference w:id="354"/>
      </w:r>
      <w:r>
        <w:rPr>
          <w:rFonts w:eastAsiaTheme="minorEastAsia"/>
        </w:rPr>
        <w:t>.</w:t>
      </w:r>
    </w:p>
    <w:p w:rsidR="005B5058" w:rsidRPr="00093D58" w:rsidRDefault="005B5058" w:rsidP="00F704D6">
      <w:pPr>
        <w:spacing w:line="360" w:lineRule="auto"/>
        <w:ind w:firstLine="709"/>
        <w:jc w:val="both"/>
        <w:rPr>
          <w:rFonts w:eastAsiaTheme="minorEastAsia"/>
        </w:rPr>
      </w:pPr>
      <w:r w:rsidRPr="00233E3E">
        <w:rPr>
          <w:rFonts w:eastAsiaTheme="minorEastAsia"/>
          <w:i/>
        </w:rPr>
        <w:lastRenderedPageBreak/>
        <w:t>"Mu’terra"</w:t>
      </w:r>
      <w:r>
        <w:rPr>
          <w:rFonts w:eastAsiaTheme="minorEastAsia"/>
        </w:rPr>
        <w:t xml:space="preserve"> kelimesi ise  </w:t>
      </w:r>
      <w:r w:rsidRPr="00233E3E">
        <w:rPr>
          <w:rFonts w:eastAsiaTheme="minorEastAsia"/>
          <w:i/>
        </w:rPr>
        <w:t>‘fakirliğini gizlemeyip isteyen’</w:t>
      </w:r>
      <w:r w:rsidRPr="00093D58">
        <w:rPr>
          <w:rFonts w:eastAsiaTheme="minorEastAsia"/>
        </w:rPr>
        <w:t xml:space="preserve"> demektir. Bazı âlimler yine bu kelimenin </w:t>
      </w:r>
      <w:r w:rsidRPr="00233E3E">
        <w:rPr>
          <w:rFonts w:eastAsiaTheme="minorEastAsia"/>
          <w:i/>
        </w:rPr>
        <w:t xml:space="preserve">"istemeyen" </w:t>
      </w:r>
      <w:r w:rsidRPr="00093D58">
        <w:rPr>
          <w:rFonts w:eastAsiaTheme="minorEastAsia"/>
        </w:rPr>
        <w:t>anlamında olduğunu söylemişlerdir</w:t>
      </w:r>
      <w:r w:rsidRPr="00093D58">
        <w:rPr>
          <w:rStyle w:val="DipnotBavurusu"/>
          <w:rFonts w:eastAsiaTheme="minorEastAsia"/>
        </w:rPr>
        <w:footnoteReference w:id="355"/>
      </w:r>
      <w:r>
        <w:rPr>
          <w:rFonts w:eastAsiaTheme="minorEastAsia"/>
        </w:rPr>
        <w:t>.</w:t>
      </w:r>
    </w:p>
    <w:p w:rsidR="005B5058" w:rsidRDefault="005B5058" w:rsidP="00F704D6">
      <w:pPr>
        <w:spacing w:line="360" w:lineRule="auto"/>
        <w:ind w:firstLine="709"/>
        <w:jc w:val="both"/>
        <w:rPr>
          <w:rFonts w:eastAsiaTheme="minorEastAsia"/>
        </w:rPr>
      </w:pPr>
      <w:r w:rsidRPr="00233E3E">
        <w:rPr>
          <w:rFonts w:eastAsiaTheme="minorEastAsia"/>
          <w:i/>
          <w:noProof/>
        </w:rPr>
        <w:t>“Kania”</w:t>
      </w:r>
      <w:r w:rsidRPr="00093D58">
        <w:rPr>
          <w:rFonts w:eastAsiaTheme="minorEastAsia"/>
          <w:noProof/>
        </w:rPr>
        <w:t xml:space="preserve"> </w:t>
      </w:r>
      <w:r>
        <w:rPr>
          <w:rFonts w:eastAsiaTheme="minorEastAsia"/>
        </w:rPr>
        <w:t xml:space="preserve">sözcüğü </w:t>
      </w:r>
      <w:r w:rsidRPr="00233E3E">
        <w:rPr>
          <w:rFonts w:eastAsiaTheme="minorEastAsia"/>
          <w:i/>
        </w:rPr>
        <w:t>‘isteyen’</w:t>
      </w:r>
      <w:r w:rsidRPr="00093D58">
        <w:rPr>
          <w:rFonts w:eastAsiaTheme="minorEastAsia"/>
        </w:rPr>
        <w:t xml:space="preserve">, </w:t>
      </w:r>
      <w:r w:rsidRPr="00233E3E">
        <w:rPr>
          <w:rFonts w:eastAsiaTheme="minorEastAsia"/>
          <w:i/>
        </w:rPr>
        <w:t>‘Mua’terra’</w:t>
      </w:r>
      <w:r w:rsidRPr="00093D58">
        <w:rPr>
          <w:rFonts w:eastAsiaTheme="minorEastAsia"/>
        </w:rPr>
        <w:t xml:space="preserve"> </w:t>
      </w:r>
      <w:r>
        <w:rPr>
          <w:rFonts w:eastAsiaTheme="minorEastAsia"/>
        </w:rPr>
        <w:t xml:space="preserve"> sözcüğü ise</w:t>
      </w:r>
      <w:r w:rsidRPr="00093D58">
        <w:rPr>
          <w:rFonts w:eastAsiaTheme="minorEastAsia"/>
        </w:rPr>
        <w:t xml:space="preserve"> </w:t>
      </w:r>
      <w:r w:rsidRPr="00233E3E">
        <w:rPr>
          <w:rFonts w:eastAsiaTheme="minorEastAsia"/>
          <w:i/>
        </w:rPr>
        <w:t xml:space="preserve">‘istemeden zelil halini göstererek lisan-i hal ile isteyen’ </w:t>
      </w:r>
      <w:r>
        <w:rPr>
          <w:rFonts w:eastAsiaTheme="minorEastAsia"/>
        </w:rPr>
        <w:t>anlamına gelmektedir</w:t>
      </w:r>
      <w:r w:rsidRPr="00093D58">
        <w:rPr>
          <w:rFonts w:eastAsiaTheme="minorEastAsia"/>
        </w:rPr>
        <w:t>, Îbn Kuteybe bu görüş</w:t>
      </w:r>
      <w:r>
        <w:rPr>
          <w:rFonts w:eastAsiaTheme="minorEastAsia"/>
        </w:rPr>
        <w:t>ü savunmaktadır</w:t>
      </w:r>
      <w:r w:rsidRPr="00093D58">
        <w:rPr>
          <w:rStyle w:val="DipnotBavurusu"/>
          <w:rFonts w:eastAsiaTheme="minorEastAsia"/>
        </w:rPr>
        <w:footnoteReference w:id="356"/>
      </w:r>
      <w:bookmarkStart w:id="102" w:name="_Toc634496"/>
      <w:r>
        <w:rPr>
          <w:rFonts w:eastAsiaTheme="minorEastAsia"/>
        </w:rPr>
        <w:t xml:space="preserve">. </w:t>
      </w:r>
      <w:r w:rsidRPr="00093D58">
        <w:rPr>
          <w:rFonts w:eastAsiaTheme="minorEastAsia"/>
        </w:rPr>
        <w:t>Bu bilgiler</w:t>
      </w:r>
      <w:bookmarkEnd w:id="102"/>
      <w:r>
        <w:rPr>
          <w:rFonts w:eastAsiaTheme="minorEastAsia"/>
        </w:rPr>
        <w:t xml:space="preserve"> kapsamında ayetin genel izahını incelemekte birçok fayda bulunmaktadır.</w:t>
      </w:r>
    </w:p>
    <w:p w:rsidR="00AE4CFF" w:rsidRPr="00093D58" w:rsidRDefault="00AE4CFF" w:rsidP="00F704D6">
      <w:pPr>
        <w:spacing w:line="360" w:lineRule="auto"/>
        <w:ind w:firstLine="709"/>
        <w:jc w:val="both"/>
        <w:rPr>
          <w:rFonts w:eastAsiaTheme="minorEastAsia"/>
        </w:rPr>
      </w:pPr>
    </w:p>
    <w:p w:rsidR="005B5058" w:rsidRPr="00393AEF" w:rsidRDefault="005B5058" w:rsidP="00F704D6">
      <w:pPr>
        <w:spacing w:line="360" w:lineRule="auto"/>
        <w:rPr>
          <w:b/>
        </w:rPr>
      </w:pPr>
      <w:bookmarkStart w:id="103" w:name="_Toc634497"/>
      <w:r w:rsidRPr="00093D58">
        <w:rPr>
          <w:rFonts w:eastAsiaTheme="minorEastAsia"/>
        </w:rPr>
        <w:tab/>
      </w:r>
      <w:bookmarkStart w:id="104" w:name="_Toc10132276"/>
      <w:r w:rsidR="00383AA5" w:rsidRPr="00393AEF">
        <w:rPr>
          <w:b/>
        </w:rPr>
        <w:t>2.2.9</w:t>
      </w:r>
      <w:r w:rsidRPr="00393AEF">
        <w:rPr>
          <w:b/>
        </w:rPr>
        <w:t>.3. Âyetlerin Genel İzahı</w:t>
      </w:r>
      <w:bookmarkEnd w:id="103"/>
      <w:bookmarkEnd w:id="104"/>
    </w:p>
    <w:p w:rsidR="005B5058" w:rsidRPr="00093D58" w:rsidRDefault="005B5058" w:rsidP="00F704D6">
      <w:pPr>
        <w:spacing w:line="360" w:lineRule="auto"/>
        <w:ind w:firstLine="709"/>
        <w:jc w:val="both"/>
        <w:rPr>
          <w:rFonts w:eastAsiaTheme="minorEastAsia"/>
        </w:rPr>
      </w:pPr>
      <w:r>
        <w:rPr>
          <w:rFonts w:eastAsiaTheme="minorEastAsia"/>
        </w:rPr>
        <w:t>İşlemekte olan</w:t>
      </w:r>
      <w:r w:rsidRPr="00093D58">
        <w:rPr>
          <w:rFonts w:eastAsiaTheme="minorEastAsia"/>
        </w:rPr>
        <w:t xml:space="preserve"> Hac sûresi </w:t>
      </w:r>
      <w:r>
        <w:rPr>
          <w:rFonts w:eastAsiaTheme="minorEastAsia"/>
        </w:rPr>
        <w:t>36-</w:t>
      </w:r>
      <w:r w:rsidRPr="00093D58">
        <w:rPr>
          <w:rFonts w:eastAsiaTheme="minorEastAsia"/>
        </w:rPr>
        <w:t xml:space="preserve">37. </w:t>
      </w:r>
      <w:r>
        <w:rPr>
          <w:rFonts w:eastAsiaTheme="minorEastAsia"/>
        </w:rPr>
        <w:t>â</w:t>
      </w:r>
      <w:r w:rsidRPr="00093D58">
        <w:rPr>
          <w:rFonts w:eastAsiaTheme="minorEastAsia"/>
        </w:rPr>
        <w:t xml:space="preserve">yet-i </w:t>
      </w:r>
      <w:r>
        <w:rPr>
          <w:rFonts w:eastAsiaTheme="minorEastAsia"/>
        </w:rPr>
        <w:t>k</w:t>
      </w:r>
      <w:r w:rsidRPr="00093D58">
        <w:rPr>
          <w:rFonts w:eastAsiaTheme="minorEastAsia"/>
        </w:rPr>
        <w:t>erimeler, s</w:t>
      </w:r>
      <w:r>
        <w:rPr>
          <w:rFonts w:eastAsiaTheme="minorEastAsia"/>
        </w:rPr>
        <w:t>ekiz alt başlıkta ele alınmaktadır</w:t>
      </w:r>
      <w:r w:rsidRPr="00093D58">
        <w:rPr>
          <w:rFonts w:eastAsiaTheme="minorEastAsia"/>
        </w:rPr>
        <w:t xml:space="preserve">. </w:t>
      </w:r>
      <w:r>
        <w:rPr>
          <w:rFonts w:eastAsiaTheme="minorEastAsia"/>
        </w:rPr>
        <w:t>Alt başlık halinde sunduğumuz</w:t>
      </w:r>
      <w:r w:rsidRPr="00093D58">
        <w:rPr>
          <w:rFonts w:eastAsiaTheme="minorEastAsia"/>
        </w:rPr>
        <w:t xml:space="preserve"> hususlar müminlere emir ve tavsiyelerde bulunmaktadır. Bu emir ve tavsiyeleri maddeler</w:t>
      </w:r>
      <w:r>
        <w:rPr>
          <w:rFonts w:eastAsiaTheme="minorEastAsia"/>
        </w:rPr>
        <w:t xml:space="preserve"> halinde yorumlanmaktadır</w:t>
      </w:r>
      <w:r w:rsidRPr="00093D58">
        <w:rPr>
          <w:rFonts w:eastAsiaTheme="minorEastAsia"/>
        </w:rPr>
        <w:t>.</w:t>
      </w:r>
    </w:p>
    <w:p w:rsidR="005B5058" w:rsidRPr="00AE4CFF" w:rsidRDefault="005B5058" w:rsidP="00F704D6">
      <w:pPr>
        <w:spacing w:line="360" w:lineRule="auto"/>
        <w:ind w:firstLine="709"/>
        <w:jc w:val="both"/>
        <w:rPr>
          <w:rFonts w:eastAsiaTheme="minorEastAsia"/>
          <w:i/>
        </w:rPr>
      </w:pPr>
      <w:r w:rsidRPr="00AE4CFF">
        <w:rPr>
          <w:rFonts w:eastAsiaTheme="minorEastAsia"/>
          <w:i/>
        </w:rPr>
        <w:t xml:space="preserve">1. “Biz sizin için büyükbaş hayvan kurban etmeyi, Allah'ın şeairinden kıldık!” </w:t>
      </w:r>
    </w:p>
    <w:p w:rsidR="005B5058" w:rsidRPr="00093D58" w:rsidRDefault="005B5058" w:rsidP="00F704D6">
      <w:pPr>
        <w:spacing w:line="360" w:lineRule="auto"/>
        <w:ind w:firstLine="709"/>
        <w:jc w:val="both"/>
        <w:rPr>
          <w:rFonts w:eastAsiaTheme="minorEastAsia"/>
        </w:rPr>
      </w:pPr>
      <w:r w:rsidRPr="00093D58">
        <w:rPr>
          <w:rFonts w:eastAsiaTheme="minorEastAsia"/>
        </w:rPr>
        <w:t>Âyetin bu cümlesi</w:t>
      </w:r>
      <w:r>
        <w:rPr>
          <w:rFonts w:eastAsiaTheme="minorEastAsia"/>
        </w:rPr>
        <w:t>nden</w:t>
      </w:r>
      <w:r w:rsidRPr="00093D58">
        <w:rPr>
          <w:rFonts w:eastAsiaTheme="minorEastAsia"/>
        </w:rPr>
        <w:t xml:space="preserve"> </w:t>
      </w:r>
      <w:r>
        <w:rPr>
          <w:rFonts w:eastAsiaTheme="minorEastAsia"/>
        </w:rPr>
        <w:t>k</w:t>
      </w:r>
      <w:r w:rsidRPr="00093D58">
        <w:rPr>
          <w:rFonts w:eastAsiaTheme="minorEastAsia"/>
        </w:rPr>
        <w:t>urbanın bir ibadet ve Allah'ın dininin sembolü olduğunu, yalnız O'nun adına kesilebileceğini</w:t>
      </w:r>
      <w:r>
        <w:rPr>
          <w:rFonts w:eastAsiaTheme="minorEastAsia"/>
        </w:rPr>
        <w:t xml:space="preserve"> anlamaktayız. Bu ifadelerden inananlar için şu dersler vardır.</w:t>
      </w:r>
      <w:r w:rsidRPr="00093D58">
        <w:rPr>
          <w:rFonts w:eastAsiaTheme="minorEastAsia"/>
        </w:rPr>
        <w:t xml:space="preserve"> </w:t>
      </w:r>
    </w:p>
    <w:p w:rsidR="005B5058" w:rsidRPr="00093D58" w:rsidRDefault="005B5058" w:rsidP="00F704D6">
      <w:pPr>
        <w:spacing w:line="360" w:lineRule="auto"/>
        <w:ind w:firstLine="709"/>
        <w:jc w:val="both"/>
        <w:rPr>
          <w:rFonts w:eastAsiaTheme="minorEastAsia"/>
          <w:b/>
          <w:i/>
        </w:rPr>
      </w:pPr>
      <w:r w:rsidRPr="00093D58">
        <w:rPr>
          <w:rFonts w:eastAsiaTheme="minorEastAsia"/>
        </w:rPr>
        <w:t>a. Hac sûre</w:t>
      </w:r>
      <w:r>
        <w:rPr>
          <w:rFonts w:eastAsiaTheme="minorEastAsia"/>
        </w:rPr>
        <w:t>si 36-</w:t>
      </w:r>
      <w:r w:rsidRPr="00093D58">
        <w:rPr>
          <w:rFonts w:eastAsiaTheme="minorEastAsia"/>
        </w:rPr>
        <w:t xml:space="preserve">37. </w:t>
      </w:r>
      <w:r>
        <w:rPr>
          <w:rFonts w:eastAsiaTheme="minorEastAsia"/>
        </w:rPr>
        <w:t>â</w:t>
      </w:r>
      <w:r w:rsidRPr="00093D58">
        <w:rPr>
          <w:rFonts w:eastAsiaTheme="minorEastAsia"/>
        </w:rPr>
        <w:t xml:space="preserve">yeti kurbanın sadece Allah için olduğunu bildirmektedir. Bu sebeple </w:t>
      </w:r>
      <w:r w:rsidRPr="002A368E">
        <w:rPr>
          <w:rFonts w:eastAsiaTheme="minorEastAsia"/>
          <w:i/>
        </w:rPr>
        <w:t>"Allah'ın dininin şiarı"</w:t>
      </w:r>
      <w:r w:rsidRPr="00093D58">
        <w:rPr>
          <w:rFonts w:eastAsiaTheme="minorEastAsia"/>
        </w:rPr>
        <w:t xml:space="preserve"> olan kurban kesme eylemi</w:t>
      </w:r>
      <w:r>
        <w:rPr>
          <w:rFonts w:eastAsiaTheme="minorEastAsia"/>
        </w:rPr>
        <w:t>nde</w:t>
      </w:r>
      <w:r w:rsidRPr="00093D58">
        <w:rPr>
          <w:rFonts w:eastAsiaTheme="minorEastAsia"/>
        </w:rPr>
        <w:t xml:space="preserve"> doğrudan doğruya Allah'ın ismi</w:t>
      </w:r>
      <w:r>
        <w:rPr>
          <w:rFonts w:eastAsiaTheme="minorEastAsia"/>
        </w:rPr>
        <w:t xml:space="preserve"> zikretmek gerekir. Yine</w:t>
      </w:r>
      <w:r w:rsidRPr="00093D58">
        <w:rPr>
          <w:rFonts w:eastAsiaTheme="minorEastAsia"/>
        </w:rPr>
        <w:t xml:space="preserve"> </w:t>
      </w:r>
      <w:r>
        <w:rPr>
          <w:rFonts w:eastAsiaTheme="minorEastAsia"/>
        </w:rPr>
        <w:t>onun şanının yüceltilmesi istenmektedir</w:t>
      </w:r>
      <w:r w:rsidRPr="00093D58">
        <w:rPr>
          <w:rFonts w:eastAsiaTheme="minorEastAsia"/>
        </w:rPr>
        <w:t xml:space="preserve">. Kur’an büyükbaş kurbanlıklara  </w:t>
      </w:r>
      <w:r w:rsidRPr="002A368E">
        <w:rPr>
          <w:rFonts w:eastAsiaTheme="minorEastAsia"/>
          <w:i/>
        </w:rPr>
        <w:t>"Allah'ın şiarı"</w:t>
      </w:r>
      <w:r w:rsidRPr="00093D58">
        <w:rPr>
          <w:rFonts w:eastAsiaTheme="minorEastAsia"/>
        </w:rPr>
        <w:t xml:space="preserve"> diyerek bu hayvanların sadece Allah için kesilmesinin önemini vurgulamaktadır</w:t>
      </w:r>
      <w:r w:rsidRPr="00093D58">
        <w:rPr>
          <w:rStyle w:val="DipnotBavurusu"/>
          <w:rFonts w:eastAsiaTheme="minorEastAsia"/>
        </w:rPr>
        <w:footnoteReference w:id="357"/>
      </w:r>
      <w:r>
        <w:rPr>
          <w:rFonts w:eastAsiaTheme="minorEastAsia"/>
        </w:rPr>
        <w:t>. O halde</w:t>
      </w:r>
      <w:r w:rsidRPr="00093D58">
        <w:rPr>
          <w:rFonts w:eastAsiaTheme="minorEastAsia"/>
        </w:rPr>
        <w:t xml:space="preserve"> başkası için kurban kesilemez. Her bir hayvan, Allah</w:t>
      </w:r>
      <w:r>
        <w:rPr>
          <w:rFonts w:eastAsiaTheme="minorEastAsia"/>
        </w:rPr>
        <w:t>’ın malıdır. A</w:t>
      </w:r>
      <w:r w:rsidRPr="00093D58">
        <w:rPr>
          <w:rFonts w:eastAsiaTheme="minorEastAsia"/>
        </w:rPr>
        <w:t xml:space="preserve">ncak </w:t>
      </w:r>
      <w:r>
        <w:rPr>
          <w:rFonts w:eastAsiaTheme="minorEastAsia"/>
        </w:rPr>
        <w:t>O’nun izni ve O’nun adıyla kurbanlıklardan faydalanılabilinir</w:t>
      </w:r>
      <w:r w:rsidRPr="00093D58">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b. </w:t>
      </w:r>
      <w:r w:rsidRPr="002A368E">
        <w:rPr>
          <w:rFonts w:eastAsiaTheme="minorEastAsia"/>
          <w:i/>
        </w:rPr>
        <w:t xml:space="preserve">“Şea’irillah”  </w:t>
      </w:r>
      <w:r w:rsidRPr="00093D58">
        <w:rPr>
          <w:rFonts w:eastAsiaTheme="minorEastAsia"/>
        </w:rPr>
        <w:t>sözüyle Allah, kurbanın</w:t>
      </w:r>
      <w:r>
        <w:rPr>
          <w:rFonts w:eastAsiaTheme="minorEastAsia"/>
        </w:rPr>
        <w:t xml:space="preserve"> </w:t>
      </w:r>
      <w:r w:rsidRPr="00093D58">
        <w:rPr>
          <w:rFonts w:eastAsiaTheme="minorEastAsia"/>
        </w:rPr>
        <w:t>sembol, bir işare</w:t>
      </w:r>
      <w:r>
        <w:rPr>
          <w:rFonts w:eastAsiaTheme="minorEastAsia"/>
        </w:rPr>
        <w:t>t veya başka meseleleri</w:t>
      </w:r>
      <w:r w:rsidRPr="00093D58">
        <w:rPr>
          <w:rFonts w:eastAsiaTheme="minorEastAsia"/>
        </w:rPr>
        <w:t xml:space="preserve"> kapsayan</w:t>
      </w:r>
      <w:r>
        <w:rPr>
          <w:rFonts w:eastAsiaTheme="minorEastAsia"/>
        </w:rPr>
        <w:t xml:space="preserve"> mecazî</w:t>
      </w:r>
      <w:r w:rsidRPr="00093D58">
        <w:rPr>
          <w:rFonts w:eastAsiaTheme="minorEastAsia"/>
        </w:rPr>
        <w:t xml:space="preserve"> bir ibadet olduğunu buyurmaktadır. </w:t>
      </w:r>
      <w:r>
        <w:rPr>
          <w:rFonts w:eastAsiaTheme="minorEastAsia"/>
        </w:rPr>
        <w:t>Kurbanın mecazî ibadet bağlamı oluşu ise,</w:t>
      </w:r>
      <w:r w:rsidRPr="00093D58">
        <w:rPr>
          <w:rFonts w:eastAsiaTheme="minorEastAsia"/>
        </w:rPr>
        <w:t xml:space="preserve"> kişi gerektiğinde kendini </w:t>
      </w:r>
      <w:r w:rsidRPr="002A368E">
        <w:rPr>
          <w:rFonts w:eastAsiaTheme="minorEastAsia"/>
          <w:i/>
        </w:rPr>
        <w:t>"Uhud Şehitleri"</w:t>
      </w:r>
      <w:r w:rsidRPr="00093D58">
        <w:rPr>
          <w:rFonts w:eastAsiaTheme="minorEastAsia"/>
        </w:rPr>
        <w:t xml:space="preserve"> gibi nişanlayara</w:t>
      </w:r>
      <w:r>
        <w:rPr>
          <w:rFonts w:eastAsiaTheme="minorEastAsia"/>
        </w:rPr>
        <w:t>k Allah yolunda canını feda etmesi demektir. Böylece kişi mecazî bağlamda Allah’a kurban olmaktadır. K</w:t>
      </w:r>
      <w:r w:rsidRPr="00093D58">
        <w:rPr>
          <w:rFonts w:eastAsiaTheme="minorEastAsia"/>
        </w:rPr>
        <w:t>işi malından en güzide olan bir hayvanı bu maksatla Allah’a feda e</w:t>
      </w:r>
      <w:r>
        <w:rPr>
          <w:rFonts w:eastAsiaTheme="minorEastAsia"/>
        </w:rPr>
        <w:t>deceği gibi kendi canını feda etme konusunda</w:t>
      </w:r>
      <w:r w:rsidRPr="00093D58">
        <w:rPr>
          <w:rFonts w:eastAsiaTheme="minorEastAsia"/>
        </w:rPr>
        <w:t xml:space="preserve"> asla geri durmaz. Kişi, Allah’a canını ve malını feda etme hususunda bir an bile olsa geri durmayacağını </w:t>
      </w:r>
      <w:r>
        <w:rPr>
          <w:rFonts w:eastAsiaTheme="minorEastAsia"/>
        </w:rPr>
        <w:t xml:space="preserve">bu eylemiyle göstermek </w:t>
      </w:r>
      <w:r>
        <w:rPr>
          <w:rFonts w:eastAsiaTheme="minorEastAsia"/>
        </w:rPr>
        <w:lastRenderedPageBreak/>
        <w:t>istemektedir. V</w:t>
      </w:r>
      <w:r w:rsidRPr="00093D58">
        <w:rPr>
          <w:rFonts w:eastAsiaTheme="minorEastAsia"/>
        </w:rPr>
        <w:t xml:space="preserve">e temsilî </w:t>
      </w:r>
      <w:r>
        <w:rPr>
          <w:rFonts w:eastAsiaTheme="minorEastAsia"/>
        </w:rPr>
        <w:t>olarak bunun hükmünü Allah yolunda kurban olmak olarak kabul etmektedir</w:t>
      </w:r>
      <w:r w:rsidRPr="00093D58">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Kurban, </w:t>
      </w:r>
      <w:r>
        <w:rPr>
          <w:rFonts w:eastAsiaTheme="minorEastAsia"/>
        </w:rPr>
        <w:t>k</w:t>
      </w:r>
      <w:r w:rsidRPr="00093D58">
        <w:rPr>
          <w:rFonts w:eastAsiaTheme="minorEastAsia"/>
        </w:rPr>
        <w:t xml:space="preserve">işinin canını Allah için feda etmekten çekinmeme konusunda bir mecaz olduğu aşikârdır. Kurbanın mecaz yönünü gösteren en büyük delillerden biri Hz. Peygamber (s.a.s)’in </w:t>
      </w:r>
      <w:r w:rsidRPr="002A368E">
        <w:rPr>
          <w:rFonts w:eastAsiaTheme="minorEastAsia"/>
          <w:i/>
        </w:rPr>
        <w:t xml:space="preserve">‘Uhud Savaşı’ </w:t>
      </w:r>
      <w:r w:rsidRPr="00093D58">
        <w:rPr>
          <w:rFonts w:eastAsiaTheme="minorEastAsia"/>
        </w:rPr>
        <w:t xml:space="preserve">öncesi gördüğü rüya örneğidir.  </w:t>
      </w:r>
      <w:r>
        <w:rPr>
          <w:rFonts w:eastAsiaTheme="minorEastAsia"/>
        </w:rPr>
        <w:t xml:space="preserve">Hz. </w:t>
      </w:r>
      <w:r w:rsidRPr="00093D58">
        <w:rPr>
          <w:rFonts w:eastAsiaTheme="minorEastAsia"/>
        </w:rPr>
        <w:t xml:space="preserve">Peygamber </w:t>
      </w:r>
      <w:r>
        <w:rPr>
          <w:rFonts w:eastAsiaTheme="minorEastAsia"/>
        </w:rPr>
        <w:t>e</w:t>
      </w:r>
      <w:r w:rsidRPr="00093D58">
        <w:rPr>
          <w:rFonts w:eastAsiaTheme="minorEastAsia"/>
        </w:rPr>
        <w:t xml:space="preserve">fendimiz rüyasını </w:t>
      </w:r>
      <w:r>
        <w:rPr>
          <w:rFonts w:eastAsiaTheme="minorEastAsia"/>
        </w:rPr>
        <w:t>şöyle buyurmaktadır.</w:t>
      </w:r>
    </w:p>
    <w:p w:rsidR="005B5058" w:rsidRPr="00093D58" w:rsidRDefault="005B5058" w:rsidP="00F704D6">
      <w:pPr>
        <w:spacing w:line="360" w:lineRule="auto"/>
        <w:ind w:firstLine="709"/>
        <w:jc w:val="both"/>
        <w:rPr>
          <w:rFonts w:eastAsiaTheme="minorEastAsia"/>
        </w:rPr>
      </w:pPr>
      <w:r w:rsidRPr="00093D58">
        <w:rPr>
          <w:rFonts w:eastAsiaTheme="minorEastAsia"/>
        </w:rPr>
        <w:t>E</w:t>
      </w:r>
      <w:r>
        <w:rPr>
          <w:rFonts w:eastAsiaTheme="minorEastAsia"/>
        </w:rPr>
        <w:t>bu Musa (ö.42/662)’</w:t>
      </w:r>
      <w:r w:rsidRPr="00093D58">
        <w:rPr>
          <w:rFonts w:eastAsiaTheme="minorEastAsia"/>
        </w:rPr>
        <w:t>nın rivâyetine göre Rasu</w:t>
      </w:r>
      <w:r>
        <w:rPr>
          <w:rFonts w:eastAsiaTheme="minorEastAsia"/>
        </w:rPr>
        <w:t>lüllah şöyle demiştir.</w:t>
      </w:r>
      <w:r w:rsidRPr="00093D58">
        <w:rPr>
          <w:rFonts w:eastAsiaTheme="minorEastAsia"/>
        </w:rPr>
        <w:t xml:space="preserve"> </w:t>
      </w:r>
      <w:r w:rsidRPr="001D0047">
        <w:rPr>
          <w:rFonts w:eastAsiaTheme="minorEastAsia"/>
          <w:i/>
        </w:rPr>
        <w:t>“Ben rüyamda birtakım (ineklerin) sığırların boğazlandığını gördüm. Allah’ın bunu böyle yapması ve bana rüyamda böyle göstermesinde hayır vardır. Gördüm ki o sığırlar, Uhud günü şehit edilen müminlerdir!”</w:t>
      </w:r>
      <w:r w:rsidRPr="00093D58">
        <w:rPr>
          <w:rStyle w:val="DipnotBavurusu"/>
          <w:rFonts w:eastAsiaTheme="minorEastAsia"/>
        </w:rPr>
        <w:footnoteReference w:id="358"/>
      </w:r>
      <w:r>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 </w:t>
      </w:r>
      <w:r w:rsidRPr="002A368E">
        <w:rPr>
          <w:rFonts w:eastAsiaTheme="minorEastAsia"/>
          <w:i/>
        </w:rPr>
        <w:t>"Uhud Şehitleri"</w:t>
      </w:r>
      <w:r w:rsidRPr="00093D58">
        <w:rPr>
          <w:rFonts w:eastAsiaTheme="minorEastAsia"/>
        </w:rPr>
        <w:t xml:space="preserve"> önceden mecaz</w:t>
      </w:r>
      <w:r>
        <w:rPr>
          <w:rFonts w:eastAsiaTheme="minorEastAsia"/>
        </w:rPr>
        <w:t>î</w:t>
      </w:r>
      <w:r w:rsidRPr="00093D58">
        <w:rPr>
          <w:rFonts w:eastAsiaTheme="minorEastAsia"/>
        </w:rPr>
        <w:t xml:space="preserve"> bir halde </w:t>
      </w:r>
      <w:r>
        <w:rPr>
          <w:rFonts w:eastAsiaTheme="minorEastAsia"/>
        </w:rPr>
        <w:t xml:space="preserve">Hz. </w:t>
      </w:r>
      <w:r w:rsidRPr="00093D58">
        <w:rPr>
          <w:rFonts w:eastAsiaTheme="minorEastAsia"/>
        </w:rPr>
        <w:t xml:space="preserve">Peygamber (s.a.s)’in rüyasında mana Âlem-inde sığır şeklinde görünmektedir. Uhud günü kurban edilen her bir mü’mini peygamberimizin sığır (inek) </w:t>
      </w:r>
      <w:r>
        <w:rPr>
          <w:rFonts w:eastAsiaTheme="minorEastAsia"/>
        </w:rPr>
        <w:t>olarak görmesi tamamen mecazî</w:t>
      </w:r>
      <w:r w:rsidRPr="00093D58">
        <w:rPr>
          <w:rFonts w:eastAsiaTheme="minorEastAsia"/>
        </w:rPr>
        <w:t>dir.</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c. Hz.Peygamber (s.a.s)’in ifadesiyle kurban Hz. İbrahim </w:t>
      </w:r>
      <w:r>
        <w:rPr>
          <w:rFonts w:eastAsiaTheme="minorEastAsia"/>
        </w:rPr>
        <w:t>(a.s</w:t>
      </w:r>
      <w:r w:rsidRPr="00093D58">
        <w:rPr>
          <w:rFonts w:eastAsiaTheme="minorEastAsia"/>
        </w:rPr>
        <w:t>)’in sünnetidir</w:t>
      </w:r>
      <w:r w:rsidRPr="00093D58">
        <w:rPr>
          <w:rStyle w:val="DipnotBavurusu"/>
          <w:rFonts w:eastAsiaTheme="minorEastAsia"/>
        </w:rPr>
        <w:footnoteReference w:id="359"/>
      </w:r>
      <w:r>
        <w:rPr>
          <w:rFonts w:eastAsiaTheme="minorEastAsia"/>
        </w:rPr>
        <w:t xml:space="preserve">. </w:t>
      </w:r>
      <w:r w:rsidRPr="00093D58">
        <w:rPr>
          <w:rFonts w:eastAsiaTheme="minorEastAsia"/>
        </w:rPr>
        <w:t>Hz. İbrahim ise Allah’ın emri gereği en sevdiği varlığı olan oğlunu feda etmekten çekinmemiş</w:t>
      </w:r>
      <w:r>
        <w:rPr>
          <w:rFonts w:eastAsiaTheme="minorEastAsia"/>
        </w:rPr>
        <w:t>tir.</w:t>
      </w:r>
      <w:r w:rsidRPr="00093D58">
        <w:rPr>
          <w:rFonts w:eastAsiaTheme="minorEastAsia"/>
        </w:rPr>
        <w:t xml:space="preserve"> Allah emretti diye bıçağı oğlunun boğazında gezdirmiştir</w:t>
      </w:r>
      <w:r w:rsidRPr="00093D58">
        <w:rPr>
          <w:rStyle w:val="DipnotBavurusu"/>
          <w:rFonts w:eastAsiaTheme="minorEastAsia"/>
        </w:rPr>
        <w:footnoteReference w:id="360"/>
      </w:r>
      <w:r>
        <w:rPr>
          <w:rFonts w:eastAsiaTheme="minorEastAsia"/>
        </w:rPr>
        <w:t>.</w:t>
      </w:r>
      <w:r w:rsidRPr="00093D58">
        <w:rPr>
          <w:rFonts w:eastAsiaTheme="minorEastAsia"/>
        </w:rPr>
        <w:t xml:space="preserve"> O halde kurban, Allah’ın emrini tereddüdsüz kabul etmek</w:t>
      </w:r>
      <w:r>
        <w:rPr>
          <w:rFonts w:eastAsiaTheme="minorEastAsia"/>
        </w:rPr>
        <w:t xml:space="preserve"> demek</w:t>
      </w:r>
      <w:r w:rsidRPr="00093D58">
        <w:rPr>
          <w:rFonts w:eastAsiaTheme="minorEastAsia"/>
        </w:rPr>
        <w:t xml:space="preserve">tir. </w:t>
      </w:r>
      <w:r>
        <w:rPr>
          <w:rFonts w:eastAsiaTheme="minorEastAsia"/>
        </w:rPr>
        <w:t>Hz. İbrahim’in milletinden olup Hz. İbrahim misali</w:t>
      </w:r>
      <w:r w:rsidRPr="00093D58">
        <w:rPr>
          <w:rFonts w:eastAsiaTheme="minorEastAsia"/>
        </w:rPr>
        <w:t xml:space="preserve"> Allah</w:t>
      </w:r>
      <w:r>
        <w:rPr>
          <w:rFonts w:eastAsiaTheme="minorEastAsia"/>
        </w:rPr>
        <w:t>’</w:t>
      </w:r>
      <w:r w:rsidRPr="00093D58">
        <w:rPr>
          <w:rFonts w:eastAsiaTheme="minorEastAsia"/>
        </w:rPr>
        <w:t>a teslim ol</w:t>
      </w:r>
      <w:r>
        <w:rPr>
          <w:rFonts w:eastAsiaTheme="minorEastAsia"/>
        </w:rPr>
        <w:t>un</w:t>
      </w:r>
      <w:r w:rsidRPr="00093D58">
        <w:rPr>
          <w:rFonts w:eastAsiaTheme="minorEastAsia"/>
        </w:rPr>
        <w:t>duğu</w:t>
      </w:r>
      <w:r>
        <w:rPr>
          <w:rFonts w:eastAsiaTheme="minorEastAsia"/>
        </w:rPr>
        <w:t>nd</w:t>
      </w:r>
      <w:r w:rsidRPr="00093D58">
        <w:rPr>
          <w:rFonts w:eastAsiaTheme="minorEastAsia"/>
        </w:rPr>
        <w:t>a temsilî bir fiil</w:t>
      </w:r>
      <w:r>
        <w:rPr>
          <w:rFonts w:eastAsiaTheme="minorEastAsia"/>
        </w:rPr>
        <w:t xml:space="preserve"> haline gelmektedir. Kurban, Hz. İbrahim’in</w:t>
      </w:r>
      <w:r w:rsidRPr="00093D58">
        <w:rPr>
          <w:rFonts w:eastAsiaTheme="minorEastAsia"/>
        </w:rPr>
        <w:t xml:space="preserve"> müthiş teslimiyetini hafızalarda her zaman canlı tutmaya yarayan sembolik bir hatıra</w:t>
      </w:r>
      <w:r>
        <w:rPr>
          <w:rFonts w:eastAsiaTheme="minorEastAsia"/>
        </w:rPr>
        <w:t xml:space="preserve"> olmakta</w:t>
      </w:r>
      <w:r w:rsidRPr="00093D58">
        <w:rPr>
          <w:rFonts w:eastAsiaTheme="minorEastAsia"/>
        </w:rPr>
        <w:t>dır.</w:t>
      </w:r>
    </w:p>
    <w:p w:rsidR="005B5058" w:rsidRPr="00093D58" w:rsidRDefault="005B5058" w:rsidP="00F704D6">
      <w:pPr>
        <w:spacing w:line="360" w:lineRule="auto"/>
        <w:ind w:firstLine="709"/>
        <w:jc w:val="both"/>
        <w:rPr>
          <w:rFonts w:eastAsiaTheme="minorEastAsia"/>
        </w:rPr>
      </w:pPr>
      <w:r w:rsidRPr="00093D58">
        <w:rPr>
          <w:rFonts w:eastAsiaTheme="minorEastAsia"/>
        </w:rPr>
        <w:t>d.</w:t>
      </w:r>
      <w:r>
        <w:rPr>
          <w:rFonts w:eastAsiaTheme="minorEastAsia"/>
        </w:rPr>
        <w:t xml:space="preserve"> Nasıl ki kelime-i şehadet m</w:t>
      </w:r>
      <w:r w:rsidRPr="00093D58">
        <w:rPr>
          <w:rFonts w:eastAsiaTheme="minorEastAsia"/>
        </w:rPr>
        <w:t xml:space="preserve">üslüman olmanın bir şartı </w:t>
      </w:r>
      <w:r>
        <w:rPr>
          <w:rFonts w:eastAsiaTheme="minorEastAsia"/>
        </w:rPr>
        <w:t>ise, k</w:t>
      </w:r>
      <w:r w:rsidRPr="00093D58">
        <w:rPr>
          <w:rFonts w:eastAsiaTheme="minorEastAsia"/>
        </w:rPr>
        <w:t xml:space="preserve">urban da </w:t>
      </w:r>
      <w:r>
        <w:rPr>
          <w:rFonts w:eastAsiaTheme="minorEastAsia"/>
        </w:rPr>
        <w:t xml:space="preserve">Hz. </w:t>
      </w:r>
      <w:r w:rsidRPr="00093D58">
        <w:rPr>
          <w:rFonts w:eastAsiaTheme="minorEastAsia"/>
        </w:rPr>
        <w:t xml:space="preserve">İbrahim ve </w:t>
      </w:r>
      <w:r>
        <w:rPr>
          <w:rFonts w:eastAsiaTheme="minorEastAsia"/>
        </w:rPr>
        <w:t xml:space="preserve">Hz. </w:t>
      </w:r>
      <w:r w:rsidRPr="00093D58">
        <w:rPr>
          <w:rFonts w:eastAsiaTheme="minorEastAsia"/>
        </w:rPr>
        <w:t xml:space="preserve">İsmail </w:t>
      </w:r>
      <w:r>
        <w:rPr>
          <w:rFonts w:eastAsiaTheme="minorEastAsia"/>
        </w:rPr>
        <w:t>(a.s</w:t>
      </w:r>
      <w:r w:rsidRPr="00093D58">
        <w:rPr>
          <w:rFonts w:eastAsiaTheme="minorEastAsia"/>
        </w:rPr>
        <w:t>)’in teslimiyetlerine bağlılığın</w:t>
      </w:r>
      <w:r>
        <w:rPr>
          <w:rFonts w:eastAsiaTheme="minorEastAsia"/>
        </w:rPr>
        <w:t xml:space="preserve"> bayrağı olmaktadır</w:t>
      </w:r>
      <w:r w:rsidRPr="00093D58">
        <w:rPr>
          <w:rFonts w:eastAsiaTheme="minorEastAsia"/>
        </w:rPr>
        <w:t xml:space="preserve">. Uhud savaşı </w:t>
      </w:r>
      <w:r w:rsidRPr="00E76C5A">
        <w:rPr>
          <w:rFonts w:eastAsiaTheme="minorEastAsia"/>
          <w:i/>
        </w:rPr>
        <w:t>‘</w:t>
      </w:r>
      <w:r>
        <w:rPr>
          <w:rFonts w:eastAsiaTheme="minorEastAsia"/>
          <w:i/>
        </w:rPr>
        <w:t>İ</w:t>
      </w:r>
      <w:r w:rsidRPr="00E76C5A">
        <w:rPr>
          <w:rFonts w:eastAsiaTheme="minorEastAsia"/>
          <w:i/>
        </w:rPr>
        <w:t xml:space="preserve">smaili misal sahabelerin’ </w:t>
      </w:r>
      <w:r w:rsidRPr="00093D58">
        <w:rPr>
          <w:rFonts w:eastAsiaTheme="minorEastAsia"/>
        </w:rPr>
        <w:t>Allah ve Resûlu uğruna kurban ol</w:t>
      </w:r>
      <w:r>
        <w:rPr>
          <w:rFonts w:eastAsiaTheme="minorEastAsia"/>
        </w:rPr>
        <w:t>manın fiilî tatbikatı olmaktadır</w:t>
      </w:r>
      <w:r w:rsidRPr="00093D58">
        <w:rPr>
          <w:rFonts w:eastAsiaTheme="minorEastAsia"/>
        </w:rPr>
        <w:t xml:space="preserve">. Uhud günü ashabtan özellikle gençler koşuşuyorken, </w:t>
      </w:r>
      <w:r>
        <w:rPr>
          <w:rFonts w:eastAsiaTheme="minorEastAsia"/>
        </w:rPr>
        <w:t>Hz. Peygamber e</w:t>
      </w:r>
      <w:r w:rsidRPr="00093D58">
        <w:rPr>
          <w:rFonts w:eastAsiaTheme="minorEastAsia"/>
        </w:rPr>
        <w:t>fendimiz</w:t>
      </w:r>
      <w:r>
        <w:rPr>
          <w:rFonts w:eastAsiaTheme="minorEastAsia"/>
        </w:rPr>
        <w:t xml:space="preserve"> onlara soruyor.</w:t>
      </w:r>
      <w:r w:rsidRPr="00093D58">
        <w:rPr>
          <w:rFonts w:eastAsiaTheme="minorEastAsia"/>
        </w:rPr>
        <w:t xml:space="preserve"> </w:t>
      </w:r>
      <w:r w:rsidRPr="00E76C5A">
        <w:rPr>
          <w:rFonts w:eastAsiaTheme="minorEastAsia"/>
          <w:i/>
        </w:rPr>
        <w:t>“Nereye gidiyorsunuz?”</w:t>
      </w:r>
      <w:r w:rsidRPr="00093D58">
        <w:rPr>
          <w:rFonts w:eastAsiaTheme="minorEastAsia"/>
        </w:rPr>
        <w:t xml:space="preserve"> Onlar</w:t>
      </w:r>
      <w:r>
        <w:rPr>
          <w:rFonts w:eastAsiaTheme="minorEastAsia"/>
        </w:rPr>
        <w:t xml:space="preserve"> Hz. Peygamberin gördüğü rüyasını ona hatırlatarak, </w:t>
      </w:r>
      <w:r>
        <w:rPr>
          <w:rFonts w:eastAsiaTheme="minorEastAsia"/>
          <w:i/>
        </w:rPr>
        <w:t>“r</w:t>
      </w:r>
      <w:r w:rsidRPr="00E76C5A">
        <w:rPr>
          <w:rFonts w:eastAsiaTheme="minorEastAsia"/>
          <w:i/>
        </w:rPr>
        <w:t xml:space="preserve">üyanda gördüğün boğazlanmış kurbanlıklar </w:t>
      </w:r>
      <w:r>
        <w:rPr>
          <w:rFonts w:eastAsiaTheme="minorEastAsia"/>
          <w:i/>
        </w:rPr>
        <w:t xml:space="preserve">olmaya gidiyoruz </w:t>
      </w:r>
      <w:r w:rsidRPr="00E76C5A">
        <w:rPr>
          <w:rFonts w:eastAsiaTheme="minorEastAsia"/>
          <w:i/>
        </w:rPr>
        <w:t>yâ Resûlullâh !”</w:t>
      </w:r>
      <w:r w:rsidRPr="00093D58">
        <w:rPr>
          <w:rFonts w:eastAsiaTheme="minorEastAsia"/>
        </w:rPr>
        <w:t xml:space="preserve"> diye cevap veriyorlardı</w:t>
      </w:r>
      <w:r w:rsidRPr="00093D58">
        <w:rPr>
          <w:rStyle w:val="DipnotBavurusu"/>
          <w:rFonts w:eastAsiaTheme="minorEastAsia"/>
        </w:rPr>
        <w:footnoteReference w:id="361"/>
      </w:r>
      <w:r>
        <w:rPr>
          <w:rFonts w:eastAsiaTheme="minorEastAsia"/>
        </w:rPr>
        <w:t>.</w:t>
      </w:r>
    </w:p>
    <w:p w:rsidR="005B5058" w:rsidRPr="00093D58" w:rsidRDefault="005B5058" w:rsidP="00F704D6">
      <w:pPr>
        <w:spacing w:line="360" w:lineRule="auto"/>
        <w:ind w:firstLine="709"/>
        <w:jc w:val="both"/>
        <w:rPr>
          <w:rFonts w:eastAsiaTheme="minorEastAsia"/>
        </w:rPr>
      </w:pPr>
      <w:r>
        <w:rPr>
          <w:rFonts w:eastAsiaTheme="minorEastAsia"/>
        </w:rPr>
        <w:lastRenderedPageBreak/>
        <w:t>H</w:t>
      </w:r>
      <w:r w:rsidRPr="00093D58">
        <w:rPr>
          <w:rFonts w:eastAsiaTheme="minorEastAsia"/>
        </w:rPr>
        <w:t>akikaten Ashab-ı Kiram (r</w:t>
      </w:r>
      <w:r>
        <w:rPr>
          <w:rFonts w:eastAsiaTheme="minorEastAsia"/>
        </w:rPr>
        <w:t>.</w:t>
      </w:r>
      <w:r w:rsidRPr="00093D58">
        <w:rPr>
          <w:rFonts w:eastAsiaTheme="minorEastAsia"/>
        </w:rPr>
        <w:t>a</w:t>
      </w:r>
      <w:r>
        <w:rPr>
          <w:rFonts w:eastAsiaTheme="minorEastAsia"/>
        </w:rPr>
        <w:t>) Uhud savaşın</w:t>
      </w:r>
      <w:r w:rsidRPr="00093D58">
        <w:rPr>
          <w:rFonts w:eastAsiaTheme="minorEastAsia"/>
        </w:rPr>
        <w:t>da ve diğer gazvelerde kurbanın fiilî v</w:t>
      </w:r>
      <w:r>
        <w:rPr>
          <w:rFonts w:eastAsiaTheme="minorEastAsia"/>
        </w:rPr>
        <w:t>e gerçek manasını ortaya çıkarmışlardır. Bu bağlamlarından hareketle müslümanlar kendi canlarını ‘</w:t>
      </w:r>
      <w:r w:rsidRPr="008B1113">
        <w:rPr>
          <w:rFonts w:eastAsiaTheme="minorEastAsia"/>
          <w:i/>
        </w:rPr>
        <w:t>İsmaili sahabelere</w:t>
      </w:r>
      <w:r>
        <w:rPr>
          <w:rFonts w:eastAsiaTheme="minorEastAsia"/>
          <w:i/>
        </w:rPr>
        <w:t>’</w:t>
      </w:r>
      <w:r>
        <w:rPr>
          <w:rFonts w:eastAsiaTheme="minorEastAsia"/>
        </w:rPr>
        <w:t xml:space="preserve"> bir </w:t>
      </w:r>
      <w:r w:rsidRPr="00093D58">
        <w:rPr>
          <w:rFonts w:eastAsiaTheme="minorEastAsia"/>
        </w:rPr>
        <w:t>bedel</w:t>
      </w:r>
      <w:r>
        <w:rPr>
          <w:rFonts w:eastAsiaTheme="minorEastAsia"/>
        </w:rPr>
        <w:t xml:space="preserve"> bir hatıra olması adına</w:t>
      </w:r>
      <w:r w:rsidRPr="00093D58">
        <w:rPr>
          <w:rFonts w:eastAsiaTheme="minorEastAsia"/>
        </w:rPr>
        <w:t xml:space="preserve"> Allah’ın dini</w:t>
      </w:r>
      <w:r>
        <w:rPr>
          <w:rFonts w:eastAsiaTheme="minorEastAsia"/>
        </w:rPr>
        <w:t xml:space="preserve"> uğruna kurban etmekten geri durmamaktadır</w:t>
      </w:r>
      <w:r w:rsidRPr="00093D58">
        <w:rPr>
          <w:rFonts w:eastAsiaTheme="minorEastAsia"/>
        </w:rPr>
        <w:t>.</w:t>
      </w:r>
    </w:p>
    <w:p w:rsidR="005B5058" w:rsidRPr="00AE4CFF" w:rsidRDefault="005B5058" w:rsidP="00F704D6">
      <w:pPr>
        <w:spacing w:line="360" w:lineRule="auto"/>
        <w:ind w:firstLine="709"/>
        <w:jc w:val="both"/>
        <w:rPr>
          <w:rFonts w:eastAsiaTheme="minorEastAsia"/>
          <w:i/>
        </w:rPr>
      </w:pPr>
      <w:r w:rsidRPr="00AE4CFF">
        <w:rPr>
          <w:rFonts w:eastAsiaTheme="minorEastAsia"/>
          <w:i/>
        </w:rPr>
        <w:t>2. "Onlarda sizin için hayır vardır!"</w:t>
      </w:r>
    </w:p>
    <w:p w:rsidR="005B5058" w:rsidRPr="00093D58" w:rsidRDefault="005B5058" w:rsidP="00F704D6">
      <w:pPr>
        <w:spacing w:line="360" w:lineRule="auto"/>
        <w:ind w:firstLine="709"/>
        <w:jc w:val="both"/>
        <w:rPr>
          <w:rFonts w:eastAsiaTheme="minorEastAsia"/>
        </w:rPr>
      </w:pPr>
      <w:r w:rsidRPr="00093D58">
        <w:rPr>
          <w:rFonts w:eastAsiaTheme="minorEastAsia"/>
        </w:rPr>
        <w:t>Kurban, Allahın kullarına bir ziyafeti</w:t>
      </w:r>
      <w:r>
        <w:rPr>
          <w:rFonts w:eastAsiaTheme="minorEastAsia"/>
        </w:rPr>
        <w:t>dir.</w:t>
      </w:r>
      <w:r w:rsidRPr="00093D58">
        <w:rPr>
          <w:rFonts w:eastAsiaTheme="minorEastAsia"/>
        </w:rPr>
        <w:t xml:space="preserve"> </w:t>
      </w:r>
      <w:r>
        <w:rPr>
          <w:rFonts w:eastAsiaTheme="minorEastAsia"/>
        </w:rPr>
        <w:t>E</w:t>
      </w:r>
      <w:r w:rsidRPr="00093D58">
        <w:rPr>
          <w:rFonts w:eastAsiaTheme="minorEastAsia"/>
        </w:rPr>
        <w:t>t bu</w:t>
      </w:r>
      <w:r>
        <w:rPr>
          <w:rFonts w:eastAsiaTheme="minorEastAsia"/>
        </w:rPr>
        <w:t xml:space="preserve">lamayan veya almayan fakirlere, yoksullara </w:t>
      </w:r>
      <w:r w:rsidRPr="00093D58">
        <w:rPr>
          <w:rFonts w:eastAsiaTheme="minorEastAsia"/>
        </w:rPr>
        <w:t>Allah’ın bir ikramı olduğu aşikârdır. Kurban</w:t>
      </w:r>
      <w:r>
        <w:rPr>
          <w:rFonts w:eastAsiaTheme="minorEastAsia"/>
        </w:rPr>
        <w:t>,</w:t>
      </w:r>
      <w:r w:rsidRPr="00093D58">
        <w:rPr>
          <w:rFonts w:eastAsiaTheme="minorEastAsia"/>
        </w:rPr>
        <w:t xml:space="preserve"> Allah’ın kullarına sevap kazanmaya </w:t>
      </w:r>
      <w:r>
        <w:rPr>
          <w:rFonts w:eastAsiaTheme="minorEastAsia"/>
        </w:rPr>
        <w:t>vesile olan ibadetlerden biri olmaktadır. Öyle ki k</w:t>
      </w:r>
      <w:r w:rsidRPr="00093D58">
        <w:rPr>
          <w:rFonts w:eastAsiaTheme="minorEastAsia"/>
        </w:rPr>
        <w:t xml:space="preserve">urban Allah ile kul arasında yakınlaşmayı sağlarken, zengin ve fakir arasında yardımlaşma </w:t>
      </w:r>
      <w:r>
        <w:rPr>
          <w:rFonts w:eastAsiaTheme="minorEastAsia"/>
        </w:rPr>
        <w:t>ile bu yakınlığı sağlamaktadır. Kurban bu yönüyle de</w:t>
      </w:r>
      <w:r w:rsidRPr="00093D58">
        <w:rPr>
          <w:rFonts w:eastAsiaTheme="minorEastAsia"/>
        </w:rPr>
        <w:t xml:space="preserve"> birçok hikmet ve hayırlara </w:t>
      </w:r>
      <w:r>
        <w:rPr>
          <w:rFonts w:eastAsiaTheme="minorEastAsia"/>
        </w:rPr>
        <w:t>işaret etmektedir. K</w:t>
      </w:r>
      <w:r w:rsidRPr="00093D58">
        <w:rPr>
          <w:rFonts w:eastAsiaTheme="minorEastAsia"/>
        </w:rPr>
        <w:t>urban</w:t>
      </w:r>
      <w:r>
        <w:rPr>
          <w:rFonts w:eastAsiaTheme="minorEastAsia"/>
        </w:rPr>
        <w:t>ın böylece</w:t>
      </w:r>
      <w:r w:rsidRPr="00093D58">
        <w:rPr>
          <w:rFonts w:eastAsiaTheme="minorEastAsia"/>
        </w:rPr>
        <w:t xml:space="preserve"> hem dünyevî, hem uhrevî birçok hayırlara vesile kaynağı</w:t>
      </w:r>
      <w:r>
        <w:rPr>
          <w:rFonts w:eastAsiaTheme="minorEastAsia"/>
        </w:rPr>
        <w:t xml:space="preserve"> olduğu görülmektedir</w:t>
      </w:r>
      <w:r w:rsidRPr="00093D58">
        <w:rPr>
          <w:rStyle w:val="DipnotBavurusu"/>
          <w:rFonts w:eastAsiaTheme="minorEastAsia"/>
        </w:rPr>
        <w:footnoteReference w:id="362"/>
      </w:r>
      <w:r>
        <w:rPr>
          <w:rFonts w:eastAsiaTheme="minorEastAsia"/>
        </w:rPr>
        <w:t>.</w:t>
      </w:r>
    </w:p>
    <w:p w:rsidR="005B5058" w:rsidRPr="00AE4CFF" w:rsidRDefault="005B5058" w:rsidP="00F704D6">
      <w:pPr>
        <w:spacing w:line="360" w:lineRule="auto"/>
        <w:ind w:firstLine="709"/>
        <w:jc w:val="both"/>
        <w:rPr>
          <w:rFonts w:eastAsiaTheme="minorEastAsia"/>
          <w:i/>
        </w:rPr>
      </w:pPr>
      <w:r w:rsidRPr="00AE4CFF">
        <w:rPr>
          <w:rFonts w:eastAsiaTheme="minorEastAsia"/>
          <w:i/>
        </w:rPr>
        <w:t>3. “Ön ayağını bağlayıp onları boğazlarken Allah’ın ismini zikrediniz!”</w:t>
      </w:r>
    </w:p>
    <w:p w:rsidR="005B5058" w:rsidRPr="00F77F20" w:rsidRDefault="005B5058" w:rsidP="00F704D6">
      <w:pPr>
        <w:spacing w:line="360" w:lineRule="auto"/>
        <w:ind w:firstLine="709"/>
        <w:jc w:val="both"/>
        <w:rPr>
          <w:rFonts w:eastAsiaTheme="minorEastAsia"/>
        </w:rPr>
      </w:pPr>
      <w:r w:rsidRPr="00093D58">
        <w:rPr>
          <w:rFonts w:eastAsiaTheme="minorEastAsia"/>
        </w:rPr>
        <w:t xml:space="preserve">Cahiliye Arapları ile müşriklerin hem et yemek için hemde putlarına kurban sunmak için hayvan </w:t>
      </w:r>
      <w:r>
        <w:rPr>
          <w:rFonts w:eastAsiaTheme="minorEastAsia"/>
        </w:rPr>
        <w:t>kestiklerinden bahsetmiştik</w:t>
      </w:r>
      <w:r w:rsidRPr="00093D58">
        <w:rPr>
          <w:rFonts w:eastAsiaTheme="minorEastAsia"/>
        </w:rPr>
        <w:t>. Ne varki müşrikler ve cahiliye halkı kurban keserken Allah’ın adını değil</w:t>
      </w:r>
      <w:r>
        <w:rPr>
          <w:rFonts w:eastAsiaTheme="minorEastAsia"/>
        </w:rPr>
        <w:t>,</w:t>
      </w:r>
      <w:r w:rsidRPr="00093D58">
        <w:rPr>
          <w:rFonts w:eastAsiaTheme="minorEastAsia"/>
        </w:rPr>
        <w:t xml:space="preserve"> özellikle kendi putlarının adını zikrederlerdi. Onlar putlar aracılığıyla</w:t>
      </w:r>
      <w:r>
        <w:rPr>
          <w:rFonts w:eastAsiaTheme="minorEastAsia"/>
        </w:rPr>
        <w:t xml:space="preserve"> kestikleri bu kurban</w:t>
      </w:r>
      <w:r w:rsidRPr="00093D58">
        <w:rPr>
          <w:rFonts w:eastAsiaTheme="minorEastAsia"/>
        </w:rPr>
        <w:t xml:space="preserve">lar ile Allah’a yaklaşmayı istiyorlardı. </w:t>
      </w:r>
      <w:r>
        <w:rPr>
          <w:rFonts w:eastAsiaTheme="minorEastAsia"/>
        </w:rPr>
        <w:t>Bahsedilen â</w:t>
      </w:r>
      <w:r w:rsidRPr="00093D58">
        <w:rPr>
          <w:rFonts w:eastAsiaTheme="minorEastAsia"/>
        </w:rPr>
        <w:t>yet</w:t>
      </w:r>
      <w:r>
        <w:rPr>
          <w:rFonts w:eastAsiaTheme="minorEastAsia"/>
        </w:rPr>
        <w:t>te Allah kurban kesim esnasında</w:t>
      </w:r>
      <w:r w:rsidRPr="00093D58">
        <w:rPr>
          <w:rFonts w:eastAsiaTheme="minorEastAsia"/>
        </w:rPr>
        <w:t xml:space="preserve"> ‘</w:t>
      </w:r>
      <w:r w:rsidRPr="00093D58">
        <w:rPr>
          <w:rFonts w:eastAsiaTheme="minorEastAsia"/>
          <w:i/>
        </w:rPr>
        <w:t>Allah’ın ismini zikredin!</w:t>
      </w:r>
      <w:r w:rsidRPr="00093D58">
        <w:rPr>
          <w:rFonts w:eastAsiaTheme="minorEastAsia"/>
        </w:rPr>
        <w:t xml:space="preserve">’ diyerek </w:t>
      </w:r>
      <w:r>
        <w:rPr>
          <w:rFonts w:eastAsiaTheme="minorEastAsia"/>
        </w:rPr>
        <w:t>kendi isminin zikretmesini emretmektedir</w:t>
      </w:r>
      <w:r w:rsidRPr="00093D58">
        <w:rPr>
          <w:rFonts w:eastAsiaTheme="minorEastAsia"/>
        </w:rPr>
        <w:t>. Çünkü kur</w:t>
      </w:r>
      <w:r>
        <w:rPr>
          <w:rFonts w:eastAsiaTheme="minorEastAsia"/>
        </w:rPr>
        <w:t>ban yalnız Allah’a aittir. Y</w:t>
      </w:r>
      <w:r w:rsidRPr="00093D58">
        <w:rPr>
          <w:rFonts w:eastAsiaTheme="minorEastAsia"/>
        </w:rPr>
        <w:t>alnız O'nun adına kesilir.</w:t>
      </w:r>
      <w:r>
        <w:rPr>
          <w:rFonts w:eastAsiaTheme="minorEastAsia"/>
        </w:rPr>
        <w:t xml:space="preserve"> Kurbanlık hayvanlar zaten O'nun malıdır. Ancak O'nun izni ile müslümanlara</w:t>
      </w:r>
      <w:r w:rsidRPr="00093D58">
        <w:rPr>
          <w:rFonts w:eastAsiaTheme="minorEastAsia"/>
        </w:rPr>
        <w:t xml:space="preserve"> helal olur. Nasıl ki nikâhta e</w:t>
      </w:r>
      <w:r>
        <w:rPr>
          <w:rFonts w:eastAsiaTheme="minorEastAsia"/>
        </w:rPr>
        <w:t>vlenecek kadın-erkek Allah izniyle birbirlerine</w:t>
      </w:r>
      <w:r w:rsidRPr="00093D58">
        <w:rPr>
          <w:rFonts w:eastAsiaTheme="minorEastAsia"/>
        </w:rPr>
        <w:t xml:space="preserve"> helal oluyorsa, kurban ibadeti de Allah’ın ismini zikrettiğimizde böyle bir izin akdiyle helal olmaktadır. Allah ise mü’minlere kesecekleri kurbanlar üzerinde kendi isminin anılmasını isteyerek, müşriklerin ve cahiliye dönemi insanının yanlışlıklarına dikkat çekmek</w:t>
      </w:r>
      <w:r>
        <w:rPr>
          <w:rFonts w:eastAsiaTheme="minorEastAsia"/>
        </w:rPr>
        <w:t xml:space="preserve">tedir. Bu dikkat sayesinde mü’minlerin cahiliye insanı kurbanlarına </w:t>
      </w:r>
      <w:r w:rsidRPr="00093D58">
        <w:rPr>
          <w:rFonts w:eastAsiaTheme="minorEastAsia"/>
        </w:rPr>
        <w:t>Allah’ın ismini</w:t>
      </w:r>
      <w:r>
        <w:rPr>
          <w:rFonts w:eastAsiaTheme="minorEastAsia"/>
        </w:rPr>
        <w:t xml:space="preserve"> zikrettirerek muhalefet etmesini istemektedir. </w:t>
      </w:r>
    </w:p>
    <w:p w:rsidR="005B5058" w:rsidRPr="00AE4CFF" w:rsidRDefault="005B5058" w:rsidP="00F704D6">
      <w:pPr>
        <w:spacing w:line="360" w:lineRule="auto"/>
        <w:jc w:val="both"/>
        <w:rPr>
          <w:rFonts w:eastAsiaTheme="minorEastAsia"/>
          <w:i/>
        </w:rPr>
      </w:pPr>
      <w:r w:rsidRPr="00AE4CFF">
        <w:rPr>
          <w:rFonts w:eastAsiaTheme="minorEastAsia"/>
          <w:i/>
        </w:rPr>
        <w:t xml:space="preserve"> 4. “Yanüstü yere düştüklerinde, onlardan hem kendiniz yiyiniz, hem isteyen ve istemeyene yediriniz!”</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Çeşitli yönlerini açıklamaya çalıştığımız hac sûresi âyeti kurbanın Allah’ın ziyafeti olduğunu bize </w:t>
      </w:r>
      <w:r>
        <w:rPr>
          <w:rFonts w:eastAsiaTheme="minorEastAsia"/>
        </w:rPr>
        <w:t>bildirmektedir.</w:t>
      </w:r>
      <w:r w:rsidRPr="00093D58">
        <w:rPr>
          <w:rFonts w:eastAsiaTheme="minorEastAsia"/>
        </w:rPr>
        <w:t xml:space="preserve"> </w:t>
      </w:r>
      <w:r>
        <w:rPr>
          <w:rFonts w:eastAsiaTheme="minorEastAsia"/>
        </w:rPr>
        <w:t>Kurbanın</w:t>
      </w:r>
      <w:r w:rsidRPr="00093D58">
        <w:rPr>
          <w:rFonts w:eastAsiaTheme="minorEastAsia"/>
        </w:rPr>
        <w:t xml:space="preserve"> fakirlere Allah’ın bir ikramı olduğunu </w:t>
      </w:r>
      <w:r w:rsidRPr="00093D58">
        <w:rPr>
          <w:rFonts w:eastAsiaTheme="minorEastAsia"/>
        </w:rPr>
        <w:lastRenderedPageBreak/>
        <w:t>beyan ed</w:t>
      </w:r>
      <w:r>
        <w:rPr>
          <w:rFonts w:eastAsiaTheme="minorEastAsia"/>
        </w:rPr>
        <w:t>ilmektedir.</w:t>
      </w:r>
      <w:r w:rsidRPr="00093D58">
        <w:rPr>
          <w:rStyle w:val="DipnotBavurusu"/>
          <w:rFonts w:eastAsiaTheme="minorEastAsia"/>
        </w:rPr>
        <w:footnoteReference w:id="363"/>
      </w:r>
      <w:r w:rsidRPr="00093D58">
        <w:rPr>
          <w:rFonts w:eastAsiaTheme="minorEastAsia"/>
        </w:rPr>
        <w:t xml:space="preserve"> Nitekim bazı âlimler bu âyet</w:t>
      </w:r>
      <w:r>
        <w:rPr>
          <w:rFonts w:eastAsiaTheme="minorEastAsia"/>
        </w:rPr>
        <w:t>ten kurbanın üçe bölünmesi gerektiği görüşündedir. Bu görüşe göre kurbanın</w:t>
      </w:r>
      <w:r w:rsidRPr="00093D58">
        <w:rPr>
          <w:rFonts w:eastAsiaTheme="minorEastAsia"/>
        </w:rPr>
        <w:t xml:space="preserve"> bir kısmının fakirlere, bir kısmının komşu ve yakınlara diğer bir kısmının da kendi ailesine ayrılması gerektiğini </w:t>
      </w:r>
      <w:r>
        <w:rPr>
          <w:rFonts w:eastAsiaTheme="minorEastAsia"/>
        </w:rPr>
        <w:t>açıklamışlardır</w:t>
      </w:r>
      <w:r w:rsidRPr="00093D58">
        <w:rPr>
          <w:rStyle w:val="DipnotBavurusu"/>
          <w:rFonts w:eastAsiaTheme="minorEastAsia"/>
        </w:rPr>
        <w:footnoteReference w:id="364"/>
      </w:r>
      <w:r>
        <w:rPr>
          <w:rFonts w:eastAsiaTheme="minorEastAsia"/>
        </w:rPr>
        <w:t>.</w:t>
      </w:r>
    </w:p>
    <w:p w:rsidR="005B5058" w:rsidRPr="00AE4CFF" w:rsidRDefault="005B5058" w:rsidP="00F704D6">
      <w:pPr>
        <w:spacing w:line="360" w:lineRule="auto"/>
        <w:ind w:firstLine="709"/>
        <w:jc w:val="both"/>
        <w:rPr>
          <w:rFonts w:eastAsiaTheme="minorEastAsia"/>
          <w:i/>
        </w:rPr>
      </w:pPr>
      <w:r w:rsidRPr="00AE4CFF">
        <w:rPr>
          <w:rFonts w:eastAsiaTheme="minorEastAsia"/>
          <w:i/>
        </w:rPr>
        <w:t>5. “İşte böylece o hayvanları sizin itaatinize ve hizmetinize sunduk, umulur ki şükredersiniz!”</w:t>
      </w:r>
    </w:p>
    <w:p w:rsidR="005B5058" w:rsidRPr="00093D58" w:rsidRDefault="005B5058" w:rsidP="00F704D6">
      <w:pPr>
        <w:spacing w:line="360" w:lineRule="auto"/>
        <w:ind w:firstLine="709"/>
        <w:jc w:val="both"/>
        <w:rPr>
          <w:rFonts w:eastAsiaTheme="minorEastAsia"/>
        </w:rPr>
      </w:pPr>
      <w:r w:rsidRPr="00093D58">
        <w:rPr>
          <w:rFonts w:eastAsiaTheme="minorEastAsia"/>
          <w:noProof/>
        </w:rPr>
        <w:t xml:space="preserve">Âyette </w:t>
      </w:r>
      <w:r>
        <w:rPr>
          <w:rFonts w:eastAsiaTheme="minorEastAsia"/>
          <w:noProof/>
        </w:rPr>
        <w:t xml:space="preserve">geçen </w:t>
      </w:r>
      <w:r w:rsidRPr="009D5CE5">
        <w:rPr>
          <w:rFonts w:eastAsiaTheme="minorEastAsia"/>
          <w:i/>
          <w:noProof/>
        </w:rPr>
        <w:t xml:space="preserve">“Lealleküm Teşkürün” </w:t>
      </w:r>
      <w:r w:rsidRPr="00093D58">
        <w:rPr>
          <w:rFonts w:eastAsiaTheme="minorEastAsia"/>
        </w:rPr>
        <w:t xml:space="preserve">cümlesi mü’minlere </w:t>
      </w:r>
      <w:r>
        <w:rPr>
          <w:rFonts w:eastAsiaTheme="minorEastAsia"/>
        </w:rPr>
        <w:t>Allah’a karşı şükür etmeleri emredilmektedir</w:t>
      </w:r>
      <w:r w:rsidRPr="00093D58">
        <w:rPr>
          <w:rFonts w:eastAsiaTheme="minorEastAsia"/>
        </w:rPr>
        <w:t xml:space="preserve">. </w:t>
      </w:r>
      <w:r>
        <w:rPr>
          <w:rFonts w:eastAsiaTheme="minorEastAsia"/>
        </w:rPr>
        <w:t xml:space="preserve">Allah, </w:t>
      </w:r>
      <w:r w:rsidRPr="00093D58">
        <w:rPr>
          <w:rFonts w:eastAsiaTheme="minorEastAsia"/>
        </w:rPr>
        <w:t xml:space="preserve">bu </w:t>
      </w:r>
      <w:r>
        <w:rPr>
          <w:rFonts w:eastAsiaTheme="minorEastAsia"/>
        </w:rPr>
        <w:t xml:space="preserve">şükrün gerekçesini bu </w:t>
      </w:r>
      <w:r w:rsidRPr="00093D58">
        <w:rPr>
          <w:rFonts w:eastAsiaTheme="minorEastAsia"/>
        </w:rPr>
        <w:t>h</w:t>
      </w:r>
      <w:r>
        <w:rPr>
          <w:rFonts w:eastAsiaTheme="minorEastAsia"/>
        </w:rPr>
        <w:t>ayvanları</w:t>
      </w:r>
      <w:r w:rsidRPr="00093D58">
        <w:rPr>
          <w:rFonts w:eastAsiaTheme="minorEastAsia"/>
        </w:rPr>
        <w:t xml:space="preserve"> istifademize sunmasından hemde </w:t>
      </w:r>
      <w:r>
        <w:rPr>
          <w:rFonts w:eastAsiaTheme="minorEastAsia"/>
        </w:rPr>
        <w:t>o hayvanları rızıklandırdığı gerekçesiyle istemektedir.</w:t>
      </w:r>
      <w:r w:rsidRPr="00093D58">
        <w:rPr>
          <w:rFonts w:eastAsiaTheme="minorEastAsia"/>
        </w:rPr>
        <w:t xml:space="preserve"> </w:t>
      </w:r>
      <w:r>
        <w:rPr>
          <w:rFonts w:eastAsiaTheme="minorEastAsia"/>
        </w:rPr>
        <w:t>Mü’minlere</w:t>
      </w:r>
      <w:r w:rsidRPr="00093D58">
        <w:rPr>
          <w:rFonts w:eastAsiaTheme="minorEastAsia"/>
        </w:rPr>
        <w:t xml:space="preserve"> </w:t>
      </w:r>
      <w:r>
        <w:rPr>
          <w:rFonts w:eastAsiaTheme="minorEastAsia"/>
        </w:rPr>
        <w:t>kurbanlıkların şükür vesilesi olduğu hatırlatılmaktadır</w:t>
      </w:r>
      <w:r w:rsidRPr="00093D58">
        <w:rPr>
          <w:rFonts w:eastAsiaTheme="minorEastAsia"/>
        </w:rPr>
        <w:t>. Hayvanlar i</w:t>
      </w:r>
      <w:r>
        <w:rPr>
          <w:rFonts w:eastAsiaTheme="minorEastAsia"/>
        </w:rPr>
        <w:t>stifademize sunarak insanlara hizmet ve itaat ettiği vurgulanmaktadır</w:t>
      </w:r>
      <w:r w:rsidRPr="00093D58">
        <w:rPr>
          <w:rFonts w:eastAsiaTheme="minorEastAsia"/>
        </w:rPr>
        <w:t>. Örneğin Allah’ın üstün yaratmasıyla deve hayvanı çöl ikliminde</w:t>
      </w:r>
      <w:r>
        <w:rPr>
          <w:rFonts w:eastAsiaTheme="minorEastAsia"/>
        </w:rPr>
        <w:t xml:space="preserve"> </w:t>
      </w:r>
      <w:r w:rsidRPr="00093D58">
        <w:rPr>
          <w:rFonts w:eastAsiaTheme="minorEastAsia"/>
        </w:rPr>
        <w:t>seyahat esnasında</w:t>
      </w:r>
      <w:r>
        <w:rPr>
          <w:rFonts w:eastAsiaTheme="minorEastAsia"/>
        </w:rPr>
        <w:t xml:space="preserve">, </w:t>
      </w:r>
      <w:r w:rsidRPr="00093D58">
        <w:rPr>
          <w:rFonts w:eastAsiaTheme="minorEastAsia"/>
        </w:rPr>
        <w:t>ulaşı</w:t>
      </w:r>
      <w:r>
        <w:rPr>
          <w:rFonts w:eastAsiaTheme="minorEastAsia"/>
        </w:rPr>
        <w:t>mda veya ticaret hayatında insanlar</w:t>
      </w:r>
      <w:r w:rsidRPr="00093D58">
        <w:rPr>
          <w:rFonts w:eastAsiaTheme="minorEastAsia"/>
        </w:rPr>
        <w:t xml:space="preserve"> için bir</w:t>
      </w:r>
      <w:r>
        <w:rPr>
          <w:rFonts w:eastAsiaTheme="minorEastAsia"/>
        </w:rPr>
        <w:t>çok faydaları bilinen gerçeklerdendir</w:t>
      </w:r>
      <w:r w:rsidRPr="00093D58">
        <w:rPr>
          <w:rFonts w:eastAsiaTheme="minorEastAsia"/>
        </w:rPr>
        <w:t>. Allah bu hayvanları bir yönüyle müslümanlar içi</w:t>
      </w:r>
      <w:r>
        <w:rPr>
          <w:rFonts w:eastAsiaTheme="minorEastAsia"/>
        </w:rPr>
        <w:t>n besleyip terbiye etmek süretiyle insanlara</w:t>
      </w:r>
      <w:r w:rsidRPr="00093D58">
        <w:rPr>
          <w:rFonts w:eastAsiaTheme="minorEastAsia"/>
        </w:rPr>
        <w:t xml:space="preserve"> itaat etmelerini sağlamıştır. Böylesine mükemmel bir hizmetten dolayı </w:t>
      </w:r>
      <w:r>
        <w:rPr>
          <w:rFonts w:eastAsiaTheme="minorEastAsia"/>
        </w:rPr>
        <w:t xml:space="preserve">insanların, </w:t>
      </w:r>
      <w:r w:rsidRPr="00093D58">
        <w:rPr>
          <w:rFonts w:eastAsiaTheme="minorEastAsia"/>
        </w:rPr>
        <w:t xml:space="preserve">Allah’a </w:t>
      </w:r>
      <w:r>
        <w:rPr>
          <w:rFonts w:eastAsiaTheme="minorEastAsia"/>
        </w:rPr>
        <w:t>ayrıca şükretmesi</w:t>
      </w:r>
      <w:r w:rsidRPr="00093D58">
        <w:rPr>
          <w:rFonts w:eastAsiaTheme="minorEastAsia"/>
        </w:rPr>
        <w:t xml:space="preserve"> lazım gel</w:t>
      </w:r>
      <w:r>
        <w:rPr>
          <w:rFonts w:eastAsiaTheme="minorEastAsia"/>
        </w:rPr>
        <w:t>mektedir</w:t>
      </w:r>
      <w:r w:rsidRPr="00093D58">
        <w:rPr>
          <w:rStyle w:val="DipnotBavurusu"/>
          <w:rFonts w:eastAsiaTheme="minorEastAsia"/>
        </w:rPr>
        <w:footnoteReference w:id="365"/>
      </w:r>
      <w:r>
        <w:rPr>
          <w:rFonts w:eastAsiaTheme="minorEastAsia"/>
        </w:rPr>
        <w:t>.</w:t>
      </w:r>
      <w:r w:rsidRPr="00093D58">
        <w:rPr>
          <w:rFonts w:eastAsiaTheme="minorEastAsia"/>
        </w:rPr>
        <w:t xml:space="preserve"> İşte âyetin kurbanlık hayvanlara ve diğer hayvanlara karşı inanlardan şükür istemesi Allah’ın bu hikmetleri sebebiyledir. </w:t>
      </w:r>
    </w:p>
    <w:p w:rsidR="005B5058" w:rsidRPr="00AE4CFF" w:rsidRDefault="005B5058" w:rsidP="00F704D6">
      <w:pPr>
        <w:spacing w:line="360" w:lineRule="auto"/>
        <w:ind w:firstLine="709"/>
        <w:jc w:val="both"/>
        <w:rPr>
          <w:rFonts w:eastAsiaTheme="minorEastAsia"/>
          <w:i/>
        </w:rPr>
      </w:pPr>
      <w:r w:rsidRPr="00AE4CFF">
        <w:rPr>
          <w:rFonts w:eastAsiaTheme="minorEastAsia"/>
          <w:i/>
        </w:rPr>
        <w:t>6. “Bu hayvanların ne etleri ne de kanları Allah 'a ulaşmaz, fakat sizin takvanız ulaşır.”</w:t>
      </w:r>
    </w:p>
    <w:p w:rsidR="005B5058" w:rsidRPr="00093D58" w:rsidRDefault="005B5058" w:rsidP="00F704D6">
      <w:pPr>
        <w:spacing w:line="360" w:lineRule="auto"/>
        <w:ind w:firstLine="709"/>
        <w:jc w:val="both"/>
        <w:rPr>
          <w:rFonts w:eastAsiaTheme="minorEastAsia"/>
        </w:rPr>
      </w:pPr>
      <w:r w:rsidRPr="00093D58">
        <w:rPr>
          <w:rFonts w:eastAsiaTheme="minorEastAsia"/>
        </w:rPr>
        <w:t>Âyet</w:t>
      </w:r>
      <w:r>
        <w:rPr>
          <w:rFonts w:eastAsiaTheme="minorEastAsia"/>
        </w:rPr>
        <w:t>lerin nüzûlü</w:t>
      </w:r>
      <w:r w:rsidRPr="00093D58">
        <w:rPr>
          <w:rFonts w:eastAsiaTheme="minorEastAsia"/>
        </w:rPr>
        <w:t xml:space="preserve"> </w:t>
      </w:r>
      <w:r>
        <w:rPr>
          <w:rFonts w:eastAsiaTheme="minorEastAsia"/>
        </w:rPr>
        <w:t>c</w:t>
      </w:r>
      <w:r w:rsidRPr="00093D58">
        <w:rPr>
          <w:rFonts w:eastAsiaTheme="minorEastAsia"/>
        </w:rPr>
        <w:t xml:space="preserve">ahiliye araplarının kestikleri kurbanların kanını Kâbe’ye sürüp etlerini de </w:t>
      </w:r>
      <w:r>
        <w:rPr>
          <w:rFonts w:eastAsiaTheme="minorEastAsia"/>
        </w:rPr>
        <w:t>serpmeleri sebebiyledir</w:t>
      </w:r>
      <w:r w:rsidRPr="00093D58">
        <w:rPr>
          <w:rFonts w:eastAsiaTheme="minorEastAsia"/>
        </w:rPr>
        <w:t xml:space="preserve">. Zira o dönemin insanları </w:t>
      </w:r>
      <w:r>
        <w:rPr>
          <w:rFonts w:eastAsiaTheme="minorEastAsia"/>
        </w:rPr>
        <w:t xml:space="preserve">kurbanlarının </w:t>
      </w:r>
      <w:r w:rsidRPr="00093D58">
        <w:rPr>
          <w:rFonts w:eastAsiaTheme="minorEastAsia"/>
        </w:rPr>
        <w:t>kan ve etin</w:t>
      </w:r>
      <w:r>
        <w:rPr>
          <w:rFonts w:eastAsiaTheme="minorEastAsia"/>
        </w:rPr>
        <w:t>in putlar aracılığıyla</w:t>
      </w:r>
      <w:r w:rsidRPr="00093D58">
        <w:rPr>
          <w:rFonts w:eastAsiaTheme="minorEastAsia"/>
        </w:rPr>
        <w:t xml:space="preserve"> Allah </w:t>
      </w:r>
      <w:r>
        <w:rPr>
          <w:rFonts w:eastAsiaTheme="minorEastAsia"/>
        </w:rPr>
        <w:t>'a ulaştığına inanıyordu</w:t>
      </w:r>
      <w:r w:rsidRPr="00093D58">
        <w:rPr>
          <w:rFonts w:eastAsiaTheme="minorEastAsia"/>
        </w:rPr>
        <w:t>. Cahiliye dönemi insanı</w:t>
      </w:r>
      <w:r>
        <w:rPr>
          <w:rFonts w:eastAsiaTheme="minorEastAsia"/>
        </w:rPr>
        <w:t xml:space="preserve"> ve müşrikler tevhit</w:t>
      </w:r>
      <w:r w:rsidRPr="00093D58">
        <w:rPr>
          <w:rFonts w:eastAsiaTheme="minorEastAsia"/>
        </w:rPr>
        <w:t>ten yoksun oldukların</w:t>
      </w:r>
      <w:r>
        <w:rPr>
          <w:rFonts w:eastAsiaTheme="minorEastAsia"/>
        </w:rPr>
        <w:t>dan her şeyi maddede arardı</w:t>
      </w:r>
      <w:r w:rsidRPr="00093D58">
        <w:rPr>
          <w:rFonts w:eastAsiaTheme="minorEastAsia"/>
        </w:rPr>
        <w:t>. Âyet bu cahiliye âdeti ve şirk içeren çirkin</w:t>
      </w:r>
      <w:r>
        <w:rPr>
          <w:rFonts w:eastAsiaTheme="minorEastAsia"/>
        </w:rPr>
        <w:t xml:space="preserve"> fiilleri reddetmiştir. Allah, bu konu hakkında şöyle ferman buyurduğunu söylemek mümkündür.</w:t>
      </w:r>
    </w:p>
    <w:p w:rsidR="005B5058" w:rsidRDefault="005B5058" w:rsidP="00F704D6">
      <w:pPr>
        <w:spacing w:line="360" w:lineRule="auto"/>
        <w:ind w:firstLine="709"/>
        <w:jc w:val="both"/>
        <w:rPr>
          <w:rFonts w:eastAsiaTheme="minorEastAsia"/>
        </w:rPr>
      </w:pPr>
      <w:r w:rsidRPr="00093D58">
        <w:rPr>
          <w:rFonts w:eastAsiaTheme="minorEastAsia"/>
        </w:rPr>
        <w:t xml:space="preserve">Her şeyin tek ve gerçek sahibi şüphesiz Allah’tır. Âyette Allah’ın </w:t>
      </w:r>
      <w:r w:rsidRPr="00836309">
        <w:rPr>
          <w:rFonts w:eastAsiaTheme="minorEastAsia"/>
          <w:i/>
        </w:rPr>
        <w:t>“Siz”</w:t>
      </w:r>
      <w:r w:rsidRPr="00093D58">
        <w:rPr>
          <w:rFonts w:eastAsiaTheme="minorEastAsia"/>
        </w:rPr>
        <w:t xml:space="preserve"> diye hitap ettikleri müslümanlardır. Müslüma</w:t>
      </w:r>
      <w:r>
        <w:rPr>
          <w:rFonts w:eastAsiaTheme="minorEastAsia"/>
        </w:rPr>
        <w:t>n</w:t>
      </w:r>
      <w:r w:rsidRPr="00093D58">
        <w:rPr>
          <w:rFonts w:eastAsiaTheme="minorEastAsia"/>
        </w:rPr>
        <w:t xml:space="preserve">ların canının sahibi Allah’tır. Dolayısıyla Allah’a </w:t>
      </w:r>
      <w:r>
        <w:rPr>
          <w:rFonts w:eastAsiaTheme="minorEastAsia"/>
        </w:rPr>
        <w:t xml:space="preserve">inananların </w:t>
      </w:r>
      <w:r w:rsidRPr="00093D58">
        <w:rPr>
          <w:rFonts w:eastAsiaTheme="minorEastAsia"/>
        </w:rPr>
        <w:t>sun</w:t>
      </w:r>
      <w:r>
        <w:rPr>
          <w:rFonts w:eastAsiaTheme="minorEastAsia"/>
        </w:rPr>
        <w:t xml:space="preserve">duğu kurbanlık </w:t>
      </w:r>
      <w:r w:rsidRPr="00093D58">
        <w:rPr>
          <w:rFonts w:eastAsiaTheme="minorEastAsia"/>
        </w:rPr>
        <w:t xml:space="preserve">da O’na aittir. Herşey O’nun malıdır. Kestiğiniz kurbanlarınızın </w:t>
      </w:r>
      <w:r w:rsidRPr="00836309">
        <w:rPr>
          <w:rFonts w:eastAsiaTheme="minorEastAsia"/>
          <w:i/>
        </w:rPr>
        <w:t>“etleri ve kanları bana ulaşmaz”</w:t>
      </w:r>
      <w:r w:rsidRPr="00093D58">
        <w:rPr>
          <w:rFonts w:eastAsiaTheme="minorEastAsia"/>
        </w:rPr>
        <w:t xml:space="preserve"> diyerek Allah inanları </w:t>
      </w:r>
      <w:r>
        <w:rPr>
          <w:rFonts w:eastAsiaTheme="minorEastAsia"/>
        </w:rPr>
        <w:t xml:space="preserve">hemde cahiliye </w:t>
      </w:r>
      <w:r>
        <w:rPr>
          <w:rFonts w:eastAsiaTheme="minorEastAsia"/>
        </w:rPr>
        <w:lastRenderedPageBreak/>
        <w:t>halkı insanı uyarmaktadır</w:t>
      </w:r>
      <w:r w:rsidRPr="00093D58">
        <w:rPr>
          <w:rFonts w:eastAsiaTheme="minorEastAsia"/>
        </w:rPr>
        <w:t xml:space="preserve">. </w:t>
      </w:r>
      <w:r>
        <w:t xml:space="preserve">Kişiye emredileni yerine getirme konusunda zorlayan ve günahlardan kaçınmaya sebeb olan şeyin adıdır takva. Takva birçok şeyi ifâde eder: </w:t>
      </w:r>
      <w:r w:rsidRPr="000A7D91">
        <w:t>İnsanın, yaptığı ibadetlerde kusur edeceği endişesi ve korkusuna düşerek, elinden geldiği nisbette kusurlardan korunması</w:t>
      </w:r>
      <w:r>
        <w:t>dır. İnsanın, yaptığı ibadetleri</w:t>
      </w:r>
      <w:r w:rsidRPr="000A7D91">
        <w:t>, Allah rızasını istemenin dışında, herhangi bir</w:t>
      </w:r>
      <w:r>
        <w:t xml:space="preserve"> maksad için yapmaktan çekinmesidir. Bu durumların gözeltilmesi oldukça zordur. Çünkü Takva </w:t>
      </w:r>
      <w:r w:rsidRPr="00604201">
        <w:t>kalbin sıfatlarındandır.</w:t>
      </w:r>
      <w:r>
        <w:rPr>
          <w:rFonts w:eastAsiaTheme="minorEastAsia"/>
        </w:rPr>
        <w:t xml:space="preserve"> Bu açıklamaya bakıldığında </w:t>
      </w:r>
      <w:r w:rsidRPr="00093D58">
        <w:rPr>
          <w:rFonts w:eastAsiaTheme="minorEastAsia"/>
        </w:rPr>
        <w:t>Allah inanalardan halis niyetle, sırf Allah rızası için Allah’ın adını anarak büyük bir samimiyetle ve teslimiyetle kurban kesmemizi</w:t>
      </w:r>
      <w:r>
        <w:rPr>
          <w:rFonts w:eastAsiaTheme="minorEastAsia"/>
        </w:rPr>
        <w:t xml:space="preserve"> emretmektedir</w:t>
      </w:r>
      <w:r w:rsidRPr="00093D58">
        <w:rPr>
          <w:rFonts w:eastAsiaTheme="minorEastAsia"/>
        </w:rPr>
        <w:t>. Bu hususta</w:t>
      </w:r>
      <w:r>
        <w:rPr>
          <w:rFonts w:eastAsiaTheme="minorEastAsia"/>
        </w:rPr>
        <w:t xml:space="preserve"> inanalar nezdinde</w:t>
      </w:r>
      <w:r w:rsidRPr="00093D58">
        <w:rPr>
          <w:rFonts w:eastAsiaTheme="minorEastAsia"/>
        </w:rPr>
        <w:t xml:space="preserve"> müşriklere uyarılarda</w:t>
      </w:r>
      <w:r>
        <w:rPr>
          <w:rFonts w:eastAsiaTheme="minorEastAsia"/>
        </w:rPr>
        <w:t xml:space="preserve"> bulunulmaktadır</w:t>
      </w:r>
      <w:r w:rsidRPr="00093D58">
        <w:rPr>
          <w:rFonts w:eastAsiaTheme="minorEastAsia"/>
        </w:rPr>
        <w:t>. Bu uyarılara uyulduğu vakitte artık insan takva boyutun</w:t>
      </w:r>
      <w:r>
        <w:rPr>
          <w:rFonts w:eastAsiaTheme="minorEastAsia"/>
        </w:rPr>
        <w:t>a adımını atmış olacakt</w:t>
      </w:r>
      <w:r w:rsidRPr="00093D58">
        <w:rPr>
          <w:rFonts w:eastAsiaTheme="minorEastAsia"/>
        </w:rPr>
        <w:t xml:space="preserve">ır. Âyet, </w:t>
      </w:r>
      <w:r>
        <w:rPr>
          <w:rFonts w:eastAsiaTheme="minorEastAsia"/>
        </w:rPr>
        <w:t>samimiyetle sunulan</w:t>
      </w:r>
      <w:r w:rsidRPr="00093D58">
        <w:rPr>
          <w:rFonts w:eastAsiaTheme="minorEastAsia"/>
        </w:rPr>
        <w:t xml:space="preserve"> kurbanın </w:t>
      </w:r>
      <w:r>
        <w:rPr>
          <w:rFonts w:eastAsiaTheme="minorEastAsia"/>
        </w:rPr>
        <w:t xml:space="preserve">insanı </w:t>
      </w:r>
      <w:r w:rsidRPr="00093D58">
        <w:rPr>
          <w:rFonts w:eastAsiaTheme="minorEastAsia"/>
        </w:rPr>
        <w:t xml:space="preserve">takvaya ulaştıracağına, takvaya ulaşan kişininde </w:t>
      </w:r>
      <w:r w:rsidRPr="00836309">
        <w:rPr>
          <w:rFonts w:eastAsiaTheme="minorEastAsia"/>
          <w:i/>
        </w:rPr>
        <w:t xml:space="preserve">"Cenab-ı Hakka </w:t>
      </w:r>
      <w:r>
        <w:rPr>
          <w:rFonts w:eastAsiaTheme="minorEastAsia"/>
          <w:i/>
        </w:rPr>
        <w:t>muhatap</w:t>
      </w:r>
      <w:r w:rsidRPr="00836309">
        <w:rPr>
          <w:rFonts w:eastAsiaTheme="minorEastAsia"/>
          <w:i/>
        </w:rPr>
        <w:t>lık"</w:t>
      </w:r>
      <w:r w:rsidRPr="00093D58">
        <w:rPr>
          <w:rFonts w:eastAsiaTheme="minorEastAsia"/>
        </w:rPr>
        <w:t xml:space="preserve"> s</w:t>
      </w:r>
      <w:r>
        <w:rPr>
          <w:rFonts w:eastAsiaTheme="minorEastAsia"/>
        </w:rPr>
        <w:t>eviyesine çıkacağına işaret etmektedir</w:t>
      </w:r>
      <w:r w:rsidRPr="00093D58">
        <w:rPr>
          <w:rFonts w:eastAsiaTheme="minorEastAsia"/>
        </w:rPr>
        <w:t>. Aksi takdirde takva olmazsa insanın Allah’a sunduğu kurbanlığın sadece et ve kan seviyesinde kalacağına delalet etmektedir</w:t>
      </w:r>
      <w:r w:rsidRPr="00093D58">
        <w:rPr>
          <w:rStyle w:val="DipnotBavurusu"/>
          <w:rFonts w:eastAsiaTheme="minorEastAsia"/>
        </w:rPr>
        <w:footnoteReference w:id="366"/>
      </w:r>
      <w:r>
        <w:rPr>
          <w:rFonts w:eastAsiaTheme="minorEastAsia"/>
        </w:rPr>
        <w:t>.</w:t>
      </w:r>
      <w:r w:rsidRPr="00093D58">
        <w:rPr>
          <w:rFonts w:eastAsiaTheme="minorEastAsia"/>
        </w:rPr>
        <w:t xml:space="preserve"> Örneğin namaz ibadeti</w:t>
      </w:r>
      <w:r>
        <w:rPr>
          <w:rFonts w:eastAsiaTheme="minorEastAsia"/>
        </w:rPr>
        <w:t>,</w:t>
      </w:r>
      <w:r w:rsidRPr="00093D58">
        <w:rPr>
          <w:rFonts w:eastAsiaTheme="minorEastAsia"/>
        </w:rPr>
        <w:t xml:space="preserve"> </w:t>
      </w:r>
      <w:r>
        <w:rPr>
          <w:rFonts w:eastAsiaTheme="minorEastAsia"/>
        </w:rPr>
        <w:t>kendi içerisinde</w:t>
      </w:r>
      <w:r w:rsidRPr="00093D58">
        <w:rPr>
          <w:rFonts w:eastAsiaTheme="minorEastAsia"/>
        </w:rPr>
        <w:t xml:space="preserve"> el kaldırma, eğilme, yer çökme ve oturma vb. hareketleri</w:t>
      </w:r>
      <w:r>
        <w:rPr>
          <w:rFonts w:eastAsiaTheme="minorEastAsia"/>
        </w:rPr>
        <w:t xml:space="preserve">ni </w:t>
      </w:r>
      <w:r w:rsidRPr="00093D58">
        <w:rPr>
          <w:rFonts w:eastAsiaTheme="minorEastAsia"/>
        </w:rPr>
        <w:t>barındıran bir ibadettir. Bu hareketler spor için olmayıp ibadetin gereğin</w:t>
      </w:r>
      <w:r>
        <w:rPr>
          <w:rFonts w:eastAsiaTheme="minorEastAsia"/>
        </w:rPr>
        <w:t>i göstermektedir</w:t>
      </w:r>
      <w:r w:rsidRPr="00093D58">
        <w:rPr>
          <w:rFonts w:eastAsiaTheme="minorEastAsia"/>
        </w:rPr>
        <w:t>. Ancak bu hareketler</w:t>
      </w:r>
      <w:r>
        <w:rPr>
          <w:rFonts w:eastAsiaTheme="minorEastAsia"/>
        </w:rPr>
        <w:t>e</w:t>
      </w:r>
      <w:r w:rsidRPr="00093D58">
        <w:rPr>
          <w:rFonts w:eastAsiaTheme="minorEastAsia"/>
        </w:rPr>
        <w:t xml:space="preserve"> namaz kılarken </w:t>
      </w:r>
      <w:r>
        <w:rPr>
          <w:rFonts w:eastAsiaTheme="minorEastAsia"/>
        </w:rPr>
        <w:t xml:space="preserve">içinde </w:t>
      </w:r>
      <w:r w:rsidRPr="00093D58">
        <w:rPr>
          <w:rFonts w:eastAsiaTheme="minorEastAsia"/>
        </w:rPr>
        <w:t xml:space="preserve">sportif </w:t>
      </w:r>
      <w:r>
        <w:rPr>
          <w:rFonts w:eastAsiaTheme="minorEastAsia"/>
        </w:rPr>
        <w:t>bir</w:t>
      </w:r>
      <w:r w:rsidRPr="00093D58">
        <w:rPr>
          <w:rFonts w:eastAsiaTheme="minorEastAsia"/>
        </w:rPr>
        <w:t xml:space="preserve"> fayda</w:t>
      </w:r>
      <w:r>
        <w:rPr>
          <w:rFonts w:eastAsiaTheme="minorEastAsia"/>
        </w:rPr>
        <w:t>sı olabilir diyebilmekteyiz</w:t>
      </w:r>
      <w:r w:rsidRPr="00093D58">
        <w:rPr>
          <w:rFonts w:eastAsiaTheme="minorEastAsia"/>
        </w:rPr>
        <w:t xml:space="preserve">. </w:t>
      </w:r>
    </w:p>
    <w:p w:rsidR="005B5058" w:rsidRPr="00093D58" w:rsidRDefault="005B5058" w:rsidP="00F704D6">
      <w:pPr>
        <w:spacing w:line="360" w:lineRule="auto"/>
        <w:ind w:firstLine="709"/>
        <w:jc w:val="both"/>
        <w:rPr>
          <w:rFonts w:eastAsiaTheme="minorEastAsia"/>
        </w:rPr>
      </w:pPr>
      <w:r>
        <w:rPr>
          <w:rFonts w:eastAsiaTheme="minorEastAsia"/>
        </w:rPr>
        <w:t>Özet olarak, bu bağlamıyla düşünüldüğünde, k</w:t>
      </w:r>
      <w:r w:rsidRPr="00093D58">
        <w:rPr>
          <w:rFonts w:eastAsiaTheme="minorEastAsia"/>
        </w:rPr>
        <w:t>urbanın gayesi</w:t>
      </w:r>
      <w:r>
        <w:rPr>
          <w:rFonts w:eastAsiaTheme="minorEastAsia"/>
        </w:rPr>
        <w:t>nin et olmadığıdır</w:t>
      </w:r>
      <w:r w:rsidRPr="00093D58">
        <w:rPr>
          <w:rFonts w:eastAsiaTheme="minorEastAsia"/>
        </w:rPr>
        <w:t>. Âyette geçtiği üzere ‘</w:t>
      </w:r>
      <w:r w:rsidRPr="008504D9">
        <w:rPr>
          <w:rFonts w:eastAsiaTheme="minorEastAsia"/>
          <w:i/>
        </w:rPr>
        <w:t>onların n</w:t>
      </w:r>
      <w:r w:rsidRPr="00093D58">
        <w:rPr>
          <w:rFonts w:eastAsiaTheme="minorEastAsia"/>
          <w:i/>
        </w:rPr>
        <w:t>e etleri nede kanları Allah’a ulaşmaz. S</w:t>
      </w:r>
      <w:r>
        <w:rPr>
          <w:rFonts w:eastAsiaTheme="minorEastAsia"/>
          <w:i/>
        </w:rPr>
        <w:t>adece s</w:t>
      </w:r>
      <w:r w:rsidRPr="00093D58">
        <w:rPr>
          <w:rFonts w:eastAsiaTheme="minorEastAsia"/>
          <w:i/>
        </w:rPr>
        <w:t>izin takvanız Allah’a ulaşır.</w:t>
      </w:r>
      <w:r>
        <w:rPr>
          <w:rFonts w:eastAsiaTheme="minorEastAsia"/>
        </w:rPr>
        <w:t>’ d</w:t>
      </w:r>
      <w:r w:rsidRPr="00093D58">
        <w:rPr>
          <w:rFonts w:eastAsiaTheme="minorEastAsia"/>
        </w:rPr>
        <w:t xml:space="preserve">enilerek kurbanın asıl gayesinin </w:t>
      </w:r>
      <w:r w:rsidRPr="00836309">
        <w:rPr>
          <w:rFonts w:eastAsiaTheme="minorEastAsia"/>
          <w:i/>
        </w:rPr>
        <w:t>‘takva’</w:t>
      </w:r>
      <w:r>
        <w:rPr>
          <w:rFonts w:eastAsiaTheme="minorEastAsia"/>
        </w:rPr>
        <w:t xml:space="preserve"> olduğuna dikkat çekilmektedir. Et yemek belki</w:t>
      </w:r>
      <w:r w:rsidRPr="00093D58">
        <w:rPr>
          <w:rFonts w:eastAsiaTheme="minorEastAsia"/>
        </w:rPr>
        <w:t xml:space="preserve"> kurbanın sadece faydalı bir </w:t>
      </w:r>
      <w:r>
        <w:rPr>
          <w:rFonts w:eastAsiaTheme="minorEastAsia"/>
        </w:rPr>
        <w:t>hikmeti olabilmektedir</w:t>
      </w:r>
      <w:r w:rsidRPr="00093D58">
        <w:rPr>
          <w:rFonts w:eastAsiaTheme="minorEastAsia"/>
        </w:rPr>
        <w:t xml:space="preserve">. </w:t>
      </w:r>
      <w:r>
        <w:rPr>
          <w:rFonts w:eastAsiaTheme="minorEastAsia"/>
        </w:rPr>
        <w:t>Ancak s</w:t>
      </w:r>
      <w:r w:rsidRPr="00093D58">
        <w:rPr>
          <w:rFonts w:eastAsiaTheme="minorEastAsia"/>
        </w:rPr>
        <w:t>onuç olarak ku</w:t>
      </w:r>
      <w:r>
        <w:rPr>
          <w:rFonts w:eastAsiaTheme="minorEastAsia"/>
        </w:rPr>
        <w:t xml:space="preserve">rbanın asıl geyesinin kurbanlık hayvanların Allah’a sunulurken </w:t>
      </w:r>
      <w:r w:rsidRPr="00093D58">
        <w:rPr>
          <w:rFonts w:eastAsiaTheme="minorEastAsia"/>
        </w:rPr>
        <w:t>teslimiyet ve samimiyet göster</w:t>
      </w:r>
      <w:r>
        <w:rPr>
          <w:rFonts w:eastAsiaTheme="minorEastAsia"/>
        </w:rPr>
        <w:t>il</w:t>
      </w:r>
      <w:r w:rsidRPr="00093D58">
        <w:rPr>
          <w:rFonts w:eastAsiaTheme="minorEastAsia"/>
        </w:rPr>
        <w:t>diği takdirde</w:t>
      </w:r>
      <w:r>
        <w:rPr>
          <w:rFonts w:eastAsiaTheme="minorEastAsia"/>
        </w:rPr>
        <w:t xml:space="preserve"> gerçek anlam ifade edeceğidir. Bahsedilen durumlara dikkat edildiğinde kurbanlıkların</w:t>
      </w:r>
      <w:r w:rsidRPr="00093D58">
        <w:rPr>
          <w:rFonts w:eastAsiaTheme="minorEastAsia"/>
        </w:rPr>
        <w:t xml:space="preserve"> </w:t>
      </w:r>
      <w:r>
        <w:rPr>
          <w:rFonts w:eastAsiaTheme="minorEastAsia"/>
        </w:rPr>
        <w:t>kişi Allahâ yaklaştıran takva boyutlu bir ibadet haline dönüştüğü görülmektedir.</w:t>
      </w:r>
    </w:p>
    <w:p w:rsidR="005B5058" w:rsidRPr="00AE4CFF" w:rsidRDefault="005B5058" w:rsidP="00F704D6">
      <w:pPr>
        <w:spacing w:line="360" w:lineRule="auto"/>
        <w:ind w:firstLine="709"/>
        <w:jc w:val="both"/>
        <w:rPr>
          <w:rFonts w:eastAsiaTheme="minorEastAsia"/>
          <w:i/>
        </w:rPr>
      </w:pPr>
      <w:r w:rsidRPr="00AE4CFF">
        <w:rPr>
          <w:rFonts w:eastAsiaTheme="minorEastAsia"/>
          <w:i/>
        </w:rPr>
        <w:t xml:space="preserve"> 7. “Sizi hidâyete ilettiği gerekçesiyle Allah’ın büyüklüğünü dile getiresiniz diye bu şekilde hayvanları istifadenize sunduk.”</w:t>
      </w:r>
    </w:p>
    <w:p w:rsidR="005B5058" w:rsidRPr="00093D58" w:rsidRDefault="005B5058" w:rsidP="00F704D6">
      <w:pPr>
        <w:spacing w:line="360" w:lineRule="auto"/>
        <w:ind w:firstLine="709"/>
        <w:jc w:val="both"/>
        <w:rPr>
          <w:rFonts w:eastAsiaTheme="minorEastAsia"/>
        </w:rPr>
      </w:pPr>
      <w:r w:rsidRPr="00093D58">
        <w:rPr>
          <w:rFonts w:eastAsiaTheme="minorEastAsia"/>
        </w:rPr>
        <w:t>Allah</w:t>
      </w:r>
      <w:r>
        <w:rPr>
          <w:rFonts w:eastAsiaTheme="minorEastAsia"/>
        </w:rPr>
        <w:t>'ı tekbirlemek</w:t>
      </w:r>
      <w:r w:rsidRPr="00093D58">
        <w:rPr>
          <w:rFonts w:eastAsiaTheme="minorEastAsia"/>
        </w:rPr>
        <w:t>, O'nun kudret ve azametini anl</w:t>
      </w:r>
      <w:r>
        <w:rPr>
          <w:rFonts w:eastAsiaTheme="minorEastAsia"/>
        </w:rPr>
        <w:t>amak için bu hayvanlar</w:t>
      </w:r>
      <w:r w:rsidRPr="00093D58">
        <w:rPr>
          <w:rFonts w:eastAsiaTheme="minorEastAsia"/>
        </w:rPr>
        <w:t xml:space="preserve"> i</w:t>
      </w:r>
      <w:r>
        <w:rPr>
          <w:rFonts w:eastAsiaTheme="minorEastAsia"/>
        </w:rPr>
        <w:t>nsanların istifadesine sunulmaktadır</w:t>
      </w:r>
      <w:r w:rsidRPr="00093D58">
        <w:rPr>
          <w:rFonts w:eastAsiaTheme="minorEastAsia"/>
        </w:rPr>
        <w:t>. Hayvanlar vücutça daha iri ve güçlü olmalarına rağmen, insa</w:t>
      </w:r>
      <w:r>
        <w:rPr>
          <w:rFonts w:eastAsiaTheme="minorEastAsia"/>
        </w:rPr>
        <w:t xml:space="preserve">nların hemen hemen tüm hizmetlerini görebilme kabiliyetine sahiptir. </w:t>
      </w:r>
      <w:r>
        <w:rPr>
          <w:rFonts w:eastAsiaTheme="minorEastAsia"/>
        </w:rPr>
        <w:lastRenderedPageBreak/>
        <w:t xml:space="preserve">Ancak böylesi mükemmellikte </w:t>
      </w:r>
      <w:r w:rsidRPr="00093D58">
        <w:rPr>
          <w:rFonts w:eastAsiaTheme="minorEastAsia"/>
        </w:rPr>
        <w:t>onları</w:t>
      </w:r>
      <w:r>
        <w:rPr>
          <w:rFonts w:eastAsiaTheme="minorEastAsia"/>
        </w:rPr>
        <w:t xml:space="preserve"> yaratmak Allah’ın</w:t>
      </w:r>
      <w:r w:rsidRPr="00093D58">
        <w:rPr>
          <w:rFonts w:eastAsiaTheme="minorEastAsia"/>
        </w:rPr>
        <w:t xml:space="preserve"> </w:t>
      </w:r>
      <w:r>
        <w:rPr>
          <w:rFonts w:eastAsiaTheme="minorEastAsia"/>
        </w:rPr>
        <w:t>kudretine has bir durumdur</w:t>
      </w:r>
      <w:r w:rsidRPr="00093D58">
        <w:rPr>
          <w:rStyle w:val="DipnotBavurusu"/>
          <w:rFonts w:eastAsiaTheme="minorEastAsia"/>
        </w:rPr>
        <w:footnoteReference w:id="367"/>
      </w:r>
      <w:r>
        <w:rPr>
          <w:rFonts w:eastAsiaTheme="minorEastAsia"/>
        </w:rPr>
        <w:t>.</w:t>
      </w:r>
      <w:r w:rsidRPr="00093D58">
        <w:rPr>
          <w:rFonts w:eastAsiaTheme="minorEastAsia"/>
        </w:rPr>
        <w:t xml:space="preserve"> Âyet</w:t>
      </w:r>
      <w:r>
        <w:rPr>
          <w:rFonts w:eastAsiaTheme="minorEastAsia"/>
        </w:rPr>
        <w:t xml:space="preserve"> kurban keserken </w:t>
      </w:r>
      <w:r w:rsidRPr="00093D58">
        <w:rPr>
          <w:rFonts w:eastAsiaTheme="minorEastAsia"/>
        </w:rPr>
        <w:t xml:space="preserve">hem </w:t>
      </w:r>
      <w:r w:rsidRPr="005A0CCA">
        <w:rPr>
          <w:rFonts w:eastAsiaTheme="minorEastAsia"/>
          <w:i/>
        </w:rPr>
        <w:t>"</w:t>
      </w:r>
      <w:r>
        <w:rPr>
          <w:rFonts w:eastAsiaTheme="minorEastAsia"/>
          <w:i/>
        </w:rPr>
        <w:t>Allah’u</w:t>
      </w:r>
      <w:r w:rsidRPr="005A0CCA">
        <w:rPr>
          <w:rFonts w:eastAsiaTheme="minorEastAsia"/>
          <w:i/>
        </w:rPr>
        <w:t xml:space="preserve"> Ekber"</w:t>
      </w:r>
      <w:r w:rsidRPr="00093D58">
        <w:rPr>
          <w:rFonts w:eastAsiaTheme="minorEastAsia"/>
        </w:rPr>
        <w:t xml:space="preserve"> şeklinde</w:t>
      </w:r>
      <w:r>
        <w:rPr>
          <w:rFonts w:eastAsiaTheme="minorEastAsia"/>
        </w:rPr>
        <w:t xml:space="preserve"> tekbir getirmeyi emretmektedir,</w:t>
      </w:r>
      <w:r w:rsidRPr="00093D58">
        <w:rPr>
          <w:rFonts w:eastAsiaTheme="minorEastAsia"/>
        </w:rPr>
        <w:t xml:space="preserve"> hem de Allah’ın büyüklüğünü anlamamıza vesile olduğunu beyan etmektedir</w:t>
      </w:r>
      <w:r w:rsidRPr="00093D58">
        <w:rPr>
          <w:rStyle w:val="DipnotBavurusu"/>
          <w:rFonts w:eastAsiaTheme="minorEastAsia"/>
        </w:rPr>
        <w:footnoteReference w:id="368"/>
      </w:r>
      <w:r>
        <w:rPr>
          <w:rFonts w:eastAsiaTheme="minorEastAsia"/>
        </w:rPr>
        <w:t>.</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Allah, </w:t>
      </w:r>
      <w:r>
        <w:rPr>
          <w:rFonts w:eastAsiaTheme="minorEastAsia"/>
        </w:rPr>
        <w:t>kurbanlık hayvanların</w:t>
      </w:r>
      <w:r w:rsidRPr="00093D58">
        <w:rPr>
          <w:rFonts w:eastAsiaTheme="minorEastAsia"/>
        </w:rPr>
        <w:t xml:space="preserve"> </w:t>
      </w:r>
      <w:r>
        <w:rPr>
          <w:rFonts w:eastAsiaTheme="minorEastAsia"/>
        </w:rPr>
        <w:t>ne sürette insanların</w:t>
      </w:r>
      <w:r w:rsidRPr="00093D58">
        <w:rPr>
          <w:rFonts w:eastAsiaTheme="minorEastAsia"/>
        </w:rPr>
        <w:t xml:space="preserve"> </w:t>
      </w:r>
      <w:r>
        <w:rPr>
          <w:rFonts w:eastAsiaTheme="minorEastAsia"/>
        </w:rPr>
        <w:t>istifadesine</w:t>
      </w:r>
      <w:r w:rsidRPr="00093D58">
        <w:rPr>
          <w:rFonts w:eastAsiaTheme="minorEastAsia"/>
        </w:rPr>
        <w:t xml:space="preserve"> sunulduğunu </w:t>
      </w:r>
      <w:r>
        <w:rPr>
          <w:rFonts w:eastAsiaTheme="minorEastAsia"/>
        </w:rPr>
        <w:t>Müslümanlara nazar etmektedir. B</w:t>
      </w:r>
      <w:r w:rsidRPr="00093D58">
        <w:rPr>
          <w:rFonts w:eastAsiaTheme="minorEastAsia"/>
        </w:rPr>
        <w:t>u hayvanların et, süt, deri, yün gibi nimetler</w:t>
      </w:r>
      <w:r>
        <w:rPr>
          <w:rFonts w:eastAsiaTheme="minorEastAsia"/>
        </w:rPr>
        <w:t>le nasıl donatıldığını kullarından görmesini</w:t>
      </w:r>
      <w:r w:rsidRPr="00093D58">
        <w:rPr>
          <w:rFonts w:eastAsiaTheme="minorEastAsia"/>
        </w:rPr>
        <w:t xml:space="preserve"> istemektedir. Bunları gösterirken de doğru olan şeyin hidâyet olduğunu </w:t>
      </w:r>
      <w:r>
        <w:rPr>
          <w:rFonts w:eastAsiaTheme="minorEastAsia"/>
        </w:rPr>
        <w:t>onlara hatırlatmaktadır</w:t>
      </w:r>
      <w:r w:rsidRPr="00093D58">
        <w:rPr>
          <w:rFonts w:eastAsiaTheme="minorEastAsia"/>
        </w:rPr>
        <w:t>.</w:t>
      </w:r>
      <w:r>
        <w:rPr>
          <w:rFonts w:eastAsiaTheme="minorEastAsia"/>
        </w:rPr>
        <w:t xml:space="preserve"> Allah insanlara </w:t>
      </w:r>
      <w:r w:rsidRPr="00093D58">
        <w:rPr>
          <w:rFonts w:eastAsiaTheme="minorEastAsia"/>
        </w:rPr>
        <w:t>bu hayvanları hidâyet</w:t>
      </w:r>
      <w:r>
        <w:rPr>
          <w:rFonts w:eastAsiaTheme="minorEastAsia"/>
        </w:rPr>
        <w:t xml:space="preserve"> aracı kılmaktadır</w:t>
      </w:r>
      <w:r w:rsidRPr="00093D58">
        <w:rPr>
          <w:rFonts w:eastAsiaTheme="minorEastAsia"/>
        </w:rPr>
        <w:t xml:space="preserve">. Bu hayvanlardan </w:t>
      </w:r>
      <w:r w:rsidRPr="006F2A50">
        <w:rPr>
          <w:rFonts w:eastAsiaTheme="minorEastAsia"/>
          <w:i/>
        </w:rPr>
        <w:t>‘deve’</w:t>
      </w:r>
      <w:r w:rsidRPr="00093D58">
        <w:rPr>
          <w:rFonts w:eastAsiaTheme="minorEastAsia"/>
        </w:rPr>
        <w:t xml:space="preserve"> hayvanın</w:t>
      </w:r>
      <w:r>
        <w:rPr>
          <w:rFonts w:eastAsiaTheme="minorEastAsia"/>
        </w:rPr>
        <w:t xml:space="preserve"> yaratılışı üzerinde insanların düşünmelerini </w:t>
      </w:r>
      <w:r w:rsidRPr="006F2A50">
        <w:rPr>
          <w:rFonts w:eastAsiaTheme="minorEastAsia"/>
          <w:i/>
        </w:rPr>
        <w:t>“Acaba deveye bakıp düşünmezler mi, deve nasıl yaratıldı?”</w:t>
      </w:r>
      <w:r w:rsidRPr="00093D58">
        <w:rPr>
          <w:rFonts w:eastAsiaTheme="minorEastAsia"/>
        </w:rPr>
        <w:t xml:space="preserve"> âyet</w:t>
      </w:r>
      <w:r>
        <w:rPr>
          <w:rFonts w:eastAsiaTheme="minorEastAsia"/>
        </w:rPr>
        <w:t>iyle istemektedir. Bu âyet deve hayvanındaki mucizevi yaratılmaya bakarak Allah’ın büyüklüğünü anlamaya yardımcı olmaya vesiledir. İnsanları</w:t>
      </w:r>
      <w:r w:rsidRPr="00093D58">
        <w:rPr>
          <w:rFonts w:eastAsiaTheme="minorEastAsia"/>
        </w:rPr>
        <w:t xml:space="preserve"> </w:t>
      </w:r>
      <w:r>
        <w:rPr>
          <w:rFonts w:eastAsiaTheme="minorEastAsia"/>
        </w:rPr>
        <w:t xml:space="preserve">hayvanlar üzerindeki yaratma sanatının mükemmelliğiyle </w:t>
      </w:r>
      <w:r w:rsidRPr="00093D58">
        <w:rPr>
          <w:rFonts w:eastAsiaTheme="minorEastAsia"/>
        </w:rPr>
        <w:t>tevhide ve hidâyet</w:t>
      </w:r>
      <w:r>
        <w:rPr>
          <w:rFonts w:eastAsiaTheme="minorEastAsia"/>
        </w:rPr>
        <w:t>e davet etmektedir. O yaratmasıyla şanı en yüce olandır. Onun içindir ki bahsedilen</w:t>
      </w:r>
      <w:r w:rsidRPr="00093D58">
        <w:rPr>
          <w:rFonts w:eastAsiaTheme="minorEastAsia"/>
        </w:rPr>
        <w:t xml:space="preserve"> âyette kurbanlıkları keserke</w:t>
      </w:r>
      <w:r>
        <w:rPr>
          <w:rFonts w:eastAsiaTheme="minorEastAsia"/>
        </w:rPr>
        <w:t xml:space="preserve">n, </w:t>
      </w:r>
      <w:r w:rsidRPr="00D50677">
        <w:rPr>
          <w:rFonts w:eastAsiaTheme="minorEastAsia"/>
          <w:i/>
        </w:rPr>
        <w:t>‘Allah’ın şanını yüceltmemizi ve Allah’ın büyüklüğünü dile getirmemizi Allah emretmektedir’</w:t>
      </w:r>
      <w:r>
        <w:rPr>
          <w:rFonts w:eastAsiaTheme="minorEastAsia"/>
        </w:rPr>
        <w:t>. Çeşitli din ve kültürlerde bahsettiğimiz ‘Apis’ boğası örneğinde olduğu gibi hayvanların kutsanmasına ve yüceltilmesini şirk unsuru sebeiyle reddetmektedir.</w:t>
      </w:r>
      <w:r w:rsidRPr="00093D58">
        <w:rPr>
          <w:rFonts w:eastAsiaTheme="minorEastAsia"/>
        </w:rPr>
        <w:t xml:space="preserve"> </w:t>
      </w:r>
      <w:r>
        <w:rPr>
          <w:rFonts w:eastAsiaTheme="minorEastAsia"/>
        </w:rPr>
        <w:t xml:space="preserve">Bu karşı gelinmenin sebebi ‘Apis’ boğası da dahil olmak üzere kullarının istifadesi için yaratılan tüm hayvanları Allah yaratmıştır. Allah’ın yarattığı hayvanlar değil, yer ve gökteki herşeyi yaratan ve her şeyin sahibi olan Allah’ın yüceltilmesi gerektiği mesajı verilmektedir. </w:t>
      </w:r>
      <w:r w:rsidRPr="00093D58">
        <w:rPr>
          <w:rFonts w:eastAsiaTheme="minorEastAsia"/>
        </w:rPr>
        <w:t>İşte kurbanlıklar ve kurban ibadeti</w:t>
      </w:r>
      <w:r>
        <w:rPr>
          <w:rFonts w:eastAsiaTheme="minorEastAsia"/>
        </w:rPr>
        <w:t xml:space="preserve"> tüm Müslümanları </w:t>
      </w:r>
      <w:r w:rsidRPr="00093D58">
        <w:rPr>
          <w:rFonts w:eastAsiaTheme="minorEastAsia"/>
        </w:rPr>
        <w:t>böylesi mükemmel bir tefekküre zorlamaktadır.</w:t>
      </w:r>
    </w:p>
    <w:p w:rsidR="005B5058" w:rsidRPr="00AE4CFF" w:rsidRDefault="005B5058" w:rsidP="00F704D6">
      <w:pPr>
        <w:spacing w:line="360" w:lineRule="auto"/>
        <w:ind w:firstLine="709"/>
        <w:jc w:val="both"/>
        <w:rPr>
          <w:rFonts w:eastAsiaTheme="minorEastAsia"/>
          <w:i/>
        </w:rPr>
      </w:pPr>
      <w:r w:rsidRPr="00AE4CFF">
        <w:rPr>
          <w:rFonts w:eastAsiaTheme="minorEastAsia"/>
          <w:i/>
        </w:rPr>
        <w:t>8. “Muhsin olanlara müjdele!”</w:t>
      </w:r>
    </w:p>
    <w:p w:rsidR="005B5058" w:rsidRPr="00093D58" w:rsidRDefault="005B5058" w:rsidP="00F704D6">
      <w:pPr>
        <w:spacing w:line="360" w:lineRule="auto"/>
        <w:ind w:firstLine="709"/>
        <w:jc w:val="both"/>
        <w:rPr>
          <w:rFonts w:eastAsiaTheme="minorEastAsia"/>
        </w:rPr>
      </w:pPr>
      <w:r w:rsidRPr="00093D58">
        <w:rPr>
          <w:rFonts w:eastAsiaTheme="minorEastAsia"/>
        </w:rPr>
        <w:t xml:space="preserve">Daha önceki âyette </w:t>
      </w:r>
      <w:r w:rsidRPr="006F2A50">
        <w:rPr>
          <w:rFonts w:eastAsiaTheme="minorEastAsia"/>
          <w:i/>
        </w:rPr>
        <w:t>"Muhbitîn"</w:t>
      </w:r>
      <w:r w:rsidRPr="00093D58">
        <w:rPr>
          <w:rFonts w:eastAsiaTheme="minorEastAsia"/>
        </w:rPr>
        <w:t xml:space="preserve"> kavramı geçmişti. </w:t>
      </w:r>
      <w:r w:rsidRPr="006F2A50">
        <w:rPr>
          <w:rFonts w:eastAsiaTheme="minorEastAsia"/>
          <w:i/>
        </w:rPr>
        <w:t>"Muhsin"</w:t>
      </w:r>
      <w:r>
        <w:rPr>
          <w:rFonts w:eastAsiaTheme="minorEastAsia"/>
        </w:rPr>
        <w:t xml:space="preserve"> kavramı da </w:t>
      </w:r>
      <w:r w:rsidRPr="00093D58">
        <w:rPr>
          <w:rFonts w:eastAsiaTheme="minorEastAsia"/>
        </w:rPr>
        <w:t xml:space="preserve">ona uygun bir sıfattır. </w:t>
      </w:r>
      <w:r w:rsidRPr="006F2A50">
        <w:rPr>
          <w:rFonts w:eastAsiaTheme="minorEastAsia"/>
          <w:i/>
        </w:rPr>
        <w:t xml:space="preserve">“Muhsin” </w:t>
      </w:r>
      <w:r>
        <w:rPr>
          <w:rFonts w:eastAsiaTheme="minorEastAsia"/>
        </w:rPr>
        <w:t xml:space="preserve">sözcüğü </w:t>
      </w:r>
      <w:r w:rsidRPr="006F2A50">
        <w:rPr>
          <w:rFonts w:eastAsiaTheme="minorEastAsia"/>
          <w:i/>
        </w:rPr>
        <w:t>‘ibadetlerinde ihsan yapan’</w:t>
      </w:r>
      <w:r w:rsidRPr="00093D58">
        <w:rPr>
          <w:rFonts w:eastAsiaTheme="minorEastAsia"/>
        </w:rPr>
        <w:t xml:space="preserve"> demektir. Yani, </w:t>
      </w:r>
      <w:r w:rsidRPr="006F2A50">
        <w:rPr>
          <w:rFonts w:eastAsiaTheme="minorEastAsia"/>
          <w:i/>
        </w:rPr>
        <w:t>‘Allah’ı görüyor gibi ibadet eden’</w:t>
      </w:r>
      <w:r>
        <w:rPr>
          <w:rFonts w:eastAsiaTheme="minorEastAsia"/>
        </w:rPr>
        <w:t xml:space="preserve"> demektir. Her ne kadar kul O’</w:t>
      </w:r>
      <w:r w:rsidRPr="00093D58">
        <w:rPr>
          <w:rFonts w:eastAsiaTheme="minorEastAsia"/>
        </w:rPr>
        <w:t>nu görmese de Allah</w:t>
      </w:r>
      <w:r>
        <w:rPr>
          <w:rFonts w:eastAsiaTheme="minorEastAsia"/>
        </w:rPr>
        <w:t xml:space="preserve"> </w:t>
      </w:r>
      <w:r w:rsidRPr="00093D58">
        <w:rPr>
          <w:rFonts w:eastAsiaTheme="minorEastAsia"/>
        </w:rPr>
        <w:t>kullarını gör</w:t>
      </w:r>
      <w:r>
        <w:rPr>
          <w:rFonts w:eastAsiaTheme="minorEastAsia"/>
        </w:rPr>
        <w:t>mektedir</w:t>
      </w:r>
      <w:r w:rsidRPr="00093D58">
        <w:rPr>
          <w:rStyle w:val="DipnotBavurusu"/>
          <w:rFonts w:eastAsiaTheme="minorEastAsia"/>
        </w:rPr>
        <w:footnoteReference w:id="369"/>
      </w:r>
      <w:r>
        <w:rPr>
          <w:rFonts w:eastAsiaTheme="minorEastAsia"/>
        </w:rPr>
        <w:t>.</w:t>
      </w:r>
      <w:r w:rsidRPr="00093D58">
        <w:rPr>
          <w:rFonts w:eastAsiaTheme="minorEastAsia"/>
        </w:rPr>
        <w:t xml:space="preserve"> </w:t>
      </w:r>
      <w:r>
        <w:rPr>
          <w:rFonts w:eastAsiaTheme="minorEastAsia"/>
        </w:rPr>
        <w:t xml:space="preserve">Îbn Abbas (ö.68/688)’tan rivayet edildiğine göre </w:t>
      </w:r>
      <w:r w:rsidRPr="006F2A50">
        <w:rPr>
          <w:rFonts w:eastAsiaTheme="minorEastAsia"/>
          <w:i/>
        </w:rPr>
        <w:t>“Muhsin”</w:t>
      </w:r>
      <w:r w:rsidRPr="00093D58">
        <w:rPr>
          <w:rFonts w:eastAsiaTheme="minorEastAsia"/>
        </w:rPr>
        <w:t xml:space="preserve"> </w:t>
      </w:r>
      <w:r>
        <w:rPr>
          <w:rFonts w:eastAsiaTheme="minorEastAsia"/>
        </w:rPr>
        <w:lastRenderedPageBreak/>
        <w:t xml:space="preserve">sözcüğü </w:t>
      </w:r>
      <w:r w:rsidRPr="006F2A50">
        <w:rPr>
          <w:rFonts w:eastAsiaTheme="minorEastAsia"/>
          <w:i/>
        </w:rPr>
        <w:t>“Muvahhid”</w:t>
      </w:r>
      <w:r w:rsidRPr="00093D58">
        <w:rPr>
          <w:rFonts w:eastAsiaTheme="minorEastAsia"/>
        </w:rPr>
        <w:t xml:space="preserve"> </w:t>
      </w:r>
      <w:r>
        <w:rPr>
          <w:rFonts w:eastAsiaTheme="minorEastAsia"/>
        </w:rPr>
        <w:t>kelimesiyle aynı manayı vermektedir</w:t>
      </w:r>
      <w:r w:rsidRPr="00093D58">
        <w:rPr>
          <w:rFonts w:eastAsiaTheme="minorEastAsia"/>
        </w:rPr>
        <w:t xml:space="preserve">. Yani, </w:t>
      </w:r>
      <w:r w:rsidRPr="006F2A50">
        <w:rPr>
          <w:rFonts w:eastAsiaTheme="minorEastAsia"/>
          <w:i/>
        </w:rPr>
        <w:t>‘tevhid dininden olan kimse’</w:t>
      </w:r>
      <w:r>
        <w:rPr>
          <w:rFonts w:eastAsiaTheme="minorEastAsia"/>
        </w:rPr>
        <w:t xml:space="preserve"> demektir</w:t>
      </w:r>
      <w:r w:rsidRPr="00093D58">
        <w:rPr>
          <w:rStyle w:val="DipnotBavurusu"/>
          <w:rFonts w:eastAsiaTheme="minorEastAsia"/>
        </w:rPr>
        <w:footnoteReference w:id="370"/>
      </w:r>
      <w:r>
        <w:rPr>
          <w:rFonts w:eastAsiaTheme="minorEastAsia"/>
        </w:rPr>
        <w:t>.</w:t>
      </w:r>
    </w:p>
    <w:p w:rsidR="002D1773" w:rsidRDefault="005B5058" w:rsidP="00F704D6">
      <w:pPr>
        <w:spacing w:line="360" w:lineRule="auto"/>
        <w:ind w:firstLine="709"/>
        <w:jc w:val="both"/>
        <w:rPr>
          <w:rFonts w:eastAsiaTheme="minorEastAsia"/>
        </w:rPr>
      </w:pPr>
      <w:r w:rsidRPr="00093D58">
        <w:rPr>
          <w:rFonts w:eastAsiaTheme="minorEastAsia"/>
        </w:rPr>
        <w:t>Kurbanı gereği gibi anlayıp bu ibadeti ifa</w:t>
      </w:r>
      <w:r>
        <w:rPr>
          <w:rFonts w:eastAsiaTheme="minorEastAsia"/>
        </w:rPr>
        <w:t xml:space="preserve"> edenler </w:t>
      </w:r>
      <w:r>
        <w:rPr>
          <w:rFonts w:eastAsiaTheme="minorEastAsia"/>
          <w:i/>
        </w:rPr>
        <w:t>"m</w:t>
      </w:r>
      <w:r w:rsidRPr="000B44AC">
        <w:rPr>
          <w:rFonts w:eastAsiaTheme="minorEastAsia"/>
          <w:i/>
        </w:rPr>
        <w:t xml:space="preserve">uhsin" </w:t>
      </w:r>
      <w:r w:rsidRPr="00093D58">
        <w:rPr>
          <w:rFonts w:eastAsiaTheme="minorEastAsia"/>
        </w:rPr>
        <w:t>unvanı</w:t>
      </w:r>
      <w:r>
        <w:rPr>
          <w:rFonts w:eastAsiaTheme="minorEastAsia"/>
        </w:rPr>
        <w:t>yla anılmaktadır</w:t>
      </w:r>
      <w:r w:rsidRPr="00093D58">
        <w:rPr>
          <w:rFonts w:eastAsiaTheme="minorEastAsia"/>
        </w:rPr>
        <w:t xml:space="preserve">. Âyet </w:t>
      </w:r>
      <w:r w:rsidRPr="000B44AC">
        <w:rPr>
          <w:rFonts w:eastAsiaTheme="minorEastAsia"/>
          <w:i/>
        </w:rPr>
        <w:t>‘muhsin olan kimse</w:t>
      </w:r>
      <w:r>
        <w:rPr>
          <w:rFonts w:eastAsiaTheme="minorEastAsia"/>
          <w:i/>
        </w:rPr>
        <w:t>ye</w:t>
      </w:r>
      <w:r w:rsidRPr="000B44AC">
        <w:rPr>
          <w:rFonts w:eastAsiaTheme="minorEastAsia"/>
          <w:i/>
        </w:rPr>
        <w:t>’</w:t>
      </w:r>
      <w:r w:rsidRPr="00093D58">
        <w:rPr>
          <w:rFonts w:eastAsiaTheme="minorEastAsia"/>
        </w:rPr>
        <w:t xml:space="preserve"> müjdeler </w:t>
      </w:r>
      <w:r>
        <w:rPr>
          <w:rFonts w:eastAsiaTheme="minorEastAsia"/>
        </w:rPr>
        <w:t>va</w:t>
      </w:r>
      <w:r w:rsidRPr="00093D58">
        <w:rPr>
          <w:rFonts w:eastAsiaTheme="minorEastAsia"/>
        </w:rPr>
        <w:t xml:space="preserve">detmektedir. Özetle </w:t>
      </w:r>
      <w:r w:rsidRPr="000B44AC">
        <w:rPr>
          <w:rFonts w:eastAsiaTheme="minorEastAsia"/>
          <w:i/>
        </w:rPr>
        <w:t>‘muhsin’</w:t>
      </w:r>
      <w:r w:rsidRPr="00093D58">
        <w:rPr>
          <w:rFonts w:eastAsiaTheme="minorEastAsia"/>
        </w:rPr>
        <w:t xml:space="preserve"> kişi </w:t>
      </w:r>
      <w:r w:rsidRPr="000B44AC">
        <w:rPr>
          <w:rFonts w:eastAsiaTheme="minorEastAsia"/>
          <w:i/>
        </w:rPr>
        <w:t>‘kesilen kurban hayvanından hiçbir şekilde istifade murad</w:t>
      </w:r>
      <w:r>
        <w:rPr>
          <w:rFonts w:eastAsiaTheme="minorEastAsia"/>
          <w:i/>
        </w:rPr>
        <w:t xml:space="preserve"> </w:t>
      </w:r>
      <w:r w:rsidRPr="000B44AC">
        <w:rPr>
          <w:rFonts w:eastAsiaTheme="minorEastAsia"/>
          <w:i/>
        </w:rPr>
        <w:t>etmeyen’</w:t>
      </w:r>
      <w:r w:rsidRPr="00093D58">
        <w:rPr>
          <w:rFonts w:eastAsiaTheme="minorEastAsia"/>
        </w:rPr>
        <w:t xml:space="preserve"> kişidir. O sad</w:t>
      </w:r>
      <w:r>
        <w:rPr>
          <w:rFonts w:eastAsiaTheme="minorEastAsia"/>
        </w:rPr>
        <w:t>ece Allah’ın rızasını murad etmektedir</w:t>
      </w:r>
      <w:r w:rsidRPr="00093D58">
        <w:rPr>
          <w:rFonts w:eastAsiaTheme="minorEastAsia"/>
        </w:rPr>
        <w:t xml:space="preserve">. </w:t>
      </w:r>
      <w:r w:rsidRPr="000B44AC">
        <w:rPr>
          <w:rFonts w:eastAsiaTheme="minorEastAsia"/>
          <w:i/>
        </w:rPr>
        <w:t xml:space="preserve">“Muhsin”, </w:t>
      </w:r>
      <w:r w:rsidRPr="00093D58">
        <w:rPr>
          <w:rFonts w:eastAsiaTheme="minorEastAsia"/>
        </w:rPr>
        <w:t xml:space="preserve">Allah’a </w:t>
      </w:r>
      <w:r w:rsidRPr="000B44AC">
        <w:rPr>
          <w:rFonts w:eastAsiaTheme="minorEastAsia"/>
          <w:i/>
        </w:rPr>
        <w:t>‘en saygılı olan ve O’nu daima yücelten’</w:t>
      </w:r>
      <w:r>
        <w:rPr>
          <w:rFonts w:eastAsiaTheme="minorEastAsia"/>
        </w:rPr>
        <w:t xml:space="preserve"> demektir</w:t>
      </w:r>
      <w:r w:rsidRPr="00093D58">
        <w:rPr>
          <w:rFonts w:eastAsiaTheme="minorEastAsia"/>
        </w:rPr>
        <w:t>. Âyet, müminlerin bu unvanı elde etmelerini teşvik etmektedir.</w:t>
      </w:r>
      <w:r>
        <w:rPr>
          <w:rFonts w:eastAsiaTheme="minorEastAsia"/>
        </w:rPr>
        <w:t xml:space="preserve"> Herkes hayatında bir şeyleri adaya bilmektedir. Kimi kurban adar, kimi hayatını Allah’a adar. Ancak buradaki </w:t>
      </w:r>
      <w:r w:rsidRPr="000B44AC">
        <w:rPr>
          <w:rFonts w:eastAsiaTheme="minorEastAsia"/>
          <w:i/>
        </w:rPr>
        <w:t>‘muhsin olan kimse</w:t>
      </w:r>
      <w:r>
        <w:rPr>
          <w:rFonts w:eastAsiaTheme="minorEastAsia"/>
          <w:i/>
        </w:rPr>
        <w:t>ye</w:t>
      </w:r>
      <w:r w:rsidRPr="000B44AC">
        <w:rPr>
          <w:rFonts w:eastAsiaTheme="minorEastAsia"/>
          <w:i/>
        </w:rPr>
        <w:t>’</w:t>
      </w:r>
      <w:r>
        <w:rPr>
          <w:rFonts w:eastAsiaTheme="minorEastAsia"/>
          <w:i/>
        </w:rPr>
        <w:t xml:space="preserve"> </w:t>
      </w:r>
      <w:r>
        <w:rPr>
          <w:rFonts w:eastAsiaTheme="minorEastAsia"/>
        </w:rPr>
        <w:t>Allah’ın rızasını murad etmeye kendini adayan kimse manasına gelmektedir.</w:t>
      </w:r>
    </w:p>
    <w:p w:rsidR="00AE4CFF" w:rsidRPr="00093D58" w:rsidRDefault="00AE4CFF" w:rsidP="00F704D6">
      <w:pPr>
        <w:spacing w:line="360" w:lineRule="auto"/>
        <w:ind w:firstLine="709"/>
        <w:jc w:val="both"/>
        <w:rPr>
          <w:rFonts w:eastAsiaTheme="minorEastAsia"/>
        </w:rPr>
      </w:pPr>
    </w:p>
    <w:p w:rsidR="00D7685B" w:rsidRPr="00393AEF" w:rsidRDefault="00B90877" w:rsidP="00F704D6">
      <w:pPr>
        <w:spacing w:line="360" w:lineRule="auto"/>
        <w:rPr>
          <w:b/>
        </w:rPr>
      </w:pPr>
      <w:bookmarkStart w:id="105" w:name="_Toc1088983"/>
      <w:r w:rsidRPr="0056342F">
        <w:rPr>
          <w:rFonts w:eastAsiaTheme="minorEastAsia"/>
        </w:rPr>
        <w:tab/>
      </w:r>
      <w:bookmarkStart w:id="106" w:name="_Toc10132277"/>
      <w:r w:rsidR="00080AFE" w:rsidRPr="00393AEF">
        <w:rPr>
          <w:b/>
        </w:rPr>
        <w:t>2.2.</w:t>
      </w:r>
      <w:r w:rsidR="00383AA5" w:rsidRPr="00393AEF">
        <w:rPr>
          <w:b/>
        </w:rPr>
        <w:t>10</w:t>
      </w:r>
      <w:r w:rsidR="002D1773" w:rsidRPr="00393AEF">
        <w:rPr>
          <w:b/>
        </w:rPr>
        <w:t xml:space="preserve">. </w:t>
      </w:r>
      <w:bookmarkStart w:id="107" w:name="_Toc634486"/>
      <w:bookmarkStart w:id="108" w:name="_Toc1088984"/>
      <w:bookmarkEnd w:id="105"/>
      <w:r w:rsidR="00494DF9" w:rsidRPr="00393AEF">
        <w:rPr>
          <w:b/>
        </w:rPr>
        <w:t>Kurbanın Paylaşma Boyutu</w:t>
      </w:r>
      <w:bookmarkEnd w:id="106"/>
      <w:bookmarkEnd w:id="107"/>
      <w:bookmarkEnd w:id="108"/>
    </w:p>
    <w:p w:rsidR="00AE4CFF" w:rsidRDefault="00905FC8" w:rsidP="00F704D6">
      <w:pPr>
        <w:spacing w:line="360" w:lineRule="auto"/>
        <w:ind w:firstLine="709"/>
        <w:jc w:val="both"/>
        <w:rPr>
          <w:rFonts w:eastAsiaTheme="minorEastAsia"/>
        </w:rPr>
      </w:pPr>
      <w:r w:rsidRPr="00093D58">
        <w:rPr>
          <w:rFonts w:eastAsiaTheme="minorEastAsia"/>
        </w:rPr>
        <w:t xml:space="preserve">Hac </w:t>
      </w:r>
      <w:r w:rsidR="00F907D5" w:rsidRPr="00093D58">
        <w:rPr>
          <w:rFonts w:eastAsiaTheme="minorEastAsia"/>
        </w:rPr>
        <w:t>sûre</w:t>
      </w:r>
      <w:r w:rsidR="003B6A3A">
        <w:rPr>
          <w:rFonts w:eastAsiaTheme="minorEastAsia"/>
        </w:rPr>
        <w:t>si 27 ve 28.</w:t>
      </w:r>
      <w:r w:rsidRPr="00093D58">
        <w:rPr>
          <w:rFonts w:eastAsiaTheme="minorEastAsia"/>
        </w:rPr>
        <w:t xml:space="preserve"> </w:t>
      </w:r>
      <w:r w:rsidR="003B6A3A">
        <w:rPr>
          <w:rFonts w:eastAsiaTheme="minorEastAsia"/>
        </w:rPr>
        <w:t>â</w:t>
      </w:r>
      <w:r w:rsidR="00F907D5" w:rsidRPr="00093D58">
        <w:rPr>
          <w:rFonts w:eastAsiaTheme="minorEastAsia"/>
        </w:rPr>
        <w:t>yet</w:t>
      </w:r>
      <w:r w:rsidR="003B6A3A">
        <w:rPr>
          <w:rFonts w:eastAsiaTheme="minorEastAsia"/>
        </w:rPr>
        <w:t>lerde</w:t>
      </w:r>
      <w:r w:rsidR="006C66CC" w:rsidRPr="00093D58">
        <w:rPr>
          <w:rFonts w:eastAsiaTheme="minorEastAsia"/>
        </w:rPr>
        <w:t xml:space="preserve"> </w:t>
      </w:r>
      <w:r w:rsidR="003B6A3A">
        <w:rPr>
          <w:rFonts w:eastAsiaTheme="minorEastAsia"/>
        </w:rPr>
        <w:t>şöyle buyrulmaktadır.</w:t>
      </w:r>
      <w:r w:rsidR="00D7685B" w:rsidRPr="00093D58">
        <w:rPr>
          <w:rFonts w:eastAsiaTheme="minorEastAsia"/>
        </w:rPr>
        <w:t xml:space="preserve"> </w:t>
      </w:r>
    </w:p>
    <w:p w:rsidR="003B6A3A" w:rsidRPr="00AE4CFF" w:rsidRDefault="00B90877" w:rsidP="00AE4CFF">
      <w:pPr>
        <w:spacing w:line="360" w:lineRule="auto"/>
        <w:ind w:left="709" w:right="849" w:firstLine="709"/>
        <w:jc w:val="both"/>
        <w:rPr>
          <w:rFonts w:eastAsiaTheme="minorEastAsia"/>
          <w:sz w:val="22"/>
        </w:rPr>
      </w:pPr>
      <w:r w:rsidRPr="00AE4CFF">
        <w:rPr>
          <w:rFonts w:eastAsiaTheme="minorEastAsia"/>
          <w:sz w:val="22"/>
        </w:rPr>
        <w:t>“</w:t>
      </w:r>
      <w:r w:rsidRPr="00AE4CFF">
        <w:rPr>
          <w:rFonts w:eastAsiaTheme="minorEastAsia"/>
          <w:i/>
          <w:sz w:val="22"/>
        </w:rPr>
        <w:t>İnsanlar arasında haccı ilan et ki, gerek yaya olarak, gerek uzak yollardan gelen yorgun develer üzerinde sana gelsinler</w:t>
      </w:r>
      <w:r w:rsidR="0070241A" w:rsidRPr="00AE4CFF">
        <w:rPr>
          <w:rFonts w:eastAsiaTheme="minorEastAsia"/>
          <w:i/>
          <w:sz w:val="22"/>
        </w:rPr>
        <w:t>”</w:t>
      </w:r>
      <w:r w:rsidR="00D7685B" w:rsidRPr="00AE4CFF">
        <w:rPr>
          <w:rStyle w:val="DipnotBavurusu"/>
          <w:rFonts w:eastAsiaTheme="minorEastAsia"/>
          <w:i/>
          <w:sz w:val="22"/>
        </w:rPr>
        <w:footnoteReference w:id="371"/>
      </w:r>
      <w:r w:rsidR="003B6A3A" w:rsidRPr="00AE4CFF">
        <w:rPr>
          <w:rFonts w:eastAsiaTheme="minorEastAsia"/>
          <w:i/>
          <w:sz w:val="22"/>
        </w:rPr>
        <w:t>.</w:t>
      </w:r>
    </w:p>
    <w:p w:rsidR="00905FC8" w:rsidRPr="00AE4CFF" w:rsidRDefault="00673F33" w:rsidP="00AE4CFF">
      <w:pPr>
        <w:spacing w:line="360" w:lineRule="auto"/>
        <w:ind w:left="709" w:right="849" w:firstLine="709"/>
        <w:jc w:val="both"/>
        <w:rPr>
          <w:rFonts w:eastAsiaTheme="minorEastAsia"/>
          <w:sz w:val="22"/>
        </w:rPr>
      </w:pPr>
      <w:r w:rsidRPr="00AE4CFF">
        <w:rPr>
          <w:rFonts w:eastAsiaTheme="minorEastAsia"/>
          <w:sz w:val="22"/>
        </w:rPr>
        <w:t xml:space="preserve"> </w:t>
      </w:r>
      <w:r w:rsidR="00905FC8" w:rsidRPr="00AE4CFF">
        <w:rPr>
          <w:rFonts w:eastAsiaTheme="minorEastAsia"/>
          <w:sz w:val="22"/>
        </w:rPr>
        <w:t>"</w:t>
      </w:r>
      <w:r w:rsidR="00905FC8" w:rsidRPr="00AE4CFF">
        <w:rPr>
          <w:rFonts w:eastAsiaTheme="minorEastAsia"/>
          <w:i/>
          <w:sz w:val="22"/>
        </w:rPr>
        <w:t xml:space="preserve">Yararlarını gözleriyle görmek ve </w:t>
      </w:r>
      <w:r w:rsidR="00EE2B87" w:rsidRPr="00AE4CFF">
        <w:rPr>
          <w:rFonts w:eastAsiaTheme="minorEastAsia"/>
          <w:i/>
          <w:sz w:val="22"/>
        </w:rPr>
        <w:t>Allah</w:t>
      </w:r>
      <w:r w:rsidR="0092012E" w:rsidRPr="00AE4CFF">
        <w:rPr>
          <w:rFonts w:eastAsiaTheme="minorEastAsia"/>
          <w:i/>
          <w:sz w:val="22"/>
        </w:rPr>
        <w:t>’ın kendisine</w:t>
      </w:r>
      <w:r w:rsidR="00905FC8" w:rsidRPr="00AE4CFF">
        <w:rPr>
          <w:rFonts w:eastAsiaTheme="minorEastAsia"/>
          <w:i/>
          <w:sz w:val="22"/>
        </w:rPr>
        <w:t xml:space="preserve"> rızık olarak verdiği kurbanlık hayvanları belli günlerde kurban ederken </w:t>
      </w:r>
      <w:r w:rsidR="00EE2B87" w:rsidRPr="00AE4CFF">
        <w:rPr>
          <w:rFonts w:eastAsiaTheme="minorEastAsia"/>
          <w:i/>
          <w:sz w:val="22"/>
        </w:rPr>
        <w:t>Allah</w:t>
      </w:r>
      <w:r w:rsidR="00E86977" w:rsidRPr="00AE4CFF">
        <w:rPr>
          <w:rFonts w:eastAsiaTheme="minorEastAsia"/>
          <w:i/>
          <w:sz w:val="22"/>
        </w:rPr>
        <w:t>’ın adını</w:t>
      </w:r>
      <w:r w:rsidR="00EE1211" w:rsidRPr="00AE4CFF">
        <w:rPr>
          <w:rFonts w:eastAsiaTheme="minorEastAsia"/>
          <w:i/>
          <w:sz w:val="22"/>
        </w:rPr>
        <w:t xml:space="preserve"> anarak kessinler. Kestiğiniz kurbanlardan</w:t>
      </w:r>
      <w:r w:rsidR="00905FC8" w:rsidRPr="00AE4CFF">
        <w:rPr>
          <w:rFonts w:eastAsiaTheme="minorEastAsia"/>
          <w:i/>
          <w:sz w:val="22"/>
        </w:rPr>
        <w:t xml:space="preserve"> kendiniz yiyiniz ve sıkıntı içinde bulunan fakirlere </w:t>
      </w:r>
      <w:r w:rsidR="00EE1211" w:rsidRPr="00AE4CFF">
        <w:rPr>
          <w:rFonts w:eastAsiaTheme="minorEastAsia"/>
          <w:i/>
          <w:sz w:val="22"/>
        </w:rPr>
        <w:t xml:space="preserve">de </w:t>
      </w:r>
      <w:r w:rsidR="00905FC8" w:rsidRPr="00AE4CFF">
        <w:rPr>
          <w:rFonts w:eastAsiaTheme="minorEastAsia"/>
          <w:i/>
          <w:sz w:val="22"/>
        </w:rPr>
        <w:t>yediriniz!</w:t>
      </w:r>
      <w:r w:rsidR="00905FC8" w:rsidRPr="00AE4CFF">
        <w:rPr>
          <w:rFonts w:eastAsiaTheme="minorEastAsia"/>
          <w:sz w:val="22"/>
        </w:rPr>
        <w:t>”</w:t>
      </w:r>
      <w:r w:rsidR="00905FC8" w:rsidRPr="00AE4CFF">
        <w:rPr>
          <w:rStyle w:val="DipnotBavurusu"/>
          <w:rFonts w:eastAsiaTheme="minorEastAsia"/>
          <w:sz w:val="22"/>
        </w:rPr>
        <w:footnoteReference w:id="372"/>
      </w:r>
      <w:r w:rsidR="0092012E" w:rsidRPr="00AE4CFF">
        <w:rPr>
          <w:rFonts w:eastAsiaTheme="minorEastAsia"/>
          <w:sz w:val="22"/>
        </w:rPr>
        <w:t>.</w:t>
      </w:r>
    </w:p>
    <w:p w:rsidR="00AE4CFF" w:rsidRPr="00093D58" w:rsidRDefault="00AE4CFF" w:rsidP="00F704D6">
      <w:pPr>
        <w:spacing w:line="360" w:lineRule="auto"/>
        <w:ind w:firstLine="709"/>
        <w:jc w:val="both"/>
        <w:rPr>
          <w:rFonts w:eastAsiaTheme="minorEastAsia"/>
        </w:rPr>
      </w:pPr>
    </w:p>
    <w:p w:rsidR="004C629F" w:rsidRPr="00393AEF" w:rsidRDefault="005E637F" w:rsidP="00F704D6">
      <w:pPr>
        <w:spacing w:line="360" w:lineRule="auto"/>
        <w:rPr>
          <w:b/>
        </w:rPr>
      </w:pPr>
      <w:r w:rsidRPr="00093D58">
        <w:rPr>
          <w:rFonts w:eastAsiaTheme="minorEastAsia"/>
        </w:rPr>
        <w:tab/>
      </w:r>
      <w:bookmarkStart w:id="109" w:name="_Toc10132278"/>
      <w:r w:rsidR="00383AA5" w:rsidRPr="00393AEF">
        <w:rPr>
          <w:b/>
        </w:rPr>
        <w:t>2.2.10</w:t>
      </w:r>
      <w:r w:rsidR="002F2F53" w:rsidRPr="00393AEF">
        <w:rPr>
          <w:b/>
        </w:rPr>
        <w:t>.1.</w:t>
      </w:r>
      <w:r w:rsidR="00494DF9" w:rsidRPr="00393AEF">
        <w:rPr>
          <w:b/>
        </w:rPr>
        <w:t xml:space="preserve"> </w:t>
      </w:r>
      <w:r w:rsidR="004C629F" w:rsidRPr="00393AEF">
        <w:rPr>
          <w:b/>
        </w:rPr>
        <w:t xml:space="preserve"> </w:t>
      </w:r>
      <w:r w:rsidR="00F907D5" w:rsidRPr="00393AEF">
        <w:rPr>
          <w:b/>
        </w:rPr>
        <w:t>Âyet</w:t>
      </w:r>
      <w:r w:rsidR="006C5DE6" w:rsidRPr="00393AEF">
        <w:rPr>
          <w:b/>
        </w:rPr>
        <w:t>lerin N</w:t>
      </w:r>
      <w:r w:rsidR="00EC057C" w:rsidRPr="00393AEF">
        <w:rPr>
          <w:b/>
        </w:rPr>
        <w:t>üzû</w:t>
      </w:r>
      <w:r w:rsidR="004C629F" w:rsidRPr="00393AEF">
        <w:rPr>
          <w:b/>
        </w:rPr>
        <w:t xml:space="preserve">l </w:t>
      </w:r>
      <w:r w:rsidR="006C5DE6" w:rsidRPr="00393AEF">
        <w:rPr>
          <w:b/>
        </w:rPr>
        <w:t>S</w:t>
      </w:r>
      <w:r w:rsidR="00AB079C" w:rsidRPr="00393AEF">
        <w:rPr>
          <w:b/>
        </w:rPr>
        <w:t>ebebi</w:t>
      </w:r>
      <w:bookmarkEnd w:id="109"/>
    </w:p>
    <w:p w:rsidR="00A62457" w:rsidRDefault="003B6A3A" w:rsidP="00F704D6">
      <w:pPr>
        <w:spacing w:line="360" w:lineRule="auto"/>
        <w:ind w:firstLine="709"/>
        <w:jc w:val="both"/>
        <w:rPr>
          <w:rFonts w:eastAsiaTheme="minorEastAsia"/>
        </w:rPr>
      </w:pPr>
      <w:r>
        <w:rPr>
          <w:rFonts w:eastAsiaTheme="minorEastAsia"/>
        </w:rPr>
        <w:t>Mücahid (ö.103/701)’</w:t>
      </w:r>
      <w:r w:rsidR="00B90877" w:rsidRPr="00093D58">
        <w:rPr>
          <w:rFonts w:eastAsiaTheme="minorEastAsia"/>
        </w:rPr>
        <w:t xml:space="preserve">in anlattığı şu olay müfessirlerce </w:t>
      </w:r>
      <w:r w:rsidR="002F2334">
        <w:rPr>
          <w:rFonts w:eastAsiaTheme="minorEastAsia"/>
        </w:rPr>
        <w:t xml:space="preserve">bahsi geçen </w:t>
      </w:r>
      <w:r w:rsidR="00F907D5" w:rsidRPr="00093D58">
        <w:rPr>
          <w:rFonts w:eastAsiaTheme="minorEastAsia"/>
        </w:rPr>
        <w:t>âyet</w:t>
      </w:r>
      <w:r w:rsidR="002F2334">
        <w:rPr>
          <w:rFonts w:eastAsiaTheme="minorEastAsia"/>
        </w:rPr>
        <w:t>ler</w:t>
      </w:r>
      <w:r w:rsidR="00EC057C">
        <w:rPr>
          <w:rFonts w:eastAsiaTheme="minorEastAsia"/>
        </w:rPr>
        <w:t>in nüzû</w:t>
      </w:r>
      <w:r w:rsidR="00B90877" w:rsidRPr="00093D58">
        <w:rPr>
          <w:rFonts w:eastAsiaTheme="minorEastAsia"/>
        </w:rPr>
        <w:t xml:space="preserve">l </w:t>
      </w:r>
      <w:r w:rsidR="002F2334">
        <w:rPr>
          <w:rFonts w:eastAsiaTheme="minorEastAsia"/>
        </w:rPr>
        <w:t>sebebi olarak kabul edilmektedir</w:t>
      </w:r>
      <w:r>
        <w:rPr>
          <w:rFonts w:eastAsiaTheme="minorEastAsia"/>
        </w:rPr>
        <w:t>.</w:t>
      </w:r>
      <w:r w:rsidR="00157A7F" w:rsidRPr="00093D58">
        <w:rPr>
          <w:rFonts w:eastAsiaTheme="minorEastAsia"/>
        </w:rPr>
        <w:t xml:space="preserve"> </w:t>
      </w:r>
      <w:r w:rsidRPr="003B6A3A">
        <w:rPr>
          <w:rFonts w:eastAsiaTheme="minorEastAsia"/>
          <w:i/>
        </w:rPr>
        <w:t>“</w:t>
      </w:r>
      <w:r w:rsidR="00EE2B87" w:rsidRPr="003B6A3A">
        <w:rPr>
          <w:rFonts w:eastAsiaTheme="minorEastAsia"/>
          <w:i/>
        </w:rPr>
        <w:t>Cahiliye</w:t>
      </w:r>
      <w:r w:rsidR="00157A7F" w:rsidRPr="003B6A3A">
        <w:rPr>
          <w:rFonts w:eastAsiaTheme="minorEastAsia"/>
          <w:i/>
        </w:rPr>
        <w:t xml:space="preserve"> </w:t>
      </w:r>
      <w:r w:rsidR="002F2334">
        <w:rPr>
          <w:rFonts w:eastAsiaTheme="minorEastAsia"/>
          <w:i/>
        </w:rPr>
        <w:t>halkı hacca yaya olarak gelir</w:t>
      </w:r>
      <w:r w:rsidR="00157A7F" w:rsidRPr="003B6A3A">
        <w:rPr>
          <w:rFonts w:eastAsiaTheme="minorEastAsia"/>
          <w:i/>
        </w:rPr>
        <w:t>di.</w:t>
      </w:r>
      <w:r w:rsidR="00AB079C" w:rsidRPr="003B6A3A">
        <w:rPr>
          <w:rFonts w:eastAsiaTheme="minorEastAsia"/>
          <w:i/>
        </w:rPr>
        <w:t xml:space="preserve"> </w:t>
      </w:r>
      <w:r w:rsidR="00157A7F" w:rsidRPr="003B6A3A">
        <w:rPr>
          <w:rFonts w:eastAsiaTheme="minorEastAsia"/>
          <w:i/>
        </w:rPr>
        <w:t>Cahil</w:t>
      </w:r>
      <w:r w:rsidR="002F2334">
        <w:rPr>
          <w:rFonts w:eastAsiaTheme="minorEastAsia"/>
          <w:i/>
        </w:rPr>
        <w:t>iye insanı</w:t>
      </w:r>
      <w:r w:rsidR="00157A7F" w:rsidRPr="003B6A3A">
        <w:rPr>
          <w:rFonts w:eastAsiaTheme="minorEastAsia"/>
          <w:i/>
        </w:rPr>
        <w:t xml:space="preserve"> binitler üzer</w:t>
      </w:r>
      <w:r w:rsidR="002F2334">
        <w:rPr>
          <w:rFonts w:eastAsiaTheme="minorEastAsia"/>
          <w:i/>
        </w:rPr>
        <w:t>ine binmeyerek hacca gelmeyi</w:t>
      </w:r>
      <w:r w:rsidR="00157A7F" w:rsidRPr="003B6A3A">
        <w:rPr>
          <w:rFonts w:eastAsiaTheme="minorEastAsia"/>
          <w:i/>
        </w:rPr>
        <w:t xml:space="preserve"> ve bu </w:t>
      </w:r>
      <w:r w:rsidR="002F2334">
        <w:rPr>
          <w:rFonts w:eastAsiaTheme="minorEastAsia"/>
          <w:i/>
        </w:rPr>
        <w:t xml:space="preserve">şekildeki </w:t>
      </w:r>
      <w:r w:rsidR="00157A7F" w:rsidRPr="003B6A3A">
        <w:rPr>
          <w:rFonts w:eastAsiaTheme="minorEastAsia"/>
          <w:i/>
        </w:rPr>
        <w:t>uygulamaların</w:t>
      </w:r>
      <w:r w:rsidR="002F2334">
        <w:rPr>
          <w:rFonts w:eastAsiaTheme="minorEastAsia"/>
          <w:i/>
        </w:rPr>
        <w:t>ın doğru olduğunu iddia etmekteydi. Bu durum</w:t>
      </w:r>
      <w:r w:rsidR="00157A7F" w:rsidRPr="003B6A3A">
        <w:rPr>
          <w:rFonts w:eastAsiaTheme="minorEastAsia"/>
          <w:i/>
        </w:rPr>
        <w:t xml:space="preserve"> üzerine</w:t>
      </w:r>
      <w:r w:rsidR="00157A7F" w:rsidRPr="00093D58">
        <w:rPr>
          <w:rFonts w:eastAsiaTheme="minorEastAsia"/>
        </w:rPr>
        <w:t xml:space="preserve"> </w:t>
      </w:r>
      <w:r w:rsidRPr="003B6A3A">
        <w:rPr>
          <w:rFonts w:eastAsiaTheme="minorEastAsia"/>
          <w:i/>
        </w:rPr>
        <w:t>şu âyet</w:t>
      </w:r>
      <w:r w:rsidR="00A62457">
        <w:rPr>
          <w:rFonts w:eastAsiaTheme="minorEastAsia"/>
          <w:i/>
        </w:rPr>
        <w:t>i kerime</w:t>
      </w:r>
      <w:r w:rsidRPr="003B6A3A">
        <w:rPr>
          <w:rFonts w:eastAsiaTheme="minorEastAsia"/>
          <w:i/>
        </w:rPr>
        <w:t xml:space="preserve"> nâzil </w:t>
      </w:r>
      <w:r w:rsidR="00A62457">
        <w:rPr>
          <w:rFonts w:eastAsiaTheme="minorEastAsia"/>
          <w:i/>
        </w:rPr>
        <w:t>oldu</w:t>
      </w:r>
      <w:r w:rsidRPr="003B6A3A">
        <w:rPr>
          <w:rFonts w:eastAsiaTheme="minorEastAsia"/>
          <w:i/>
        </w:rPr>
        <w:t xml:space="preserve"> demiştir.”</w:t>
      </w:r>
      <w:r>
        <w:rPr>
          <w:rFonts w:eastAsiaTheme="minorEastAsia"/>
        </w:rPr>
        <w:t xml:space="preserve"> </w:t>
      </w:r>
      <w:r w:rsidR="00A62457">
        <w:rPr>
          <w:rFonts w:eastAsiaTheme="minorEastAsia"/>
        </w:rPr>
        <w:t xml:space="preserve"> İlg</w:t>
      </w:r>
      <w:r w:rsidR="002F2334">
        <w:rPr>
          <w:rFonts w:eastAsiaTheme="minorEastAsia"/>
        </w:rPr>
        <w:t>ili ayet şöyle ferman etmektedir</w:t>
      </w:r>
      <w:r w:rsidR="00A62457">
        <w:rPr>
          <w:rFonts w:eastAsiaTheme="minorEastAsia"/>
        </w:rPr>
        <w:t>. “</w:t>
      </w:r>
      <w:r w:rsidR="002F2334">
        <w:rPr>
          <w:rFonts w:eastAsiaTheme="minorEastAsia"/>
          <w:i/>
        </w:rPr>
        <w:t>g</w:t>
      </w:r>
      <w:r w:rsidR="00157A7F" w:rsidRPr="00093D58">
        <w:rPr>
          <w:rFonts w:eastAsiaTheme="minorEastAsia"/>
          <w:i/>
        </w:rPr>
        <w:t>erek yaya, gerek yorgun binitler</w:t>
      </w:r>
      <w:r w:rsidR="002F2334">
        <w:rPr>
          <w:rFonts w:eastAsiaTheme="minorEastAsia"/>
          <w:i/>
        </w:rPr>
        <w:t xml:space="preserve"> veya </w:t>
      </w:r>
      <w:r w:rsidR="00157A7F" w:rsidRPr="00093D58">
        <w:rPr>
          <w:rFonts w:eastAsiaTheme="minorEastAsia"/>
          <w:i/>
        </w:rPr>
        <w:t>develer üzerinde çok uzak vadilerden ve yollardan sana gelsinler</w:t>
      </w:r>
      <w:r w:rsidR="00A62457">
        <w:rPr>
          <w:rFonts w:eastAsiaTheme="minorEastAsia"/>
          <w:i/>
        </w:rPr>
        <w:t>.”</w:t>
      </w:r>
      <w:r w:rsidR="00157A7F" w:rsidRPr="00093D58">
        <w:rPr>
          <w:rFonts w:eastAsiaTheme="minorEastAsia"/>
        </w:rPr>
        <w:t xml:space="preserve"> </w:t>
      </w:r>
    </w:p>
    <w:p w:rsidR="00905FC8" w:rsidRDefault="00A62457" w:rsidP="00F704D6">
      <w:pPr>
        <w:spacing w:line="360" w:lineRule="auto"/>
        <w:ind w:firstLine="709"/>
        <w:jc w:val="both"/>
        <w:rPr>
          <w:rFonts w:eastAsiaTheme="minorEastAsia"/>
        </w:rPr>
      </w:pPr>
      <w:r>
        <w:rPr>
          <w:rFonts w:eastAsiaTheme="minorEastAsia"/>
        </w:rPr>
        <w:lastRenderedPageBreak/>
        <w:t>Mücahid (ö.103/701)</w:t>
      </w:r>
      <w:r w:rsidR="002F2334">
        <w:rPr>
          <w:rFonts w:eastAsiaTheme="minorEastAsia"/>
        </w:rPr>
        <w:t xml:space="preserve">’in naklettiğine göre </w:t>
      </w:r>
      <w:r w:rsidR="002F2334" w:rsidRPr="002F2334">
        <w:rPr>
          <w:rFonts w:eastAsiaTheme="minorEastAsia"/>
          <w:i/>
        </w:rPr>
        <w:t>“</w:t>
      </w:r>
      <w:r w:rsidR="00EE1211" w:rsidRPr="002F2334">
        <w:rPr>
          <w:rFonts w:eastAsiaTheme="minorEastAsia"/>
          <w:i/>
        </w:rPr>
        <w:t>Allah</w:t>
      </w:r>
      <w:r w:rsidR="002F2334">
        <w:rPr>
          <w:rFonts w:eastAsiaTheme="minorEastAsia"/>
          <w:i/>
        </w:rPr>
        <w:t>,</w:t>
      </w:r>
      <w:r w:rsidR="00EE1211" w:rsidRPr="002F2334">
        <w:rPr>
          <w:rFonts w:eastAsiaTheme="minorEastAsia"/>
          <w:i/>
        </w:rPr>
        <w:t xml:space="preserve"> insanlardan </w:t>
      </w:r>
      <w:r w:rsidRPr="002F2334">
        <w:rPr>
          <w:rFonts w:eastAsiaTheme="minorEastAsia"/>
          <w:i/>
        </w:rPr>
        <w:t>h</w:t>
      </w:r>
      <w:r w:rsidR="00AB079C" w:rsidRPr="002F2334">
        <w:rPr>
          <w:rFonts w:eastAsiaTheme="minorEastAsia"/>
          <w:i/>
        </w:rPr>
        <w:t>ac</w:t>
      </w:r>
      <w:r w:rsidR="00157A7F" w:rsidRPr="002F2334">
        <w:rPr>
          <w:rFonts w:eastAsiaTheme="minorEastAsia"/>
          <w:i/>
        </w:rPr>
        <w:t xml:space="preserve"> yolculuğu</w:t>
      </w:r>
      <w:r w:rsidR="002F2334">
        <w:rPr>
          <w:rFonts w:eastAsiaTheme="minorEastAsia"/>
          <w:i/>
        </w:rPr>
        <w:t>na çıkmak isteyen kimselerden</w:t>
      </w:r>
      <w:r w:rsidR="00157A7F" w:rsidRPr="002F2334">
        <w:rPr>
          <w:rFonts w:eastAsiaTheme="minorEastAsia"/>
          <w:i/>
        </w:rPr>
        <w:t xml:space="preserve"> azık edinmelerini </w:t>
      </w:r>
      <w:r w:rsidR="002F2334">
        <w:rPr>
          <w:rFonts w:eastAsiaTheme="minorEastAsia"/>
          <w:i/>
        </w:rPr>
        <w:t>emrettiğini</w:t>
      </w:r>
      <w:r w:rsidR="00AB079C" w:rsidRPr="002F2334">
        <w:rPr>
          <w:rFonts w:eastAsiaTheme="minorEastAsia"/>
          <w:i/>
        </w:rPr>
        <w:t>, hac</w:t>
      </w:r>
      <w:r w:rsidR="00157A7F" w:rsidRPr="002F2334">
        <w:rPr>
          <w:rFonts w:eastAsiaTheme="minorEastAsia"/>
          <w:i/>
        </w:rPr>
        <w:t xml:space="preserve"> yolculuğunda </w:t>
      </w:r>
      <w:r w:rsidR="00EE1211" w:rsidRPr="002F2334">
        <w:rPr>
          <w:rFonts w:eastAsiaTheme="minorEastAsia"/>
          <w:i/>
        </w:rPr>
        <w:t xml:space="preserve">ise </w:t>
      </w:r>
      <w:r w:rsidR="00157A7F" w:rsidRPr="002F2334">
        <w:rPr>
          <w:rFonts w:eastAsiaTheme="minorEastAsia"/>
          <w:i/>
        </w:rPr>
        <w:t>binitlere binerek y</w:t>
      </w:r>
      <w:r w:rsidR="00EE1211" w:rsidRPr="002F2334">
        <w:rPr>
          <w:rFonts w:eastAsiaTheme="minorEastAsia"/>
          <w:i/>
        </w:rPr>
        <w:t>olculuk yapmaya</w:t>
      </w:r>
      <w:r w:rsidR="00157A7F" w:rsidRPr="002F2334">
        <w:rPr>
          <w:rFonts w:eastAsiaTheme="minorEastAsia"/>
          <w:i/>
        </w:rPr>
        <w:t xml:space="preserve"> ruhsat verdi</w:t>
      </w:r>
      <w:r w:rsidR="002F2334">
        <w:rPr>
          <w:rFonts w:eastAsiaTheme="minorEastAsia"/>
          <w:i/>
        </w:rPr>
        <w:t>ğini rivayet et</w:t>
      </w:r>
      <w:r w:rsidRPr="002F2334">
        <w:rPr>
          <w:rFonts w:eastAsiaTheme="minorEastAsia"/>
          <w:i/>
        </w:rPr>
        <w:t>mektedir</w:t>
      </w:r>
      <w:r w:rsidR="000B1E87" w:rsidRPr="00093D58">
        <w:rPr>
          <w:rStyle w:val="DipnotBavurusu"/>
          <w:rFonts w:eastAsiaTheme="minorEastAsia"/>
        </w:rPr>
        <w:footnoteReference w:id="373"/>
      </w:r>
      <w:r>
        <w:rPr>
          <w:rFonts w:eastAsiaTheme="minorEastAsia"/>
        </w:rPr>
        <w:t>.</w:t>
      </w:r>
    </w:p>
    <w:p w:rsidR="00AE4CFF" w:rsidRPr="00093D58" w:rsidRDefault="00AE4CFF" w:rsidP="00F704D6">
      <w:pPr>
        <w:spacing w:line="360" w:lineRule="auto"/>
        <w:ind w:firstLine="709"/>
        <w:jc w:val="both"/>
        <w:rPr>
          <w:rFonts w:eastAsiaTheme="minorEastAsia"/>
        </w:rPr>
      </w:pPr>
    </w:p>
    <w:p w:rsidR="00905FC8" w:rsidRPr="00393AEF" w:rsidRDefault="00B90877" w:rsidP="00F704D6">
      <w:pPr>
        <w:spacing w:line="360" w:lineRule="auto"/>
        <w:rPr>
          <w:b/>
        </w:rPr>
      </w:pPr>
      <w:bookmarkStart w:id="110" w:name="_Toc634488"/>
      <w:bookmarkStart w:id="111" w:name="_Toc1088986"/>
      <w:r w:rsidRPr="00093D58">
        <w:rPr>
          <w:rFonts w:eastAsiaTheme="minorEastAsia"/>
        </w:rPr>
        <w:tab/>
      </w:r>
      <w:bookmarkStart w:id="112" w:name="_Toc10132279"/>
      <w:r w:rsidR="00383AA5" w:rsidRPr="00393AEF">
        <w:rPr>
          <w:b/>
        </w:rPr>
        <w:t>2.2.10</w:t>
      </w:r>
      <w:r w:rsidR="00080AFE" w:rsidRPr="00393AEF">
        <w:rPr>
          <w:b/>
        </w:rPr>
        <w:t>.</w:t>
      </w:r>
      <w:r w:rsidR="00493A49">
        <w:rPr>
          <w:b/>
        </w:rPr>
        <w:t>2</w:t>
      </w:r>
      <w:r w:rsidR="00080AFE" w:rsidRPr="00393AEF">
        <w:rPr>
          <w:b/>
        </w:rPr>
        <w:t>. Â</w:t>
      </w:r>
      <w:r w:rsidR="00F907D5" w:rsidRPr="00393AEF">
        <w:rPr>
          <w:b/>
        </w:rPr>
        <w:t>yet</w:t>
      </w:r>
      <w:r w:rsidR="000B1E87" w:rsidRPr="00393AEF">
        <w:rPr>
          <w:b/>
        </w:rPr>
        <w:t>lerin</w:t>
      </w:r>
      <w:r w:rsidR="00D7685B" w:rsidRPr="00393AEF">
        <w:rPr>
          <w:b/>
        </w:rPr>
        <w:t xml:space="preserve"> Kelime Tahlili</w:t>
      </w:r>
      <w:bookmarkEnd w:id="110"/>
      <w:bookmarkEnd w:id="111"/>
      <w:bookmarkEnd w:id="112"/>
    </w:p>
    <w:p w:rsidR="00905FC8" w:rsidRPr="00093D58" w:rsidRDefault="00587BB7" w:rsidP="00F704D6">
      <w:pPr>
        <w:spacing w:line="360" w:lineRule="auto"/>
        <w:ind w:firstLine="709"/>
        <w:jc w:val="both"/>
        <w:rPr>
          <w:rFonts w:eastAsiaTheme="minorEastAsia"/>
        </w:rPr>
      </w:pPr>
      <w:r w:rsidRPr="00093D58">
        <w:rPr>
          <w:rFonts w:eastAsiaTheme="minorEastAsia"/>
        </w:rPr>
        <w:t xml:space="preserve">Bahsedilen 27. </w:t>
      </w:r>
      <w:r w:rsidR="00F907D5" w:rsidRPr="00093D58">
        <w:rPr>
          <w:rFonts w:eastAsiaTheme="minorEastAsia"/>
        </w:rPr>
        <w:t>âyet</w:t>
      </w:r>
      <w:r w:rsidRPr="00093D58">
        <w:rPr>
          <w:rFonts w:eastAsiaTheme="minorEastAsia"/>
        </w:rPr>
        <w:t>te geçen</w:t>
      </w:r>
      <w:r w:rsidR="001971A4" w:rsidRPr="00093D58">
        <w:rPr>
          <w:rFonts w:eastAsiaTheme="minorEastAsia"/>
        </w:rPr>
        <w:t xml:space="preserve"> </w:t>
      </w:r>
      <w:r w:rsidR="00A62457" w:rsidRPr="00A62457">
        <w:rPr>
          <w:i/>
          <w:noProof/>
        </w:rPr>
        <w:t>“</w:t>
      </w:r>
      <w:r w:rsidR="002F2334">
        <w:rPr>
          <w:i/>
        </w:rPr>
        <w:t>d</w:t>
      </w:r>
      <w:r w:rsidR="00AE0266" w:rsidRPr="00A62457">
        <w:rPr>
          <w:i/>
        </w:rPr>
        <w:t>âmir</w:t>
      </w:r>
      <w:r w:rsidR="00A62457" w:rsidRPr="00A62457">
        <w:rPr>
          <w:i/>
          <w:noProof/>
        </w:rPr>
        <w:t>”</w:t>
      </w:r>
      <w:r w:rsidR="00AE0266" w:rsidRPr="00093D58">
        <w:rPr>
          <w:noProof/>
        </w:rPr>
        <w:t xml:space="preserve"> </w:t>
      </w:r>
      <w:r w:rsidR="00A62457">
        <w:rPr>
          <w:rFonts w:eastAsiaTheme="minorEastAsia"/>
        </w:rPr>
        <w:t>sözcüğüne</w:t>
      </w:r>
      <w:r w:rsidR="00905FC8" w:rsidRPr="00093D58">
        <w:rPr>
          <w:rFonts w:eastAsiaTheme="minorEastAsia"/>
        </w:rPr>
        <w:t>,</w:t>
      </w:r>
      <w:r w:rsidR="00412F09" w:rsidRPr="00093D58">
        <w:rPr>
          <w:rFonts w:eastAsiaTheme="minorEastAsia"/>
        </w:rPr>
        <w:t xml:space="preserve"> </w:t>
      </w:r>
      <w:r w:rsidR="00412F09" w:rsidRPr="00A62457">
        <w:rPr>
          <w:rFonts w:eastAsiaTheme="minorEastAsia"/>
          <w:i/>
        </w:rPr>
        <w:t>‘</w:t>
      </w:r>
      <w:r w:rsidR="008E12B5" w:rsidRPr="00A62457">
        <w:rPr>
          <w:rFonts w:eastAsiaTheme="minorEastAsia"/>
          <w:i/>
        </w:rPr>
        <w:t>yorgun, argın, yorgunluktan</w:t>
      </w:r>
      <w:r w:rsidR="00412F09" w:rsidRPr="00A62457">
        <w:rPr>
          <w:rFonts w:eastAsiaTheme="minorEastAsia"/>
          <w:i/>
        </w:rPr>
        <w:t xml:space="preserve"> incelmiş deve’</w:t>
      </w:r>
      <w:r w:rsidR="00412F09" w:rsidRPr="00093D58">
        <w:rPr>
          <w:rFonts w:eastAsiaTheme="minorEastAsia"/>
        </w:rPr>
        <w:t xml:space="preserve"> anlamı </w:t>
      </w:r>
      <w:r w:rsidR="00A62457">
        <w:rPr>
          <w:rFonts w:eastAsiaTheme="minorEastAsia"/>
        </w:rPr>
        <w:t>verilmektedir</w:t>
      </w:r>
      <w:r w:rsidR="008E12B5" w:rsidRPr="00093D58">
        <w:rPr>
          <w:rFonts w:eastAsiaTheme="minorEastAsia"/>
        </w:rPr>
        <w:t>. Bu</w:t>
      </w:r>
      <w:r w:rsidR="00B90877" w:rsidRPr="00093D58">
        <w:rPr>
          <w:rFonts w:eastAsiaTheme="minorEastAsia"/>
        </w:rPr>
        <w:t xml:space="preserve"> kelime </w:t>
      </w:r>
      <w:r w:rsidR="002F2334">
        <w:rPr>
          <w:rFonts w:eastAsiaTheme="minorEastAsia"/>
          <w:i/>
        </w:rPr>
        <w:t>"h</w:t>
      </w:r>
      <w:r w:rsidR="00905FC8" w:rsidRPr="00A62457">
        <w:rPr>
          <w:rFonts w:eastAsiaTheme="minorEastAsia"/>
          <w:i/>
        </w:rPr>
        <w:t>acca yolcu götüren</w:t>
      </w:r>
      <w:r w:rsidR="007E14B1" w:rsidRPr="00A62457">
        <w:rPr>
          <w:rFonts w:eastAsiaTheme="minorEastAsia"/>
          <w:i/>
        </w:rPr>
        <w:t xml:space="preserve">, </w:t>
      </w:r>
      <w:r w:rsidR="00B90877" w:rsidRPr="00A62457">
        <w:rPr>
          <w:rFonts w:eastAsiaTheme="minorEastAsia"/>
          <w:i/>
        </w:rPr>
        <w:t xml:space="preserve">yol çok uzun olduğundan </w:t>
      </w:r>
      <w:r w:rsidR="00905FC8" w:rsidRPr="00A62457">
        <w:rPr>
          <w:rFonts w:eastAsiaTheme="minorEastAsia"/>
          <w:i/>
        </w:rPr>
        <w:t>zayıf ve bitkin düşen deve"</w:t>
      </w:r>
      <w:r w:rsidR="00905FC8" w:rsidRPr="00093D58">
        <w:rPr>
          <w:rFonts w:eastAsiaTheme="minorEastAsia"/>
        </w:rPr>
        <w:t xml:space="preserve"> </w:t>
      </w:r>
      <w:r w:rsidR="002F2334">
        <w:rPr>
          <w:rFonts w:eastAsiaTheme="minorEastAsia"/>
        </w:rPr>
        <w:t>için kullanılmaktadır</w:t>
      </w:r>
      <w:r w:rsidR="007E14B1" w:rsidRPr="00093D58">
        <w:rPr>
          <w:rFonts w:eastAsiaTheme="minorEastAsia"/>
        </w:rPr>
        <w:t>.</w:t>
      </w:r>
      <w:r w:rsidRPr="00093D58">
        <w:rPr>
          <w:rStyle w:val="DipnotBavurusu"/>
          <w:rFonts w:eastAsiaTheme="minorEastAsia"/>
        </w:rPr>
        <w:footnoteReference w:id="374"/>
      </w:r>
      <w:r w:rsidR="00905FC8" w:rsidRPr="00093D58">
        <w:rPr>
          <w:rFonts w:eastAsiaTheme="minorEastAsia"/>
        </w:rPr>
        <w:t xml:space="preserve"> </w:t>
      </w:r>
      <w:r w:rsidR="008E12B5" w:rsidRPr="00093D58">
        <w:rPr>
          <w:rFonts w:eastAsiaTheme="minorEastAsia"/>
        </w:rPr>
        <w:t xml:space="preserve"> </w:t>
      </w:r>
      <w:r w:rsidR="00905FC8" w:rsidRPr="00093D58">
        <w:rPr>
          <w:rFonts w:eastAsiaTheme="minorEastAsia"/>
        </w:rPr>
        <w:t>Bu</w:t>
      </w:r>
      <w:r w:rsidRPr="00093D58">
        <w:rPr>
          <w:rFonts w:eastAsiaTheme="minorEastAsia"/>
        </w:rPr>
        <w:t>ndan hareketle</w:t>
      </w:r>
      <w:r w:rsidR="00905FC8" w:rsidRPr="00093D58">
        <w:rPr>
          <w:rFonts w:eastAsiaTheme="minorEastAsia"/>
        </w:rPr>
        <w:t xml:space="preserve"> deve</w:t>
      </w:r>
      <w:r w:rsidR="00A62457">
        <w:rPr>
          <w:rFonts w:eastAsiaTheme="minorEastAsia"/>
        </w:rPr>
        <w:t xml:space="preserve"> hayvanı,</w:t>
      </w:r>
      <w:r w:rsidR="00905FC8" w:rsidRPr="00093D58">
        <w:rPr>
          <w:rFonts w:eastAsiaTheme="minorEastAsia"/>
        </w:rPr>
        <w:t xml:space="preserve"> </w:t>
      </w:r>
      <w:r w:rsidR="00EE2B87" w:rsidRPr="00093D58">
        <w:rPr>
          <w:rFonts w:eastAsiaTheme="minorEastAsia"/>
        </w:rPr>
        <w:t>Allah</w:t>
      </w:r>
      <w:r w:rsidR="00A62457">
        <w:rPr>
          <w:rFonts w:eastAsiaTheme="minorEastAsia"/>
        </w:rPr>
        <w:t>’ın</w:t>
      </w:r>
      <w:r w:rsidR="006C66CC" w:rsidRPr="00093D58">
        <w:rPr>
          <w:rFonts w:eastAsiaTheme="minorEastAsia"/>
        </w:rPr>
        <w:t xml:space="preserve"> </w:t>
      </w:r>
      <w:r w:rsidR="00905FC8" w:rsidRPr="00093D58">
        <w:rPr>
          <w:rFonts w:eastAsiaTheme="minorEastAsia"/>
        </w:rPr>
        <w:t xml:space="preserve">yolunda </w:t>
      </w:r>
      <w:r w:rsidR="002F2334">
        <w:rPr>
          <w:rFonts w:eastAsiaTheme="minorEastAsia"/>
          <w:i/>
        </w:rPr>
        <w:t>"hed</w:t>
      </w:r>
      <w:r w:rsidR="00B90877" w:rsidRPr="00A62457">
        <w:rPr>
          <w:rFonts w:eastAsiaTheme="minorEastAsia"/>
          <w:i/>
        </w:rPr>
        <w:t>y"</w:t>
      </w:r>
      <w:r w:rsidR="00B90877" w:rsidRPr="00093D58">
        <w:rPr>
          <w:rFonts w:eastAsiaTheme="minorEastAsia"/>
        </w:rPr>
        <w:t xml:space="preserve"> </w:t>
      </w:r>
      <w:r w:rsidR="00A62457">
        <w:rPr>
          <w:rFonts w:eastAsiaTheme="minorEastAsia"/>
        </w:rPr>
        <w:t xml:space="preserve">kurbanı </w:t>
      </w:r>
      <w:r w:rsidR="00B90877" w:rsidRPr="00093D58">
        <w:rPr>
          <w:rFonts w:eastAsiaTheme="minorEastAsia"/>
        </w:rPr>
        <w:t xml:space="preserve">olarak </w:t>
      </w:r>
      <w:r w:rsidR="00A62457">
        <w:rPr>
          <w:rFonts w:eastAsiaTheme="minorEastAsia"/>
        </w:rPr>
        <w:t xml:space="preserve">kesilmektedir. </w:t>
      </w:r>
      <w:r w:rsidR="00905FC8" w:rsidRPr="00093D58">
        <w:rPr>
          <w:rFonts w:eastAsiaTheme="minorEastAsia"/>
        </w:rPr>
        <w:t xml:space="preserve"> </w:t>
      </w:r>
      <w:r w:rsidR="00EE2B87" w:rsidRPr="00093D58">
        <w:rPr>
          <w:rFonts w:eastAsiaTheme="minorEastAsia"/>
        </w:rPr>
        <w:t>Allah</w:t>
      </w:r>
      <w:r w:rsidR="008E12B5" w:rsidRPr="00093D58">
        <w:rPr>
          <w:rFonts w:eastAsiaTheme="minorEastAsia"/>
        </w:rPr>
        <w:t xml:space="preserve"> yolunda</w:t>
      </w:r>
      <w:r w:rsidR="00905FC8" w:rsidRPr="00093D58">
        <w:rPr>
          <w:rFonts w:eastAsiaTheme="minorEastAsia"/>
        </w:rPr>
        <w:t xml:space="preserve"> </w:t>
      </w:r>
      <w:r w:rsidR="00A62457" w:rsidRPr="00A62457">
        <w:rPr>
          <w:rFonts w:eastAsiaTheme="minorEastAsia"/>
          <w:i/>
        </w:rPr>
        <w:t>"hediy"</w:t>
      </w:r>
      <w:r w:rsidR="00A62457" w:rsidRPr="00093D58">
        <w:rPr>
          <w:rFonts w:eastAsiaTheme="minorEastAsia"/>
        </w:rPr>
        <w:t xml:space="preserve"> </w:t>
      </w:r>
      <w:r w:rsidR="00A62457">
        <w:rPr>
          <w:rFonts w:eastAsiaTheme="minorEastAsia"/>
        </w:rPr>
        <w:t xml:space="preserve">kurbanı olan bu hayvan </w:t>
      </w:r>
      <w:r w:rsidR="00905FC8" w:rsidRPr="00093D58">
        <w:rPr>
          <w:rFonts w:eastAsiaTheme="minorEastAsia"/>
        </w:rPr>
        <w:t xml:space="preserve">zayıf ve bitkin düşmekle </w:t>
      </w:r>
      <w:r w:rsidR="00A62457">
        <w:rPr>
          <w:rFonts w:eastAsiaTheme="minorEastAsia"/>
        </w:rPr>
        <w:t xml:space="preserve">ancak </w:t>
      </w:r>
      <w:r w:rsidR="00905FC8" w:rsidRPr="00093D58">
        <w:rPr>
          <w:rFonts w:eastAsiaTheme="minorEastAsia"/>
        </w:rPr>
        <w:t>O'na</w:t>
      </w:r>
      <w:r w:rsidR="00AE0266" w:rsidRPr="00093D58">
        <w:rPr>
          <w:rFonts w:eastAsiaTheme="minorEastAsia"/>
        </w:rPr>
        <w:t xml:space="preserve"> kurban ol</w:t>
      </w:r>
      <w:r w:rsidR="00A62457">
        <w:rPr>
          <w:rFonts w:eastAsiaTheme="minorEastAsia"/>
        </w:rPr>
        <w:t xml:space="preserve">unacağını </w:t>
      </w:r>
      <w:r w:rsidR="008E12B5" w:rsidRPr="00093D58">
        <w:rPr>
          <w:rFonts w:eastAsiaTheme="minorEastAsia"/>
        </w:rPr>
        <w:t>göstermektedir. Bu</w:t>
      </w:r>
      <w:r w:rsidR="00412F09" w:rsidRPr="00093D58">
        <w:rPr>
          <w:rFonts w:eastAsiaTheme="minorEastAsia"/>
        </w:rPr>
        <w:t xml:space="preserve"> </w:t>
      </w:r>
      <w:r w:rsidR="00F907D5" w:rsidRPr="00093D58">
        <w:rPr>
          <w:rFonts w:eastAsiaTheme="minorEastAsia"/>
        </w:rPr>
        <w:t>âyet</w:t>
      </w:r>
      <w:r w:rsidR="00412F09" w:rsidRPr="00093D58">
        <w:rPr>
          <w:rFonts w:eastAsiaTheme="minorEastAsia"/>
        </w:rPr>
        <w:t xml:space="preserve"> haccın birçok yararlarını</w:t>
      </w:r>
      <w:r w:rsidRPr="00093D58">
        <w:rPr>
          <w:rFonts w:eastAsiaTheme="minorEastAsia"/>
        </w:rPr>
        <w:t>n</w:t>
      </w:r>
      <w:r w:rsidR="00412F09" w:rsidRPr="00093D58">
        <w:rPr>
          <w:rFonts w:eastAsiaTheme="minorEastAsia"/>
        </w:rPr>
        <w:t xml:space="preserve">, müşahede </w:t>
      </w:r>
      <w:r w:rsidR="00A62457">
        <w:rPr>
          <w:rFonts w:eastAsiaTheme="minorEastAsia"/>
        </w:rPr>
        <w:t>edilmesine fırsat sunan yararları pek çok olan kurbanlık hayvanları</w:t>
      </w:r>
      <w:r w:rsidR="00412F09" w:rsidRPr="00093D58">
        <w:rPr>
          <w:rFonts w:eastAsiaTheme="minorEastAsia"/>
        </w:rPr>
        <w:t xml:space="preserve"> anlatmaktadır.</w:t>
      </w:r>
    </w:p>
    <w:p w:rsidR="00D7685B" w:rsidRDefault="00B90877" w:rsidP="00F704D6">
      <w:pPr>
        <w:spacing w:line="360" w:lineRule="auto"/>
        <w:jc w:val="both"/>
        <w:rPr>
          <w:rFonts w:eastAsiaTheme="minorEastAsia"/>
        </w:rPr>
      </w:pPr>
      <w:r w:rsidRPr="00093D58">
        <w:rPr>
          <w:rFonts w:eastAsiaTheme="minorEastAsia"/>
        </w:rPr>
        <w:tab/>
      </w:r>
      <w:r w:rsidR="00A62457">
        <w:rPr>
          <w:rFonts w:eastAsiaTheme="minorEastAsia"/>
        </w:rPr>
        <w:t xml:space="preserve">Bahsedilen sûrenin </w:t>
      </w:r>
      <w:r w:rsidR="00587BB7" w:rsidRPr="00093D58">
        <w:rPr>
          <w:rFonts w:eastAsiaTheme="minorEastAsia"/>
        </w:rPr>
        <w:t xml:space="preserve">28. </w:t>
      </w:r>
      <w:r w:rsidR="00F907D5" w:rsidRPr="00093D58">
        <w:rPr>
          <w:rFonts w:eastAsiaTheme="minorEastAsia"/>
        </w:rPr>
        <w:t>âyet</w:t>
      </w:r>
      <w:r w:rsidR="00A62457">
        <w:rPr>
          <w:rFonts w:eastAsiaTheme="minorEastAsia"/>
        </w:rPr>
        <w:t xml:space="preserve">te </w:t>
      </w:r>
      <w:r w:rsidR="002F2334">
        <w:rPr>
          <w:rFonts w:eastAsiaTheme="minorEastAsia"/>
          <w:i/>
        </w:rPr>
        <w:t>“b</w:t>
      </w:r>
      <w:r w:rsidR="00D7685B" w:rsidRPr="00A62457">
        <w:rPr>
          <w:rFonts w:eastAsiaTheme="minorEastAsia"/>
          <w:i/>
        </w:rPr>
        <w:t>ehime”</w:t>
      </w:r>
      <w:r w:rsidR="00CB2894" w:rsidRPr="00093D58">
        <w:rPr>
          <w:rFonts w:eastAsiaTheme="minorEastAsia"/>
        </w:rPr>
        <w:t xml:space="preserve"> </w:t>
      </w:r>
      <w:r w:rsidR="00A62457">
        <w:rPr>
          <w:rFonts w:eastAsiaTheme="minorEastAsia"/>
        </w:rPr>
        <w:t>kelimesi geçmektedir.</w:t>
      </w:r>
      <w:r w:rsidR="008E12B5" w:rsidRPr="00093D58">
        <w:rPr>
          <w:rFonts w:eastAsiaTheme="minorEastAsia"/>
        </w:rPr>
        <w:t xml:space="preserve"> </w:t>
      </w:r>
      <w:r w:rsidR="002F2334">
        <w:rPr>
          <w:rFonts w:eastAsiaTheme="minorEastAsia"/>
          <w:i/>
        </w:rPr>
        <w:t>“b</w:t>
      </w:r>
      <w:r w:rsidR="00A62457" w:rsidRPr="00A62457">
        <w:rPr>
          <w:rFonts w:eastAsiaTheme="minorEastAsia"/>
          <w:i/>
        </w:rPr>
        <w:t>ehime”</w:t>
      </w:r>
      <w:r w:rsidR="00A62457" w:rsidRPr="00093D58">
        <w:rPr>
          <w:rFonts w:eastAsiaTheme="minorEastAsia"/>
        </w:rPr>
        <w:t xml:space="preserve"> </w:t>
      </w:r>
      <w:r w:rsidR="00A13813">
        <w:rPr>
          <w:rFonts w:eastAsiaTheme="minorEastAsia"/>
        </w:rPr>
        <w:t>sözcüğü</w:t>
      </w:r>
      <w:r w:rsidR="002F2334">
        <w:rPr>
          <w:rFonts w:eastAsiaTheme="minorEastAsia"/>
        </w:rPr>
        <w:t>ne</w:t>
      </w:r>
      <w:r w:rsidR="00A13813">
        <w:rPr>
          <w:rFonts w:eastAsiaTheme="minorEastAsia"/>
        </w:rPr>
        <w:t xml:space="preserve"> </w:t>
      </w:r>
      <w:r w:rsidR="00A13813" w:rsidRPr="00A13813">
        <w:rPr>
          <w:rFonts w:eastAsiaTheme="minorEastAsia"/>
          <w:i/>
        </w:rPr>
        <w:t>‘d</w:t>
      </w:r>
      <w:r w:rsidR="008E12B5" w:rsidRPr="00A13813">
        <w:rPr>
          <w:rFonts w:eastAsiaTheme="minorEastAsia"/>
          <w:i/>
        </w:rPr>
        <w:t>ört</w:t>
      </w:r>
      <w:r w:rsidR="00AF49E6" w:rsidRPr="00A13813">
        <w:rPr>
          <w:rFonts w:eastAsiaTheme="minorEastAsia"/>
          <w:i/>
        </w:rPr>
        <w:t xml:space="preserve"> ayaklı ve vahşi olmayan kara ve deniz hayvanlarına</w:t>
      </w:r>
      <w:r w:rsidR="00A13813" w:rsidRPr="00A13813">
        <w:rPr>
          <w:rFonts w:eastAsiaTheme="minorEastAsia"/>
          <w:i/>
        </w:rPr>
        <w:t>’</w:t>
      </w:r>
      <w:r w:rsidR="00AF49E6" w:rsidRPr="00093D58">
        <w:rPr>
          <w:rFonts w:eastAsiaTheme="minorEastAsia"/>
        </w:rPr>
        <w:t xml:space="preserve"> </w:t>
      </w:r>
      <w:r w:rsidR="002F2334">
        <w:rPr>
          <w:rFonts w:eastAsiaTheme="minorEastAsia"/>
        </w:rPr>
        <w:t>anlamı verilmektedir</w:t>
      </w:r>
      <w:r w:rsidR="008E12B5" w:rsidRPr="00093D58">
        <w:rPr>
          <w:rFonts w:eastAsiaTheme="minorEastAsia"/>
        </w:rPr>
        <w:t>. Bu</w:t>
      </w:r>
      <w:r w:rsidR="002F2334">
        <w:rPr>
          <w:rFonts w:eastAsiaTheme="minorEastAsia"/>
        </w:rPr>
        <w:t xml:space="preserve"> kelime hakkında s</w:t>
      </w:r>
      <w:r w:rsidR="00CB2894" w:rsidRPr="00093D58">
        <w:rPr>
          <w:rFonts w:eastAsiaTheme="minorEastAsia"/>
        </w:rPr>
        <w:t>ahabeden Keşsaf</w:t>
      </w:r>
      <w:r w:rsidR="00A13813">
        <w:rPr>
          <w:rFonts w:eastAsiaTheme="minorEastAsia"/>
        </w:rPr>
        <w:t xml:space="preserve"> (ö.538/1144) şöyle rivâyet etmektedir. </w:t>
      </w:r>
      <w:r w:rsidR="00A13813" w:rsidRPr="00A13813">
        <w:rPr>
          <w:rFonts w:eastAsiaTheme="minorEastAsia"/>
          <w:i/>
        </w:rPr>
        <w:t>“</w:t>
      </w:r>
      <w:r w:rsidR="00A13813" w:rsidRPr="00A62457">
        <w:rPr>
          <w:rFonts w:eastAsiaTheme="minorEastAsia"/>
          <w:i/>
        </w:rPr>
        <w:t>Behime</w:t>
      </w:r>
      <w:r w:rsidR="00A13813">
        <w:rPr>
          <w:rFonts w:eastAsiaTheme="minorEastAsia"/>
          <w:i/>
        </w:rPr>
        <w:t>,</w:t>
      </w:r>
      <w:r w:rsidR="00A13813" w:rsidRPr="00A13813">
        <w:rPr>
          <w:rFonts w:eastAsiaTheme="minorEastAsia"/>
          <w:i/>
        </w:rPr>
        <w:t xml:space="preserve"> </w:t>
      </w:r>
      <w:r w:rsidR="00A13813">
        <w:rPr>
          <w:rFonts w:eastAsiaTheme="minorEastAsia"/>
          <w:i/>
        </w:rPr>
        <w:t>k</w:t>
      </w:r>
      <w:r w:rsidR="00CB2894" w:rsidRPr="00A13813">
        <w:rPr>
          <w:rFonts w:eastAsiaTheme="minorEastAsia"/>
          <w:i/>
        </w:rPr>
        <w:t xml:space="preserve">arada </w:t>
      </w:r>
      <w:r w:rsidR="008E12B5" w:rsidRPr="00A13813">
        <w:rPr>
          <w:rFonts w:eastAsiaTheme="minorEastAsia"/>
          <w:i/>
        </w:rPr>
        <w:t>olsun, denizde</w:t>
      </w:r>
      <w:r w:rsidR="00CB2894" w:rsidRPr="00A13813">
        <w:rPr>
          <w:rFonts w:eastAsiaTheme="minorEastAsia"/>
          <w:i/>
        </w:rPr>
        <w:t xml:space="preserve"> olsun dört ayaklı canlıyı ifade eden müphem</w:t>
      </w:r>
      <w:r w:rsidR="001971A4" w:rsidRPr="00A13813">
        <w:rPr>
          <w:rFonts w:eastAsiaTheme="minorEastAsia"/>
          <w:i/>
        </w:rPr>
        <w:t xml:space="preserve"> </w:t>
      </w:r>
      <w:r w:rsidR="00A13813" w:rsidRPr="00A13813">
        <w:rPr>
          <w:rFonts w:eastAsiaTheme="minorEastAsia"/>
          <w:i/>
        </w:rPr>
        <w:t>kapalı</w:t>
      </w:r>
      <w:r w:rsidR="001971A4" w:rsidRPr="00A13813">
        <w:rPr>
          <w:rFonts w:eastAsiaTheme="minorEastAsia"/>
          <w:i/>
        </w:rPr>
        <w:t xml:space="preserve"> </w:t>
      </w:r>
      <w:r w:rsidR="00CB2894" w:rsidRPr="00A13813">
        <w:rPr>
          <w:rFonts w:eastAsiaTheme="minorEastAsia"/>
          <w:i/>
        </w:rPr>
        <w:t xml:space="preserve">bir </w:t>
      </w:r>
      <w:r w:rsidR="008E12B5" w:rsidRPr="00A13813">
        <w:rPr>
          <w:rFonts w:eastAsiaTheme="minorEastAsia"/>
          <w:i/>
        </w:rPr>
        <w:t>ifadedir</w:t>
      </w:r>
      <w:r w:rsidR="00A13813">
        <w:rPr>
          <w:rFonts w:eastAsiaTheme="minorEastAsia"/>
          <w:i/>
        </w:rPr>
        <w:t xml:space="preserve"> demiştir</w:t>
      </w:r>
      <w:r w:rsidR="00A13813" w:rsidRPr="00A13813">
        <w:rPr>
          <w:rFonts w:eastAsiaTheme="minorEastAsia"/>
          <w:i/>
        </w:rPr>
        <w:t>”</w:t>
      </w:r>
      <w:r w:rsidR="008E12B5" w:rsidRPr="00093D58">
        <w:rPr>
          <w:rFonts w:eastAsiaTheme="minorEastAsia"/>
        </w:rPr>
        <w:t>. Bu</w:t>
      </w:r>
      <w:r w:rsidR="00CB2894" w:rsidRPr="00093D58">
        <w:rPr>
          <w:rFonts w:eastAsiaTheme="minorEastAsia"/>
        </w:rPr>
        <w:t xml:space="preserve"> kelime </w:t>
      </w:r>
      <w:r w:rsidR="002F2334">
        <w:rPr>
          <w:rFonts w:eastAsiaTheme="minorEastAsia"/>
          <w:i/>
        </w:rPr>
        <w:t>‘e</w:t>
      </w:r>
      <w:r w:rsidR="00CB2894" w:rsidRPr="00A13813">
        <w:rPr>
          <w:rFonts w:eastAsiaTheme="minorEastAsia"/>
          <w:i/>
        </w:rPr>
        <w:t>n’am’</w:t>
      </w:r>
      <w:r w:rsidR="002F2334">
        <w:rPr>
          <w:rFonts w:eastAsiaTheme="minorEastAsia"/>
          <w:i/>
        </w:rPr>
        <w:t xml:space="preserve"> </w:t>
      </w:r>
      <w:r w:rsidR="00A13813">
        <w:rPr>
          <w:rFonts w:eastAsiaTheme="minorEastAsia"/>
        </w:rPr>
        <w:t>lafzı ile açıklanmaktadır</w:t>
      </w:r>
      <w:r w:rsidR="00AF49E6" w:rsidRPr="00093D58">
        <w:rPr>
          <w:rStyle w:val="DipnotBavurusu"/>
          <w:rFonts w:eastAsiaTheme="minorEastAsia"/>
        </w:rPr>
        <w:footnoteReference w:id="375"/>
      </w:r>
      <w:r w:rsidR="002F2334">
        <w:rPr>
          <w:rFonts w:eastAsiaTheme="minorEastAsia"/>
        </w:rPr>
        <w:t>.</w:t>
      </w:r>
      <w:r w:rsidR="00A13813">
        <w:rPr>
          <w:rFonts w:eastAsiaTheme="minorEastAsia"/>
        </w:rPr>
        <w:t xml:space="preserve"> </w:t>
      </w:r>
      <w:r w:rsidR="00A13813" w:rsidRPr="00A13813">
        <w:rPr>
          <w:rFonts w:eastAsiaTheme="minorEastAsia"/>
          <w:i/>
        </w:rPr>
        <w:t>“En'am”</w:t>
      </w:r>
      <w:r w:rsidR="00A13813">
        <w:rPr>
          <w:rFonts w:eastAsiaTheme="minorEastAsia"/>
        </w:rPr>
        <w:t xml:space="preserve"> sözcüğü </w:t>
      </w:r>
      <w:r w:rsidR="00A13813" w:rsidRPr="00093D58">
        <w:rPr>
          <w:rFonts w:eastAsiaTheme="minorEastAsia"/>
        </w:rPr>
        <w:t>deve</w:t>
      </w:r>
      <w:r w:rsidR="00D7685B" w:rsidRPr="00093D58">
        <w:rPr>
          <w:rFonts w:eastAsiaTheme="minorEastAsia"/>
        </w:rPr>
        <w:t>, sığır, koyun ve keçin</w:t>
      </w:r>
      <w:r w:rsidR="001971A4" w:rsidRPr="00093D58">
        <w:rPr>
          <w:rFonts w:eastAsiaTheme="minorEastAsia"/>
        </w:rPr>
        <w:t xml:space="preserve">in genel adıdır. </w:t>
      </w:r>
      <w:r w:rsidR="00A13813" w:rsidRPr="00A13813">
        <w:rPr>
          <w:rFonts w:eastAsiaTheme="minorEastAsia"/>
          <w:i/>
        </w:rPr>
        <w:t>“</w:t>
      </w:r>
      <w:r w:rsidR="001971A4" w:rsidRPr="00A13813">
        <w:rPr>
          <w:rFonts w:eastAsiaTheme="minorEastAsia"/>
          <w:i/>
        </w:rPr>
        <w:t>En'am</w:t>
      </w:r>
      <w:r w:rsidR="00A13813" w:rsidRPr="00A13813">
        <w:rPr>
          <w:rFonts w:eastAsiaTheme="minorEastAsia"/>
          <w:i/>
        </w:rPr>
        <w:t>”</w:t>
      </w:r>
      <w:r w:rsidR="00A13813">
        <w:rPr>
          <w:rFonts w:eastAsiaTheme="minorEastAsia"/>
        </w:rPr>
        <w:t xml:space="preserve"> lafzı ise kurbanlık hayvanları ve</w:t>
      </w:r>
      <w:r w:rsidR="001971A4" w:rsidRPr="00093D58">
        <w:rPr>
          <w:rFonts w:eastAsiaTheme="minorEastAsia"/>
        </w:rPr>
        <w:t xml:space="preserve"> büt</w:t>
      </w:r>
      <w:r w:rsidR="00D7685B" w:rsidRPr="00093D58">
        <w:rPr>
          <w:rFonts w:eastAsiaTheme="minorEastAsia"/>
        </w:rPr>
        <w:t>ün</w:t>
      </w:r>
      <w:r w:rsidR="00A13813">
        <w:rPr>
          <w:rFonts w:eastAsiaTheme="minorEastAsia"/>
        </w:rPr>
        <w:t xml:space="preserve"> diğer</w:t>
      </w:r>
      <w:r w:rsidR="00D7685B" w:rsidRPr="00093D58">
        <w:rPr>
          <w:rFonts w:eastAsiaTheme="minorEastAsia"/>
        </w:rPr>
        <w:t xml:space="preserve"> hayvanları kapsayan </w:t>
      </w:r>
      <w:r w:rsidR="00D7685B" w:rsidRPr="00A13813">
        <w:rPr>
          <w:rFonts w:eastAsiaTheme="minorEastAsia"/>
          <w:i/>
        </w:rPr>
        <w:t>"behime"</w:t>
      </w:r>
      <w:r w:rsidR="002F2334">
        <w:rPr>
          <w:rFonts w:eastAsiaTheme="minorEastAsia"/>
        </w:rPr>
        <w:t xml:space="preserve"> d</w:t>
      </w:r>
      <w:r w:rsidR="00C95BD0">
        <w:rPr>
          <w:rFonts w:eastAsiaTheme="minorEastAsia"/>
        </w:rPr>
        <w:t>en ay</w:t>
      </w:r>
      <w:r w:rsidR="00A13813">
        <w:rPr>
          <w:rFonts w:eastAsiaTheme="minorEastAsia"/>
        </w:rPr>
        <w:t>rılmaktadır</w:t>
      </w:r>
      <w:r w:rsidR="00D7685B" w:rsidRPr="00093D58">
        <w:rPr>
          <w:rFonts w:eastAsiaTheme="minorEastAsia"/>
        </w:rPr>
        <w:t xml:space="preserve">. </w:t>
      </w:r>
      <w:r w:rsidR="00C95BD0">
        <w:rPr>
          <w:rFonts w:eastAsiaTheme="minorEastAsia"/>
        </w:rPr>
        <w:t>Anlaşıldı</w:t>
      </w:r>
      <w:r w:rsidR="001971A4" w:rsidRPr="00093D58">
        <w:rPr>
          <w:rFonts w:eastAsiaTheme="minorEastAsia"/>
        </w:rPr>
        <w:t xml:space="preserve">ğı üzere </w:t>
      </w:r>
      <w:r w:rsidR="00C95BD0">
        <w:rPr>
          <w:rFonts w:eastAsiaTheme="minorEastAsia"/>
          <w:i/>
        </w:rPr>
        <w:t>‘b</w:t>
      </w:r>
      <w:r w:rsidR="001971A4" w:rsidRPr="00A13813">
        <w:rPr>
          <w:rFonts w:eastAsiaTheme="minorEastAsia"/>
          <w:i/>
        </w:rPr>
        <w:t xml:space="preserve">ehime’ </w:t>
      </w:r>
      <w:r w:rsidR="001971A4" w:rsidRPr="00093D58">
        <w:rPr>
          <w:rFonts w:eastAsiaTheme="minorEastAsia"/>
        </w:rPr>
        <w:t>keli</w:t>
      </w:r>
      <w:r w:rsidR="00A13813">
        <w:rPr>
          <w:rFonts w:eastAsiaTheme="minorEastAsia"/>
        </w:rPr>
        <w:t xml:space="preserve">mesi genel mana ifade ederken </w:t>
      </w:r>
      <w:r w:rsidR="00A13813" w:rsidRPr="00A13813">
        <w:rPr>
          <w:rFonts w:eastAsiaTheme="minorEastAsia"/>
          <w:i/>
        </w:rPr>
        <w:t>“</w:t>
      </w:r>
      <w:r w:rsidR="00C95BD0">
        <w:rPr>
          <w:rFonts w:eastAsiaTheme="minorEastAsia"/>
          <w:i/>
        </w:rPr>
        <w:t>e</w:t>
      </w:r>
      <w:r w:rsidR="001971A4" w:rsidRPr="00A13813">
        <w:rPr>
          <w:rFonts w:eastAsiaTheme="minorEastAsia"/>
          <w:i/>
        </w:rPr>
        <w:t>n’am”</w:t>
      </w:r>
      <w:r w:rsidR="00A13813">
        <w:rPr>
          <w:rFonts w:eastAsiaTheme="minorEastAsia"/>
        </w:rPr>
        <w:t xml:space="preserve"> kelimesi daha özel manayı</w:t>
      </w:r>
      <w:r w:rsidR="001971A4" w:rsidRPr="00093D58">
        <w:rPr>
          <w:rFonts w:eastAsiaTheme="minorEastAsia"/>
        </w:rPr>
        <w:t xml:space="preserve"> ifade etmektedir. </w:t>
      </w:r>
      <w:r w:rsidR="00D7685B" w:rsidRPr="00093D58">
        <w:rPr>
          <w:rFonts w:eastAsiaTheme="minorEastAsia"/>
        </w:rPr>
        <w:t xml:space="preserve">Yani </w:t>
      </w:r>
      <w:r w:rsidR="00A13813" w:rsidRPr="00A13813">
        <w:rPr>
          <w:rFonts w:eastAsiaTheme="minorEastAsia"/>
          <w:i/>
        </w:rPr>
        <w:t>“</w:t>
      </w:r>
      <w:r w:rsidR="00C95BD0">
        <w:rPr>
          <w:rFonts w:eastAsiaTheme="minorEastAsia"/>
          <w:i/>
        </w:rPr>
        <w:t>en’</w:t>
      </w:r>
      <w:r w:rsidR="001971A4" w:rsidRPr="00A13813">
        <w:rPr>
          <w:rFonts w:eastAsiaTheme="minorEastAsia"/>
          <w:i/>
        </w:rPr>
        <w:t>am</w:t>
      </w:r>
      <w:r w:rsidR="00A13813" w:rsidRPr="00A13813">
        <w:rPr>
          <w:rFonts w:eastAsiaTheme="minorEastAsia"/>
          <w:i/>
        </w:rPr>
        <w:t>”</w:t>
      </w:r>
      <w:r w:rsidR="001971A4" w:rsidRPr="00093D58">
        <w:rPr>
          <w:rFonts w:eastAsiaTheme="minorEastAsia"/>
        </w:rPr>
        <w:t xml:space="preserve"> kelimesi </w:t>
      </w:r>
      <w:r w:rsidR="00C95BD0">
        <w:rPr>
          <w:rFonts w:eastAsiaTheme="minorEastAsia"/>
          <w:i/>
        </w:rPr>
        <w:t>“</w:t>
      </w:r>
      <w:r w:rsidR="001971A4" w:rsidRPr="00A13813">
        <w:rPr>
          <w:rFonts w:eastAsiaTheme="minorEastAsia"/>
          <w:i/>
        </w:rPr>
        <w:t>behime</w:t>
      </w:r>
      <w:r w:rsidR="00C95BD0">
        <w:rPr>
          <w:rFonts w:eastAsiaTheme="minorEastAsia"/>
          <w:i/>
        </w:rPr>
        <w:t>”</w:t>
      </w:r>
      <w:r w:rsidR="001971A4" w:rsidRPr="00093D58">
        <w:rPr>
          <w:rFonts w:eastAsiaTheme="minorEastAsia"/>
        </w:rPr>
        <w:t xml:space="preserve"> kelimesi ile açıklandığında </w:t>
      </w:r>
      <w:r w:rsidR="00D7685B" w:rsidRPr="00093D58">
        <w:rPr>
          <w:rFonts w:eastAsiaTheme="minorEastAsia"/>
        </w:rPr>
        <w:t>kurbanlık hayvanları kastetmektedir.</w:t>
      </w:r>
      <w:r w:rsidR="00D7685B" w:rsidRPr="00093D58">
        <w:rPr>
          <w:rStyle w:val="DipnotBavurusu"/>
          <w:rFonts w:eastAsiaTheme="minorEastAsia"/>
        </w:rPr>
        <w:footnoteReference w:id="376"/>
      </w:r>
    </w:p>
    <w:p w:rsidR="00AE4CFF" w:rsidRPr="00093D58" w:rsidRDefault="00AE4CFF" w:rsidP="00F704D6">
      <w:pPr>
        <w:spacing w:line="360" w:lineRule="auto"/>
        <w:jc w:val="both"/>
        <w:rPr>
          <w:rFonts w:eastAsiaTheme="minorEastAsia"/>
        </w:rPr>
      </w:pPr>
    </w:p>
    <w:p w:rsidR="00D7685B" w:rsidRPr="0019342C" w:rsidRDefault="00D7685B" w:rsidP="00F704D6">
      <w:pPr>
        <w:spacing w:line="360" w:lineRule="auto"/>
        <w:rPr>
          <w:b/>
        </w:rPr>
      </w:pPr>
      <w:bookmarkStart w:id="113" w:name="_Toc634489"/>
      <w:r w:rsidRPr="00093D58">
        <w:rPr>
          <w:rFonts w:eastAsiaTheme="minorEastAsia"/>
        </w:rPr>
        <w:tab/>
      </w:r>
      <w:bookmarkStart w:id="114" w:name="_Toc1088987"/>
      <w:bookmarkStart w:id="115" w:name="_Toc10132280"/>
      <w:r w:rsidR="00383AA5" w:rsidRPr="0019342C">
        <w:rPr>
          <w:b/>
        </w:rPr>
        <w:t>2.2.10</w:t>
      </w:r>
      <w:r w:rsidR="00080AFE" w:rsidRPr="0019342C">
        <w:rPr>
          <w:b/>
        </w:rPr>
        <w:t>.</w:t>
      </w:r>
      <w:r w:rsidR="00493A49">
        <w:rPr>
          <w:b/>
        </w:rPr>
        <w:t>3</w:t>
      </w:r>
      <w:r w:rsidR="009417AB" w:rsidRPr="0019342C">
        <w:rPr>
          <w:b/>
        </w:rPr>
        <w:t xml:space="preserve">. </w:t>
      </w:r>
      <w:r w:rsidR="00F907D5" w:rsidRPr="0019342C">
        <w:rPr>
          <w:b/>
        </w:rPr>
        <w:t>Âyet</w:t>
      </w:r>
      <w:r w:rsidR="009417AB" w:rsidRPr="0019342C">
        <w:rPr>
          <w:b/>
        </w:rPr>
        <w:t>lerin</w:t>
      </w:r>
      <w:r w:rsidRPr="0019342C">
        <w:rPr>
          <w:b/>
        </w:rPr>
        <w:t xml:space="preserve"> Genel İzahı</w:t>
      </w:r>
      <w:bookmarkEnd w:id="113"/>
      <w:bookmarkEnd w:id="114"/>
      <w:bookmarkEnd w:id="115"/>
    </w:p>
    <w:p w:rsidR="00D7685B" w:rsidRPr="00093D58" w:rsidRDefault="005F133D" w:rsidP="00F704D6">
      <w:pPr>
        <w:spacing w:line="360" w:lineRule="auto"/>
        <w:ind w:firstLine="709"/>
        <w:jc w:val="both"/>
        <w:rPr>
          <w:rFonts w:eastAsiaTheme="minorEastAsia"/>
        </w:rPr>
      </w:pPr>
      <w:r w:rsidRPr="00093D58">
        <w:rPr>
          <w:rFonts w:eastAsiaTheme="minorEastAsia"/>
        </w:rPr>
        <w:t xml:space="preserve">Bahsi geçen </w:t>
      </w:r>
      <w:r w:rsidR="00F907D5" w:rsidRPr="00093D58">
        <w:rPr>
          <w:rFonts w:eastAsiaTheme="minorEastAsia"/>
        </w:rPr>
        <w:t>âyet</w:t>
      </w:r>
      <w:r w:rsidRPr="00093D58">
        <w:rPr>
          <w:rFonts w:eastAsiaTheme="minorEastAsia"/>
        </w:rPr>
        <w:t xml:space="preserve">ler </w:t>
      </w:r>
      <w:r w:rsidR="00C95BD0">
        <w:rPr>
          <w:rFonts w:eastAsiaTheme="minorEastAsia"/>
        </w:rPr>
        <w:t>biraz düşünüldüğünde manası açısından</w:t>
      </w:r>
      <w:r w:rsidRPr="00093D58">
        <w:rPr>
          <w:rFonts w:eastAsiaTheme="minorEastAsia"/>
        </w:rPr>
        <w:t xml:space="preserve"> birkaç </w:t>
      </w:r>
      <w:r w:rsidR="00C95BD0">
        <w:rPr>
          <w:rFonts w:eastAsiaTheme="minorEastAsia"/>
        </w:rPr>
        <w:t>önemli hususa değinmek gerekir. Bu</w:t>
      </w:r>
      <w:r w:rsidR="00A13813">
        <w:rPr>
          <w:rFonts w:eastAsiaTheme="minorEastAsia"/>
        </w:rPr>
        <w:t xml:space="preserve"> hususları </w:t>
      </w:r>
      <w:r w:rsidR="00C95BD0">
        <w:rPr>
          <w:rFonts w:eastAsiaTheme="minorEastAsia"/>
        </w:rPr>
        <w:t>şöyle sıralamak mümkündür</w:t>
      </w:r>
      <w:r w:rsidR="00A13813">
        <w:rPr>
          <w:rFonts w:eastAsiaTheme="minorEastAsia"/>
        </w:rPr>
        <w:t>.</w:t>
      </w:r>
    </w:p>
    <w:p w:rsidR="00D7685B" w:rsidRPr="00093D58" w:rsidRDefault="006B7162" w:rsidP="00F704D6">
      <w:pPr>
        <w:spacing w:line="360" w:lineRule="auto"/>
        <w:ind w:firstLine="709"/>
        <w:jc w:val="both"/>
        <w:rPr>
          <w:rFonts w:eastAsiaTheme="minorEastAsia"/>
        </w:rPr>
      </w:pPr>
      <w:r w:rsidRPr="00093D58">
        <w:rPr>
          <w:rFonts w:eastAsiaTheme="minorEastAsia"/>
        </w:rPr>
        <w:t>Birincisi,</w:t>
      </w:r>
      <w:r w:rsidR="005F133D" w:rsidRPr="00093D58">
        <w:rPr>
          <w:rFonts w:eastAsiaTheme="minorEastAsia"/>
        </w:rPr>
        <w:t xml:space="preserve"> </w:t>
      </w:r>
      <w:r w:rsidR="00D7685B" w:rsidRPr="00093D58">
        <w:rPr>
          <w:rFonts w:eastAsiaTheme="minorEastAsia"/>
        </w:rPr>
        <w:t xml:space="preserve">Cenab-ı Hak, insanlara haccı ilan ettikten sonra, haccın temel hikmetine </w:t>
      </w:r>
      <w:r w:rsidR="00B90877" w:rsidRPr="00093D58">
        <w:rPr>
          <w:rFonts w:eastAsiaTheme="minorEastAsia"/>
        </w:rPr>
        <w:t>değiniyor</w:t>
      </w:r>
      <w:r w:rsidR="00D7685B" w:rsidRPr="00093D58">
        <w:rPr>
          <w:rFonts w:eastAsiaTheme="minorEastAsia"/>
        </w:rPr>
        <w:t xml:space="preserve">. Yani haccın temel hikmeti, </w:t>
      </w:r>
      <w:r w:rsidR="00D7685B" w:rsidRPr="00A13813">
        <w:rPr>
          <w:rFonts w:eastAsiaTheme="minorEastAsia"/>
          <w:i/>
        </w:rPr>
        <w:t>"insanların kendileri için birta</w:t>
      </w:r>
      <w:r w:rsidR="00B90877" w:rsidRPr="00A13813">
        <w:rPr>
          <w:rFonts w:eastAsiaTheme="minorEastAsia"/>
          <w:i/>
        </w:rPr>
        <w:t xml:space="preserve">kım </w:t>
      </w:r>
      <w:r w:rsidR="00B90877" w:rsidRPr="00A13813">
        <w:rPr>
          <w:rFonts w:eastAsiaTheme="minorEastAsia"/>
          <w:i/>
        </w:rPr>
        <w:lastRenderedPageBreak/>
        <w:t>menfaatlere şahit olmaları"</w:t>
      </w:r>
      <w:r w:rsidR="00C95BD0">
        <w:rPr>
          <w:rFonts w:eastAsiaTheme="minorEastAsia"/>
          <w:i/>
        </w:rPr>
        <w:t xml:space="preserve"> </w:t>
      </w:r>
      <w:r w:rsidR="00D7685B" w:rsidRPr="00093D58">
        <w:rPr>
          <w:rFonts w:eastAsiaTheme="minorEastAsia"/>
        </w:rPr>
        <w:t>dır. Bu menfaatler ise, dünya ve ahiret hayatına ilişkin men</w:t>
      </w:r>
      <w:r w:rsidR="00A13813">
        <w:rPr>
          <w:rFonts w:eastAsiaTheme="minorEastAsia"/>
        </w:rPr>
        <w:t>faatlerdir. Zira hac sebebiyle m</w:t>
      </w:r>
      <w:r w:rsidR="00D7685B" w:rsidRPr="00093D58">
        <w:rPr>
          <w:rFonts w:eastAsiaTheme="minorEastAsia"/>
        </w:rPr>
        <w:t>üslümanlar arasında ticari ilişkiler, tanışma, kaynaşma, toplumsal dertleri müşahede ve çarelerini arayış</w:t>
      </w:r>
      <w:r w:rsidR="004D0F91" w:rsidRPr="00093D58">
        <w:rPr>
          <w:rFonts w:eastAsiaTheme="minorEastAsia"/>
        </w:rPr>
        <w:t xml:space="preserve"> </w:t>
      </w:r>
      <w:r w:rsidR="00D7685B" w:rsidRPr="00093D58">
        <w:rPr>
          <w:rFonts w:eastAsiaTheme="minorEastAsia"/>
        </w:rPr>
        <w:t>gibi nice dünyevi menfaatler elde edilmektedir</w:t>
      </w:r>
      <w:r w:rsidR="00D7685B" w:rsidRPr="00093D58">
        <w:rPr>
          <w:rStyle w:val="DipnotBavurusu"/>
          <w:rFonts w:eastAsiaTheme="minorEastAsia"/>
        </w:rPr>
        <w:footnoteReference w:id="377"/>
      </w:r>
      <w:r w:rsidR="00A13813">
        <w:rPr>
          <w:rFonts w:eastAsiaTheme="minorEastAsia"/>
        </w:rPr>
        <w:t>.</w:t>
      </w:r>
      <w:r w:rsidR="005943B4" w:rsidRPr="00093D58">
        <w:rPr>
          <w:rFonts w:eastAsiaTheme="minorEastAsia"/>
        </w:rPr>
        <w:t xml:space="preserve"> </w:t>
      </w:r>
      <w:r w:rsidR="00D7685B" w:rsidRPr="00093D58">
        <w:rPr>
          <w:rFonts w:eastAsiaTheme="minorEastAsia"/>
        </w:rPr>
        <w:t>Bunun yanında</w:t>
      </w:r>
      <w:r w:rsidR="00A13813">
        <w:rPr>
          <w:rFonts w:eastAsiaTheme="minorEastAsia"/>
        </w:rPr>
        <w:t xml:space="preserve"> hac, temsillerle, sembollerle ahireti, mahşer ve h</w:t>
      </w:r>
      <w:r w:rsidR="00D7685B" w:rsidRPr="00093D58">
        <w:rPr>
          <w:rFonts w:eastAsiaTheme="minorEastAsia"/>
        </w:rPr>
        <w:t>esap gününü</w:t>
      </w:r>
      <w:r w:rsidR="004D0F91" w:rsidRPr="00093D58">
        <w:rPr>
          <w:rFonts w:eastAsiaTheme="minorEastAsia"/>
        </w:rPr>
        <w:t>n tatbikat</w:t>
      </w:r>
      <w:r w:rsidR="00A13813">
        <w:rPr>
          <w:rFonts w:eastAsiaTheme="minorEastAsia"/>
        </w:rPr>
        <w:t>ı olması yönüyle insanlara ders vermektedir</w:t>
      </w:r>
      <w:r w:rsidR="00D7685B" w:rsidRPr="00093D58">
        <w:rPr>
          <w:rFonts w:eastAsiaTheme="minorEastAsia"/>
        </w:rPr>
        <w:t xml:space="preserve">. </w:t>
      </w:r>
      <w:r w:rsidR="007E14B1" w:rsidRPr="00093D58">
        <w:rPr>
          <w:rFonts w:eastAsiaTheme="minorEastAsia"/>
        </w:rPr>
        <w:t>U</w:t>
      </w:r>
      <w:r w:rsidR="00D7685B" w:rsidRPr="00093D58">
        <w:rPr>
          <w:rFonts w:eastAsiaTheme="minorEastAsia"/>
        </w:rPr>
        <w:t xml:space="preserve">zak yerlerden </w:t>
      </w:r>
      <w:r w:rsidR="00EE2B87" w:rsidRPr="00093D58">
        <w:rPr>
          <w:rFonts w:eastAsiaTheme="minorEastAsia"/>
        </w:rPr>
        <w:t>Allah</w:t>
      </w:r>
      <w:r w:rsidR="00C95BD0">
        <w:rPr>
          <w:rFonts w:eastAsiaTheme="minorEastAsia"/>
        </w:rPr>
        <w:t>’</w:t>
      </w:r>
      <w:r w:rsidR="00D7685B" w:rsidRPr="00093D58">
        <w:rPr>
          <w:rFonts w:eastAsiaTheme="minorEastAsia"/>
        </w:rPr>
        <w:t>ın emriyle koşup gelmek, ibadetleri</w:t>
      </w:r>
      <w:r w:rsidR="00A13813">
        <w:rPr>
          <w:rFonts w:eastAsiaTheme="minorEastAsia"/>
        </w:rPr>
        <w:t xml:space="preserve"> eda etmekle çok sevap kazanılmaktadır. Bu da uhrevî bir menfaati elde etmeye sebebtir</w:t>
      </w:r>
      <w:r w:rsidR="00D7685B" w:rsidRPr="00093D58">
        <w:rPr>
          <w:rFonts w:eastAsiaTheme="minorEastAsia"/>
        </w:rPr>
        <w:t>.</w:t>
      </w:r>
    </w:p>
    <w:p w:rsidR="00C8593B" w:rsidRPr="00093D58" w:rsidRDefault="00C95BD0" w:rsidP="00F704D6">
      <w:pPr>
        <w:spacing w:line="360" w:lineRule="auto"/>
        <w:ind w:firstLine="709"/>
        <w:jc w:val="both"/>
        <w:rPr>
          <w:rFonts w:eastAsiaTheme="minorEastAsia"/>
        </w:rPr>
      </w:pPr>
      <w:r w:rsidRPr="00093D58">
        <w:rPr>
          <w:rFonts w:eastAsiaTheme="minorEastAsia"/>
        </w:rPr>
        <w:t>İkinci</w:t>
      </w:r>
      <w:r w:rsidR="004D0F91" w:rsidRPr="00093D58">
        <w:rPr>
          <w:rFonts w:eastAsiaTheme="minorEastAsia"/>
        </w:rPr>
        <w:t xml:space="preserve"> olarak</w:t>
      </w:r>
      <w:r w:rsidR="00D7685B" w:rsidRPr="00093D58">
        <w:rPr>
          <w:rFonts w:eastAsiaTheme="minorEastAsia"/>
        </w:rPr>
        <w:t xml:space="preserve"> </w:t>
      </w:r>
      <w:r>
        <w:rPr>
          <w:rFonts w:eastAsiaTheme="minorEastAsia"/>
        </w:rPr>
        <w:t xml:space="preserve">ayet </w:t>
      </w:r>
      <w:r w:rsidR="00D7685B" w:rsidRPr="00093D58">
        <w:rPr>
          <w:rFonts w:eastAsiaTheme="minorEastAsia"/>
        </w:rPr>
        <w:t>haccın mühim bir menasiki olan kurbanı anl</w:t>
      </w:r>
      <w:r w:rsidR="00A13813">
        <w:rPr>
          <w:rFonts w:eastAsiaTheme="minorEastAsia"/>
        </w:rPr>
        <w:t>atarak bazı önemli noktaları açıklıyor.</w:t>
      </w:r>
      <w:r w:rsidR="006B7162" w:rsidRPr="00093D58">
        <w:rPr>
          <w:rFonts w:eastAsiaTheme="minorEastAsia"/>
        </w:rPr>
        <w:t xml:space="preserve"> </w:t>
      </w:r>
      <w:r w:rsidR="00EE2B87" w:rsidRPr="00093D58">
        <w:rPr>
          <w:rFonts w:eastAsiaTheme="minorEastAsia"/>
        </w:rPr>
        <w:t>Allah</w:t>
      </w:r>
      <w:r w:rsidR="008E12B5" w:rsidRPr="00093D58">
        <w:rPr>
          <w:rFonts w:eastAsiaTheme="minorEastAsia"/>
        </w:rPr>
        <w:t>’ın isminin</w:t>
      </w:r>
      <w:r w:rsidR="00A13813">
        <w:rPr>
          <w:rFonts w:eastAsiaTheme="minorEastAsia"/>
        </w:rPr>
        <w:t xml:space="preserve"> zikredilmesi noktası</w:t>
      </w:r>
      <w:r w:rsidR="00D7685B" w:rsidRPr="00093D58">
        <w:rPr>
          <w:rFonts w:eastAsiaTheme="minorEastAsia"/>
        </w:rPr>
        <w:t xml:space="preserve"> </w:t>
      </w:r>
      <w:r w:rsidR="00A13813">
        <w:rPr>
          <w:rFonts w:eastAsiaTheme="minorEastAsia"/>
        </w:rPr>
        <w:t>k</w:t>
      </w:r>
      <w:r w:rsidR="00C8593B" w:rsidRPr="00093D58">
        <w:rPr>
          <w:rFonts w:eastAsiaTheme="minorEastAsia"/>
        </w:rPr>
        <w:t>urbanın kesilirken insana Allah’ı zikretmeyi hatırlatması yönüyle kinayedir. Bu kinayeler</w:t>
      </w:r>
      <w:r w:rsidR="006A2EFE" w:rsidRPr="00093D58">
        <w:rPr>
          <w:rFonts w:eastAsiaTheme="minorEastAsia"/>
        </w:rPr>
        <w:t xml:space="preserve"> t</w:t>
      </w:r>
      <w:r w:rsidR="00C8593B" w:rsidRPr="00093D58">
        <w:rPr>
          <w:rFonts w:eastAsiaTheme="minorEastAsia"/>
        </w:rPr>
        <w:t>elbiye ve dua ile</w:t>
      </w:r>
      <w:r w:rsidR="00D7685B" w:rsidRPr="00093D58">
        <w:rPr>
          <w:rFonts w:eastAsiaTheme="minorEastAsia"/>
        </w:rPr>
        <w:t xml:space="preserve"> hac menasikindeki</w:t>
      </w:r>
      <w:r w:rsidR="00C8593B" w:rsidRPr="00093D58">
        <w:rPr>
          <w:rFonts w:eastAsiaTheme="minorEastAsia"/>
        </w:rPr>
        <w:t xml:space="preserve"> kurbanlarda veya diğer kurban kesme eylemlerinde insana </w:t>
      </w:r>
      <w:r w:rsidR="00F907D5" w:rsidRPr="00093D58">
        <w:rPr>
          <w:rFonts w:eastAsiaTheme="minorEastAsia"/>
        </w:rPr>
        <w:t>sûre</w:t>
      </w:r>
      <w:r w:rsidR="00C8593B" w:rsidRPr="00093D58">
        <w:rPr>
          <w:rFonts w:eastAsiaTheme="minorEastAsia"/>
        </w:rPr>
        <w:t>kli Allah’ın yüceltilmesini hatırlatma</w:t>
      </w:r>
      <w:r w:rsidR="00A13813">
        <w:rPr>
          <w:rFonts w:eastAsiaTheme="minorEastAsia"/>
        </w:rPr>
        <w:t>kta</w:t>
      </w:r>
      <w:r w:rsidR="00C8593B" w:rsidRPr="00093D58">
        <w:rPr>
          <w:rFonts w:eastAsiaTheme="minorEastAsia"/>
        </w:rPr>
        <w:t>dır</w:t>
      </w:r>
      <w:r w:rsidR="00735099" w:rsidRPr="00093D58">
        <w:rPr>
          <w:rFonts w:eastAsiaTheme="minorEastAsia"/>
        </w:rPr>
        <w:t xml:space="preserve">. </w:t>
      </w:r>
    </w:p>
    <w:p w:rsidR="00D7685B" w:rsidRPr="00093D58" w:rsidRDefault="00735099" w:rsidP="00F704D6">
      <w:pPr>
        <w:spacing w:line="360" w:lineRule="auto"/>
        <w:ind w:firstLine="709"/>
        <w:jc w:val="both"/>
        <w:rPr>
          <w:rFonts w:eastAsiaTheme="minorEastAsia"/>
        </w:rPr>
      </w:pPr>
      <w:r w:rsidRPr="00093D58">
        <w:rPr>
          <w:rFonts w:eastAsiaTheme="minorEastAsia"/>
        </w:rPr>
        <w:t>Yine</w:t>
      </w:r>
      <w:r w:rsidR="00D7685B" w:rsidRPr="00093D58">
        <w:rPr>
          <w:rFonts w:eastAsiaTheme="minorEastAsia"/>
        </w:rPr>
        <w:t xml:space="preserve"> </w:t>
      </w:r>
      <w:r w:rsidR="00F907D5" w:rsidRPr="00093D58">
        <w:rPr>
          <w:rFonts w:eastAsiaTheme="minorEastAsia"/>
        </w:rPr>
        <w:t>âyet</w:t>
      </w:r>
      <w:r w:rsidR="00380B19" w:rsidRPr="00093D58">
        <w:rPr>
          <w:rFonts w:eastAsiaTheme="minorEastAsia"/>
        </w:rPr>
        <w:t xml:space="preserve">lerdeki hac ve umrenin tamamlanması ve ibadetinin ilan edilmesidir. </w:t>
      </w:r>
      <w:r w:rsidR="00F907D5" w:rsidRPr="00093D58">
        <w:rPr>
          <w:rFonts w:eastAsiaTheme="minorEastAsia"/>
        </w:rPr>
        <w:t>Âyet</w:t>
      </w:r>
      <w:r w:rsidR="00380B19" w:rsidRPr="00093D58">
        <w:rPr>
          <w:rFonts w:eastAsiaTheme="minorEastAsia"/>
        </w:rPr>
        <w:t xml:space="preserve">lerdeki </w:t>
      </w:r>
      <w:r w:rsidR="00D7685B" w:rsidRPr="00A13813">
        <w:rPr>
          <w:rFonts w:eastAsiaTheme="minorEastAsia"/>
          <w:i/>
        </w:rPr>
        <w:t>"malum günlerin"</w:t>
      </w:r>
      <w:r w:rsidR="00D7685B" w:rsidRPr="00093D58">
        <w:rPr>
          <w:rFonts w:eastAsiaTheme="minorEastAsia"/>
        </w:rPr>
        <w:t xml:space="preserve"> ne olduğu hakkında üç görüş ileri </w:t>
      </w:r>
      <w:r w:rsidR="00A13813">
        <w:rPr>
          <w:rFonts w:eastAsiaTheme="minorEastAsia"/>
        </w:rPr>
        <w:t xml:space="preserve">sürülmektedir. </w:t>
      </w:r>
      <w:r w:rsidRPr="00093D58">
        <w:rPr>
          <w:rFonts w:eastAsiaTheme="minorEastAsia"/>
        </w:rPr>
        <w:t>Bu</w:t>
      </w:r>
      <w:r w:rsidR="005F133D" w:rsidRPr="00093D58">
        <w:rPr>
          <w:rFonts w:eastAsiaTheme="minorEastAsia"/>
        </w:rPr>
        <w:t xml:space="preserve"> görüş, ibn-i Abbas, Hasan Basrî, İbrahim Nahaî ve Katade'den Zilhiccenin ilk on günüdür şeklinde</w:t>
      </w:r>
      <w:r w:rsidR="00D7685B" w:rsidRPr="00093D58">
        <w:rPr>
          <w:rFonts w:eastAsiaTheme="minorEastAsia"/>
        </w:rPr>
        <w:t xml:space="preserve"> nakledilm</w:t>
      </w:r>
      <w:r w:rsidR="00A13813">
        <w:rPr>
          <w:rFonts w:eastAsiaTheme="minorEastAsia"/>
        </w:rPr>
        <w:t>ektedir</w:t>
      </w:r>
      <w:r w:rsidR="00D7685B" w:rsidRPr="00093D58">
        <w:rPr>
          <w:rStyle w:val="DipnotBavurusu"/>
          <w:rFonts w:eastAsiaTheme="minorEastAsia"/>
        </w:rPr>
        <w:footnoteReference w:id="378"/>
      </w:r>
      <w:r w:rsidR="00A13813">
        <w:rPr>
          <w:rFonts w:eastAsiaTheme="minorEastAsia"/>
        </w:rPr>
        <w:t xml:space="preserve">. </w:t>
      </w:r>
      <w:r w:rsidR="00E61CB1" w:rsidRPr="00093D58">
        <w:rPr>
          <w:rFonts w:eastAsiaTheme="minorEastAsia"/>
        </w:rPr>
        <w:t xml:space="preserve">Başka görüşlere göre </w:t>
      </w:r>
      <w:r w:rsidR="00D7685B" w:rsidRPr="00093D58">
        <w:rPr>
          <w:rFonts w:eastAsiaTheme="minorEastAsia"/>
        </w:rPr>
        <w:t xml:space="preserve">Zilhiccenin onuncu ve bunu takip eden üç </w:t>
      </w:r>
      <w:r w:rsidR="00A13813">
        <w:rPr>
          <w:rFonts w:eastAsiaTheme="minorEastAsia"/>
        </w:rPr>
        <w:t>gündür denilmektedir.</w:t>
      </w:r>
      <w:r w:rsidRPr="00093D58">
        <w:rPr>
          <w:rFonts w:eastAsiaTheme="minorEastAsia"/>
        </w:rPr>
        <w:t xml:space="preserve"> Zilhiccenin</w:t>
      </w:r>
      <w:r w:rsidR="00D7685B" w:rsidRPr="00093D58">
        <w:rPr>
          <w:rFonts w:eastAsiaTheme="minorEastAsia"/>
        </w:rPr>
        <w:t xml:space="preserve"> onuncu ve bunu takip eden iki gün</w:t>
      </w:r>
      <w:r w:rsidR="00A13813">
        <w:rPr>
          <w:rFonts w:eastAsiaTheme="minorEastAsia"/>
        </w:rPr>
        <w:t>dür rivâyetlerine de yer verilmektedir</w:t>
      </w:r>
      <w:r w:rsidR="00E61CB1" w:rsidRPr="00093D58">
        <w:rPr>
          <w:rFonts w:eastAsiaTheme="minorEastAsia"/>
        </w:rPr>
        <w:t>.</w:t>
      </w:r>
      <w:r w:rsidR="00D7685B" w:rsidRPr="00093D58">
        <w:rPr>
          <w:rStyle w:val="DipnotBavurusu"/>
          <w:rFonts w:eastAsiaTheme="minorEastAsia"/>
        </w:rPr>
        <w:footnoteReference w:id="379"/>
      </w:r>
    </w:p>
    <w:p w:rsidR="00D7685B" w:rsidRPr="00093D58" w:rsidRDefault="001A53E0" w:rsidP="00F704D6">
      <w:pPr>
        <w:spacing w:line="360" w:lineRule="auto"/>
        <w:ind w:firstLine="709"/>
        <w:jc w:val="both"/>
        <w:rPr>
          <w:rFonts w:eastAsiaTheme="minorEastAsia"/>
        </w:rPr>
      </w:pPr>
      <w:r w:rsidRPr="00A13813">
        <w:rPr>
          <w:rFonts w:eastAsiaTheme="minorEastAsia"/>
          <w:i/>
        </w:rPr>
        <w:t>"Kurbanın etinden kendiniz yiyin!</w:t>
      </w:r>
      <w:r w:rsidR="00C95BD0">
        <w:rPr>
          <w:rFonts w:eastAsiaTheme="minorEastAsia"/>
        </w:rPr>
        <w:t xml:space="preserve"> buyrularak</w:t>
      </w:r>
      <w:r w:rsidRPr="00093D58">
        <w:rPr>
          <w:rFonts w:eastAsiaTheme="minorEastAsia"/>
        </w:rPr>
        <w:t xml:space="preserve"> </w:t>
      </w:r>
      <w:r w:rsidR="00C92C02">
        <w:rPr>
          <w:rFonts w:eastAsiaTheme="minorEastAsia"/>
        </w:rPr>
        <w:t>k</w:t>
      </w:r>
      <w:r w:rsidR="00D7685B" w:rsidRPr="00093D58">
        <w:rPr>
          <w:rFonts w:eastAsiaTheme="minorEastAsia"/>
        </w:rPr>
        <w:t>urban</w:t>
      </w:r>
      <w:r w:rsidRPr="00093D58">
        <w:rPr>
          <w:rFonts w:eastAsiaTheme="minorEastAsia"/>
        </w:rPr>
        <w:t>ı kesene</w:t>
      </w:r>
      <w:r w:rsidR="00D7685B" w:rsidRPr="00093D58">
        <w:rPr>
          <w:rFonts w:eastAsiaTheme="minorEastAsia"/>
        </w:rPr>
        <w:t xml:space="preserve"> </w:t>
      </w:r>
      <w:r w:rsidRPr="00093D58">
        <w:rPr>
          <w:rFonts w:eastAsiaTheme="minorEastAsia"/>
        </w:rPr>
        <w:t xml:space="preserve">kurbanlık hayvanların </w:t>
      </w:r>
      <w:r w:rsidR="00EE2B87" w:rsidRPr="00093D58">
        <w:rPr>
          <w:rFonts w:eastAsiaTheme="minorEastAsia"/>
        </w:rPr>
        <w:t>Allah</w:t>
      </w:r>
      <w:r w:rsidR="00735099" w:rsidRPr="00093D58">
        <w:rPr>
          <w:rFonts w:eastAsiaTheme="minorEastAsia"/>
        </w:rPr>
        <w:t>’ın bir</w:t>
      </w:r>
      <w:r w:rsidR="00D7685B" w:rsidRPr="00093D58">
        <w:rPr>
          <w:rFonts w:eastAsiaTheme="minorEastAsia"/>
        </w:rPr>
        <w:t xml:space="preserve"> ziyafeti</w:t>
      </w:r>
      <w:r w:rsidRPr="00093D58">
        <w:rPr>
          <w:rFonts w:eastAsiaTheme="minorEastAsia"/>
        </w:rPr>
        <w:t xml:space="preserve"> ve ihsanı</w:t>
      </w:r>
      <w:r w:rsidR="00D7685B" w:rsidRPr="00093D58">
        <w:rPr>
          <w:rFonts w:eastAsiaTheme="minorEastAsia"/>
        </w:rPr>
        <w:t xml:space="preserve"> olduğunu</w:t>
      </w:r>
      <w:r w:rsidR="00C92C02">
        <w:rPr>
          <w:rFonts w:eastAsiaTheme="minorEastAsia"/>
        </w:rPr>
        <w:t xml:space="preserve"> hatırlat</w:t>
      </w:r>
      <w:r w:rsidR="00C95BD0">
        <w:rPr>
          <w:rFonts w:eastAsiaTheme="minorEastAsia"/>
        </w:rPr>
        <w:t>ıl</w:t>
      </w:r>
      <w:r w:rsidR="00C92C02">
        <w:rPr>
          <w:rFonts w:eastAsiaTheme="minorEastAsia"/>
        </w:rPr>
        <w:t>maktadır</w:t>
      </w:r>
      <w:r w:rsidRPr="00093D58">
        <w:rPr>
          <w:rFonts w:eastAsiaTheme="minorEastAsia"/>
        </w:rPr>
        <w:t xml:space="preserve">. Bu </w:t>
      </w:r>
      <w:r w:rsidR="00F907D5" w:rsidRPr="00093D58">
        <w:rPr>
          <w:rFonts w:eastAsiaTheme="minorEastAsia"/>
        </w:rPr>
        <w:t>âyet</w:t>
      </w:r>
      <w:r w:rsidRPr="00093D58">
        <w:rPr>
          <w:rFonts w:eastAsiaTheme="minorEastAsia"/>
        </w:rPr>
        <w:t>ler k</w:t>
      </w:r>
      <w:r w:rsidR="00E61CB1" w:rsidRPr="00093D58">
        <w:rPr>
          <w:rFonts w:eastAsiaTheme="minorEastAsia"/>
        </w:rPr>
        <w:t>urbanlık hayvanların insanın hizmet ve istifadesine rızık</w:t>
      </w:r>
      <w:r w:rsidR="00380B19" w:rsidRPr="00093D58">
        <w:rPr>
          <w:rFonts w:eastAsiaTheme="minorEastAsia"/>
        </w:rPr>
        <w:t xml:space="preserve"> olarak</w:t>
      </w:r>
      <w:r w:rsidR="00D7685B" w:rsidRPr="00093D58">
        <w:rPr>
          <w:rFonts w:eastAsiaTheme="minorEastAsia"/>
        </w:rPr>
        <w:t xml:space="preserve"> </w:t>
      </w:r>
      <w:r w:rsidR="00380B19" w:rsidRPr="00093D58">
        <w:rPr>
          <w:rFonts w:eastAsiaTheme="minorEastAsia"/>
        </w:rPr>
        <w:t xml:space="preserve">sunulduklarını </w:t>
      </w:r>
      <w:r w:rsidR="00D7685B" w:rsidRPr="00093D58">
        <w:rPr>
          <w:rFonts w:eastAsiaTheme="minorEastAsia"/>
        </w:rPr>
        <w:t>beyan</w:t>
      </w:r>
      <w:r w:rsidR="00380B19" w:rsidRPr="00093D58">
        <w:rPr>
          <w:rFonts w:eastAsiaTheme="minorEastAsia"/>
        </w:rPr>
        <w:t xml:space="preserve"> </w:t>
      </w:r>
      <w:r w:rsidR="00C92C02">
        <w:rPr>
          <w:rFonts w:eastAsiaTheme="minorEastAsia"/>
        </w:rPr>
        <w:t>etmektedir</w:t>
      </w:r>
      <w:r w:rsidR="00D7685B" w:rsidRPr="00093D58">
        <w:rPr>
          <w:rFonts w:eastAsiaTheme="minorEastAsia"/>
        </w:rPr>
        <w:t>.</w:t>
      </w:r>
      <w:r w:rsidR="00380B19" w:rsidRPr="00093D58">
        <w:rPr>
          <w:rFonts w:eastAsiaTheme="minorEastAsia"/>
        </w:rPr>
        <w:t xml:space="preserve"> </w:t>
      </w:r>
      <w:r w:rsidR="00D7685B" w:rsidRPr="00C92C02">
        <w:rPr>
          <w:rFonts w:eastAsiaTheme="minorEastAsia"/>
          <w:i/>
        </w:rPr>
        <w:t>"Kurbanın etinden kendiniz yiyin!"</w:t>
      </w:r>
      <w:r w:rsidR="00E61CB1" w:rsidRPr="00093D58">
        <w:rPr>
          <w:rStyle w:val="DipnotBavurusu"/>
          <w:rFonts w:eastAsiaTheme="minorEastAsia"/>
        </w:rPr>
        <w:footnoteReference w:id="380"/>
      </w:r>
      <w:r w:rsidR="00C92C02">
        <w:rPr>
          <w:rFonts w:eastAsiaTheme="minorEastAsia"/>
          <w:i/>
        </w:rPr>
        <w:t>.</w:t>
      </w:r>
      <w:r w:rsidR="00E61CB1" w:rsidRPr="00093D58">
        <w:rPr>
          <w:rFonts w:eastAsiaTheme="minorEastAsia"/>
        </w:rPr>
        <w:t xml:space="preserve"> </w:t>
      </w:r>
      <w:r w:rsidR="00C95BD0">
        <w:rPr>
          <w:rFonts w:eastAsiaTheme="minorEastAsia"/>
        </w:rPr>
        <w:t>denilmesinin</w:t>
      </w:r>
      <w:r w:rsidR="00D7685B" w:rsidRPr="00093D58">
        <w:rPr>
          <w:rFonts w:eastAsiaTheme="minorEastAsia"/>
        </w:rPr>
        <w:t xml:space="preserve"> </w:t>
      </w:r>
      <w:r w:rsidR="00C95BD0">
        <w:rPr>
          <w:rFonts w:eastAsiaTheme="minorEastAsia"/>
        </w:rPr>
        <w:t xml:space="preserve">sebebi </w:t>
      </w:r>
      <w:r w:rsidR="00C92C02">
        <w:rPr>
          <w:rFonts w:eastAsiaTheme="minorEastAsia"/>
        </w:rPr>
        <w:t>c</w:t>
      </w:r>
      <w:r w:rsidR="00EE2B87" w:rsidRPr="00093D58">
        <w:rPr>
          <w:rFonts w:eastAsiaTheme="minorEastAsia"/>
        </w:rPr>
        <w:t>ahiliye</w:t>
      </w:r>
      <w:r w:rsidR="00C92C02">
        <w:rPr>
          <w:rFonts w:eastAsiaTheme="minorEastAsia"/>
        </w:rPr>
        <w:t xml:space="preserve"> </w:t>
      </w:r>
      <w:r w:rsidR="00C95BD0">
        <w:rPr>
          <w:rFonts w:eastAsiaTheme="minorEastAsia"/>
        </w:rPr>
        <w:t>insanı kesilen</w:t>
      </w:r>
      <w:r w:rsidRPr="00093D58">
        <w:rPr>
          <w:rFonts w:eastAsiaTheme="minorEastAsia"/>
        </w:rPr>
        <w:t xml:space="preserve"> </w:t>
      </w:r>
      <w:r w:rsidR="00C95BD0">
        <w:rPr>
          <w:rFonts w:eastAsiaTheme="minorEastAsia"/>
        </w:rPr>
        <w:t>kurbanların etinin yenilmesini yanlış kabul etmelerinden kaynaklanmaktadır</w:t>
      </w:r>
      <w:r w:rsidRPr="00093D58">
        <w:rPr>
          <w:rFonts w:eastAsiaTheme="minorEastAsia"/>
        </w:rPr>
        <w:t xml:space="preserve">. </w:t>
      </w:r>
      <w:r w:rsidR="00C92C02">
        <w:rPr>
          <w:rFonts w:eastAsiaTheme="minorEastAsia"/>
        </w:rPr>
        <w:t>Öyleki c</w:t>
      </w:r>
      <w:r w:rsidR="00EE2B87" w:rsidRPr="00093D58">
        <w:rPr>
          <w:rFonts w:eastAsiaTheme="minorEastAsia"/>
        </w:rPr>
        <w:t>ahiliye</w:t>
      </w:r>
      <w:r w:rsidRPr="00093D58">
        <w:rPr>
          <w:rFonts w:eastAsiaTheme="minorEastAsia"/>
        </w:rPr>
        <w:t xml:space="preserve"> insanı </w:t>
      </w:r>
      <w:r w:rsidR="00D7685B" w:rsidRPr="00093D58">
        <w:rPr>
          <w:rFonts w:eastAsiaTheme="minorEastAsia"/>
        </w:rPr>
        <w:t xml:space="preserve">kendi </w:t>
      </w:r>
      <w:r w:rsidR="00735099" w:rsidRPr="00093D58">
        <w:rPr>
          <w:rFonts w:eastAsiaTheme="minorEastAsia"/>
        </w:rPr>
        <w:t>kestikleri kurbanın</w:t>
      </w:r>
      <w:r w:rsidR="00D7685B" w:rsidRPr="00093D58">
        <w:rPr>
          <w:rFonts w:eastAsiaTheme="minorEastAsia"/>
        </w:rPr>
        <w:t xml:space="preserve"> e</w:t>
      </w:r>
      <w:r w:rsidR="006A2EFE" w:rsidRPr="00093D58">
        <w:rPr>
          <w:rFonts w:eastAsiaTheme="minorEastAsia"/>
        </w:rPr>
        <w:t>tinden yemeyi haram sayıyordu</w:t>
      </w:r>
      <w:r w:rsidR="00D7685B" w:rsidRPr="00093D58">
        <w:rPr>
          <w:rFonts w:eastAsiaTheme="minorEastAsia"/>
        </w:rPr>
        <w:t>. Bu</w:t>
      </w:r>
      <w:r w:rsidR="00C92C02">
        <w:rPr>
          <w:rFonts w:eastAsiaTheme="minorEastAsia"/>
        </w:rPr>
        <w:t xml:space="preserve"> âyet</w:t>
      </w:r>
      <w:r w:rsidR="00D7685B" w:rsidRPr="00093D58">
        <w:rPr>
          <w:rFonts w:eastAsiaTheme="minorEastAsia"/>
        </w:rPr>
        <w:t xml:space="preserve"> </w:t>
      </w:r>
      <w:r w:rsidR="00C92C02">
        <w:rPr>
          <w:rFonts w:eastAsiaTheme="minorEastAsia"/>
        </w:rPr>
        <w:t>c</w:t>
      </w:r>
      <w:r w:rsidR="00EE2B87" w:rsidRPr="00093D58">
        <w:rPr>
          <w:rFonts w:eastAsiaTheme="minorEastAsia"/>
        </w:rPr>
        <w:t>ahiliye</w:t>
      </w:r>
      <w:r w:rsidR="00D7685B" w:rsidRPr="00093D58">
        <w:rPr>
          <w:rFonts w:eastAsiaTheme="minorEastAsia"/>
        </w:rPr>
        <w:t xml:space="preserve"> hükmünün ipt</w:t>
      </w:r>
      <w:r w:rsidR="004D0F91" w:rsidRPr="00093D58">
        <w:rPr>
          <w:rFonts w:eastAsiaTheme="minorEastAsia"/>
        </w:rPr>
        <w:t>al edildiğine ve kurbanlık hayvanın etinden</w:t>
      </w:r>
      <w:r w:rsidR="00D7685B" w:rsidRPr="00093D58">
        <w:rPr>
          <w:rFonts w:eastAsiaTheme="minorEastAsia"/>
        </w:rPr>
        <w:t xml:space="preserve"> yemenin hayırlı olduğuna delalet etmektedir</w:t>
      </w:r>
      <w:r w:rsidR="00D7685B" w:rsidRPr="00093D58">
        <w:rPr>
          <w:rStyle w:val="DipnotBavurusu"/>
          <w:rFonts w:eastAsiaTheme="minorEastAsia"/>
        </w:rPr>
        <w:footnoteReference w:id="381"/>
      </w:r>
      <w:r w:rsidR="00C92C02">
        <w:rPr>
          <w:rFonts w:eastAsiaTheme="minorEastAsia"/>
        </w:rPr>
        <w:t>.</w:t>
      </w:r>
      <w:r w:rsidR="004D0F91" w:rsidRPr="00093D58">
        <w:rPr>
          <w:rFonts w:eastAsiaTheme="minorEastAsia"/>
        </w:rPr>
        <w:t xml:space="preserve"> </w:t>
      </w:r>
      <w:r w:rsidRPr="00093D58">
        <w:rPr>
          <w:rFonts w:eastAsiaTheme="minorEastAsia"/>
        </w:rPr>
        <w:t xml:space="preserve">Bu </w:t>
      </w:r>
      <w:r w:rsidR="00F907D5" w:rsidRPr="00093D58">
        <w:rPr>
          <w:rFonts w:eastAsiaTheme="minorEastAsia"/>
        </w:rPr>
        <w:t>âyet</w:t>
      </w:r>
      <w:r w:rsidRPr="00093D58">
        <w:rPr>
          <w:rFonts w:eastAsiaTheme="minorEastAsia"/>
        </w:rPr>
        <w:t xml:space="preserve">lerin doğrultusunda </w:t>
      </w:r>
      <w:r w:rsidR="00D7685B" w:rsidRPr="00093D58">
        <w:rPr>
          <w:rFonts w:eastAsiaTheme="minorEastAsia"/>
        </w:rPr>
        <w:t xml:space="preserve">İmam </w:t>
      </w:r>
      <w:r w:rsidR="004212EB" w:rsidRPr="00093D58">
        <w:rPr>
          <w:rFonts w:eastAsiaTheme="minorEastAsia"/>
        </w:rPr>
        <w:t>Şafii</w:t>
      </w:r>
      <w:r w:rsidR="00C92C02">
        <w:rPr>
          <w:rFonts w:eastAsiaTheme="minorEastAsia"/>
        </w:rPr>
        <w:t xml:space="preserve"> (ö.204/820)</w:t>
      </w:r>
      <w:r w:rsidR="00D7685B" w:rsidRPr="00093D58">
        <w:rPr>
          <w:rFonts w:eastAsiaTheme="minorEastAsia"/>
        </w:rPr>
        <w:t xml:space="preserve"> ve İmam </w:t>
      </w:r>
      <w:r w:rsidR="00390440" w:rsidRPr="00093D58">
        <w:rPr>
          <w:rFonts w:eastAsiaTheme="minorEastAsia"/>
        </w:rPr>
        <w:t>Mâli</w:t>
      </w:r>
      <w:r w:rsidR="00D7685B" w:rsidRPr="00093D58">
        <w:rPr>
          <w:rFonts w:eastAsiaTheme="minorEastAsia"/>
        </w:rPr>
        <w:t>k</w:t>
      </w:r>
      <w:r w:rsidR="00C92C02">
        <w:rPr>
          <w:rFonts w:eastAsiaTheme="minorEastAsia"/>
        </w:rPr>
        <w:t xml:space="preserve"> (ö.179/795)</w:t>
      </w:r>
      <w:r w:rsidR="00D7685B" w:rsidRPr="00093D58">
        <w:rPr>
          <w:rFonts w:eastAsiaTheme="minorEastAsia"/>
        </w:rPr>
        <w:t>, ku</w:t>
      </w:r>
      <w:r w:rsidR="00C92C02">
        <w:rPr>
          <w:rFonts w:eastAsiaTheme="minorEastAsia"/>
        </w:rPr>
        <w:t>rbanın etinden yemenin müstehab olduğunu</w:t>
      </w:r>
      <w:r w:rsidR="00D7685B" w:rsidRPr="00093D58">
        <w:rPr>
          <w:rFonts w:eastAsiaTheme="minorEastAsia"/>
        </w:rPr>
        <w:t xml:space="preserve"> yedirmenin</w:t>
      </w:r>
      <w:r w:rsidR="00C92C02">
        <w:rPr>
          <w:rFonts w:eastAsiaTheme="minorEastAsia"/>
        </w:rPr>
        <w:t xml:space="preserve"> ise</w:t>
      </w:r>
      <w:r w:rsidR="00D7685B" w:rsidRPr="00093D58">
        <w:rPr>
          <w:rFonts w:eastAsiaTheme="minorEastAsia"/>
        </w:rPr>
        <w:t xml:space="preserve"> vac</w:t>
      </w:r>
      <w:r w:rsidR="00C92C02">
        <w:rPr>
          <w:rFonts w:eastAsiaTheme="minorEastAsia"/>
        </w:rPr>
        <w:t>ip olduğu görüşüne yer vermektedir</w:t>
      </w:r>
      <w:r w:rsidR="004D0F91" w:rsidRPr="00093D58">
        <w:rPr>
          <w:rFonts w:eastAsiaTheme="minorEastAsia"/>
        </w:rPr>
        <w:t>. Yine</w:t>
      </w:r>
      <w:r w:rsidR="00D7685B" w:rsidRPr="00093D58">
        <w:rPr>
          <w:rFonts w:eastAsiaTheme="minorEastAsia"/>
        </w:rPr>
        <w:t xml:space="preserve"> imam Ebu Hanife</w:t>
      </w:r>
      <w:r w:rsidR="00C92C02">
        <w:rPr>
          <w:rFonts w:eastAsiaTheme="minorEastAsia"/>
        </w:rPr>
        <w:t xml:space="preserve"> (ö.150/767)</w:t>
      </w:r>
      <w:r w:rsidR="00D7685B" w:rsidRPr="00093D58">
        <w:rPr>
          <w:rFonts w:eastAsiaTheme="minorEastAsia"/>
        </w:rPr>
        <w:t xml:space="preserve">, </w:t>
      </w:r>
      <w:r w:rsidR="00B90877" w:rsidRPr="00093D58">
        <w:rPr>
          <w:rFonts w:eastAsiaTheme="minorEastAsia"/>
        </w:rPr>
        <w:t xml:space="preserve">kurban </w:t>
      </w:r>
      <w:r w:rsidR="00B90877" w:rsidRPr="00093D58">
        <w:rPr>
          <w:rFonts w:eastAsiaTheme="minorEastAsia"/>
        </w:rPr>
        <w:lastRenderedPageBreak/>
        <w:t xml:space="preserve">etini </w:t>
      </w:r>
      <w:r w:rsidR="00D7685B" w:rsidRPr="00093D58">
        <w:rPr>
          <w:rFonts w:eastAsiaTheme="minorEastAsia"/>
        </w:rPr>
        <w:t xml:space="preserve">hem yemenin hem </w:t>
      </w:r>
      <w:r w:rsidR="00B90877" w:rsidRPr="00093D58">
        <w:rPr>
          <w:rFonts w:eastAsiaTheme="minorEastAsia"/>
        </w:rPr>
        <w:t xml:space="preserve">de </w:t>
      </w:r>
      <w:r w:rsidR="00D7685B" w:rsidRPr="00093D58">
        <w:rPr>
          <w:rFonts w:eastAsiaTheme="minorEastAsia"/>
        </w:rPr>
        <w:t>yedi</w:t>
      </w:r>
      <w:r w:rsidR="00C92C02">
        <w:rPr>
          <w:rFonts w:eastAsiaTheme="minorEastAsia"/>
        </w:rPr>
        <w:t>rmenin caiz olduğunu söylemektedir</w:t>
      </w:r>
      <w:r w:rsidR="00D7685B" w:rsidRPr="00093D58">
        <w:rPr>
          <w:rFonts w:eastAsiaTheme="minorEastAsia"/>
        </w:rPr>
        <w:t xml:space="preserve">. O’na göre </w:t>
      </w:r>
      <w:r w:rsidR="00F907D5" w:rsidRPr="00093D58">
        <w:rPr>
          <w:rFonts w:eastAsiaTheme="minorEastAsia"/>
        </w:rPr>
        <w:t>âyet</w:t>
      </w:r>
      <w:r w:rsidR="00C95BD0">
        <w:rPr>
          <w:rFonts w:eastAsiaTheme="minorEastAsia"/>
        </w:rPr>
        <w:t>teki emir ibâ</w:t>
      </w:r>
      <w:r w:rsidR="00D7685B" w:rsidRPr="00093D58">
        <w:rPr>
          <w:rFonts w:eastAsiaTheme="minorEastAsia"/>
        </w:rPr>
        <w:t>ha içindir. Bir kısım âlimlere göre de, kurban ikiye bölün</w:t>
      </w:r>
      <w:r w:rsidR="00C92C02">
        <w:rPr>
          <w:rFonts w:eastAsiaTheme="minorEastAsia"/>
        </w:rPr>
        <w:t>mek süretiyle taksim olunur. B</w:t>
      </w:r>
      <w:r w:rsidR="00D7685B" w:rsidRPr="00093D58">
        <w:rPr>
          <w:rFonts w:eastAsiaTheme="minorEastAsia"/>
        </w:rPr>
        <w:t xml:space="preserve">ir bölümünü kesen </w:t>
      </w:r>
      <w:r w:rsidR="00B90877" w:rsidRPr="00093D58">
        <w:rPr>
          <w:rFonts w:eastAsiaTheme="minorEastAsia"/>
        </w:rPr>
        <w:t>yer</w:t>
      </w:r>
      <w:r w:rsidR="00D7685B" w:rsidRPr="00093D58">
        <w:rPr>
          <w:rFonts w:eastAsiaTheme="minorEastAsia"/>
        </w:rPr>
        <w:t>, diğer bölümünü de fakirlere dağıtı</w:t>
      </w:r>
      <w:r w:rsidR="00C95BD0">
        <w:rPr>
          <w:rFonts w:eastAsiaTheme="minorEastAsia"/>
        </w:rPr>
        <w:t>lır de</w:t>
      </w:r>
      <w:r w:rsidR="00C92C02">
        <w:rPr>
          <w:rFonts w:eastAsiaTheme="minorEastAsia"/>
        </w:rPr>
        <w:t>mektedir</w:t>
      </w:r>
      <w:r w:rsidR="00D7685B" w:rsidRPr="00093D58">
        <w:rPr>
          <w:rStyle w:val="DipnotBavurusu"/>
          <w:rFonts w:eastAsiaTheme="minorEastAsia"/>
        </w:rPr>
        <w:footnoteReference w:id="382"/>
      </w:r>
      <w:r w:rsidR="00C92C02">
        <w:rPr>
          <w:rFonts w:eastAsiaTheme="minorEastAsia"/>
        </w:rPr>
        <w:t>.</w:t>
      </w:r>
    </w:p>
    <w:p w:rsidR="00D7685B" w:rsidRPr="00093D58" w:rsidRDefault="00CC2FEC" w:rsidP="00F704D6">
      <w:pPr>
        <w:spacing w:line="360" w:lineRule="auto"/>
        <w:ind w:firstLine="709"/>
        <w:jc w:val="both"/>
        <w:rPr>
          <w:rFonts w:eastAsiaTheme="minorEastAsia"/>
        </w:rPr>
      </w:pPr>
      <w:r w:rsidRPr="00093D58">
        <w:rPr>
          <w:rFonts w:eastAsiaTheme="minorEastAsia"/>
        </w:rPr>
        <w:t xml:space="preserve">Yine </w:t>
      </w:r>
      <w:r w:rsidR="00F907D5" w:rsidRPr="00093D58">
        <w:rPr>
          <w:rFonts w:eastAsiaTheme="minorEastAsia"/>
        </w:rPr>
        <w:t>Âyet</w:t>
      </w:r>
      <w:r w:rsidR="004D0F91" w:rsidRPr="00093D58">
        <w:rPr>
          <w:rFonts w:eastAsiaTheme="minorEastAsia"/>
        </w:rPr>
        <w:t xml:space="preserve">te </w:t>
      </w:r>
      <w:r w:rsidR="001A53E0" w:rsidRPr="00093D58">
        <w:rPr>
          <w:rFonts w:eastAsiaTheme="minorEastAsia"/>
        </w:rPr>
        <w:t xml:space="preserve">geçen </w:t>
      </w:r>
      <w:r w:rsidRPr="00093D58">
        <w:rPr>
          <w:rFonts w:eastAsiaTheme="minorEastAsia"/>
        </w:rPr>
        <w:t>"</w:t>
      </w:r>
      <w:r w:rsidRPr="00093D58">
        <w:rPr>
          <w:rFonts w:eastAsiaTheme="minorEastAsia"/>
          <w:i/>
        </w:rPr>
        <w:t xml:space="preserve">Kurbanın etinden kendiniz yiyin! </w:t>
      </w:r>
      <w:r w:rsidR="00E61CB1" w:rsidRPr="00093D58">
        <w:rPr>
          <w:rFonts w:eastAsiaTheme="minorEastAsia"/>
          <w:i/>
        </w:rPr>
        <w:t xml:space="preserve">"Zorluk çeken </w:t>
      </w:r>
      <w:r w:rsidR="001A53E0" w:rsidRPr="00093D58">
        <w:rPr>
          <w:rFonts w:eastAsiaTheme="minorEastAsia"/>
          <w:i/>
        </w:rPr>
        <w:t xml:space="preserve">sıkıntı içinde olan </w:t>
      </w:r>
      <w:r w:rsidR="00E61CB1" w:rsidRPr="00093D58">
        <w:rPr>
          <w:rFonts w:eastAsiaTheme="minorEastAsia"/>
          <w:i/>
        </w:rPr>
        <w:t>yoksulu doyurun!</w:t>
      </w:r>
      <w:r w:rsidR="00E61CB1" w:rsidRPr="00093D58">
        <w:rPr>
          <w:rFonts w:eastAsiaTheme="minorEastAsia"/>
        </w:rPr>
        <w:t>”</w:t>
      </w:r>
      <w:r w:rsidR="006B7162" w:rsidRPr="00093D58">
        <w:rPr>
          <w:rFonts w:eastAsiaTheme="minorEastAsia"/>
        </w:rPr>
        <w:t xml:space="preserve"> </w:t>
      </w:r>
      <w:r w:rsidR="00E61CB1" w:rsidRPr="00093D58">
        <w:rPr>
          <w:rFonts w:eastAsiaTheme="minorEastAsia"/>
        </w:rPr>
        <w:t>diyerek</w:t>
      </w:r>
      <w:r w:rsidR="001A53E0" w:rsidRPr="00093D58">
        <w:rPr>
          <w:rFonts w:eastAsiaTheme="minorEastAsia"/>
        </w:rPr>
        <w:t xml:space="preserve"> b</w:t>
      </w:r>
      <w:r w:rsidR="00D7685B" w:rsidRPr="00093D58">
        <w:rPr>
          <w:rFonts w:eastAsiaTheme="minorEastAsia"/>
        </w:rPr>
        <w:t>u emrin v</w:t>
      </w:r>
      <w:r w:rsidR="006A2EFE" w:rsidRPr="00093D58">
        <w:rPr>
          <w:rFonts w:eastAsiaTheme="minorEastAsia"/>
        </w:rPr>
        <w:t>ucuh ifade ettiği şüphesizdir. Kurbanın</w:t>
      </w:r>
      <w:r w:rsidR="00D7685B" w:rsidRPr="00093D58">
        <w:rPr>
          <w:rFonts w:eastAsiaTheme="minorEastAsia"/>
        </w:rPr>
        <w:t xml:space="preserve"> kesimindeki en büyük hikmet, fakirleri doyurmak, onlara yardım etmektir</w:t>
      </w:r>
      <w:r w:rsidR="004D0F91" w:rsidRPr="00093D58">
        <w:rPr>
          <w:rFonts w:eastAsiaTheme="minorEastAsia"/>
        </w:rPr>
        <w:t xml:space="preserve">. Yoksa hayvanı kesip ortalıkta bırakıp </w:t>
      </w:r>
      <w:r w:rsidR="00D7685B" w:rsidRPr="00093D58">
        <w:rPr>
          <w:rFonts w:eastAsiaTheme="minorEastAsia"/>
        </w:rPr>
        <w:t xml:space="preserve">terketmek, </w:t>
      </w:r>
      <w:r w:rsidR="006B7162" w:rsidRPr="00093D58">
        <w:rPr>
          <w:rFonts w:eastAsiaTheme="minorEastAsia"/>
        </w:rPr>
        <w:t xml:space="preserve">Allah’ın kurban kesme emrinin </w:t>
      </w:r>
      <w:r w:rsidR="00D7685B" w:rsidRPr="00093D58">
        <w:rPr>
          <w:rFonts w:eastAsiaTheme="minorEastAsia"/>
        </w:rPr>
        <w:t>hikmetine aykırı</w:t>
      </w:r>
      <w:r w:rsidR="00C92C02">
        <w:rPr>
          <w:rFonts w:eastAsiaTheme="minorEastAsia"/>
        </w:rPr>
        <w:t xml:space="preserve"> olmaktadır</w:t>
      </w:r>
      <w:r w:rsidR="00D7685B" w:rsidRPr="00093D58">
        <w:rPr>
          <w:rStyle w:val="DipnotBavurusu"/>
          <w:rFonts w:eastAsiaTheme="minorEastAsia"/>
        </w:rPr>
        <w:footnoteReference w:id="383"/>
      </w:r>
      <w:r w:rsidR="00C92C02">
        <w:rPr>
          <w:rFonts w:eastAsiaTheme="minorEastAsia"/>
        </w:rPr>
        <w:t>.</w:t>
      </w:r>
    </w:p>
    <w:p w:rsidR="00CB2345" w:rsidRPr="00093D58" w:rsidRDefault="00EE2B87" w:rsidP="00F704D6">
      <w:pPr>
        <w:spacing w:line="360" w:lineRule="auto"/>
        <w:ind w:firstLine="709"/>
        <w:jc w:val="both"/>
        <w:rPr>
          <w:rFonts w:eastAsiaTheme="minorEastAsia"/>
        </w:rPr>
      </w:pPr>
      <w:r w:rsidRPr="00093D58">
        <w:rPr>
          <w:rFonts w:eastAsiaTheme="minorEastAsia"/>
        </w:rPr>
        <w:t>Cahiliye</w:t>
      </w:r>
      <w:r w:rsidR="006A2EFE" w:rsidRPr="00093D58">
        <w:rPr>
          <w:rFonts w:eastAsiaTheme="minorEastAsia"/>
        </w:rPr>
        <w:t xml:space="preserve"> müşrikleri ve k</w:t>
      </w:r>
      <w:r w:rsidR="00CB2345" w:rsidRPr="00093D58">
        <w:rPr>
          <w:rFonts w:eastAsiaTheme="minorEastAsia"/>
        </w:rPr>
        <w:t>âfirler kestikleri kurbanın etinden yemezlerdi. Çünkü fakirlere üstünlük taslamayı ve onların fakirliklerine karşı zengin olmaları hasebiyle kestikleri kurban ile böbürlenmeyi çok seviyorlardı. Aynı zamanda kestikleri kurbanın eti</w:t>
      </w:r>
      <w:r w:rsidR="00C92C02">
        <w:rPr>
          <w:rFonts w:eastAsiaTheme="minorEastAsia"/>
        </w:rPr>
        <w:t>nin yemeyerek putlarına ayırır</w:t>
      </w:r>
      <w:r w:rsidR="00CB2345" w:rsidRPr="00093D58">
        <w:rPr>
          <w:rFonts w:eastAsiaTheme="minorEastAsia"/>
        </w:rPr>
        <w:t>lardı. Bu hareketleriyle de fa</w:t>
      </w:r>
      <w:r w:rsidR="00C92C02">
        <w:rPr>
          <w:rFonts w:eastAsiaTheme="minorEastAsia"/>
        </w:rPr>
        <w:t>kir insanları daha çok incitirlerdi. Bu duruma karşılık islam dini m</w:t>
      </w:r>
      <w:r w:rsidR="00CB2345" w:rsidRPr="00093D58">
        <w:rPr>
          <w:rFonts w:eastAsiaTheme="minorEastAsia"/>
        </w:rPr>
        <w:t xml:space="preserve">üslümanlara karşı böbürlenen ve kestiği kurban etinden yemeyen cahiliye halkının inat ettikleri bu yanlış </w:t>
      </w:r>
      <w:r w:rsidR="00C92C02">
        <w:rPr>
          <w:rFonts w:eastAsiaTheme="minorEastAsia"/>
        </w:rPr>
        <w:t xml:space="preserve">uygulamalardan vazgeçmek istemektedir. </w:t>
      </w:r>
      <w:r w:rsidR="00CB2345" w:rsidRPr="00093D58">
        <w:rPr>
          <w:rFonts w:eastAsiaTheme="minorEastAsia"/>
        </w:rPr>
        <w:t>Kurbanın All</w:t>
      </w:r>
      <w:r w:rsidR="00C92C02">
        <w:rPr>
          <w:rFonts w:eastAsiaTheme="minorEastAsia"/>
        </w:rPr>
        <w:t>ah adına kesilmesi gerektiğini m</w:t>
      </w:r>
      <w:r w:rsidR="00CB2345" w:rsidRPr="00093D58">
        <w:rPr>
          <w:rFonts w:eastAsiaTheme="minorEastAsia"/>
        </w:rPr>
        <w:t xml:space="preserve">üslümanlara da kestiği kurbanın etinden en başta sahibinin </w:t>
      </w:r>
      <w:r w:rsidR="00C92C02">
        <w:rPr>
          <w:rFonts w:eastAsiaTheme="minorEastAsia"/>
        </w:rPr>
        <w:t>kesilen hayvandan</w:t>
      </w:r>
      <w:r w:rsidR="00CC2FEC" w:rsidRPr="00093D58">
        <w:rPr>
          <w:rFonts w:eastAsiaTheme="minorEastAsia"/>
        </w:rPr>
        <w:t xml:space="preserve"> </w:t>
      </w:r>
      <w:r w:rsidR="00C92C02">
        <w:rPr>
          <w:rFonts w:eastAsiaTheme="minorEastAsia"/>
        </w:rPr>
        <w:t>yemesi gerektiğini öğretir</w:t>
      </w:r>
      <w:r w:rsidR="00CB2345" w:rsidRPr="00093D58">
        <w:rPr>
          <w:rFonts w:eastAsiaTheme="minorEastAsia"/>
        </w:rPr>
        <w:t xml:space="preserve">. </w:t>
      </w:r>
      <w:r w:rsidR="00E84B88" w:rsidRPr="00093D58">
        <w:rPr>
          <w:rFonts w:eastAsiaTheme="minorEastAsia"/>
        </w:rPr>
        <w:t>Yine k</w:t>
      </w:r>
      <w:r w:rsidR="00CB2345" w:rsidRPr="00093D58">
        <w:rPr>
          <w:rFonts w:eastAsiaTheme="minorEastAsia"/>
        </w:rPr>
        <w:t>urbanın sosyal denge bağlamında yolsulluk ve fakirlik çeken insanların ihtiyaçlarının karşılanması gibi daha birçok sosyo-ekon</w:t>
      </w:r>
      <w:r w:rsidR="00C92C02">
        <w:rPr>
          <w:rFonts w:eastAsiaTheme="minorEastAsia"/>
        </w:rPr>
        <w:t>omik hikmetlerinin varolduğunu islam dini inanlara anlatmaktadır</w:t>
      </w:r>
      <w:r w:rsidR="00CB2345" w:rsidRPr="00093D58">
        <w:rPr>
          <w:rFonts w:eastAsiaTheme="minorEastAsia"/>
        </w:rPr>
        <w:t>.</w:t>
      </w:r>
    </w:p>
    <w:p w:rsidR="0024555B" w:rsidRDefault="00E61CB1" w:rsidP="00F704D6">
      <w:pPr>
        <w:spacing w:line="360" w:lineRule="auto"/>
        <w:ind w:firstLine="709"/>
        <w:jc w:val="both"/>
      </w:pPr>
      <w:r w:rsidRPr="00093D58">
        <w:rPr>
          <w:rFonts w:eastAsiaTheme="minorEastAsia"/>
        </w:rPr>
        <w:t xml:space="preserve">Son </w:t>
      </w:r>
      <w:r w:rsidR="00735099" w:rsidRPr="00093D58">
        <w:rPr>
          <w:rFonts w:eastAsiaTheme="minorEastAsia"/>
        </w:rPr>
        <w:t xml:space="preserve">olarak </w:t>
      </w:r>
      <w:r w:rsidR="00C92C02">
        <w:rPr>
          <w:rFonts w:eastAsiaTheme="minorEastAsia"/>
        </w:rPr>
        <w:t>â</w:t>
      </w:r>
      <w:r w:rsidR="00F907D5" w:rsidRPr="00093D58">
        <w:rPr>
          <w:rFonts w:eastAsiaTheme="minorEastAsia"/>
        </w:rPr>
        <w:t>yet</w:t>
      </w:r>
      <w:r w:rsidR="00CC2FEC" w:rsidRPr="00093D58">
        <w:rPr>
          <w:rFonts w:eastAsiaTheme="minorEastAsia"/>
        </w:rPr>
        <w:t xml:space="preserve">te “ </w:t>
      </w:r>
      <w:r w:rsidR="00E84B88" w:rsidRPr="00093D58">
        <w:rPr>
          <w:rFonts w:eastAsiaTheme="minorEastAsia"/>
          <w:i/>
        </w:rPr>
        <w:t>Yararlarına ş</w:t>
      </w:r>
      <w:r w:rsidR="00CC2FEC" w:rsidRPr="00093D58">
        <w:rPr>
          <w:rFonts w:eastAsiaTheme="minorEastAsia"/>
          <w:i/>
        </w:rPr>
        <w:t>ah</w:t>
      </w:r>
      <w:r w:rsidR="00E84B88" w:rsidRPr="00093D58">
        <w:rPr>
          <w:rFonts w:eastAsiaTheme="minorEastAsia"/>
          <w:i/>
        </w:rPr>
        <w:t>it olasınız g</w:t>
      </w:r>
      <w:r w:rsidR="00CC2FEC" w:rsidRPr="00093D58">
        <w:rPr>
          <w:rFonts w:eastAsiaTheme="minorEastAsia"/>
          <w:i/>
        </w:rPr>
        <w:t>öresiniz</w:t>
      </w:r>
      <w:r w:rsidR="00CC2FEC" w:rsidRPr="00093D58">
        <w:rPr>
          <w:rFonts w:eastAsiaTheme="minorEastAsia"/>
        </w:rPr>
        <w:t>”</w:t>
      </w:r>
      <w:r w:rsidR="00CC2FEC" w:rsidRPr="00093D58">
        <w:rPr>
          <w:rStyle w:val="DipnotBavurusu"/>
          <w:rFonts w:eastAsiaTheme="minorEastAsia"/>
        </w:rPr>
        <w:footnoteReference w:id="384"/>
      </w:r>
      <w:r w:rsidR="00C92C02">
        <w:rPr>
          <w:rFonts w:eastAsiaTheme="minorEastAsia"/>
        </w:rPr>
        <w:t>.</w:t>
      </w:r>
      <w:r w:rsidR="00CC2FEC" w:rsidRPr="00093D58">
        <w:rPr>
          <w:rFonts w:eastAsiaTheme="minorEastAsia"/>
        </w:rPr>
        <w:t xml:space="preserve"> denilmek </w:t>
      </w:r>
      <w:r w:rsidR="00C92C02">
        <w:rPr>
          <w:rFonts w:eastAsiaTheme="minorEastAsia"/>
        </w:rPr>
        <w:t>sü</w:t>
      </w:r>
      <w:r w:rsidR="00F907D5" w:rsidRPr="00093D58">
        <w:rPr>
          <w:rFonts w:eastAsiaTheme="minorEastAsia"/>
        </w:rPr>
        <w:t>re</w:t>
      </w:r>
      <w:r w:rsidR="00CC2FEC" w:rsidRPr="00093D58">
        <w:rPr>
          <w:rFonts w:eastAsiaTheme="minorEastAsia"/>
        </w:rPr>
        <w:t xml:space="preserve">tiyle </w:t>
      </w:r>
      <w:r w:rsidR="00D7685B" w:rsidRPr="00093D58">
        <w:rPr>
          <w:rFonts w:eastAsiaTheme="minorEastAsia"/>
        </w:rPr>
        <w:t xml:space="preserve">kurbanın </w:t>
      </w:r>
      <w:r w:rsidR="00735099" w:rsidRPr="00093D58">
        <w:rPr>
          <w:rFonts w:eastAsiaTheme="minorEastAsia"/>
        </w:rPr>
        <w:t>birçok</w:t>
      </w:r>
      <w:r w:rsidRPr="00093D58">
        <w:rPr>
          <w:rFonts w:eastAsiaTheme="minorEastAsia"/>
        </w:rPr>
        <w:t xml:space="preserve"> </w:t>
      </w:r>
      <w:r w:rsidR="00D7685B" w:rsidRPr="00093D58">
        <w:rPr>
          <w:rFonts w:eastAsiaTheme="minorEastAsia"/>
        </w:rPr>
        <w:t>hikmetleri</w:t>
      </w:r>
      <w:r w:rsidRPr="00093D58">
        <w:rPr>
          <w:rFonts w:eastAsiaTheme="minorEastAsia"/>
        </w:rPr>
        <w:t xml:space="preserve">nin olduğunu </w:t>
      </w:r>
      <w:r w:rsidR="00C92C02">
        <w:rPr>
          <w:rFonts w:eastAsiaTheme="minorEastAsia"/>
        </w:rPr>
        <w:t>anlaşılmaktadır</w:t>
      </w:r>
      <w:r w:rsidR="00CC2FEC" w:rsidRPr="00093D58">
        <w:rPr>
          <w:rFonts w:eastAsiaTheme="minorEastAsia"/>
        </w:rPr>
        <w:t>.</w:t>
      </w:r>
      <w:r w:rsidR="00C92C02">
        <w:rPr>
          <w:rFonts w:eastAsiaTheme="minorEastAsia"/>
        </w:rPr>
        <w:t xml:space="preserve"> </w:t>
      </w:r>
      <w:r w:rsidR="00CE1F51" w:rsidRPr="00CE1F51">
        <w:t>Kurban kesmenin hikmetine gelince, bu Hz. İbrahim'in fiiline benzemek, onun oğlunu Allah yolunda kurban e</w:t>
      </w:r>
      <w:r w:rsidR="0024555B">
        <w:t>tmek istemek gibidir. Tıpkı Hz. İbrahim gibi b</w:t>
      </w:r>
      <w:r w:rsidR="00CE1F51" w:rsidRPr="00CE1F51">
        <w:t>urada yani Mina'da fiil</w:t>
      </w:r>
      <w:r w:rsidR="00CE1F51">
        <w:t xml:space="preserve">en bu arzusunu yerine </w:t>
      </w:r>
      <w:r w:rsidR="00CE1F51" w:rsidRPr="00CE1F51">
        <w:t>getirmeye çalışma</w:t>
      </w:r>
      <w:r w:rsidR="00CE1F51" w:rsidRPr="00CE1F51">
        <w:softHyphen/>
        <w:t>sı olayını yâdetmek</w:t>
      </w:r>
      <w:r w:rsidR="0024555B">
        <w:t xml:space="preserve">tir. Orada </w:t>
      </w:r>
      <w:r w:rsidR="00CE1F51" w:rsidRPr="00CE1F51">
        <w:t xml:space="preserve">Arapların atası </w:t>
      </w:r>
      <w:r w:rsidR="00C95BD0">
        <w:t>Hz. İbrahim ve oğlu Hz. İsmail’</w:t>
      </w:r>
      <w:r w:rsidR="0024555B">
        <w:t>e olan Al</w:t>
      </w:r>
      <w:r w:rsidR="00CE1F51" w:rsidRPr="00CE1F51">
        <w:t xml:space="preserve">lah'ın </w:t>
      </w:r>
      <w:r w:rsidR="0024555B">
        <w:t xml:space="preserve">gönderdiği kurban </w:t>
      </w:r>
      <w:r w:rsidR="00CE1F51" w:rsidRPr="00CE1F51">
        <w:t>nimetini anmaktır. Bu tür hatır</w:t>
      </w:r>
      <w:r w:rsidR="0024555B">
        <w:t>aların aynı mekân ve za</w:t>
      </w:r>
      <w:r w:rsidR="0024555B">
        <w:softHyphen/>
        <w:t>manda yâdedilme</w:t>
      </w:r>
      <w:r w:rsidR="00CE1F51" w:rsidRPr="00CE1F51">
        <w:t>sinin, nefis üzerinde etkisi son derece büyüktür.</w:t>
      </w:r>
      <w:r w:rsidR="00CE1F51">
        <w:rPr>
          <w:rFonts w:eastAsiaTheme="minorEastAsia"/>
        </w:rPr>
        <w:t xml:space="preserve"> </w:t>
      </w:r>
      <w:r w:rsidR="00CE1F51" w:rsidRPr="00CE1F51">
        <w:t>Sadece temettü ve kıran haccı yapan kişiye, şükür ifadesi ol</w:t>
      </w:r>
      <w:r w:rsidR="00CE1F51" w:rsidRPr="00CE1F51">
        <w:softHyphen/>
        <w:t>mak üzere kurban kesmesi vacip kı</w:t>
      </w:r>
      <w:r w:rsidR="0024555B">
        <w:t>lınmıştır. Çünkü cahiliye itika</w:t>
      </w:r>
      <w:r w:rsidR="00CE1F51" w:rsidRPr="00CE1F51">
        <w:t xml:space="preserve">dınca hac mevsiminde umre yapılamazdı. Bu </w:t>
      </w:r>
      <w:r w:rsidR="00CE1F51" w:rsidRPr="00CE1F51">
        <w:lastRenderedPageBreak/>
        <w:t>meşakkatin kaldırılmış olması insanlar için</w:t>
      </w:r>
      <w:r w:rsidR="0024555B">
        <w:t xml:space="preserve"> büyük nimet olmaktadır</w:t>
      </w:r>
      <w:r w:rsidR="0024555B" w:rsidRPr="0024555B">
        <w:t>. Buna şükür olmak için kurban kesilmesi vacip kılınmıştır</w:t>
      </w:r>
      <w:r w:rsidR="0024555B">
        <w:rPr>
          <w:rStyle w:val="DipnotBavurusu"/>
        </w:rPr>
        <w:footnoteReference w:id="385"/>
      </w:r>
      <w:r w:rsidR="0024555B" w:rsidRPr="0024555B">
        <w:t>.</w:t>
      </w:r>
    </w:p>
    <w:p w:rsidR="00383AA5" w:rsidRDefault="0024555B" w:rsidP="00F704D6">
      <w:pPr>
        <w:spacing w:line="360" w:lineRule="auto"/>
        <w:ind w:firstLine="709"/>
        <w:jc w:val="both"/>
        <w:rPr>
          <w:rFonts w:eastAsiaTheme="minorEastAsia"/>
        </w:rPr>
      </w:pPr>
      <w:r>
        <w:t xml:space="preserve">Özetle, </w:t>
      </w:r>
      <w:r>
        <w:rPr>
          <w:rFonts w:eastAsiaTheme="minorEastAsia"/>
        </w:rPr>
        <w:t>k</w:t>
      </w:r>
      <w:r w:rsidR="00D7685B" w:rsidRPr="00093D58">
        <w:rPr>
          <w:rFonts w:eastAsiaTheme="minorEastAsia"/>
        </w:rPr>
        <w:t>urban</w:t>
      </w:r>
      <w:r w:rsidR="00453333" w:rsidRPr="00093D58">
        <w:rPr>
          <w:rFonts w:eastAsiaTheme="minorEastAsia"/>
        </w:rPr>
        <w:t>ın</w:t>
      </w:r>
      <w:r w:rsidR="00D7685B" w:rsidRPr="00093D58">
        <w:rPr>
          <w:rFonts w:eastAsiaTheme="minorEastAsia"/>
        </w:rPr>
        <w:t xml:space="preserve">, </w:t>
      </w:r>
      <w:r w:rsidR="00EE2B87" w:rsidRPr="00093D58">
        <w:rPr>
          <w:rFonts w:eastAsiaTheme="minorEastAsia"/>
        </w:rPr>
        <w:t>Allah</w:t>
      </w:r>
      <w:r w:rsidR="00D7685B" w:rsidRPr="00093D58">
        <w:rPr>
          <w:rFonts w:eastAsiaTheme="minorEastAsia"/>
        </w:rPr>
        <w:t>'ın emri olması itibariy</w:t>
      </w:r>
      <w:r w:rsidR="00735099" w:rsidRPr="00093D58">
        <w:rPr>
          <w:rFonts w:eastAsiaTheme="minorEastAsia"/>
        </w:rPr>
        <w:t>le yalnız O’nun adına kesilmesiyle</w:t>
      </w:r>
      <w:r w:rsidR="00C92C02">
        <w:rPr>
          <w:rFonts w:eastAsiaTheme="minorEastAsia"/>
        </w:rPr>
        <w:t xml:space="preserve"> k</w:t>
      </w:r>
      <w:r w:rsidR="00D7685B" w:rsidRPr="00093D58">
        <w:rPr>
          <w:rFonts w:eastAsiaTheme="minorEastAsia"/>
        </w:rPr>
        <w:t>urban</w:t>
      </w:r>
      <w:r w:rsidR="00453333" w:rsidRPr="00093D58">
        <w:rPr>
          <w:rFonts w:eastAsiaTheme="minorEastAsia"/>
        </w:rPr>
        <w:t>ın</w:t>
      </w:r>
      <w:r w:rsidR="00735099" w:rsidRPr="00093D58">
        <w:rPr>
          <w:rFonts w:eastAsiaTheme="minorEastAsia"/>
        </w:rPr>
        <w:t xml:space="preserve"> bir zikir olduğudur. Z</w:t>
      </w:r>
      <w:r w:rsidR="00D7685B" w:rsidRPr="00093D58">
        <w:rPr>
          <w:rFonts w:eastAsiaTheme="minorEastAsia"/>
        </w:rPr>
        <w:t>ikir</w:t>
      </w:r>
      <w:r w:rsidR="00453333" w:rsidRPr="00093D58">
        <w:rPr>
          <w:rFonts w:eastAsiaTheme="minorEastAsia"/>
        </w:rPr>
        <w:t>in</w:t>
      </w:r>
      <w:r w:rsidR="00D7685B" w:rsidRPr="00093D58">
        <w:rPr>
          <w:rFonts w:eastAsiaTheme="minorEastAsia"/>
        </w:rPr>
        <w:t xml:space="preserve"> ise ibadet olduğu</w:t>
      </w:r>
      <w:r w:rsidR="00453333" w:rsidRPr="00093D58">
        <w:rPr>
          <w:rFonts w:eastAsiaTheme="minorEastAsia"/>
        </w:rPr>
        <w:t>nu</w:t>
      </w:r>
      <w:r w:rsidR="00D7685B" w:rsidRPr="00093D58">
        <w:rPr>
          <w:rFonts w:eastAsiaTheme="minorEastAsia"/>
        </w:rPr>
        <w:t>,</w:t>
      </w:r>
      <w:r w:rsidR="008252A0" w:rsidRPr="00093D58">
        <w:rPr>
          <w:rFonts w:eastAsiaTheme="minorEastAsia"/>
        </w:rPr>
        <w:t xml:space="preserve"> b</w:t>
      </w:r>
      <w:r w:rsidR="00C92C02">
        <w:rPr>
          <w:rFonts w:eastAsiaTheme="minorEastAsia"/>
        </w:rPr>
        <w:t xml:space="preserve">ir ibadet disiplini olarak </w:t>
      </w:r>
      <w:r w:rsidR="00D7685B" w:rsidRPr="00093D58">
        <w:rPr>
          <w:rFonts w:eastAsiaTheme="minorEastAsia"/>
        </w:rPr>
        <w:t>her ibadetin bir vakti olması</w:t>
      </w:r>
      <w:r w:rsidR="00C92C02">
        <w:rPr>
          <w:rFonts w:eastAsiaTheme="minorEastAsia"/>
        </w:rPr>
        <w:t>dır.</w:t>
      </w:r>
      <w:r w:rsidR="00D7685B" w:rsidRPr="00093D58">
        <w:rPr>
          <w:rFonts w:eastAsiaTheme="minorEastAsia"/>
        </w:rPr>
        <w:t xml:space="preserve"> </w:t>
      </w:r>
      <w:r w:rsidR="00C92C02">
        <w:rPr>
          <w:rFonts w:eastAsiaTheme="minorEastAsia"/>
        </w:rPr>
        <w:t>Bu itibarla</w:t>
      </w:r>
      <w:r w:rsidR="00D7685B" w:rsidRPr="00093D58">
        <w:rPr>
          <w:rFonts w:eastAsiaTheme="minorEastAsia"/>
        </w:rPr>
        <w:t xml:space="preserve"> </w:t>
      </w:r>
      <w:r w:rsidR="00C92C02">
        <w:rPr>
          <w:rFonts w:eastAsiaTheme="minorEastAsia"/>
        </w:rPr>
        <w:t>kurban</w:t>
      </w:r>
      <w:r w:rsidR="00735099" w:rsidRPr="00093D58">
        <w:rPr>
          <w:rFonts w:eastAsiaTheme="minorEastAsia"/>
        </w:rPr>
        <w:t xml:space="preserve"> </w:t>
      </w:r>
      <w:r w:rsidR="00D7685B" w:rsidRPr="00093D58">
        <w:rPr>
          <w:rFonts w:eastAsiaTheme="minorEastAsia"/>
        </w:rPr>
        <w:t xml:space="preserve">rastgele </w:t>
      </w:r>
      <w:r w:rsidR="00C92C02">
        <w:rPr>
          <w:rFonts w:eastAsiaTheme="minorEastAsia"/>
        </w:rPr>
        <w:t>bir ibadet değildir. B</w:t>
      </w:r>
      <w:r w:rsidR="00D7685B" w:rsidRPr="00093D58">
        <w:rPr>
          <w:rFonts w:eastAsiaTheme="minorEastAsia"/>
        </w:rPr>
        <w:t>elli günlerde, Kurban Bayramında kesilmesi</w:t>
      </w:r>
      <w:r w:rsidR="00453333" w:rsidRPr="00093D58">
        <w:rPr>
          <w:rFonts w:eastAsiaTheme="minorEastAsia"/>
        </w:rPr>
        <w:t xml:space="preserve"> </w:t>
      </w:r>
      <w:r w:rsidR="00B304B0">
        <w:rPr>
          <w:rFonts w:eastAsiaTheme="minorEastAsia"/>
        </w:rPr>
        <w:t>gerekmektedir</w:t>
      </w:r>
      <w:r w:rsidR="00C95BD0">
        <w:rPr>
          <w:rFonts w:eastAsiaTheme="minorEastAsia"/>
        </w:rPr>
        <w:t>. Yine k</w:t>
      </w:r>
      <w:r w:rsidR="00735099" w:rsidRPr="00093D58">
        <w:rPr>
          <w:rFonts w:eastAsiaTheme="minorEastAsia"/>
        </w:rPr>
        <w:t>urbanın</w:t>
      </w:r>
      <w:r w:rsidR="00D7685B" w:rsidRPr="00093D58">
        <w:rPr>
          <w:rFonts w:eastAsiaTheme="minorEastAsia"/>
        </w:rPr>
        <w:t xml:space="preserve"> ancak </w:t>
      </w:r>
      <w:r w:rsidR="00EE2B87" w:rsidRPr="00093D58">
        <w:rPr>
          <w:rFonts w:eastAsiaTheme="minorEastAsia"/>
        </w:rPr>
        <w:t>Allah</w:t>
      </w:r>
      <w:r w:rsidR="00735099" w:rsidRPr="00093D58">
        <w:rPr>
          <w:rFonts w:eastAsiaTheme="minorEastAsia"/>
        </w:rPr>
        <w:t>’ın verdiği</w:t>
      </w:r>
      <w:r w:rsidR="00D7685B" w:rsidRPr="00093D58">
        <w:rPr>
          <w:rFonts w:eastAsiaTheme="minorEastAsia"/>
        </w:rPr>
        <w:t xml:space="preserve"> bir rızık olduğu</w:t>
      </w:r>
      <w:r w:rsidR="00CB2345" w:rsidRPr="00093D58">
        <w:rPr>
          <w:rFonts w:eastAsiaTheme="minorEastAsia"/>
        </w:rPr>
        <w:t>dur. Bu rızık sebebiyle kimsenin hiç</w:t>
      </w:r>
      <w:r w:rsidR="00C95BD0">
        <w:rPr>
          <w:rFonts w:eastAsiaTheme="minorEastAsia"/>
        </w:rPr>
        <w:t>bir</w:t>
      </w:r>
      <w:r w:rsidR="00CB2345" w:rsidRPr="00093D58">
        <w:rPr>
          <w:rFonts w:eastAsiaTheme="minorEastAsia"/>
        </w:rPr>
        <w:t xml:space="preserve"> kimseye </w:t>
      </w:r>
      <w:r w:rsidR="00D7685B" w:rsidRPr="00093D58">
        <w:rPr>
          <w:rFonts w:eastAsiaTheme="minorEastAsia"/>
        </w:rPr>
        <w:t xml:space="preserve">minnet </w:t>
      </w:r>
      <w:r w:rsidR="005943B4" w:rsidRPr="00093D58">
        <w:rPr>
          <w:rFonts w:eastAsiaTheme="minorEastAsia"/>
        </w:rPr>
        <w:t xml:space="preserve">edemeyeceğini, insanlara </w:t>
      </w:r>
      <w:r w:rsidR="00453333" w:rsidRPr="00093D58">
        <w:rPr>
          <w:rFonts w:eastAsiaTheme="minorEastAsia"/>
        </w:rPr>
        <w:t xml:space="preserve">verilen </w:t>
      </w:r>
      <w:r w:rsidR="00CB2345" w:rsidRPr="00093D58">
        <w:rPr>
          <w:rFonts w:eastAsiaTheme="minorEastAsia"/>
        </w:rPr>
        <w:t xml:space="preserve">kurbanın </w:t>
      </w:r>
      <w:r w:rsidR="00453333" w:rsidRPr="00093D58">
        <w:rPr>
          <w:rFonts w:eastAsiaTheme="minorEastAsia"/>
        </w:rPr>
        <w:t>rızık olarak</w:t>
      </w:r>
      <w:r w:rsidR="00735099" w:rsidRPr="00093D58">
        <w:rPr>
          <w:rFonts w:eastAsiaTheme="minorEastAsia"/>
        </w:rPr>
        <w:t xml:space="preserve"> </w:t>
      </w:r>
      <w:r w:rsidR="00453333" w:rsidRPr="00093D58">
        <w:rPr>
          <w:rFonts w:eastAsiaTheme="minorEastAsia"/>
        </w:rPr>
        <w:t>bunlara</w:t>
      </w:r>
      <w:r w:rsidR="00B304B0">
        <w:rPr>
          <w:rFonts w:eastAsiaTheme="minorEastAsia"/>
        </w:rPr>
        <w:t xml:space="preserve"> delalet eder</w:t>
      </w:r>
      <w:r w:rsidR="005943B4" w:rsidRPr="00093D58">
        <w:rPr>
          <w:rFonts w:eastAsiaTheme="minorEastAsia"/>
        </w:rPr>
        <w:t>.</w:t>
      </w:r>
      <w:r w:rsidR="00D7685B" w:rsidRPr="00093D58">
        <w:rPr>
          <w:rFonts w:eastAsiaTheme="minorEastAsia"/>
        </w:rPr>
        <w:t xml:space="preserve"> </w:t>
      </w:r>
      <w:r w:rsidR="00CB2345" w:rsidRPr="00093D58">
        <w:rPr>
          <w:rFonts w:eastAsiaTheme="minorEastAsia"/>
        </w:rPr>
        <w:t>Allah b</w:t>
      </w:r>
      <w:r w:rsidR="00D7685B" w:rsidRPr="00093D58">
        <w:rPr>
          <w:rFonts w:eastAsiaTheme="minorEastAsia"/>
        </w:rPr>
        <w:t>u</w:t>
      </w:r>
      <w:r w:rsidR="00B90877" w:rsidRPr="00093D58">
        <w:rPr>
          <w:rFonts w:eastAsiaTheme="minorEastAsia"/>
        </w:rPr>
        <w:t xml:space="preserve"> gibi</w:t>
      </w:r>
      <w:r w:rsidR="00D7685B" w:rsidRPr="00093D58">
        <w:rPr>
          <w:rFonts w:eastAsiaTheme="minorEastAsia"/>
        </w:rPr>
        <w:t xml:space="preserve"> s</w:t>
      </w:r>
      <w:r w:rsidR="00CB2345" w:rsidRPr="00093D58">
        <w:rPr>
          <w:rFonts w:eastAsiaTheme="minorEastAsia"/>
        </w:rPr>
        <w:t>ebeb</w:t>
      </w:r>
      <w:r w:rsidR="00D7685B" w:rsidRPr="00093D58">
        <w:rPr>
          <w:rFonts w:eastAsiaTheme="minorEastAsia"/>
        </w:rPr>
        <w:t>le</w:t>
      </w:r>
      <w:r w:rsidR="005E3832">
        <w:rPr>
          <w:rFonts w:eastAsiaTheme="minorEastAsia"/>
        </w:rPr>
        <w:t>rden ötürü kurbanın etinden</w:t>
      </w:r>
      <w:r w:rsidR="00B304B0">
        <w:rPr>
          <w:rFonts w:eastAsiaTheme="minorEastAsia"/>
        </w:rPr>
        <w:t xml:space="preserve"> yemeyi aynı zamanda</w:t>
      </w:r>
      <w:r w:rsidR="00CB2345" w:rsidRPr="00093D58">
        <w:rPr>
          <w:rFonts w:eastAsiaTheme="minorEastAsia"/>
        </w:rPr>
        <w:t xml:space="preserve"> fakirlere </w:t>
      </w:r>
      <w:r w:rsidR="00B304B0">
        <w:rPr>
          <w:rFonts w:eastAsiaTheme="minorEastAsia"/>
        </w:rPr>
        <w:t xml:space="preserve">de </w:t>
      </w:r>
      <w:r w:rsidR="005E3832">
        <w:rPr>
          <w:rFonts w:eastAsiaTheme="minorEastAsia"/>
        </w:rPr>
        <w:t xml:space="preserve">bu etlerden </w:t>
      </w:r>
      <w:r w:rsidR="00CB2345" w:rsidRPr="00093D58">
        <w:rPr>
          <w:rFonts w:eastAsiaTheme="minorEastAsia"/>
        </w:rPr>
        <w:t>yedirmeyi</w:t>
      </w:r>
      <w:r w:rsidR="00D7685B" w:rsidRPr="00093D58">
        <w:rPr>
          <w:rFonts w:eastAsiaTheme="minorEastAsia"/>
        </w:rPr>
        <w:t xml:space="preserve"> esas</w:t>
      </w:r>
      <w:r w:rsidR="005E3832">
        <w:rPr>
          <w:rFonts w:eastAsiaTheme="minorEastAsia"/>
        </w:rPr>
        <w:t xml:space="preserve"> teşkil etmiştir</w:t>
      </w:r>
      <w:r w:rsidR="00CB2345" w:rsidRPr="00093D58">
        <w:rPr>
          <w:rFonts w:eastAsiaTheme="minorEastAsia"/>
        </w:rPr>
        <w:t>. Allah kurbanlık h</w:t>
      </w:r>
      <w:r w:rsidR="005E3832">
        <w:rPr>
          <w:rFonts w:eastAsiaTheme="minorEastAsia"/>
        </w:rPr>
        <w:t>ayvanları rızık haline getirdiğini kullarına hatırlatarak</w:t>
      </w:r>
      <w:r w:rsidR="00CB2345" w:rsidRPr="00093D58">
        <w:rPr>
          <w:rFonts w:eastAsiaTheme="minorEastAsia"/>
        </w:rPr>
        <w:t xml:space="preserve"> bu kurbanlık hayvanların </w:t>
      </w:r>
      <w:r w:rsidR="00D7685B" w:rsidRPr="00093D58">
        <w:rPr>
          <w:rFonts w:eastAsiaTheme="minorEastAsia"/>
        </w:rPr>
        <w:t>kurda</w:t>
      </w:r>
      <w:r w:rsidR="00CB2345" w:rsidRPr="00093D58">
        <w:rPr>
          <w:rFonts w:eastAsiaTheme="minorEastAsia"/>
        </w:rPr>
        <w:t xml:space="preserve"> kuşa terk e</w:t>
      </w:r>
      <w:r w:rsidR="005E3832">
        <w:rPr>
          <w:rFonts w:eastAsiaTheme="minorEastAsia"/>
        </w:rPr>
        <w:t>dilemeyeceğini konusunda müslümanları uyar</w:t>
      </w:r>
      <w:r w:rsidR="00B304B0">
        <w:rPr>
          <w:rFonts w:eastAsiaTheme="minorEastAsia"/>
        </w:rPr>
        <w:t>maktadır</w:t>
      </w:r>
      <w:r w:rsidR="00D7685B" w:rsidRPr="00093D58">
        <w:rPr>
          <w:rStyle w:val="DipnotBavurusu"/>
          <w:rFonts w:eastAsiaTheme="minorEastAsia"/>
        </w:rPr>
        <w:footnoteReference w:id="386"/>
      </w:r>
      <w:r w:rsidR="00B304B0">
        <w:rPr>
          <w:rFonts w:eastAsiaTheme="minorEastAsia"/>
        </w:rPr>
        <w:t>.</w:t>
      </w:r>
      <w:r w:rsidR="00CB2345" w:rsidRPr="00093D58">
        <w:rPr>
          <w:rFonts w:eastAsiaTheme="minorEastAsia"/>
        </w:rPr>
        <w:t xml:space="preserve"> </w:t>
      </w:r>
    </w:p>
    <w:p w:rsidR="00AE4CFF" w:rsidRPr="00093D58" w:rsidRDefault="00AE4CFF" w:rsidP="00F704D6">
      <w:pPr>
        <w:spacing w:line="360" w:lineRule="auto"/>
        <w:ind w:firstLine="709"/>
        <w:jc w:val="both"/>
        <w:rPr>
          <w:rFonts w:eastAsiaTheme="minorEastAsia"/>
        </w:rPr>
      </w:pPr>
    </w:p>
    <w:p w:rsidR="00455D80" w:rsidRPr="00AE4CFF" w:rsidRDefault="00455D80" w:rsidP="00AE4CFF">
      <w:pPr>
        <w:pStyle w:val="Balk1"/>
        <w:spacing w:line="360" w:lineRule="auto"/>
        <w:jc w:val="left"/>
        <w:rPr>
          <w:sz w:val="24"/>
          <w:szCs w:val="24"/>
        </w:rPr>
      </w:pPr>
      <w:r w:rsidRPr="00093D58">
        <w:tab/>
      </w:r>
      <w:bookmarkStart w:id="116" w:name="_Toc10132281"/>
      <w:r w:rsidR="00AE4CFF" w:rsidRPr="00AE4CFF">
        <w:rPr>
          <w:sz w:val="24"/>
          <w:szCs w:val="24"/>
        </w:rPr>
        <w:t>2.3. Kurban'ın Dini Hükmü</w:t>
      </w:r>
      <w:bookmarkEnd w:id="116"/>
    </w:p>
    <w:p w:rsidR="006755C1" w:rsidRPr="00093D58" w:rsidRDefault="00BB5F72" w:rsidP="00F704D6">
      <w:pPr>
        <w:pStyle w:val="NormalWeb"/>
        <w:spacing w:before="0" w:beforeAutospacing="0" w:after="0" w:afterAutospacing="0" w:line="360" w:lineRule="auto"/>
        <w:ind w:firstLine="708"/>
        <w:jc w:val="both"/>
      </w:pPr>
      <w:r>
        <w:t xml:space="preserve">Buraya kadar kurban kelimesi ile </w:t>
      </w:r>
      <w:r w:rsidR="006755C1" w:rsidRPr="00093D58">
        <w:t>bu kelimeye anlamdaş olan ifadeler,</w:t>
      </w:r>
      <w:r w:rsidR="00F933CF">
        <w:t xml:space="preserve"> </w:t>
      </w:r>
      <w:r w:rsidR="006755C1" w:rsidRPr="00093D58">
        <w:t xml:space="preserve">bunlar arasındaki farklılıklar </w:t>
      </w:r>
      <w:r>
        <w:t xml:space="preserve">ve </w:t>
      </w:r>
      <w:r w:rsidR="006755C1" w:rsidRPr="00093D58">
        <w:t>kurbanı konu ed</w:t>
      </w:r>
      <w:r w:rsidR="00F933CF">
        <w:t>inen âyetleri inceledik</w:t>
      </w:r>
      <w:r w:rsidR="006755C1" w:rsidRPr="00093D58">
        <w:t>. Şimd</w:t>
      </w:r>
      <w:r w:rsidR="00F933CF">
        <w:t>i ise kurban ibadetini hükmü açısından</w:t>
      </w:r>
      <w:r w:rsidR="006755C1" w:rsidRPr="00093D58">
        <w:t xml:space="preserve"> özetlemek istiyoruz. Aslında bu husus konumuzla direkt olarak ilgili değildir. Ancak işlediğimiz ayetlerin bu hükümlere dayandığını bilinen gerçeklerdir. Bu bakış açımızdan hareketle Kur’an’da anlatılan kurban ile İslam ilmihalinde anlatılan kurbanı beraber görme </w:t>
      </w:r>
      <w:r w:rsidR="00F933CF" w:rsidRPr="00093D58">
        <w:t>im</w:t>
      </w:r>
      <w:r w:rsidR="00F933CF">
        <w:t>kânı bulabileceğimiz düşünülmektedir</w:t>
      </w:r>
      <w:r w:rsidR="006755C1" w:rsidRPr="00093D58">
        <w:t xml:space="preserve">. </w:t>
      </w:r>
    </w:p>
    <w:p w:rsidR="00455D80" w:rsidRPr="00093D58" w:rsidRDefault="00455D80" w:rsidP="00F704D6">
      <w:pPr>
        <w:pStyle w:val="NormalWeb"/>
        <w:spacing w:before="0" w:beforeAutospacing="0" w:after="0" w:afterAutospacing="0" w:line="360" w:lineRule="auto"/>
        <w:ind w:firstLine="708"/>
        <w:jc w:val="both"/>
      </w:pPr>
      <w:r w:rsidRPr="00093D58">
        <w:t>Bilindiği üzere Kurban denildiğinde hemen akıllara bayram günlerinde kesilen kurban hayvanı</w:t>
      </w:r>
      <w:r w:rsidR="00153EE7" w:rsidRPr="00093D58">
        <w:t xml:space="preserve"> </w:t>
      </w:r>
      <w:r w:rsidRPr="00093D58">
        <w:t>gelmektedir.</w:t>
      </w:r>
      <w:r w:rsidR="00E84A99" w:rsidRPr="00093D58">
        <w:t xml:space="preserve"> Özellikle kurban bayramı günleri yaklaştığı zaman ülkemizde kurban ibadeti tartışılmaya başlanan ilk meselelerden</w:t>
      </w:r>
      <w:r w:rsidR="00F933CF">
        <w:t>dir. Ancak bu tartışma İslamda kurban ibadeti var mıdır? s</w:t>
      </w:r>
      <w:r w:rsidR="00E84A99" w:rsidRPr="00093D58">
        <w:t xml:space="preserve">orusu için değildir. Tartışmanın ana sebebi kurban ibadetinin dindeki hükmü farz </w:t>
      </w:r>
      <w:r w:rsidR="002A7C5D" w:rsidRPr="00093D58">
        <w:t>mı, vacip</w:t>
      </w:r>
      <w:r w:rsidR="00E84A99" w:rsidRPr="00093D58">
        <w:t xml:space="preserve"> mi, s</w:t>
      </w:r>
      <w:r w:rsidR="00F933CF">
        <w:t>ünnet midir? ş</w:t>
      </w:r>
      <w:r w:rsidR="00E84A99" w:rsidRPr="00093D58">
        <w:t>eklindedir</w:t>
      </w:r>
      <w:r w:rsidRPr="00093D58">
        <w:t>. Bu husus</w:t>
      </w:r>
      <w:r w:rsidR="00F933CF">
        <w:t>lar</w:t>
      </w:r>
      <w:r w:rsidRPr="00093D58">
        <w:t xml:space="preserve">a kısaca değinmemiz </w:t>
      </w:r>
      <w:r w:rsidR="002A7C5D" w:rsidRPr="00093D58">
        <w:t>yukar</w:t>
      </w:r>
      <w:r w:rsidR="00CF4703" w:rsidRPr="00093D58">
        <w:t>ı</w:t>
      </w:r>
      <w:r w:rsidR="002A7C5D" w:rsidRPr="00093D58">
        <w:t xml:space="preserve">da bahsettiğimiz kurban </w:t>
      </w:r>
      <w:r w:rsidR="00F907D5" w:rsidRPr="00093D58">
        <w:t>âyet</w:t>
      </w:r>
      <w:r w:rsidR="002A7C5D" w:rsidRPr="00093D58">
        <w:t xml:space="preserve">lerinin daha iyi anlaşılması için </w:t>
      </w:r>
      <w:r w:rsidRPr="00093D58">
        <w:t xml:space="preserve">çalışmamız açısından </w:t>
      </w:r>
      <w:r w:rsidR="00F933CF">
        <w:t xml:space="preserve">ayrıca </w:t>
      </w:r>
      <w:r w:rsidRPr="00093D58">
        <w:t>önem arz etmektedir.</w:t>
      </w:r>
    </w:p>
    <w:p w:rsidR="00455D80" w:rsidRPr="00093D58" w:rsidRDefault="00F933CF" w:rsidP="00F704D6">
      <w:pPr>
        <w:pStyle w:val="NormalWeb"/>
        <w:spacing w:before="0" w:beforeAutospacing="0" w:after="0" w:afterAutospacing="0" w:line="360" w:lineRule="auto"/>
        <w:ind w:firstLine="708"/>
        <w:jc w:val="both"/>
      </w:pPr>
      <w:r>
        <w:t>İslamda k</w:t>
      </w:r>
      <w:r w:rsidR="00455D80" w:rsidRPr="00093D58">
        <w:t>urban ibadeti var mıdı</w:t>
      </w:r>
      <w:r>
        <w:t>r veya yok mudur tartışması Hz P</w:t>
      </w:r>
      <w:r w:rsidR="00455D80" w:rsidRPr="00093D58">
        <w:t>eygamber</w:t>
      </w:r>
      <w:r>
        <w:t xml:space="preserve"> (s.a.s)’</w:t>
      </w:r>
      <w:r w:rsidR="00455D80" w:rsidRPr="00093D58">
        <w:t>den bu yana hiç olmamış ve tartışılmamıştır. Kurban ibadeti, sadece ‘</w:t>
      </w:r>
      <w:r w:rsidR="00455D80" w:rsidRPr="00093D58">
        <w:rPr>
          <w:i/>
        </w:rPr>
        <w:t xml:space="preserve">hükmü </w:t>
      </w:r>
      <w:r w:rsidR="00455D80" w:rsidRPr="00093D58">
        <w:rPr>
          <w:i/>
        </w:rPr>
        <w:lastRenderedPageBreak/>
        <w:t>açısından</w:t>
      </w:r>
      <w:r w:rsidR="00455D80" w:rsidRPr="00093D58">
        <w:t>’ ulema</w:t>
      </w:r>
      <w:r>
        <w:t>nın kendi</w:t>
      </w:r>
      <w:r w:rsidR="00455D80" w:rsidRPr="00093D58">
        <w:t xml:space="preserve"> </w:t>
      </w:r>
      <w:r>
        <w:t>arasında ihtilafa neden olmaktadır. Ulema arasında ihtilafa neden olan</w:t>
      </w:r>
      <w:r w:rsidRPr="00093D58">
        <w:t xml:space="preserve"> </w:t>
      </w:r>
      <w:r>
        <w:t>k</w:t>
      </w:r>
      <w:r w:rsidR="00455D80" w:rsidRPr="00093D58">
        <w:t>urban ibadetini</w:t>
      </w:r>
      <w:r>
        <w:t xml:space="preserve">n </w:t>
      </w:r>
      <w:r w:rsidRPr="00093D58">
        <w:t xml:space="preserve">farz, vacip ve sünnet hükümlerini hadis, fıkıh ve tefsir bağlamında </w:t>
      </w:r>
      <w:r>
        <w:t>incelemek gerekmektedir.</w:t>
      </w:r>
    </w:p>
    <w:p w:rsidR="00455D80" w:rsidRDefault="00455D80" w:rsidP="00F704D6">
      <w:pPr>
        <w:pStyle w:val="NormalWeb"/>
        <w:spacing w:before="0" w:beforeAutospacing="0" w:after="0" w:afterAutospacing="0" w:line="360" w:lineRule="auto"/>
        <w:ind w:firstLine="708"/>
        <w:jc w:val="both"/>
      </w:pPr>
      <w:r w:rsidRPr="00093D58">
        <w:t>Klasik fıkıh kaynaklarında hâkim olan görüşe gör</w:t>
      </w:r>
      <w:r w:rsidR="00F933CF">
        <w:t>e, kurban ibadeti meşruiyetini k</w:t>
      </w:r>
      <w:r w:rsidRPr="00093D58">
        <w:t>ur’an, sünnet ve icmadan almaktadır</w:t>
      </w:r>
      <w:r w:rsidRPr="00093D58">
        <w:rPr>
          <w:rStyle w:val="DipnotBavurusu"/>
        </w:rPr>
        <w:footnoteReference w:id="387"/>
      </w:r>
      <w:r w:rsidR="00F933CF">
        <w:t>.</w:t>
      </w:r>
      <w:r w:rsidRPr="00093D58">
        <w:t xml:space="preserve"> </w:t>
      </w:r>
      <w:r w:rsidR="00F933CF">
        <w:t>Kurban ibadetini</w:t>
      </w:r>
      <w:r w:rsidR="002A7C5D" w:rsidRPr="00093D58">
        <w:t xml:space="preserve"> hükmü açısından </w:t>
      </w:r>
      <w:r w:rsidR="00F933CF">
        <w:t>savunanlar</w:t>
      </w:r>
      <w:r w:rsidR="00CF4703" w:rsidRPr="00093D58">
        <w:t xml:space="preserve"> tarafından </w:t>
      </w:r>
      <w:r w:rsidR="00F933CF">
        <w:t>üç şekilde hüküm verilmek süretiyle yorumlamaktadır.</w:t>
      </w:r>
      <w:r w:rsidR="002A7C5D" w:rsidRPr="00093D58">
        <w:t xml:space="preserve"> Birinci görüşü savunanlar </w:t>
      </w:r>
      <w:r w:rsidR="00F933CF">
        <w:t>Ashab</w:t>
      </w:r>
      <w:r w:rsidRPr="00093D58">
        <w:t>tan bazıları ve âlimlerin çoğu</w:t>
      </w:r>
      <w:r w:rsidR="00F933CF">
        <w:t>dur.</w:t>
      </w:r>
      <w:r w:rsidR="00803FC7">
        <w:t xml:space="preserve"> Ashab</w:t>
      </w:r>
      <w:r w:rsidR="00803FC7" w:rsidRPr="00093D58">
        <w:t>tan bazıları ve âlimlerin çoğu</w:t>
      </w:r>
      <w:r w:rsidR="00803FC7">
        <w:t xml:space="preserve"> k</w:t>
      </w:r>
      <w:r w:rsidRPr="00093D58">
        <w:t>urban kesme emrinin Kur’anda bulunmaması ve Kur’anda a</w:t>
      </w:r>
      <w:r w:rsidR="002A7C5D" w:rsidRPr="00093D58">
        <w:t>çıkça yer almadığını ifade ederek</w:t>
      </w:r>
      <w:r w:rsidRPr="00093D58">
        <w:t xml:space="preserve"> sadece peygamberin sünnetiyle, onun uygulamalar</w:t>
      </w:r>
      <w:r w:rsidR="00803FC7">
        <w:t>ıyla icra edildiğini savunmaktadır.</w:t>
      </w:r>
      <w:r w:rsidR="00803FC7" w:rsidRPr="00803FC7">
        <w:t xml:space="preserve"> </w:t>
      </w:r>
      <w:r w:rsidR="00803FC7">
        <w:t>Ashab</w:t>
      </w:r>
      <w:r w:rsidR="00803FC7" w:rsidRPr="00093D58">
        <w:t>tan bazıları ve âlimlerin çoğu</w:t>
      </w:r>
      <w:r w:rsidRPr="00093D58">
        <w:t xml:space="preserve"> kurban ibadetine müekked sünnettir</w:t>
      </w:r>
      <w:r w:rsidR="00803FC7">
        <w:t xml:space="preserve"> demektedir</w:t>
      </w:r>
      <w:r w:rsidRPr="00093D58">
        <w:rPr>
          <w:rStyle w:val="DipnotBavurusu"/>
        </w:rPr>
        <w:footnoteReference w:id="388"/>
      </w:r>
      <w:r w:rsidR="00803FC7">
        <w:t>. Anlaşılacağı üzere bu görüşün savunucuları k</w:t>
      </w:r>
      <w:r w:rsidR="002A7C5D" w:rsidRPr="00093D58">
        <w:t>urbana sünnet</w:t>
      </w:r>
      <w:r w:rsidRPr="00093D58">
        <w:t xml:space="preserve"> </w:t>
      </w:r>
      <w:r w:rsidR="00803FC7">
        <w:t>hükmünü vermektedir</w:t>
      </w:r>
      <w:r w:rsidRPr="00093D58">
        <w:t xml:space="preserve">. </w:t>
      </w:r>
      <w:r w:rsidR="002A7C5D" w:rsidRPr="00093D58">
        <w:t xml:space="preserve">İkinci görüşü savunanlar </w:t>
      </w:r>
      <w:r w:rsidR="005D2C98" w:rsidRPr="00093D58">
        <w:t>ise İmam Ebu Hanife</w:t>
      </w:r>
      <w:r w:rsidRPr="00093D58">
        <w:t xml:space="preserve"> </w:t>
      </w:r>
      <w:r w:rsidR="00803FC7">
        <w:t>ile b</w:t>
      </w:r>
      <w:r w:rsidR="005D2C98" w:rsidRPr="00093D58">
        <w:t xml:space="preserve">azı âlimler </w:t>
      </w:r>
      <w:r w:rsidRPr="00093D58">
        <w:t>kurban i</w:t>
      </w:r>
      <w:r w:rsidR="005D2C98" w:rsidRPr="00093D58">
        <w:t>badetinin her iki kaynakta, hem</w:t>
      </w:r>
      <w:r w:rsidRPr="00093D58">
        <w:t xml:space="preserve"> Kur’an</w:t>
      </w:r>
      <w:r w:rsidR="005D2C98" w:rsidRPr="00093D58">
        <w:t xml:space="preserve">’da hemde </w:t>
      </w:r>
      <w:r w:rsidR="00803FC7">
        <w:t>s</w:t>
      </w:r>
      <w:r w:rsidRPr="00093D58">
        <w:t>ünn</w:t>
      </w:r>
      <w:r w:rsidR="00803FC7">
        <w:t>ette yer aldığını savunmakta</w:t>
      </w:r>
      <w:r w:rsidR="005D2C98" w:rsidRPr="00093D58">
        <w:t>dır.</w:t>
      </w:r>
      <w:r w:rsidRPr="00093D58">
        <w:t xml:space="preserve"> Kurban ibadetin meşruiyetine</w:t>
      </w:r>
      <w:r w:rsidR="005D2C98" w:rsidRPr="00093D58">
        <w:t xml:space="preserve"> </w:t>
      </w:r>
      <w:r w:rsidRPr="00093D58">
        <w:t>kurandan del</w:t>
      </w:r>
      <w:r w:rsidR="005D2C98" w:rsidRPr="00093D58">
        <w:t xml:space="preserve">il olarak </w:t>
      </w:r>
      <w:r w:rsidRPr="00093D58">
        <w:t xml:space="preserve">Kevser </w:t>
      </w:r>
      <w:r w:rsidR="00F907D5" w:rsidRPr="00093D58">
        <w:t>sûre</w:t>
      </w:r>
      <w:r w:rsidR="00803FC7">
        <w:t xml:space="preserve">sinde geçen </w:t>
      </w:r>
      <w:r w:rsidR="00BB5F72">
        <w:rPr>
          <w:i/>
        </w:rPr>
        <w:t>“n</w:t>
      </w:r>
      <w:r w:rsidR="00803FC7" w:rsidRPr="00803FC7">
        <w:rPr>
          <w:i/>
        </w:rPr>
        <w:t>ahr”</w:t>
      </w:r>
      <w:r w:rsidR="00803FC7">
        <w:t xml:space="preserve"> </w:t>
      </w:r>
      <w:r w:rsidRPr="00093D58">
        <w:t>kelimesi</w:t>
      </w:r>
      <w:r w:rsidR="00803FC7">
        <w:t>nden</w:t>
      </w:r>
      <w:r w:rsidR="005D2C98" w:rsidRPr="00093D58">
        <w:t xml:space="preserve"> hareketle </w:t>
      </w:r>
      <w:r w:rsidR="00803FC7">
        <w:t xml:space="preserve">kurban ibadetine onlar vacip hükmünü </w:t>
      </w:r>
      <w:r w:rsidR="00803FC7" w:rsidRPr="00093D58">
        <w:t>vermektedir</w:t>
      </w:r>
      <w:r w:rsidR="005D2C98" w:rsidRPr="00093D58">
        <w:t>.</w:t>
      </w:r>
      <w:r w:rsidRPr="00093D58">
        <w:t xml:space="preserve"> </w:t>
      </w:r>
      <w:r w:rsidR="005D2C98" w:rsidRPr="00093D58">
        <w:t>Yine bu iddia sahibi âlimler kurban ib</w:t>
      </w:r>
      <w:r w:rsidR="006755C1" w:rsidRPr="00093D58">
        <w:t>adetine sünnetten delil olarak H</w:t>
      </w:r>
      <w:r w:rsidR="005D2C98" w:rsidRPr="00093D58">
        <w:t>z. Peygamber tarafından bu ibadetin hiç terk edilmeyişinden hareketle vacip hükmünü</w:t>
      </w:r>
      <w:r w:rsidR="00803FC7">
        <w:t>nde ısrar etmektedir</w:t>
      </w:r>
      <w:r w:rsidRPr="00093D58">
        <w:rPr>
          <w:rStyle w:val="DipnotBavurusu"/>
        </w:rPr>
        <w:footnoteReference w:id="389"/>
      </w:r>
      <w:r w:rsidR="00803FC7">
        <w:t>.</w:t>
      </w:r>
      <w:r w:rsidRPr="00093D58">
        <w:t xml:space="preserve"> Son </w:t>
      </w:r>
      <w:r w:rsidR="00CF4703" w:rsidRPr="00093D58">
        <w:t xml:space="preserve">görüşe göre </w:t>
      </w:r>
      <w:r w:rsidRPr="00093D58">
        <w:t xml:space="preserve">Kurban ibdetinin </w:t>
      </w:r>
      <w:r w:rsidR="005D2C98" w:rsidRPr="00093D58">
        <w:t>farz olduğunu söyleyen âlimler</w:t>
      </w:r>
      <w:r w:rsidR="00CF4703" w:rsidRPr="00093D58">
        <w:t>, k</w:t>
      </w:r>
      <w:r w:rsidRPr="00093D58">
        <w:t>urbanın Kur’an merk</w:t>
      </w:r>
      <w:r w:rsidR="00803FC7">
        <w:t>ezli olduğu görüşünü savunmakta</w:t>
      </w:r>
      <w:r w:rsidR="008463E6" w:rsidRPr="00093D58">
        <w:t>dır</w:t>
      </w:r>
      <w:r w:rsidRPr="00093D58">
        <w:t xml:space="preserve">. Onlara göre Hac </w:t>
      </w:r>
      <w:r w:rsidR="00F907D5" w:rsidRPr="00093D58">
        <w:t>sûre</w:t>
      </w:r>
      <w:r w:rsidRPr="00093D58">
        <w:t xml:space="preserve">sinde geçen kurban </w:t>
      </w:r>
      <w:r w:rsidR="00F907D5" w:rsidRPr="00093D58">
        <w:t>âyet</w:t>
      </w:r>
      <w:r w:rsidRPr="00093D58">
        <w:t xml:space="preserve">lerinin sadece </w:t>
      </w:r>
      <w:r w:rsidRPr="00803FC7">
        <w:rPr>
          <w:i/>
        </w:rPr>
        <w:t>‘</w:t>
      </w:r>
      <w:r w:rsidR="0048370F" w:rsidRPr="00803FC7">
        <w:rPr>
          <w:i/>
        </w:rPr>
        <w:t>h</w:t>
      </w:r>
      <w:r w:rsidR="00CF4703" w:rsidRPr="00803FC7">
        <w:rPr>
          <w:i/>
        </w:rPr>
        <w:t>edy’</w:t>
      </w:r>
      <w:r w:rsidRPr="00093D58">
        <w:t xml:space="preserve"> kurbanıyla ilgili </w:t>
      </w:r>
      <w:r w:rsidR="00F907D5" w:rsidRPr="00093D58">
        <w:t>âyet</w:t>
      </w:r>
      <w:r w:rsidRPr="00093D58">
        <w:t>ler olduğu düşünülmemeli</w:t>
      </w:r>
      <w:r w:rsidR="00803FC7">
        <w:t>dir.</w:t>
      </w:r>
      <w:r w:rsidRPr="00093D58">
        <w:t xml:space="preserve"> </w:t>
      </w:r>
      <w:r w:rsidR="00803FC7" w:rsidRPr="00093D58">
        <w:t>Aynı</w:t>
      </w:r>
      <w:r w:rsidR="00803FC7">
        <w:t xml:space="preserve"> </w:t>
      </w:r>
      <w:r w:rsidR="00803FC7" w:rsidRPr="00093D58">
        <w:t>sûrede</w:t>
      </w:r>
      <w:r w:rsidRPr="00093D58">
        <w:t xml:space="preserve"> bahsedilen </w:t>
      </w:r>
      <w:r w:rsidR="00803FC7">
        <w:rPr>
          <w:i/>
        </w:rPr>
        <w:t>‘udhi</w:t>
      </w:r>
      <w:r w:rsidRPr="00803FC7">
        <w:rPr>
          <w:i/>
        </w:rPr>
        <w:t>ye’</w:t>
      </w:r>
      <w:r w:rsidRPr="00093D58">
        <w:t xml:space="preserve"> kurbanı çerçevesinde</w:t>
      </w:r>
      <w:r w:rsidR="008463E6" w:rsidRPr="00093D58">
        <w:t xml:space="preserve"> </w:t>
      </w:r>
      <w:r w:rsidR="00803FC7">
        <w:t>değerlendirilmesi gerekmektedi</w:t>
      </w:r>
      <w:r w:rsidRPr="00093D58">
        <w:t xml:space="preserve">r. </w:t>
      </w:r>
      <w:r w:rsidRPr="00093D58">
        <w:lastRenderedPageBreak/>
        <w:t xml:space="preserve">Ayrıca onlar Hac </w:t>
      </w:r>
      <w:r w:rsidR="00F907D5" w:rsidRPr="00093D58">
        <w:t>sûre</w:t>
      </w:r>
      <w:r w:rsidRPr="00093D58">
        <w:t xml:space="preserve">si 36. </w:t>
      </w:r>
      <w:r w:rsidR="00803FC7">
        <w:t>â</w:t>
      </w:r>
      <w:r w:rsidR="00F907D5" w:rsidRPr="00093D58">
        <w:t>yet</w:t>
      </w:r>
      <w:r w:rsidRPr="00093D58">
        <w:t>i bu görüşlerine delil gösterm</w:t>
      </w:r>
      <w:r w:rsidR="00803FC7">
        <w:t>ektedir</w:t>
      </w:r>
      <w:r w:rsidRPr="00093D58">
        <w:rPr>
          <w:rStyle w:val="DipnotBavurusu"/>
        </w:rPr>
        <w:footnoteReference w:id="390"/>
      </w:r>
      <w:r w:rsidR="00803FC7">
        <w:t>.</w:t>
      </w:r>
      <w:r w:rsidRPr="00093D58">
        <w:t xml:space="preserve"> </w:t>
      </w:r>
      <w:r w:rsidR="008463E6" w:rsidRPr="00093D58">
        <w:t xml:space="preserve">Kurbana sünnet, vacip ve farz hükmü getiren âlimlerin savundukları </w:t>
      </w:r>
      <w:r w:rsidR="00803FC7">
        <w:t>bu görüşler</w:t>
      </w:r>
      <w:r w:rsidR="008463E6" w:rsidRPr="00093D58">
        <w:t xml:space="preserve"> </w:t>
      </w:r>
      <w:r w:rsidR="00F907D5" w:rsidRPr="00093D58">
        <w:t>âyet</w:t>
      </w:r>
      <w:r w:rsidR="008463E6" w:rsidRPr="00093D58">
        <w:t xml:space="preserve"> v</w:t>
      </w:r>
      <w:r w:rsidR="00803FC7">
        <w:t xml:space="preserve">e sünnetten delilleriyle </w:t>
      </w:r>
      <w:r w:rsidR="00803FC7" w:rsidRPr="00093D58">
        <w:t>ayrı</w:t>
      </w:r>
      <w:r w:rsidR="008463E6" w:rsidRPr="00093D58">
        <w:t xml:space="preserve"> başlıklar altınd</w:t>
      </w:r>
      <w:r w:rsidR="00803FC7">
        <w:t>a detaylarıyla incelecenecektir. D</w:t>
      </w:r>
      <w:r w:rsidR="00803FC7" w:rsidRPr="00093D58">
        <w:t>olayı</w:t>
      </w:r>
      <w:r w:rsidR="00803FC7">
        <w:t>sıyla burada ayrıntıya girilmeyecektir</w:t>
      </w:r>
      <w:r w:rsidR="008463E6" w:rsidRPr="00093D58">
        <w:t xml:space="preserve">. </w:t>
      </w:r>
      <w:r w:rsidRPr="00093D58">
        <w:t>Görüldüğü üzere üç farklı dini hükmü verilen Kurban ibad</w:t>
      </w:r>
      <w:r w:rsidR="008704F3">
        <w:t>etinin, hükmü ne olursa olsun, i</w:t>
      </w:r>
      <w:r w:rsidRPr="00093D58">
        <w:t xml:space="preserve">slam ibadetler sisteminde </w:t>
      </w:r>
      <w:r w:rsidR="008704F3">
        <w:t xml:space="preserve">her daim </w:t>
      </w:r>
      <w:r w:rsidRPr="00093D58">
        <w:t xml:space="preserve">var olduğu </w:t>
      </w:r>
      <w:r w:rsidR="008704F3">
        <w:t xml:space="preserve">üzerinde icma edilmektedir. Kurban ibadetinin insanlığın başlangıcından günümüze kadar varlığını sürdürdüğü bu </w:t>
      </w:r>
      <w:r w:rsidRPr="00093D58">
        <w:t>hususta herhangi bir ihtilafın bulunmadığına dikkat çekil</w:t>
      </w:r>
      <w:r w:rsidR="008704F3">
        <w:t>mektedir</w:t>
      </w:r>
      <w:r w:rsidRPr="00093D58">
        <w:rPr>
          <w:rStyle w:val="DipnotBavurusu"/>
        </w:rPr>
        <w:footnoteReference w:id="391"/>
      </w:r>
      <w:r w:rsidR="008704F3">
        <w:t>.</w:t>
      </w:r>
      <w:r w:rsidR="008463E6" w:rsidRPr="00093D58">
        <w:t xml:space="preserve"> </w:t>
      </w:r>
      <w:r w:rsidR="00B84027" w:rsidRPr="00093D58">
        <w:t xml:space="preserve"> </w:t>
      </w:r>
      <w:r w:rsidR="008704F3" w:rsidRPr="00093D58">
        <w:t>Âlimler</w:t>
      </w:r>
      <w:r w:rsidR="008704F3">
        <w:t xml:space="preserve"> </w:t>
      </w:r>
      <w:r w:rsidR="008704F3" w:rsidRPr="00093D58">
        <w:t>arasında</w:t>
      </w:r>
      <w:r w:rsidRPr="00093D58">
        <w:t xml:space="preserve"> değişik hükümleri</w:t>
      </w:r>
      <w:r w:rsidR="00B84027" w:rsidRPr="00093D58">
        <w:t>n verildiği</w:t>
      </w:r>
      <w:r w:rsidR="008704F3">
        <w:t xml:space="preserve"> kurban ibadetini farz, v</w:t>
      </w:r>
      <w:r w:rsidRPr="00093D58">
        <w:t>ac</w:t>
      </w:r>
      <w:r w:rsidR="00B84027" w:rsidRPr="00093D58">
        <w:t xml:space="preserve">ip </w:t>
      </w:r>
      <w:r w:rsidR="008704F3">
        <w:t>ve sünnetten deliller konusu incelenecektir.</w:t>
      </w:r>
    </w:p>
    <w:p w:rsidR="00AE4CFF" w:rsidRPr="00093D58" w:rsidRDefault="00AE4CFF" w:rsidP="00F704D6">
      <w:pPr>
        <w:pStyle w:val="NormalWeb"/>
        <w:spacing w:before="0" w:beforeAutospacing="0" w:after="0" w:afterAutospacing="0" w:line="360" w:lineRule="auto"/>
        <w:ind w:firstLine="708"/>
        <w:jc w:val="both"/>
      </w:pPr>
    </w:p>
    <w:p w:rsidR="00455D80" w:rsidRPr="00093D58" w:rsidRDefault="00455D80" w:rsidP="00F704D6">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117" w:name="_Toc10132282"/>
      <w:r w:rsidR="003865B9">
        <w:rPr>
          <w:rFonts w:ascii="Times New Roman" w:hAnsi="Times New Roman" w:cs="Times New Roman"/>
          <w:color w:val="auto"/>
          <w:sz w:val="24"/>
          <w:szCs w:val="24"/>
        </w:rPr>
        <w:t>2.3.</w:t>
      </w:r>
      <w:r w:rsidR="00047C39">
        <w:rPr>
          <w:rFonts w:ascii="Times New Roman" w:hAnsi="Times New Roman" w:cs="Times New Roman"/>
          <w:color w:val="auto"/>
          <w:sz w:val="24"/>
          <w:szCs w:val="24"/>
        </w:rPr>
        <w:t>1. Kurbanın</w:t>
      </w:r>
      <w:r w:rsidRPr="00093D58">
        <w:rPr>
          <w:rFonts w:ascii="Times New Roman" w:hAnsi="Times New Roman" w:cs="Times New Roman"/>
          <w:color w:val="auto"/>
          <w:sz w:val="24"/>
          <w:szCs w:val="24"/>
        </w:rPr>
        <w:t xml:space="preserve"> Farz Ol</w:t>
      </w:r>
      <w:r w:rsidR="00047C39">
        <w:rPr>
          <w:rFonts w:ascii="Times New Roman" w:hAnsi="Times New Roman" w:cs="Times New Roman"/>
          <w:color w:val="auto"/>
          <w:sz w:val="24"/>
          <w:szCs w:val="24"/>
        </w:rPr>
        <w:t>uşu</w:t>
      </w:r>
      <w:bookmarkEnd w:id="117"/>
    </w:p>
    <w:p w:rsidR="008704F3" w:rsidRPr="008704F3" w:rsidRDefault="00455D80" w:rsidP="00F704D6">
      <w:pPr>
        <w:pStyle w:val="NormalWeb"/>
        <w:spacing w:before="0" w:beforeAutospacing="0" w:after="0" w:afterAutospacing="0" w:line="360" w:lineRule="auto"/>
        <w:ind w:firstLine="708"/>
        <w:jc w:val="both"/>
        <w:rPr>
          <w:bCs/>
        </w:rPr>
      </w:pPr>
      <w:r w:rsidRPr="00093D58">
        <w:t xml:space="preserve">a) Kur’an-ı Kerimde kurban ibadeti ile ilgili birçok </w:t>
      </w:r>
      <w:r w:rsidR="00F907D5" w:rsidRPr="00093D58">
        <w:t>âyet</w:t>
      </w:r>
      <w:r w:rsidR="008704F3">
        <w:t xml:space="preserve"> bulunmaktadır</w:t>
      </w:r>
      <w:r w:rsidRPr="00093D58">
        <w:t xml:space="preserve">. Kurban ibadetine işaret eden </w:t>
      </w:r>
      <w:r w:rsidR="00F907D5" w:rsidRPr="00093D58">
        <w:t>âyet</w:t>
      </w:r>
      <w:r w:rsidRPr="00093D58">
        <w:t xml:space="preserve">leri sadece </w:t>
      </w:r>
      <w:r w:rsidR="00CF4703" w:rsidRPr="008704F3">
        <w:rPr>
          <w:i/>
        </w:rPr>
        <w:t>‘Hedy’</w:t>
      </w:r>
      <w:r w:rsidRPr="00093D58">
        <w:t xml:space="preserve"> kurbanı ile ilgili değerlendirmemek gerekir. Bu </w:t>
      </w:r>
      <w:r w:rsidR="00F907D5" w:rsidRPr="00093D58">
        <w:t>âyet</w:t>
      </w:r>
      <w:r w:rsidRPr="00093D58">
        <w:t xml:space="preserve">leri </w:t>
      </w:r>
      <w:r w:rsidR="008704F3" w:rsidRPr="008704F3">
        <w:rPr>
          <w:i/>
        </w:rPr>
        <w:t>‘udhi</w:t>
      </w:r>
      <w:r w:rsidRPr="008704F3">
        <w:rPr>
          <w:i/>
        </w:rPr>
        <w:t>ye</w:t>
      </w:r>
      <w:r w:rsidR="008704F3" w:rsidRPr="008704F3">
        <w:rPr>
          <w:i/>
        </w:rPr>
        <w:t>’</w:t>
      </w:r>
      <w:r w:rsidRPr="008704F3">
        <w:rPr>
          <w:i/>
        </w:rPr>
        <w:t xml:space="preserve"> </w:t>
      </w:r>
      <w:r w:rsidRPr="00093D58">
        <w:t>kurbanı kapsamında da ele almak gerekir.</w:t>
      </w:r>
      <w:r w:rsidR="008704F3">
        <w:rPr>
          <w:bCs/>
        </w:rPr>
        <w:t xml:space="preserve"> </w:t>
      </w:r>
      <w:r w:rsidR="008704F3" w:rsidRPr="008704F3">
        <w:rPr>
          <w:bCs/>
          <w:i/>
        </w:rPr>
        <w:t>‘Udhi</w:t>
      </w:r>
      <w:r w:rsidRPr="008704F3">
        <w:rPr>
          <w:bCs/>
          <w:i/>
        </w:rPr>
        <w:t>ye</w:t>
      </w:r>
      <w:r w:rsidR="008704F3" w:rsidRPr="008704F3">
        <w:rPr>
          <w:bCs/>
          <w:i/>
        </w:rPr>
        <w:t>’</w:t>
      </w:r>
      <w:r w:rsidRPr="00093D58">
        <w:rPr>
          <w:bCs/>
        </w:rPr>
        <w:t xml:space="preserve"> kurbanının meşruiyetinin Kur’an-ı Kerim olduğunu savunan kaynaklar</w:t>
      </w:r>
      <w:r w:rsidR="00B84027" w:rsidRPr="00093D58">
        <w:rPr>
          <w:bCs/>
        </w:rPr>
        <w:t xml:space="preserve"> </w:t>
      </w:r>
      <w:r w:rsidR="008F10AB">
        <w:rPr>
          <w:bCs/>
        </w:rPr>
        <w:t>aşağıdaki</w:t>
      </w:r>
      <w:r w:rsidRPr="00093D58">
        <w:rPr>
          <w:bCs/>
        </w:rPr>
        <w:t xml:space="preserve"> </w:t>
      </w:r>
      <w:r w:rsidR="00F907D5" w:rsidRPr="00093D58">
        <w:rPr>
          <w:bCs/>
        </w:rPr>
        <w:t>âyet</w:t>
      </w:r>
      <w:r w:rsidR="008F10AB">
        <w:rPr>
          <w:bCs/>
        </w:rPr>
        <w:t>leri delil getir</w:t>
      </w:r>
      <w:r w:rsidR="008704F3">
        <w:rPr>
          <w:bCs/>
        </w:rPr>
        <w:t>mektedir.</w:t>
      </w:r>
    </w:p>
    <w:p w:rsidR="00455D80" w:rsidRPr="00093D58" w:rsidRDefault="00B84027" w:rsidP="00F704D6">
      <w:pPr>
        <w:pStyle w:val="NormalWeb"/>
        <w:spacing w:before="0" w:beforeAutospacing="0" w:after="0" w:afterAutospacing="0" w:line="360" w:lineRule="auto"/>
        <w:ind w:firstLine="708"/>
        <w:jc w:val="both"/>
        <w:rPr>
          <w:bCs/>
        </w:rPr>
      </w:pPr>
      <w:r w:rsidRPr="00093D58">
        <w:rPr>
          <w:bCs/>
        </w:rPr>
        <w:t>a.</w:t>
      </w:r>
      <w:r w:rsidR="00455D80" w:rsidRPr="00093D58">
        <w:rPr>
          <w:bCs/>
          <w:i/>
          <w:iCs/>
        </w:rPr>
        <w:t xml:space="preserve">“Kurbanlık büyük baş hayvanları da sizin için </w:t>
      </w:r>
      <w:r w:rsidR="00EE2B87" w:rsidRPr="00093D58">
        <w:rPr>
          <w:bCs/>
          <w:i/>
          <w:iCs/>
        </w:rPr>
        <w:t>Allah</w:t>
      </w:r>
      <w:r w:rsidR="00455D80" w:rsidRPr="00093D58">
        <w:rPr>
          <w:bCs/>
          <w:i/>
          <w:iCs/>
        </w:rPr>
        <w:t>’ın dininin nişanelerinden kıldık”</w:t>
      </w:r>
      <w:r w:rsidR="00455D80" w:rsidRPr="00093D58">
        <w:rPr>
          <w:rStyle w:val="DipnotBavurusu"/>
          <w:bCs/>
          <w:i/>
          <w:iCs/>
        </w:rPr>
        <w:footnoteReference w:id="392"/>
      </w:r>
      <w:r w:rsidR="008704F3">
        <w:rPr>
          <w:bCs/>
          <w:i/>
          <w:iCs/>
        </w:rPr>
        <w:t>.</w:t>
      </w:r>
      <w:r w:rsidR="008704F3">
        <w:rPr>
          <w:bCs/>
        </w:rPr>
        <w:t xml:space="preserve"> â</w:t>
      </w:r>
      <w:r w:rsidR="00F907D5" w:rsidRPr="00093D58">
        <w:rPr>
          <w:bCs/>
        </w:rPr>
        <w:t>yet</w:t>
      </w:r>
      <w:r w:rsidR="008F10AB">
        <w:rPr>
          <w:bCs/>
        </w:rPr>
        <w:t>iyle</w:t>
      </w:r>
      <w:r w:rsidR="008704F3">
        <w:rPr>
          <w:bCs/>
        </w:rPr>
        <w:t xml:space="preserve"> </w:t>
      </w:r>
      <w:r w:rsidR="008F10AB">
        <w:rPr>
          <w:bCs/>
        </w:rPr>
        <w:t>k</w:t>
      </w:r>
      <w:r w:rsidR="00455D80" w:rsidRPr="00093D58">
        <w:rPr>
          <w:bCs/>
        </w:rPr>
        <w:t>urban</w:t>
      </w:r>
      <w:r w:rsidR="008F10AB">
        <w:rPr>
          <w:bCs/>
        </w:rPr>
        <w:t xml:space="preserve"> </w:t>
      </w:r>
      <w:r w:rsidR="00455D80" w:rsidRPr="00093D58">
        <w:rPr>
          <w:bCs/>
        </w:rPr>
        <w:t>ibadetini</w:t>
      </w:r>
      <w:r w:rsidR="008F10AB">
        <w:rPr>
          <w:bCs/>
        </w:rPr>
        <w:t>n, Kur’an'a dayandığını delil göstermektedir</w:t>
      </w:r>
      <w:r w:rsidR="008F10AB" w:rsidRPr="00093D58">
        <w:rPr>
          <w:bCs/>
        </w:rPr>
        <w:t xml:space="preserve">. </w:t>
      </w:r>
      <w:r w:rsidR="008F10AB">
        <w:rPr>
          <w:bCs/>
        </w:rPr>
        <w:t xml:space="preserve">Yine </w:t>
      </w:r>
      <w:r w:rsidR="00455D80" w:rsidRPr="00093D58">
        <w:rPr>
          <w:bCs/>
        </w:rPr>
        <w:t>Hz. İbrahim’in oğlunu kurban etmesi örneğiyle de</w:t>
      </w:r>
      <w:r w:rsidR="008F10AB">
        <w:rPr>
          <w:bCs/>
        </w:rPr>
        <w:t xml:space="preserve"> bu iddialarını desteklemektedirler. Bunlara ek </w:t>
      </w:r>
      <w:r w:rsidR="00455D80" w:rsidRPr="00093D58">
        <w:rPr>
          <w:bCs/>
        </w:rPr>
        <w:t>olarak,</w:t>
      </w:r>
    </w:p>
    <w:p w:rsidR="00455D80" w:rsidRPr="00093D58" w:rsidRDefault="00B84027" w:rsidP="00F704D6">
      <w:pPr>
        <w:pStyle w:val="NormalWeb"/>
        <w:spacing w:before="0" w:beforeAutospacing="0" w:after="0" w:afterAutospacing="0" w:line="360" w:lineRule="auto"/>
        <w:ind w:firstLine="708"/>
        <w:jc w:val="both"/>
        <w:rPr>
          <w:bCs/>
        </w:rPr>
      </w:pPr>
      <w:r w:rsidRPr="00093D58">
        <w:rPr>
          <w:bCs/>
        </w:rPr>
        <w:t>b.</w:t>
      </w:r>
      <w:r w:rsidR="00455D80" w:rsidRPr="00093D58">
        <w:rPr>
          <w:bCs/>
          <w:i/>
          <w:iCs/>
        </w:rPr>
        <w:t>“Biz, (İbrahim’e) büyük bir kurbanlık vererek onu (İsmail’i) kurtardık”.</w:t>
      </w:r>
      <w:r w:rsidR="00455D80" w:rsidRPr="00093D58">
        <w:rPr>
          <w:rStyle w:val="DipnotBavurusu"/>
          <w:bCs/>
          <w:i/>
          <w:iCs/>
        </w:rPr>
        <w:footnoteReference w:id="393"/>
      </w:r>
      <w:r w:rsidR="00455D80" w:rsidRPr="00093D58">
        <w:rPr>
          <w:bCs/>
          <w:i/>
          <w:iCs/>
        </w:rPr>
        <w:t xml:space="preserve"> </w:t>
      </w:r>
      <w:r w:rsidR="008704F3">
        <w:rPr>
          <w:bCs/>
        </w:rPr>
        <w:t>â</w:t>
      </w:r>
      <w:r w:rsidR="00F907D5" w:rsidRPr="00093D58">
        <w:rPr>
          <w:bCs/>
        </w:rPr>
        <w:t>yet</w:t>
      </w:r>
      <w:r w:rsidR="008704F3">
        <w:rPr>
          <w:bCs/>
        </w:rPr>
        <w:t>i gösterilmektedir. B</w:t>
      </w:r>
      <w:r w:rsidR="00455D80" w:rsidRPr="00093D58">
        <w:rPr>
          <w:bCs/>
        </w:rPr>
        <w:t xml:space="preserve">u </w:t>
      </w:r>
      <w:r w:rsidR="00F907D5" w:rsidRPr="00093D58">
        <w:rPr>
          <w:bCs/>
        </w:rPr>
        <w:t>âyet</w:t>
      </w:r>
      <w:r w:rsidR="00455D80" w:rsidRPr="00093D58">
        <w:rPr>
          <w:bCs/>
        </w:rPr>
        <w:t xml:space="preserve"> k</w:t>
      </w:r>
      <w:r w:rsidR="008704F3">
        <w:rPr>
          <w:bCs/>
        </w:rPr>
        <w:t>urbanın başlangıcı olarak görmektedir</w:t>
      </w:r>
      <w:r w:rsidR="00455D80" w:rsidRPr="00093D58">
        <w:rPr>
          <w:rStyle w:val="DipnotBavurusu"/>
          <w:bCs/>
        </w:rPr>
        <w:footnoteReference w:id="394"/>
      </w:r>
      <w:r w:rsidR="008704F3">
        <w:rPr>
          <w:bCs/>
        </w:rPr>
        <w:t xml:space="preserve">. </w:t>
      </w:r>
      <w:r w:rsidR="00455D80" w:rsidRPr="00093D58">
        <w:rPr>
          <w:bCs/>
        </w:rPr>
        <w:t xml:space="preserve">Bu </w:t>
      </w:r>
      <w:r w:rsidR="00F907D5" w:rsidRPr="00093D58">
        <w:rPr>
          <w:bCs/>
        </w:rPr>
        <w:t>âyet</w:t>
      </w:r>
      <w:r w:rsidR="008704F3">
        <w:rPr>
          <w:bCs/>
        </w:rPr>
        <w:t xml:space="preserve">in yanında </w:t>
      </w:r>
      <w:r w:rsidR="008704F3" w:rsidRPr="008704F3">
        <w:rPr>
          <w:bCs/>
          <w:i/>
        </w:rPr>
        <w:t>“</w:t>
      </w:r>
      <w:r w:rsidR="008704F3" w:rsidRPr="008704F3">
        <w:rPr>
          <w:bCs/>
          <w:i/>
          <w:iCs/>
        </w:rPr>
        <w:t>O halde Rabbin için namaz kıl ve</w:t>
      </w:r>
      <w:r w:rsidR="00455D80" w:rsidRPr="008704F3">
        <w:rPr>
          <w:bCs/>
          <w:i/>
          <w:iCs/>
        </w:rPr>
        <w:t xml:space="preserve"> kurban</w:t>
      </w:r>
      <w:r w:rsidR="008704F3" w:rsidRPr="008704F3">
        <w:rPr>
          <w:bCs/>
          <w:i/>
          <w:iCs/>
        </w:rPr>
        <w:t>ı</w:t>
      </w:r>
      <w:r w:rsidR="00455D80" w:rsidRPr="008704F3">
        <w:rPr>
          <w:bCs/>
          <w:i/>
          <w:iCs/>
        </w:rPr>
        <w:t xml:space="preserve"> kes</w:t>
      </w:r>
      <w:r w:rsidR="008704F3" w:rsidRPr="008704F3">
        <w:rPr>
          <w:bCs/>
          <w:i/>
        </w:rPr>
        <w:t>”</w:t>
      </w:r>
      <w:r w:rsidR="00455D80" w:rsidRPr="00093D58">
        <w:rPr>
          <w:rStyle w:val="DipnotBavurusu"/>
          <w:bCs/>
        </w:rPr>
        <w:footnoteReference w:id="395"/>
      </w:r>
      <w:r w:rsidR="008704F3">
        <w:rPr>
          <w:bCs/>
          <w:i/>
        </w:rPr>
        <w:t>.</w:t>
      </w:r>
      <w:r w:rsidR="00455D80" w:rsidRPr="00093D58">
        <w:rPr>
          <w:bCs/>
        </w:rPr>
        <w:t xml:space="preserve"> </w:t>
      </w:r>
      <w:r w:rsidR="00F907D5" w:rsidRPr="00093D58">
        <w:rPr>
          <w:bCs/>
        </w:rPr>
        <w:t>âyet</w:t>
      </w:r>
      <w:r w:rsidR="00455D80" w:rsidRPr="00093D58">
        <w:rPr>
          <w:bCs/>
        </w:rPr>
        <w:t>i de en önemli delillerdendir.</w:t>
      </w:r>
    </w:p>
    <w:p w:rsidR="00455D80" w:rsidRPr="00093D58" w:rsidRDefault="00B84027" w:rsidP="00F704D6">
      <w:pPr>
        <w:pStyle w:val="NormalWeb"/>
        <w:spacing w:before="0" w:beforeAutospacing="0" w:after="0" w:afterAutospacing="0" w:line="360" w:lineRule="auto"/>
        <w:ind w:firstLine="708"/>
        <w:jc w:val="both"/>
      </w:pPr>
      <w:r w:rsidRPr="00093D58">
        <w:t>c.</w:t>
      </w:r>
      <w:r w:rsidR="00455D80" w:rsidRPr="00093D58">
        <w:t xml:space="preserve"> </w:t>
      </w:r>
      <w:r w:rsidR="008F10AB">
        <w:t xml:space="preserve">Yine bu iddia sahipleri, </w:t>
      </w:r>
      <w:r w:rsidR="00455D80" w:rsidRPr="00093D58">
        <w:t xml:space="preserve">Hac </w:t>
      </w:r>
      <w:r w:rsidR="00F907D5" w:rsidRPr="00093D58">
        <w:t>sûre</w:t>
      </w:r>
      <w:r w:rsidR="00455D80" w:rsidRPr="00093D58">
        <w:t xml:space="preserve">si 34. </w:t>
      </w:r>
      <w:r w:rsidR="00F907D5" w:rsidRPr="00093D58">
        <w:t>âyet</w:t>
      </w:r>
      <w:r w:rsidR="00455D80" w:rsidRPr="00093D58">
        <w:t xml:space="preserve">te geçen </w:t>
      </w:r>
      <w:r w:rsidR="00455D80" w:rsidRPr="00093D58">
        <w:rPr>
          <w:i/>
          <w:iCs/>
        </w:rPr>
        <w:t xml:space="preserve">“Her ümmet için, </w:t>
      </w:r>
      <w:r w:rsidR="00EE2B87" w:rsidRPr="00093D58">
        <w:rPr>
          <w:i/>
          <w:iCs/>
        </w:rPr>
        <w:t>Allah</w:t>
      </w:r>
      <w:r w:rsidR="00455D80" w:rsidRPr="00093D58">
        <w:rPr>
          <w:i/>
          <w:iCs/>
        </w:rPr>
        <w:t xml:space="preserve"> ’ ın kendilerine rızık olarak verdiği hayvanlar üzerine ismini ansınlar diye kurban </w:t>
      </w:r>
      <w:r w:rsidR="00455D80" w:rsidRPr="00093D58">
        <w:rPr>
          <w:i/>
          <w:iCs/>
        </w:rPr>
        <w:lastRenderedPageBreak/>
        <w:t>kesmeyi meşru kıldık</w:t>
      </w:r>
      <w:r w:rsidR="00455D80" w:rsidRPr="00093D58">
        <w:rPr>
          <w:rStyle w:val="DipnotBavurusu"/>
        </w:rPr>
        <w:footnoteReference w:id="396"/>
      </w:r>
      <w:r w:rsidR="008704F3">
        <w:t>. â</w:t>
      </w:r>
      <w:r w:rsidR="00F907D5" w:rsidRPr="00093D58">
        <w:t>yet</w:t>
      </w:r>
      <w:r w:rsidR="00455D80" w:rsidRPr="00093D58">
        <w:t>inin genel olarak k</w:t>
      </w:r>
      <w:r w:rsidR="008704F3">
        <w:t>urbandan bahsettiğini savunmaktadırlar</w:t>
      </w:r>
      <w:r w:rsidR="00455D80" w:rsidRPr="00093D58">
        <w:t xml:space="preserve">. Bu </w:t>
      </w:r>
      <w:r w:rsidR="00F907D5" w:rsidRPr="00093D58">
        <w:t>âyet</w:t>
      </w:r>
      <w:r w:rsidR="00455D80" w:rsidRPr="00093D58">
        <w:t xml:space="preserve">in </w:t>
      </w:r>
      <w:r w:rsidR="00CF4703" w:rsidRPr="008704F3">
        <w:rPr>
          <w:i/>
        </w:rPr>
        <w:t>‘Hedy’</w:t>
      </w:r>
      <w:r w:rsidR="00455D80" w:rsidRPr="00093D58">
        <w:t xml:space="preserve"> kurbanından bahsettiğini savunan farklı görüşlere karşılık da şu ifadelere yer verirler. Hac </w:t>
      </w:r>
      <w:r w:rsidR="00F907D5" w:rsidRPr="00093D58">
        <w:t>sûre</w:t>
      </w:r>
      <w:r w:rsidR="00455D80" w:rsidRPr="00093D58">
        <w:t xml:space="preserve">si 34. </w:t>
      </w:r>
      <w:r w:rsidR="008704F3">
        <w:t>â</w:t>
      </w:r>
      <w:r w:rsidR="00F907D5" w:rsidRPr="00093D58">
        <w:t>yet</w:t>
      </w:r>
      <w:r w:rsidR="00455D80" w:rsidRPr="00093D58">
        <w:t xml:space="preserve">te kurbandan bahsedilirken hemen birkaç </w:t>
      </w:r>
      <w:r w:rsidR="00F907D5" w:rsidRPr="00093D58">
        <w:t>âyet</w:t>
      </w:r>
      <w:r w:rsidR="00455D80" w:rsidRPr="00093D58">
        <w:t xml:space="preserve"> sonra aynı </w:t>
      </w:r>
      <w:r w:rsidR="00F907D5" w:rsidRPr="00093D58">
        <w:t>sûre</w:t>
      </w:r>
      <w:r w:rsidR="00455D80" w:rsidRPr="00093D58">
        <w:t xml:space="preserve">de savaşa ilk izin veren </w:t>
      </w:r>
      <w:r w:rsidR="00F907D5" w:rsidRPr="00093D58">
        <w:t>âyet</w:t>
      </w:r>
      <w:r w:rsidR="008704F3">
        <w:t>lere geçilmektedir</w:t>
      </w:r>
      <w:r w:rsidR="00455D80" w:rsidRPr="00093D58">
        <w:t xml:space="preserve">. Savaş </w:t>
      </w:r>
      <w:r w:rsidR="00F907D5" w:rsidRPr="00093D58">
        <w:t>âyet</w:t>
      </w:r>
      <w:r w:rsidR="008704F3">
        <w:t xml:space="preserve">inin </w:t>
      </w:r>
      <w:r w:rsidR="008704F3" w:rsidRPr="008704F3">
        <w:rPr>
          <w:i/>
        </w:rPr>
        <w:t>“Hac”</w:t>
      </w:r>
      <w:r w:rsidR="00455D80" w:rsidRPr="00093D58">
        <w:t xml:space="preserve"> ismini taşıyan bir </w:t>
      </w:r>
      <w:r w:rsidR="00F907D5" w:rsidRPr="00093D58">
        <w:t>sûre</w:t>
      </w:r>
      <w:r w:rsidR="008704F3">
        <w:t xml:space="preserve">de yer alması </w:t>
      </w:r>
      <w:r w:rsidR="00455D80" w:rsidRPr="00093D58">
        <w:t>buradaki savaşın farklı izah edilmesini gerektirmemişse</w:t>
      </w:r>
      <w:r w:rsidR="008704F3">
        <w:t xml:space="preserve"> veya </w:t>
      </w:r>
      <w:r w:rsidR="00455D80" w:rsidRPr="00093D58">
        <w:t xml:space="preserve">gerektirmiyorsa kurban ile ilgili bahsi geçen Hac </w:t>
      </w:r>
      <w:r w:rsidR="00F907D5" w:rsidRPr="00093D58">
        <w:t>sûre</w:t>
      </w:r>
      <w:r w:rsidR="00455D80" w:rsidRPr="00093D58">
        <w:t>si 34.</w:t>
      </w:r>
      <w:r w:rsidRPr="00093D58">
        <w:t xml:space="preserve"> </w:t>
      </w:r>
      <w:r w:rsidR="00F907D5" w:rsidRPr="00093D58">
        <w:t>âyet</w:t>
      </w:r>
      <w:r w:rsidR="008704F3">
        <w:t>in konu edindiği kurban ibadeti de</w:t>
      </w:r>
      <w:r w:rsidR="00455D80" w:rsidRPr="00093D58">
        <w:t xml:space="preserve"> hac kurbanı</w:t>
      </w:r>
      <w:r w:rsidR="008704F3">
        <w:t>yla aynı</w:t>
      </w:r>
      <w:r w:rsidR="00455D80" w:rsidRPr="00093D58">
        <w:t xml:space="preserve"> olmasını gerektirmez şeklinde değerlendirirler</w:t>
      </w:r>
      <w:r w:rsidR="00455D80" w:rsidRPr="00093D58">
        <w:rPr>
          <w:rStyle w:val="DipnotBavurusu"/>
        </w:rPr>
        <w:footnoteReference w:id="397"/>
      </w:r>
      <w:r w:rsidR="008704F3">
        <w:t>.</w:t>
      </w:r>
    </w:p>
    <w:p w:rsidR="00455D80" w:rsidRPr="00093D58" w:rsidRDefault="00455D80" w:rsidP="00F704D6">
      <w:pPr>
        <w:pStyle w:val="NormalWeb"/>
        <w:spacing w:before="0" w:beforeAutospacing="0" w:after="0" w:afterAutospacing="0" w:line="360" w:lineRule="auto"/>
        <w:ind w:firstLine="708"/>
        <w:jc w:val="both"/>
      </w:pPr>
      <w:r w:rsidRPr="00093D58">
        <w:t>Kurbanın farz olduğu ile ilgili görüşün deliller</w:t>
      </w:r>
      <w:r w:rsidR="00BB5F72">
        <w:t xml:space="preserve">ine genel olarak baktığımızda </w:t>
      </w:r>
      <w:r w:rsidR="00BB5F72">
        <w:br/>
        <w:t>K</w:t>
      </w:r>
      <w:r w:rsidRPr="00093D58">
        <w:t xml:space="preserve">ur’an merkezli </w:t>
      </w:r>
      <w:r w:rsidR="00F907D5" w:rsidRPr="00093D58">
        <w:t>âyet</w:t>
      </w:r>
      <w:r w:rsidR="008038A2">
        <w:t>lerin olduğunu görülmektedir</w:t>
      </w:r>
      <w:r w:rsidRPr="00093D58">
        <w:t>. Bu görüşü savunanlara göre bu konudaki kurban ibadetinin hükmü farzdır. Ancak hemen b</w:t>
      </w:r>
      <w:r w:rsidR="008038A2">
        <w:t>elirtelim ki bu iddialı hükmün k</w:t>
      </w:r>
      <w:r w:rsidRPr="00093D58">
        <w:t>ur’an ve hadislerdeki bir la</w:t>
      </w:r>
      <w:r w:rsidR="008038A2">
        <w:t>fzın mantukuna delalet ettiği mana</w:t>
      </w:r>
      <w:r w:rsidRPr="00093D58">
        <w:t xml:space="preserve"> değil, kurbanla ilgili birçok </w:t>
      </w:r>
      <w:r w:rsidR="00F907D5" w:rsidRPr="00093D58">
        <w:t>âyet</w:t>
      </w:r>
      <w:r w:rsidRPr="00093D58">
        <w:t>in yanı sıra Hz. Peygamber’in kavli ve fiilî sünnetindeki genel mana ve mefhumuna dayanmaktadır. Çünkü Ebû İshâk eş-Şâtıbî’nin (</w:t>
      </w:r>
      <w:r w:rsidR="008038A2">
        <w:t>ö.</w:t>
      </w:r>
      <w:r w:rsidRPr="00093D58">
        <w:t>790/1388) de isabetle kaydettiği gibi namaz, oruç, hac, zekât gibi konularla ilgili bir dini hüküm, bir tek delile dayandırılmaz. Sözgelimi namazın fa</w:t>
      </w:r>
      <w:r w:rsidR="008038A2">
        <w:t>rziyyetiyle ilgili hüküm, salt kur’an</w:t>
      </w:r>
      <w:r w:rsidRPr="00093D58">
        <w:t xml:space="preserve">daki </w:t>
      </w:r>
      <w:r w:rsidRPr="008038A2">
        <w:rPr>
          <w:i/>
        </w:rPr>
        <w:t xml:space="preserve">“namazı hakkıyla kılınız” </w:t>
      </w:r>
      <w:r w:rsidRPr="00093D58">
        <w:t>(</w:t>
      </w:r>
      <w:r w:rsidRPr="008038A2">
        <w:rPr>
          <w:i/>
        </w:rPr>
        <w:t>akîmû’s-salât</w:t>
      </w:r>
      <w:r w:rsidRPr="00093D58">
        <w:t>) emrinden çık</w:t>
      </w:r>
      <w:r w:rsidR="008038A2">
        <w:t>arıl</w:t>
      </w:r>
      <w:r w:rsidRPr="00093D58">
        <w:t xml:space="preserve">maz. Bilakis bu hüküm söz konusu emrin yanı sıra namaz kılanların övüldüğü, kılmayanların yerildiği, namazın öneminin ve manevi semeresinin zikredildiği diğer bütün </w:t>
      </w:r>
      <w:r w:rsidR="00F907D5" w:rsidRPr="00093D58">
        <w:t>âyet</w:t>
      </w:r>
      <w:r w:rsidRPr="00093D58">
        <w:t xml:space="preserve"> ve hadislerdeki mana ve mefhumd</w:t>
      </w:r>
      <w:r w:rsidR="008038A2">
        <w:t>an bir türev olarak ortaya çıkmaktadır</w:t>
      </w:r>
      <w:r w:rsidRPr="00093D58">
        <w:t>. Şâtıbî (</w:t>
      </w:r>
      <w:r w:rsidR="008038A2">
        <w:t>ö.</w:t>
      </w:r>
      <w:r w:rsidRPr="00093D58">
        <w:t xml:space="preserve">790/1388), cüz’ilerden küllîlere ulaşmayı ifade eden bu istikrâ yöntemini, </w:t>
      </w:r>
      <w:r w:rsidR="008038A2" w:rsidRPr="008038A2">
        <w:rPr>
          <w:i/>
        </w:rPr>
        <w:t>“</w:t>
      </w:r>
      <w:r w:rsidRPr="008038A2">
        <w:rPr>
          <w:i/>
        </w:rPr>
        <w:t>el-İ’tisâm</w:t>
      </w:r>
      <w:r w:rsidR="008038A2" w:rsidRPr="008038A2">
        <w:rPr>
          <w:i/>
        </w:rPr>
        <w:t>”</w:t>
      </w:r>
      <w:r w:rsidRPr="00093D58">
        <w:t xml:space="preserve"> adlı eserinde şöyle </w:t>
      </w:r>
      <w:r w:rsidR="008038A2">
        <w:t xml:space="preserve">bir benzetmeyle de açıklamıştır. </w:t>
      </w:r>
      <w:r w:rsidR="008038A2" w:rsidRPr="008038A2">
        <w:rPr>
          <w:i/>
        </w:rPr>
        <w:t>“</w:t>
      </w:r>
      <w:r w:rsidRPr="008038A2">
        <w:rPr>
          <w:i/>
        </w:rPr>
        <w:t>Şeriat, bütün uzuvları tam ve yerli yerinde bir insan gibidir. Şöyle ki el, ayak, baş ve dil gibi uzuvlar insana özgü fonksiyonları tek başına yerine getiremez ve insan ancak bütün uzuvlarıyla birlikte insan diye anılır. Tıpkı bunun gibi şeriat da</w:t>
      </w:r>
      <w:r w:rsidR="00B84027" w:rsidRPr="008038A2">
        <w:rPr>
          <w:i/>
        </w:rPr>
        <w:t xml:space="preserve"> </w:t>
      </w:r>
      <w:r w:rsidRPr="008038A2">
        <w:rPr>
          <w:i/>
        </w:rPr>
        <w:t xml:space="preserve">tek tek hükümleriyle şeriat vasfı kazanamaz. Bu sebeple, gerçek manda </w:t>
      </w:r>
      <w:r w:rsidRPr="008038A2">
        <w:rPr>
          <w:i/>
        </w:rPr>
        <w:lastRenderedPageBreak/>
        <w:t>şer’i bir hüküm çıkarmak söz konusu olduğunda bu hükmün tek bir delilden değil, şeriatın bütününden araştırmak gerekir</w:t>
      </w:r>
      <w:r w:rsidR="008038A2" w:rsidRPr="008038A2">
        <w:rPr>
          <w:i/>
        </w:rPr>
        <w:t>”</w:t>
      </w:r>
      <w:r w:rsidRPr="00093D58">
        <w:rPr>
          <w:rStyle w:val="DipnotBavurusu"/>
        </w:rPr>
        <w:footnoteReference w:id="398"/>
      </w:r>
    </w:p>
    <w:p w:rsidR="00455D80" w:rsidRDefault="00455D80" w:rsidP="00F704D6">
      <w:pPr>
        <w:pStyle w:val="NormalWeb"/>
        <w:spacing w:before="0" w:beforeAutospacing="0" w:after="0" w:afterAutospacing="0" w:line="360" w:lineRule="auto"/>
        <w:ind w:firstLine="708"/>
        <w:jc w:val="both"/>
      </w:pPr>
      <w:r w:rsidRPr="00093D58">
        <w:t xml:space="preserve">Bütün bu delillerin dışında </w:t>
      </w:r>
      <w:r w:rsidR="005150A3">
        <w:t>kurbanla ilgili kur’an</w:t>
      </w:r>
      <w:r w:rsidRPr="00093D58">
        <w:t>da geçen ve bu ibadeti öven</w:t>
      </w:r>
      <w:r w:rsidRPr="00093D58">
        <w:br/>
        <w:t xml:space="preserve">bütün </w:t>
      </w:r>
      <w:r w:rsidR="00F907D5" w:rsidRPr="00093D58">
        <w:t>âyet</w:t>
      </w:r>
      <w:r w:rsidRPr="00093D58">
        <w:t>ler delil olarak alınm</w:t>
      </w:r>
      <w:r w:rsidR="008038A2">
        <w:t>aktadır</w:t>
      </w:r>
      <w:r w:rsidRPr="00093D58">
        <w:rPr>
          <w:rStyle w:val="DipnotBavurusu"/>
        </w:rPr>
        <w:footnoteReference w:id="399"/>
      </w:r>
      <w:r w:rsidR="008038A2">
        <w:t>.</w:t>
      </w:r>
      <w:r w:rsidRPr="00093D58">
        <w:t xml:space="preserve"> Bu görüşe göre bütün bu deliller bir arada</w:t>
      </w:r>
      <w:r w:rsidRPr="00093D58">
        <w:br/>
        <w:t xml:space="preserve">mütalaa edildiğinde </w:t>
      </w:r>
      <w:r w:rsidR="008038A2">
        <w:t>ortaya çıkan sonucun</w:t>
      </w:r>
      <w:r w:rsidRPr="00093D58">
        <w:t xml:space="preserve"> kurbanın hükmü f</w:t>
      </w:r>
      <w:r w:rsidR="008038A2">
        <w:t xml:space="preserve">arzdan başka bir şey </w:t>
      </w:r>
      <w:r w:rsidR="005150A3">
        <w:t>değildir.</w:t>
      </w:r>
      <w:r w:rsidR="005150A3" w:rsidRPr="00093D58">
        <w:t xml:space="preserve"> Yine</w:t>
      </w:r>
      <w:r w:rsidRPr="00093D58">
        <w:t xml:space="preserve"> bu delillerin yanında Ebû Hanife’nin de </w:t>
      </w:r>
      <w:r w:rsidRPr="008038A2">
        <w:rPr>
          <w:i/>
        </w:rPr>
        <w:t>“Udhiyye kurbanı farzdır.”</w:t>
      </w:r>
      <w:r w:rsidR="008038A2">
        <w:t xml:space="preserve"> şeklinde bir </w:t>
      </w:r>
      <w:r w:rsidRPr="00093D58">
        <w:t>görüşünün olduğudur</w:t>
      </w:r>
      <w:r w:rsidRPr="00093D58">
        <w:rPr>
          <w:rStyle w:val="DipnotBavurusu"/>
        </w:rPr>
        <w:footnoteReference w:id="400"/>
      </w:r>
      <w:r w:rsidR="008038A2">
        <w:t>.</w:t>
      </w:r>
      <w:r w:rsidRPr="00093D58">
        <w:t xml:space="preserve"> Bazı kaynaklarda kurbanla ilgili olarak, </w:t>
      </w:r>
      <w:r w:rsidRPr="008038A2">
        <w:rPr>
          <w:i/>
        </w:rPr>
        <w:t>“dinin şeairinden olduğu</w:t>
      </w:r>
      <w:r w:rsidR="00B84027" w:rsidRPr="008038A2">
        <w:rPr>
          <w:i/>
        </w:rPr>
        <w:t xml:space="preserve"> </w:t>
      </w:r>
      <w:r w:rsidRPr="008038A2">
        <w:rPr>
          <w:i/>
        </w:rPr>
        <w:t>hususunda hiç</w:t>
      </w:r>
      <w:r w:rsidR="005150A3">
        <w:rPr>
          <w:i/>
        </w:rPr>
        <w:t>bir</w:t>
      </w:r>
      <w:r w:rsidRPr="008038A2">
        <w:rPr>
          <w:i/>
        </w:rPr>
        <w:t xml:space="preserve"> </w:t>
      </w:r>
      <w:r w:rsidR="00B40D4A" w:rsidRPr="008038A2">
        <w:rPr>
          <w:i/>
        </w:rPr>
        <w:t xml:space="preserve">ihtilaf </w:t>
      </w:r>
      <w:r w:rsidR="00B40D4A">
        <w:rPr>
          <w:i/>
        </w:rPr>
        <w:t>yoktur</w:t>
      </w:r>
      <w:r w:rsidR="008038A2">
        <w:rPr>
          <w:i/>
        </w:rPr>
        <w:t>.</w:t>
      </w:r>
      <w:r w:rsidRPr="008038A2">
        <w:rPr>
          <w:i/>
        </w:rPr>
        <w:t>”</w:t>
      </w:r>
      <w:r w:rsidR="008038A2">
        <w:t xml:space="preserve"> farz-ı kifâye denilmektedir. T</w:t>
      </w:r>
      <w:r w:rsidR="008038A2" w:rsidRPr="00093D58">
        <w:t>erkine</w:t>
      </w:r>
      <w:r w:rsidR="008038A2">
        <w:t xml:space="preserve"> ruhsat tanınmayan sünnettir </w:t>
      </w:r>
      <w:r w:rsidRPr="00093D58">
        <w:t>gibi nitelendirmele</w:t>
      </w:r>
      <w:r w:rsidR="005150A3">
        <w:t>rde</w:t>
      </w:r>
      <w:r w:rsidRPr="00093D58">
        <w:t xml:space="preserve"> zikredil</w:t>
      </w:r>
      <w:r w:rsidR="008038A2">
        <w:t>mektedir</w:t>
      </w:r>
      <w:r w:rsidRPr="00093D58">
        <w:rPr>
          <w:rStyle w:val="DipnotBavurusu"/>
        </w:rPr>
        <w:footnoteReference w:id="401"/>
      </w:r>
      <w:r w:rsidR="008038A2">
        <w:t>.</w:t>
      </w:r>
      <w:r w:rsidRPr="00093D58">
        <w:t xml:space="preserve"> Elmalıl</w:t>
      </w:r>
      <w:r w:rsidR="008038A2">
        <w:t xml:space="preserve">ı Hamdi Yazır (ö.1361/1942)’ın ise </w:t>
      </w:r>
      <w:r w:rsidRPr="00093D58">
        <w:t>kurbanın farz</w:t>
      </w:r>
      <w:r w:rsidR="008038A2">
        <w:t xml:space="preserve">a yakın veya aşağı yukarı farz </w:t>
      </w:r>
      <w:r w:rsidR="008038A2" w:rsidRPr="008038A2">
        <w:rPr>
          <w:i/>
        </w:rPr>
        <w:t>‘</w:t>
      </w:r>
      <w:r w:rsidRPr="008038A2">
        <w:rPr>
          <w:i/>
        </w:rPr>
        <w:t>şibhi fa</w:t>
      </w:r>
      <w:r w:rsidR="008038A2" w:rsidRPr="008038A2">
        <w:rPr>
          <w:i/>
        </w:rPr>
        <w:t>rz</w:t>
      </w:r>
      <w:r w:rsidR="008038A2">
        <w:rPr>
          <w:i/>
        </w:rPr>
        <w:t>dır</w:t>
      </w:r>
      <w:r w:rsidR="008038A2" w:rsidRPr="008038A2">
        <w:rPr>
          <w:i/>
        </w:rPr>
        <w:t>’</w:t>
      </w:r>
      <w:r w:rsidR="008038A2">
        <w:t xml:space="preserve"> dediği rivâyet edilmektedir</w:t>
      </w:r>
      <w:r w:rsidRPr="00093D58">
        <w:rPr>
          <w:rStyle w:val="DipnotBavurusu"/>
        </w:rPr>
        <w:footnoteReference w:id="402"/>
      </w:r>
      <w:r w:rsidR="008038A2">
        <w:t>.</w:t>
      </w:r>
    </w:p>
    <w:p w:rsidR="00AE4CFF" w:rsidRPr="00093D58" w:rsidRDefault="00AE4CFF" w:rsidP="00F704D6">
      <w:pPr>
        <w:pStyle w:val="NormalWeb"/>
        <w:spacing w:before="0" w:beforeAutospacing="0" w:after="0" w:afterAutospacing="0" w:line="360" w:lineRule="auto"/>
        <w:ind w:firstLine="708"/>
        <w:jc w:val="both"/>
      </w:pPr>
    </w:p>
    <w:p w:rsidR="00455D80" w:rsidRPr="00093D58" w:rsidRDefault="00455D80" w:rsidP="00F704D6">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tab/>
      </w:r>
      <w:bookmarkStart w:id="118" w:name="_Toc10132283"/>
      <w:r w:rsidR="003865B9">
        <w:rPr>
          <w:rFonts w:ascii="Times New Roman" w:hAnsi="Times New Roman" w:cs="Times New Roman"/>
          <w:color w:val="auto"/>
          <w:sz w:val="24"/>
          <w:szCs w:val="24"/>
        </w:rPr>
        <w:t>2.3.</w:t>
      </w:r>
      <w:r w:rsidRPr="00093D58">
        <w:rPr>
          <w:rFonts w:ascii="Times New Roman" w:hAnsi="Times New Roman" w:cs="Times New Roman"/>
          <w:color w:val="auto"/>
          <w:sz w:val="24"/>
          <w:szCs w:val="24"/>
        </w:rPr>
        <w:t>2. Kurbanın Vâcip Ol</w:t>
      </w:r>
      <w:r w:rsidR="00047C39">
        <w:rPr>
          <w:rFonts w:ascii="Times New Roman" w:hAnsi="Times New Roman" w:cs="Times New Roman"/>
          <w:color w:val="auto"/>
          <w:sz w:val="24"/>
          <w:szCs w:val="24"/>
        </w:rPr>
        <w:t>uşu</w:t>
      </w:r>
      <w:bookmarkEnd w:id="118"/>
    </w:p>
    <w:p w:rsidR="005150A3" w:rsidRDefault="00455D80" w:rsidP="00F704D6">
      <w:pPr>
        <w:pStyle w:val="NormalWeb"/>
        <w:spacing w:before="0" w:beforeAutospacing="0" w:after="0" w:afterAutospacing="0" w:line="360" w:lineRule="auto"/>
        <w:ind w:firstLine="708"/>
        <w:jc w:val="both"/>
      </w:pPr>
      <w:r w:rsidRPr="00093D58">
        <w:rPr>
          <w:rStyle w:val="AklamaBavurusu"/>
          <w:sz w:val="24"/>
          <w:szCs w:val="24"/>
        </w:rPr>
        <w:t>Bu görüşü sav</w:t>
      </w:r>
      <w:r w:rsidR="005150A3">
        <w:t>unan ulema</w:t>
      </w:r>
      <w:r w:rsidRPr="00093D58">
        <w:t xml:space="preserve"> hem sünnetten hemde kurandan del</w:t>
      </w:r>
      <w:r w:rsidR="005150A3">
        <w:t>il getirmektedir</w:t>
      </w:r>
      <w:r w:rsidRPr="00093D58">
        <w:t xml:space="preserve">. En önemli delilleri Kur’an’ı- Kerimin Kevser </w:t>
      </w:r>
      <w:r w:rsidR="00F907D5" w:rsidRPr="00093D58">
        <w:t>sûre</w:t>
      </w:r>
      <w:r w:rsidRPr="00093D58">
        <w:t xml:space="preserve">sinde geçen  “ </w:t>
      </w:r>
      <w:r w:rsidRPr="00093D58">
        <w:rPr>
          <w:i/>
          <w:iCs/>
        </w:rPr>
        <w:t>O halde, Rabbin için namaz kıl, kurban kes</w:t>
      </w:r>
      <w:r w:rsidRPr="00093D58">
        <w:t>”</w:t>
      </w:r>
      <w:r w:rsidRPr="00093D58">
        <w:rPr>
          <w:rStyle w:val="DipnotBavurusu"/>
        </w:rPr>
        <w:footnoteReference w:id="403"/>
      </w:r>
      <w:r w:rsidRPr="00093D58">
        <w:t xml:space="preserve">  </w:t>
      </w:r>
      <w:r w:rsidR="00F907D5" w:rsidRPr="00093D58">
        <w:t>âyet</w:t>
      </w:r>
      <w:r w:rsidRPr="00093D58">
        <w:t>indeki ‘’</w:t>
      </w:r>
      <w:r w:rsidRPr="00093D58">
        <w:rPr>
          <w:i/>
        </w:rPr>
        <w:t>nahr</w:t>
      </w:r>
      <w:r w:rsidRPr="00093D58">
        <w:t xml:space="preserve">’’ kelimesinin geçtiği </w:t>
      </w:r>
      <w:r w:rsidR="00F907D5" w:rsidRPr="00093D58">
        <w:t>âyet</w:t>
      </w:r>
      <w:r w:rsidRPr="00093D58">
        <w:t xml:space="preserve">tir. </w:t>
      </w:r>
      <w:r w:rsidRPr="00093D58">
        <w:rPr>
          <w:bCs/>
        </w:rPr>
        <w:t xml:space="preserve">Vücûb görüşü ile ilgili delillerin değerlendirilmesi ile ilgili </w:t>
      </w:r>
      <w:r w:rsidR="005150A3">
        <w:rPr>
          <w:bCs/>
        </w:rPr>
        <w:t>â</w:t>
      </w:r>
      <w:r w:rsidR="00F907D5" w:rsidRPr="00093D58">
        <w:rPr>
          <w:bCs/>
        </w:rPr>
        <w:t>yet</w:t>
      </w:r>
      <w:r w:rsidRPr="00093D58">
        <w:rPr>
          <w:bCs/>
        </w:rPr>
        <w:t>i değerlendirdiğimizde</w:t>
      </w:r>
      <w:r w:rsidRPr="00093D58">
        <w:t xml:space="preserve"> özellikle Kevser </w:t>
      </w:r>
      <w:r w:rsidR="00F907D5" w:rsidRPr="00093D58">
        <w:t>sûre</w:t>
      </w:r>
      <w:r w:rsidRPr="00093D58">
        <w:t xml:space="preserve">sinde geçen “nahr” kelimesi üzerinde durmak gerekir. Öncelikle bu kelimenin geçtiği </w:t>
      </w:r>
      <w:r w:rsidR="00F907D5" w:rsidRPr="00093D58">
        <w:t>âyet</w:t>
      </w:r>
      <w:r w:rsidRPr="00093D58">
        <w:t>i delil olarak kullanan âlimlerin özet ola</w:t>
      </w:r>
      <w:r w:rsidR="005150A3">
        <w:t>rak görüşlerine bakılmalıdır.</w:t>
      </w:r>
      <w:r w:rsidRPr="00093D58">
        <w:t xml:space="preserve"> Serahsî (</w:t>
      </w:r>
      <w:r w:rsidR="005150A3">
        <w:t>ö.</w:t>
      </w:r>
      <w:r w:rsidRPr="00093D58">
        <w:t xml:space="preserve">490/1096) bu </w:t>
      </w:r>
      <w:r w:rsidR="00F907D5" w:rsidRPr="00093D58">
        <w:t>âyet</w:t>
      </w:r>
      <w:r w:rsidRPr="00093D58">
        <w:t xml:space="preserve">te geçen </w:t>
      </w:r>
      <w:r w:rsidRPr="005150A3">
        <w:rPr>
          <w:i/>
        </w:rPr>
        <w:t xml:space="preserve">“nahr” </w:t>
      </w:r>
      <w:r w:rsidRPr="00093D58">
        <w:t>kelimesinin kurban kesme manasına geldiğini, bunun bir emir olduğunu, emrinde vucûb gerektirdiğini belirtmiştir.</w:t>
      </w:r>
      <w:r w:rsidRPr="00093D58">
        <w:rPr>
          <w:rStyle w:val="DipnotBavurusu"/>
        </w:rPr>
        <w:footnoteReference w:id="404"/>
      </w:r>
      <w:r w:rsidRPr="00093D58">
        <w:t xml:space="preserve"> Kâsânî (</w:t>
      </w:r>
      <w:r w:rsidR="005150A3">
        <w:t>ö.</w:t>
      </w:r>
      <w:r w:rsidRPr="00093D58">
        <w:t xml:space="preserve">587/1191) ise eserinde bu </w:t>
      </w:r>
      <w:r w:rsidR="00F907D5" w:rsidRPr="00093D58">
        <w:t>âyet</w:t>
      </w:r>
      <w:r w:rsidRPr="00093D58">
        <w:t xml:space="preserve">in </w:t>
      </w:r>
      <w:r w:rsidRPr="005150A3">
        <w:rPr>
          <w:i/>
        </w:rPr>
        <w:t>“bayram namazını kıl, ardından kurban kes”,</w:t>
      </w:r>
      <w:r w:rsidRPr="00093D58">
        <w:t xml:space="preserve"> yahut </w:t>
      </w:r>
      <w:r w:rsidRPr="005150A3">
        <w:rPr>
          <w:i/>
        </w:rPr>
        <w:t>“sabah namazını cemaatle kıl, sonra da Mina’da kurban kes”</w:t>
      </w:r>
      <w:r w:rsidRPr="00093D58">
        <w:t xml:space="preserve"> anlamına geldiğini dile getirmiştir. </w:t>
      </w:r>
      <w:r w:rsidR="00F907D5" w:rsidRPr="00093D58">
        <w:t>Âyet</w:t>
      </w:r>
      <w:r w:rsidRPr="00093D58">
        <w:t>te namaz kı</w:t>
      </w:r>
      <w:r w:rsidR="005150A3">
        <w:t>lma ve kurban kesme emredilmektedi</w:t>
      </w:r>
      <w:r w:rsidRPr="00093D58">
        <w:t xml:space="preserve">r. Mutlak emir vucûb gerektirir. </w:t>
      </w:r>
      <w:r w:rsidR="005150A3">
        <w:t xml:space="preserve">Hz. </w:t>
      </w:r>
      <w:r w:rsidRPr="00093D58">
        <w:t xml:space="preserve">Peygamberimiz’e vâcip olan, ümmetine de vâciptir. Çünkü o ümmetine </w:t>
      </w:r>
      <w:r w:rsidRPr="00093D58">
        <w:lastRenderedPageBreak/>
        <w:t>örnek</w:t>
      </w:r>
      <w:r w:rsidR="005150A3">
        <w:t xml:space="preserve"> denilmektedir</w:t>
      </w:r>
      <w:r w:rsidRPr="00093D58">
        <w:rPr>
          <w:rStyle w:val="DipnotBavurusu"/>
        </w:rPr>
        <w:footnoteReference w:id="405"/>
      </w:r>
      <w:r w:rsidR="005150A3">
        <w:t>.</w:t>
      </w:r>
      <w:r w:rsidR="00903376" w:rsidRPr="00093D58">
        <w:t xml:space="preserve"> </w:t>
      </w:r>
      <w:r w:rsidRPr="00093D58">
        <w:t>Bu âyet-i kerîmede namazın akabinde hemen yapılması gereken bir kesim emr</w:t>
      </w:r>
      <w:r w:rsidR="005150A3">
        <w:t xml:space="preserve">edilmektedir. Bu da ancak </w:t>
      </w:r>
      <w:r w:rsidR="00BB5F72">
        <w:rPr>
          <w:i/>
        </w:rPr>
        <w:t>“u</w:t>
      </w:r>
      <w:r w:rsidR="005150A3" w:rsidRPr="005150A3">
        <w:rPr>
          <w:i/>
        </w:rPr>
        <w:t>dhiy</w:t>
      </w:r>
      <w:r w:rsidRPr="005150A3">
        <w:rPr>
          <w:i/>
        </w:rPr>
        <w:t>e kurbanı</w:t>
      </w:r>
      <w:r w:rsidR="005150A3">
        <w:rPr>
          <w:i/>
        </w:rPr>
        <w:t>dır</w:t>
      </w:r>
      <w:r w:rsidR="005150A3" w:rsidRPr="005150A3">
        <w:rPr>
          <w:i/>
        </w:rPr>
        <w:t>”</w:t>
      </w:r>
      <w:r w:rsidR="005150A3">
        <w:t xml:space="preserve"> şeklinde yorumlanmıştır. B</w:t>
      </w:r>
      <w:r w:rsidR="005150A3" w:rsidRPr="00093D58">
        <w:t>u görüşü</w:t>
      </w:r>
      <w:r w:rsidR="005150A3">
        <w:t>n savunucuları</w:t>
      </w:r>
      <w:r w:rsidR="005150A3" w:rsidRPr="00093D58">
        <w:t xml:space="preserve"> tarafından </w:t>
      </w:r>
      <w:r w:rsidR="005150A3">
        <w:t xml:space="preserve">bu ibadete </w:t>
      </w:r>
      <w:r w:rsidR="005150A3" w:rsidRPr="00093D58">
        <w:t>vacip hükmü verilm</w:t>
      </w:r>
      <w:r w:rsidR="005150A3">
        <w:t>ektedir</w:t>
      </w:r>
      <w:r w:rsidRPr="00093D58">
        <w:rPr>
          <w:rStyle w:val="DipnotBavurusu"/>
        </w:rPr>
        <w:footnoteReference w:id="406"/>
      </w:r>
      <w:r w:rsidR="005150A3">
        <w:t>.</w:t>
      </w:r>
    </w:p>
    <w:p w:rsidR="00455D80" w:rsidRPr="00093D58" w:rsidRDefault="00455D80" w:rsidP="00F704D6">
      <w:pPr>
        <w:pStyle w:val="NormalWeb"/>
        <w:spacing w:before="0" w:beforeAutospacing="0" w:after="0" w:afterAutospacing="0" w:line="360" w:lineRule="auto"/>
        <w:ind w:firstLine="708"/>
        <w:jc w:val="both"/>
      </w:pPr>
      <w:r w:rsidRPr="00093D58">
        <w:t xml:space="preserve"> Kurban kesmeyi v</w:t>
      </w:r>
      <w:r w:rsidR="00FA1FBD" w:rsidRPr="00093D58">
        <w:t>acip kabul edenler ayrıca Rasulü</w:t>
      </w:r>
      <w:r w:rsidRPr="00093D58">
        <w:t>llah’ın birçok hadisinde kurban kesmeyi emretmesi ve kendisinin de kurban kesmeyi terketmemesini görüşlerine dayan</w:t>
      </w:r>
      <w:r w:rsidR="005150A3">
        <w:t>maktadır</w:t>
      </w:r>
      <w:r w:rsidRPr="00093D58">
        <w:rPr>
          <w:rStyle w:val="DipnotBavurusu"/>
        </w:rPr>
        <w:footnoteReference w:id="407"/>
      </w:r>
      <w:r w:rsidR="005150A3">
        <w:t>.</w:t>
      </w:r>
      <w:r w:rsidRPr="00093D58">
        <w:t xml:space="preserve"> Hz. Peygamber</w:t>
      </w:r>
      <w:r w:rsidR="005150A3">
        <w:t>’</w:t>
      </w:r>
      <w:r w:rsidRPr="00093D58">
        <w:t>den günümüze kadar nakledilen aşağıdaki ha</w:t>
      </w:r>
      <w:r w:rsidR="005150A3">
        <w:t>disi şerifleri kurban ibadetine</w:t>
      </w:r>
      <w:r w:rsidRPr="00093D58">
        <w:t xml:space="preserve"> vaci</w:t>
      </w:r>
      <w:r w:rsidR="005150A3">
        <w:t>p hükmünü verenler ve b</w:t>
      </w:r>
      <w:r w:rsidR="005150A3" w:rsidRPr="00093D58">
        <w:t>u görüşü savunanlar tarafından</w:t>
      </w:r>
      <w:r w:rsidR="005150A3">
        <w:t xml:space="preserve"> delil olarak getirilmektedir.</w:t>
      </w:r>
    </w:p>
    <w:p w:rsidR="00455D80" w:rsidRPr="00093D58" w:rsidRDefault="00455D80" w:rsidP="00F704D6">
      <w:pPr>
        <w:pStyle w:val="NormalWeb"/>
        <w:spacing w:before="0" w:beforeAutospacing="0" w:after="0" w:afterAutospacing="0" w:line="360" w:lineRule="auto"/>
        <w:ind w:firstLine="708"/>
        <w:jc w:val="both"/>
      </w:pPr>
      <w:r w:rsidRPr="00093D58">
        <w:t>1. Mihnef b. Süley</w:t>
      </w:r>
      <w:r w:rsidR="00FA1FBD" w:rsidRPr="00093D58">
        <w:t>m</w:t>
      </w:r>
      <w:r w:rsidR="0095562A">
        <w:t xml:space="preserve"> (ö.157/773)’den rivayet olunmaktadır</w:t>
      </w:r>
      <w:r w:rsidR="00FA1FBD" w:rsidRPr="00093D58">
        <w:t>. Bizler Rasulü</w:t>
      </w:r>
      <w:r w:rsidRPr="00093D58">
        <w:t xml:space="preserve">llah </w:t>
      </w:r>
      <w:r w:rsidR="0095562A">
        <w:t>ile Arafat’ta vakfede iken Hz. Nebi’den şöyle işittim. “</w:t>
      </w:r>
      <w:r w:rsidRPr="00093D58">
        <w:rPr>
          <w:i/>
          <w:iCs/>
        </w:rPr>
        <w:t>Ey insanlar her aile sahibine her sene bir u</w:t>
      </w:r>
      <w:r w:rsidR="0095562A">
        <w:rPr>
          <w:i/>
          <w:iCs/>
        </w:rPr>
        <w:t>dhiye bir de atire borç olmaktadır</w:t>
      </w:r>
      <w:r w:rsidRPr="00093D58">
        <w:rPr>
          <w:i/>
          <w:iCs/>
        </w:rPr>
        <w:t>. Atire’nin ne olduğunu biliyormusunuz? O, recebiye dediğiniz şeydir</w:t>
      </w:r>
      <w:r w:rsidR="0095562A">
        <w:rPr>
          <w:i/>
          <w:iCs/>
        </w:rPr>
        <w:t>”</w:t>
      </w:r>
      <w:r w:rsidRPr="00093D58">
        <w:rPr>
          <w:rStyle w:val="DipnotBavurusu"/>
        </w:rPr>
        <w:footnoteReference w:id="408"/>
      </w:r>
      <w:r w:rsidR="0095562A">
        <w:rPr>
          <w:i/>
          <w:iCs/>
        </w:rPr>
        <w:t>.</w:t>
      </w:r>
      <w:r w:rsidRPr="00093D58">
        <w:t xml:space="preserve"> “</w:t>
      </w:r>
      <w:r w:rsidRPr="00093D58">
        <w:rPr>
          <w:i/>
          <w:iCs/>
        </w:rPr>
        <w:t>Kim imkânı olduğu halde kurban kesmezs</w:t>
      </w:r>
      <w:r w:rsidR="0095562A">
        <w:rPr>
          <w:i/>
          <w:iCs/>
        </w:rPr>
        <w:t xml:space="preserve">e bizim mescidimize veya </w:t>
      </w:r>
      <w:r w:rsidRPr="00093D58">
        <w:rPr>
          <w:i/>
          <w:iCs/>
        </w:rPr>
        <w:t>musallâmıza yaklaşması</w:t>
      </w:r>
      <w:r w:rsidR="0095562A">
        <w:rPr>
          <w:i/>
          <w:iCs/>
        </w:rPr>
        <w:t>n”</w:t>
      </w:r>
      <w:r w:rsidRPr="00093D58">
        <w:rPr>
          <w:rStyle w:val="DipnotBavurusu"/>
        </w:rPr>
        <w:footnoteReference w:id="409"/>
      </w:r>
      <w:r w:rsidR="0095562A">
        <w:t>.</w:t>
      </w:r>
    </w:p>
    <w:p w:rsidR="00455D80" w:rsidRPr="00093D58" w:rsidRDefault="0095562A" w:rsidP="00F704D6">
      <w:pPr>
        <w:pStyle w:val="NormalWeb"/>
        <w:spacing w:before="0" w:beforeAutospacing="0" w:after="0" w:afterAutospacing="0" w:line="360" w:lineRule="auto"/>
        <w:ind w:firstLine="708"/>
        <w:jc w:val="both"/>
      </w:pPr>
      <w:r>
        <w:t>2. Berâ b. Âz</w:t>
      </w:r>
      <w:r w:rsidR="000B1032">
        <w:t>e</w:t>
      </w:r>
      <w:r>
        <w:t>b (ö.71/690)</w:t>
      </w:r>
      <w:r w:rsidR="000B1032">
        <w:t>’</w:t>
      </w:r>
      <w:r>
        <w:t>den şöyle rivayet olunmaktadır</w:t>
      </w:r>
      <w:r w:rsidR="00455D80" w:rsidRPr="00093D58">
        <w:t>. Ben peygamber (s.a.v) den işittim, kurban bayramı hutbesini irad ediyordu ve</w:t>
      </w:r>
      <w:r w:rsidR="00B84027" w:rsidRPr="00093D58">
        <w:t xml:space="preserve"> </w:t>
      </w:r>
      <w:r>
        <w:t>Hz. Nebi şöyle buyurdu.</w:t>
      </w:r>
      <w:r w:rsidR="00455D80" w:rsidRPr="00093D58">
        <w:t xml:space="preserve"> "</w:t>
      </w:r>
      <w:r w:rsidR="00455D80" w:rsidRPr="00093D58">
        <w:rPr>
          <w:i/>
          <w:iCs/>
        </w:rPr>
        <w:t>Bu günümüzde bizim yapacağımız ilk şey namaz kılmaktır. Ondan sonra</w:t>
      </w:r>
      <w:r w:rsidR="00B84027" w:rsidRPr="00093D58">
        <w:rPr>
          <w:i/>
          <w:iCs/>
        </w:rPr>
        <w:t xml:space="preserve"> </w:t>
      </w:r>
      <w:r w:rsidR="00455D80" w:rsidRPr="00093D58">
        <w:rPr>
          <w:i/>
          <w:iCs/>
        </w:rPr>
        <w:t>dönüp kurban kesmektir. Her kim böyle yaparsa sünnetimize uymuş olur. Her kim kurbanını namazdan evvel keserse bu, ancak ailesine takdim etmekte olduğu bir ettir; kurban ibade</w:t>
      </w:r>
      <w:r>
        <w:rPr>
          <w:i/>
          <w:iCs/>
        </w:rPr>
        <w:t>tiyle hiçbir münasebeti yoktur”</w:t>
      </w:r>
      <w:r w:rsidR="00455D80" w:rsidRPr="00093D58">
        <w:rPr>
          <w:i/>
          <w:iCs/>
        </w:rPr>
        <w:t xml:space="preserve">. </w:t>
      </w:r>
      <w:r>
        <w:t xml:space="preserve">Bunun üzerine Ebu Bürde (ö.104/722) </w:t>
      </w:r>
      <w:r w:rsidR="00455D80" w:rsidRPr="00093D58">
        <w:t xml:space="preserve">Ya </w:t>
      </w:r>
      <w:r w:rsidR="00903376" w:rsidRPr="00093D58">
        <w:t>Rasulüllah</w:t>
      </w:r>
      <w:r>
        <w:t>!</w:t>
      </w:r>
      <w:r>
        <w:rPr>
          <w:i/>
          <w:iCs/>
        </w:rPr>
        <w:t xml:space="preserve"> “</w:t>
      </w:r>
      <w:r w:rsidR="00455D80" w:rsidRPr="00093D58">
        <w:rPr>
          <w:i/>
          <w:iCs/>
        </w:rPr>
        <w:t xml:space="preserve"> Ben hayvanımı namazımı kılmadan önce kesmiş bulundum. Benim yanımda yaşına gir</w:t>
      </w:r>
      <w:r>
        <w:rPr>
          <w:i/>
          <w:iCs/>
        </w:rPr>
        <w:t>miş keçiden daha hayırlı çebiş, keçi yavrusu,</w:t>
      </w:r>
      <w:r w:rsidR="00455D80" w:rsidRPr="00093D58">
        <w:rPr>
          <w:i/>
          <w:iCs/>
        </w:rPr>
        <w:t xml:space="preserve"> var</w:t>
      </w:r>
      <w:r>
        <w:rPr>
          <w:i/>
          <w:iCs/>
        </w:rPr>
        <w:t xml:space="preserve"> dedi”</w:t>
      </w:r>
      <w:r w:rsidR="00455D80" w:rsidRPr="00093D58">
        <w:t>. Rasulullah</w:t>
      </w:r>
      <w:r>
        <w:rPr>
          <w:i/>
          <w:iCs/>
        </w:rPr>
        <w:t xml:space="preserve"> </w:t>
      </w:r>
      <w:r w:rsidRPr="0095562A">
        <w:rPr>
          <w:iCs/>
        </w:rPr>
        <w:t>cevap verdi</w:t>
      </w:r>
      <w:r>
        <w:rPr>
          <w:iCs/>
        </w:rPr>
        <w:t>.</w:t>
      </w:r>
      <w:r>
        <w:rPr>
          <w:i/>
          <w:iCs/>
        </w:rPr>
        <w:t xml:space="preserve"> “</w:t>
      </w:r>
      <w:r w:rsidR="00455D80" w:rsidRPr="00093D58">
        <w:rPr>
          <w:i/>
          <w:iCs/>
        </w:rPr>
        <w:t xml:space="preserve">Dediğin çebişi namazdan önce kestiğin kurbanın yerine tekrar kes, onu kurbat et lakin bu yinede tam kurban yerine </w:t>
      </w:r>
      <w:r w:rsidR="00455D80" w:rsidRPr="0082464A">
        <w:rPr>
          <w:i/>
          <w:iCs/>
        </w:rPr>
        <w:t>geçmeyecektir</w:t>
      </w:r>
      <w:r w:rsidR="0082464A" w:rsidRPr="0082464A">
        <w:rPr>
          <w:i/>
          <w:iCs/>
        </w:rPr>
        <w:t xml:space="preserve"> buyurdu</w:t>
      </w:r>
      <w:r>
        <w:rPr>
          <w:i/>
          <w:iCs/>
        </w:rPr>
        <w:t>”</w:t>
      </w:r>
      <w:r w:rsidR="00455D80" w:rsidRPr="00093D58">
        <w:rPr>
          <w:rStyle w:val="DipnotBavurusu"/>
          <w:i/>
          <w:iCs/>
        </w:rPr>
        <w:footnoteReference w:id="410"/>
      </w:r>
      <w:r w:rsidR="0082464A">
        <w:rPr>
          <w:i/>
          <w:iCs/>
        </w:rPr>
        <w:t xml:space="preserve">. </w:t>
      </w:r>
    </w:p>
    <w:p w:rsidR="00455D80" w:rsidRPr="00093D58" w:rsidRDefault="00455D80" w:rsidP="00F704D6">
      <w:pPr>
        <w:pStyle w:val="NormalWeb"/>
        <w:spacing w:before="0" w:beforeAutospacing="0" w:after="0" w:afterAutospacing="0" w:line="360" w:lineRule="auto"/>
        <w:ind w:firstLine="708"/>
        <w:jc w:val="both"/>
      </w:pPr>
      <w:r w:rsidRPr="00093D58">
        <w:t>3.</w:t>
      </w:r>
      <w:r w:rsidR="00FA1FBD" w:rsidRPr="00093D58">
        <w:t xml:space="preserve"> Ashâb sordu: Ey </w:t>
      </w:r>
      <w:r w:rsidR="00EE2B87" w:rsidRPr="00093D58">
        <w:t>Allah</w:t>
      </w:r>
      <w:r w:rsidR="0095562A">
        <w:t xml:space="preserve">’ın Nebisi bu kurban kesme nedir? Hz. </w:t>
      </w:r>
      <w:r w:rsidR="0082464A">
        <w:t>Nebi</w:t>
      </w:r>
      <w:r w:rsidR="0082464A">
        <w:rPr>
          <w:i/>
          <w:iCs/>
        </w:rPr>
        <w:t xml:space="preserve"> “O</w:t>
      </w:r>
      <w:r w:rsidR="0082464A" w:rsidRPr="00093D58">
        <w:rPr>
          <w:i/>
          <w:iCs/>
        </w:rPr>
        <w:t>, babanız</w:t>
      </w:r>
      <w:r w:rsidRPr="00093D58">
        <w:rPr>
          <w:i/>
          <w:iCs/>
        </w:rPr>
        <w:t xml:space="preserve"> İbrahim’in </w:t>
      </w:r>
      <w:r w:rsidR="006428ED" w:rsidRPr="00093D58">
        <w:rPr>
          <w:i/>
          <w:iCs/>
        </w:rPr>
        <w:t>(A.S)</w:t>
      </w:r>
      <w:r w:rsidR="0095562A">
        <w:rPr>
          <w:i/>
          <w:iCs/>
        </w:rPr>
        <w:t xml:space="preserve"> sünnetidir diyerek cevap verdi</w:t>
      </w:r>
      <w:r w:rsidRPr="00093D58">
        <w:rPr>
          <w:i/>
          <w:iCs/>
        </w:rPr>
        <w:t>”</w:t>
      </w:r>
      <w:r w:rsidRPr="00093D58">
        <w:rPr>
          <w:rStyle w:val="DipnotBavurusu"/>
          <w:i/>
          <w:iCs/>
        </w:rPr>
        <w:footnoteReference w:id="411"/>
      </w:r>
      <w:r w:rsidR="0095562A">
        <w:rPr>
          <w:i/>
          <w:iCs/>
        </w:rPr>
        <w:t>.</w:t>
      </w:r>
    </w:p>
    <w:p w:rsidR="00455D80" w:rsidRPr="00093D58" w:rsidRDefault="000B1032" w:rsidP="00F704D6">
      <w:pPr>
        <w:pStyle w:val="NormalWeb"/>
        <w:spacing w:before="0" w:beforeAutospacing="0" w:after="0" w:afterAutospacing="0" w:line="360" w:lineRule="auto"/>
        <w:ind w:firstLine="708"/>
        <w:jc w:val="both"/>
      </w:pPr>
      <w:r>
        <w:lastRenderedPageBreak/>
        <w:t xml:space="preserve">4. </w:t>
      </w:r>
      <w:r w:rsidR="00455D80" w:rsidRPr="00093D58">
        <w:t xml:space="preserve"> </w:t>
      </w:r>
      <w:r>
        <w:t>Ebu Hureyre</w:t>
      </w:r>
      <w:r w:rsidRPr="00093D58">
        <w:t xml:space="preserve"> </w:t>
      </w:r>
      <w:r>
        <w:t xml:space="preserve">(ö.58/668)’den </w:t>
      </w:r>
      <w:r w:rsidR="00455D80" w:rsidRPr="00093D58">
        <w:t>riv</w:t>
      </w:r>
      <w:r w:rsidR="00F907D5" w:rsidRPr="00093D58">
        <w:t>âyet</w:t>
      </w:r>
      <w:r w:rsidR="00455D80" w:rsidRPr="00093D58">
        <w:t xml:space="preserve"> olunan </w:t>
      </w:r>
      <w:r>
        <w:t xml:space="preserve">hadiste </w:t>
      </w:r>
      <w:r w:rsidR="00455D80" w:rsidRPr="00093D58">
        <w:rPr>
          <w:i/>
          <w:iCs/>
        </w:rPr>
        <w:t>“Ey insanlar! Her sene e</w:t>
      </w:r>
      <w:r>
        <w:rPr>
          <w:i/>
          <w:iCs/>
        </w:rPr>
        <w:t>v halkına kurban kesmek gerekir</w:t>
      </w:r>
      <w:r w:rsidR="00455D80" w:rsidRPr="00093D58">
        <w:rPr>
          <w:i/>
          <w:iCs/>
        </w:rPr>
        <w:t>”</w:t>
      </w:r>
      <w:r w:rsidR="00455D80" w:rsidRPr="00093D58">
        <w:rPr>
          <w:rStyle w:val="DipnotBavurusu"/>
          <w:i/>
          <w:iCs/>
        </w:rPr>
        <w:footnoteReference w:id="412"/>
      </w:r>
      <w:r>
        <w:rPr>
          <w:i/>
          <w:iCs/>
        </w:rPr>
        <w:t>.</w:t>
      </w:r>
    </w:p>
    <w:p w:rsidR="00455D80" w:rsidRPr="00093D58" w:rsidRDefault="000B1032" w:rsidP="00F704D6">
      <w:pPr>
        <w:pStyle w:val="NormalWeb"/>
        <w:spacing w:before="0" w:beforeAutospacing="0" w:after="0" w:afterAutospacing="0" w:line="360" w:lineRule="auto"/>
        <w:ind w:firstLine="708"/>
        <w:jc w:val="both"/>
      </w:pPr>
      <w:r>
        <w:t>5. Ebu Hureyre (ö.58/</w:t>
      </w:r>
      <w:r w:rsidRPr="000B1032">
        <w:t>668</w:t>
      </w:r>
      <w:r w:rsidRPr="000B1032">
        <w:rPr>
          <w:iCs/>
        </w:rPr>
        <w:t>)</w:t>
      </w:r>
      <w:r>
        <w:rPr>
          <w:iCs/>
        </w:rPr>
        <w:t>’den gelen rivayete göre</w:t>
      </w:r>
      <w:r>
        <w:rPr>
          <w:i/>
          <w:iCs/>
        </w:rPr>
        <w:t xml:space="preserve"> “M</w:t>
      </w:r>
      <w:r w:rsidR="00455D80" w:rsidRPr="00093D58">
        <w:rPr>
          <w:i/>
          <w:iCs/>
        </w:rPr>
        <w:t>addi durumu kurban kesmeye elveriş</w:t>
      </w:r>
      <w:r>
        <w:rPr>
          <w:i/>
          <w:iCs/>
        </w:rPr>
        <w:t>li olduğu halde kurban kesmeyen</w:t>
      </w:r>
      <w:r w:rsidR="00455D80" w:rsidRPr="00093D58">
        <w:rPr>
          <w:i/>
          <w:iCs/>
        </w:rPr>
        <w:t xml:space="preserve"> </w:t>
      </w:r>
      <w:r>
        <w:rPr>
          <w:i/>
          <w:iCs/>
        </w:rPr>
        <w:t>sakın namazgâhımıza yaklaşmasın</w:t>
      </w:r>
      <w:r w:rsidR="00455D80" w:rsidRPr="00093D58">
        <w:rPr>
          <w:i/>
          <w:iCs/>
        </w:rPr>
        <w:t>”</w:t>
      </w:r>
      <w:r w:rsidR="00455D80" w:rsidRPr="00093D58">
        <w:rPr>
          <w:rStyle w:val="DipnotBavurusu"/>
          <w:i/>
          <w:iCs/>
        </w:rPr>
        <w:footnoteReference w:id="413"/>
      </w:r>
      <w:r>
        <w:rPr>
          <w:i/>
          <w:iCs/>
        </w:rPr>
        <w:t>.</w:t>
      </w:r>
    </w:p>
    <w:p w:rsidR="00455D80" w:rsidRPr="00093D58" w:rsidRDefault="0086435B" w:rsidP="00F704D6">
      <w:pPr>
        <w:pStyle w:val="NormalWeb"/>
        <w:spacing w:before="0" w:beforeAutospacing="0" w:after="0" w:afterAutospacing="0" w:line="360" w:lineRule="auto"/>
        <w:ind w:firstLine="708"/>
        <w:jc w:val="both"/>
      </w:pPr>
      <w:r>
        <w:t>6. Berâ b. Âzeb (ö.71/690)’</w:t>
      </w:r>
      <w:r w:rsidR="00455D80" w:rsidRPr="00093D58">
        <w:t>den riv</w:t>
      </w:r>
      <w:r w:rsidR="00F907D5" w:rsidRPr="00093D58">
        <w:t>âyet</w:t>
      </w:r>
      <w:r w:rsidR="00455D80" w:rsidRPr="00093D58">
        <w:t xml:space="preserve"> edilen </w:t>
      </w:r>
      <w:r w:rsidR="00455D80" w:rsidRPr="00093D58">
        <w:rPr>
          <w:i/>
          <w:iCs/>
        </w:rPr>
        <w:t xml:space="preserve">“Kim bayram namazından önce kurban keserse, onun yerine bir kurban kessin; kurbanını kesmeyen de </w:t>
      </w:r>
      <w:r w:rsidR="00EE2B87" w:rsidRPr="00093D58">
        <w:rPr>
          <w:i/>
          <w:iCs/>
        </w:rPr>
        <w:t>Allah</w:t>
      </w:r>
      <w:r w:rsidR="000B1032">
        <w:rPr>
          <w:i/>
          <w:iCs/>
        </w:rPr>
        <w:t xml:space="preserve"> adına kesiversin</w:t>
      </w:r>
      <w:r w:rsidR="00455D80" w:rsidRPr="00093D58">
        <w:rPr>
          <w:i/>
          <w:iCs/>
        </w:rPr>
        <w:t>”</w:t>
      </w:r>
      <w:r w:rsidR="00455D80" w:rsidRPr="00093D58">
        <w:rPr>
          <w:rStyle w:val="DipnotBavurusu"/>
          <w:i/>
          <w:iCs/>
        </w:rPr>
        <w:footnoteReference w:id="414"/>
      </w:r>
      <w:r w:rsidR="000B1032">
        <w:rPr>
          <w:i/>
          <w:iCs/>
        </w:rPr>
        <w:t>.</w:t>
      </w:r>
    </w:p>
    <w:p w:rsidR="00455D80" w:rsidRPr="00093D58" w:rsidRDefault="000B1032" w:rsidP="00F704D6">
      <w:pPr>
        <w:pStyle w:val="NormalWeb"/>
        <w:spacing w:before="0" w:beforeAutospacing="0" w:after="0" w:afterAutospacing="0" w:line="360" w:lineRule="auto"/>
        <w:ind w:firstLine="708"/>
        <w:jc w:val="both"/>
      </w:pPr>
      <w:r>
        <w:t xml:space="preserve">7. İbn Ömer (ö.73/692)’den rivayet edilen hadiste </w:t>
      </w:r>
      <w:r w:rsidR="00455D80" w:rsidRPr="00093D58">
        <w:rPr>
          <w:i/>
          <w:iCs/>
        </w:rPr>
        <w:t>“</w:t>
      </w:r>
      <w:r w:rsidR="00EE2B87" w:rsidRPr="00093D58">
        <w:rPr>
          <w:i/>
          <w:iCs/>
        </w:rPr>
        <w:t>Allah</w:t>
      </w:r>
      <w:r w:rsidR="00455D80" w:rsidRPr="00093D58">
        <w:rPr>
          <w:i/>
          <w:iCs/>
        </w:rPr>
        <w:t xml:space="preserve"> Rasûlü (sav) Medine’de on yıl ikamet etti. Bu </w:t>
      </w:r>
      <w:r w:rsidR="00F907D5" w:rsidRPr="00093D58">
        <w:rPr>
          <w:i/>
          <w:iCs/>
        </w:rPr>
        <w:t>sûre</w:t>
      </w:r>
      <w:r w:rsidR="00455D80" w:rsidRPr="00093D58">
        <w:rPr>
          <w:i/>
          <w:iCs/>
        </w:rPr>
        <w:t xml:space="preserve"> içinde </w:t>
      </w:r>
      <w:r w:rsidR="00F907D5" w:rsidRPr="00093D58">
        <w:rPr>
          <w:i/>
          <w:iCs/>
        </w:rPr>
        <w:t>sûre</w:t>
      </w:r>
      <w:r>
        <w:rPr>
          <w:i/>
          <w:iCs/>
        </w:rPr>
        <w:t>kli kurban kesti</w:t>
      </w:r>
      <w:r w:rsidR="00455D80" w:rsidRPr="00093D58">
        <w:rPr>
          <w:i/>
          <w:iCs/>
        </w:rPr>
        <w:t>”</w:t>
      </w:r>
      <w:r w:rsidR="00455D80" w:rsidRPr="00093D58">
        <w:rPr>
          <w:rStyle w:val="DipnotBavurusu"/>
        </w:rPr>
        <w:footnoteReference w:id="415"/>
      </w:r>
      <w:r>
        <w:rPr>
          <w:i/>
          <w:iCs/>
        </w:rPr>
        <w:t>.</w:t>
      </w:r>
    </w:p>
    <w:p w:rsidR="00455D80" w:rsidRPr="00093D58" w:rsidRDefault="000B1032" w:rsidP="00F704D6">
      <w:pPr>
        <w:pStyle w:val="NormalWeb"/>
        <w:spacing w:before="0" w:beforeAutospacing="0" w:after="0" w:afterAutospacing="0" w:line="360" w:lineRule="auto"/>
        <w:ind w:firstLine="708"/>
        <w:jc w:val="both"/>
      </w:pPr>
      <w:r>
        <w:t>Kurban için, v</w:t>
      </w:r>
      <w:r w:rsidR="00455D80" w:rsidRPr="00093D58">
        <w:t xml:space="preserve">acib görüşünü savunan âlimler </w:t>
      </w:r>
      <w:r w:rsidR="00455D80" w:rsidRPr="005E7ADD">
        <w:rPr>
          <w:i/>
        </w:rPr>
        <w:t>“yevmü’l-edhâ”</w:t>
      </w:r>
      <w:r w:rsidR="00455D80" w:rsidRPr="00093D58">
        <w:t xml:space="preserve"> tamlamasında kesim gününün kurbana izafe edilişini, bu ibadetin vacip oluşuna yorumlamışlardır. Kurbanın günü anlamında kurban bayramı denmektedir. Kurban mutlaka o günlerde kesilecek olmasaydı, o günlerin kurbana izafe edilmesi doğru olmazdı. O günlerde kesilmesinin mecburiyeti ise ancak vâcip kavramıyla izah edilebilir demişlerdir</w:t>
      </w:r>
      <w:r w:rsidR="00455D80" w:rsidRPr="00093D58">
        <w:rPr>
          <w:rStyle w:val="DipnotBavurusu"/>
        </w:rPr>
        <w:footnoteReference w:id="416"/>
      </w:r>
      <w:r w:rsidR="005E7ADD">
        <w:t>.</w:t>
      </w:r>
    </w:p>
    <w:p w:rsidR="00455D80" w:rsidRPr="00093D58" w:rsidRDefault="00455D80" w:rsidP="00F704D6">
      <w:pPr>
        <w:pStyle w:val="NormalWeb"/>
        <w:spacing w:before="0" w:beforeAutospacing="0" w:after="0" w:afterAutospacing="0" w:line="360" w:lineRule="auto"/>
        <w:ind w:firstLine="708"/>
        <w:jc w:val="both"/>
      </w:pPr>
      <w:r w:rsidRPr="00093D58">
        <w:t>Yukar</w:t>
      </w:r>
      <w:r w:rsidR="00B84027" w:rsidRPr="00093D58">
        <w:t>ı</w:t>
      </w:r>
      <w:r w:rsidR="005E7ADD">
        <w:t>da bahsedilen</w:t>
      </w:r>
      <w:r w:rsidRPr="00093D58">
        <w:t xml:space="preserve"> hadislere bakacak olursak genel olarak, kurban bayramı gününde namazdan sonra yapılacak </w:t>
      </w:r>
      <w:r w:rsidR="005E7ADD">
        <w:t>ilk işin kurban kesmek olduğu anlaşılmaktadır</w:t>
      </w:r>
      <w:r w:rsidRPr="00093D58">
        <w:t xml:space="preserve">. Aksi söz konusu olduğunda </w:t>
      </w:r>
      <w:r w:rsidR="005E7ADD">
        <w:t>Hz. P</w:t>
      </w:r>
      <w:r w:rsidR="005E7ADD" w:rsidRPr="00093D58">
        <w:t>eygamber</w:t>
      </w:r>
      <w:r w:rsidR="005E7ADD">
        <w:t xml:space="preserve">’in yani yanlış zamanda kesildiğini öğrendiği kurbanlığı doğru vakitte tekrar kesilmesini istenmektedir. </w:t>
      </w:r>
      <w:r w:rsidRPr="00093D58">
        <w:t>Yine hadiste</w:t>
      </w:r>
      <w:r w:rsidR="00BB5F72">
        <w:t xml:space="preserve"> kurbanlık hayvanlar için yaş k</w:t>
      </w:r>
      <w:r w:rsidRPr="00093D58">
        <w:t>riterleri açısından doğru h</w:t>
      </w:r>
      <w:r w:rsidR="005E7ADD">
        <w:t>ayvanın kesilmesini gerekmektedir. Anlaşılacağı üzere s</w:t>
      </w:r>
      <w:r w:rsidRPr="00093D58">
        <w:t>ünnetin bir yol olduğu ve bu yolu</w:t>
      </w:r>
      <w:r w:rsidR="005E7ADD">
        <w:t xml:space="preserve">n takip edilmesinin gerekliliğidir. Hadisi şerifler </w:t>
      </w:r>
      <w:r w:rsidRPr="00093D58">
        <w:t>h</w:t>
      </w:r>
      <w:r w:rsidR="005E7ADD">
        <w:t>er sene kurban kesmeyi emretmektedir. M</w:t>
      </w:r>
      <w:r w:rsidRPr="00093D58">
        <w:t xml:space="preserve">addi durumu olduğu halde kurban kesmeyenlerin </w:t>
      </w:r>
      <w:r w:rsidR="00BB5F72">
        <w:t xml:space="preserve">mescidimize yaklaşmasın şeklinde </w:t>
      </w:r>
      <w:r w:rsidRPr="00093D58">
        <w:t>tehdit edildiği aşikârdır. Hz. Peygamber durumu el</w:t>
      </w:r>
      <w:r w:rsidR="00BB5F72">
        <w:t>verişli olduğu halde bu ibadeti terkedeni</w:t>
      </w:r>
      <w:r w:rsidR="005E7ADD">
        <w:t xml:space="preserve"> ibadethaneden men etmektedir. Kurbanın doğru zamanda kesilmesi hususunu tayin eden</w:t>
      </w:r>
      <w:r w:rsidRPr="00093D58">
        <w:t xml:space="preserve"> açıklamalar getir</w:t>
      </w:r>
      <w:r w:rsidR="005E7ADD">
        <w:t>il</w:t>
      </w:r>
      <w:r w:rsidRPr="00093D58">
        <w:t>mektedir. Bu hadisler ışığında Hz. Peygamberin kurban ibadetini bizzat her sen</w:t>
      </w:r>
      <w:r w:rsidR="005E7ADD">
        <w:t>e keserek ashabını teşvik etmiştir.</w:t>
      </w:r>
      <w:r w:rsidRPr="00093D58">
        <w:t xml:space="preserve"> </w:t>
      </w:r>
      <w:r w:rsidR="005E7ADD" w:rsidRPr="00093D58">
        <w:t>Yukarda</w:t>
      </w:r>
      <w:r w:rsidR="005E7ADD">
        <w:t xml:space="preserve"> bahsi geçen hadisi şerifleri</w:t>
      </w:r>
      <w:r w:rsidRPr="00093D58">
        <w:t xml:space="preserve"> emir kabul eden b</w:t>
      </w:r>
      <w:r w:rsidR="005E7ADD">
        <w:t xml:space="preserve">u görüşün tüm savunucu âlimleri, </w:t>
      </w:r>
      <w:r w:rsidRPr="00093D58">
        <w:t>kurban i</w:t>
      </w:r>
      <w:r w:rsidR="005E7ADD">
        <w:t>badetine vacip hükmünü vermekte</w:t>
      </w:r>
      <w:r w:rsidRPr="00093D58">
        <w:t>dir.</w:t>
      </w:r>
    </w:p>
    <w:p w:rsidR="00455D80" w:rsidRPr="00093D58" w:rsidRDefault="00455D80" w:rsidP="00F704D6">
      <w:pPr>
        <w:pStyle w:val="Balk2"/>
        <w:spacing w:before="0" w:line="360" w:lineRule="auto"/>
        <w:jc w:val="both"/>
        <w:rPr>
          <w:rFonts w:ascii="Times New Roman" w:hAnsi="Times New Roman" w:cs="Times New Roman"/>
          <w:color w:val="auto"/>
          <w:sz w:val="24"/>
          <w:szCs w:val="24"/>
        </w:rPr>
      </w:pPr>
      <w:r w:rsidRPr="00093D58">
        <w:rPr>
          <w:rFonts w:ascii="Times New Roman" w:hAnsi="Times New Roman" w:cs="Times New Roman"/>
          <w:color w:val="auto"/>
          <w:sz w:val="24"/>
          <w:szCs w:val="24"/>
        </w:rPr>
        <w:lastRenderedPageBreak/>
        <w:tab/>
      </w:r>
      <w:bookmarkStart w:id="119" w:name="_Toc10132284"/>
      <w:r w:rsidR="003865B9">
        <w:rPr>
          <w:rFonts w:ascii="Times New Roman" w:hAnsi="Times New Roman" w:cs="Times New Roman"/>
          <w:color w:val="auto"/>
          <w:sz w:val="24"/>
          <w:szCs w:val="24"/>
        </w:rPr>
        <w:t>2.3.</w:t>
      </w:r>
      <w:r w:rsidRPr="00093D58">
        <w:rPr>
          <w:rFonts w:ascii="Times New Roman" w:hAnsi="Times New Roman" w:cs="Times New Roman"/>
          <w:color w:val="auto"/>
          <w:sz w:val="24"/>
          <w:szCs w:val="24"/>
        </w:rPr>
        <w:t xml:space="preserve">3. Kurbanın Sünnet </w:t>
      </w:r>
      <w:r w:rsidR="00047C39">
        <w:rPr>
          <w:rFonts w:ascii="Times New Roman" w:hAnsi="Times New Roman" w:cs="Times New Roman"/>
          <w:color w:val="auto"/>
          <w:sz w:val="24"/>
          <w:szCs w:val="24"/>
        </w:rPr>
        <w:t>Oluşu</w:t>
      </w:r>
      <w:bookmarkEnd w:id="119"/>
    </w:p>
    <w:p w:rsidR="00455D80" w:rsidRPr="00093D58" w:rsidRDefault="00455D80" w:rsidP="00F704D6">
      <w:pPr>
        <w:spacing w:line="360" w:lineRule="auto"/>
        <w:ind w:firstLine="709"/>
        <w:jc w:val="both"/>
      </w:pPr>
      <w:r w:rsidRPr="00093D58">
        <w:t>Kurban kesmenin sünnet olduğunu savunan âlimlerin çoğuna göre k</w:t>
      </w:r>
      <w:r w:rsidR="005E7ADD">
        <w:t xml:space="preserve">urban kesmeyi emreden farz veya </w:t>
      </w:r>
      <w:r w:rsidR="00FE3E5E">
        <w:t xml:space="preserve">vacip </w:t>
      </w:r>
      <w:r w:rsidR="00FE3E5E" w:rsidRPr="00093D58">
        <w:t>konusunda</w:t>
      </w:r>
      <w:r w:rsidRPr="00093D58">
        <w:t xml:space="preserve"> </w:t>
      </w:r>
      <w:r w:rsidR="00BB5F72">
        <w:t>K</w:t>
      </w:r>
      <w:r w:rsidR="005E7ADD">
        <w:t xml:space="preserve">ur’anda </w:t>
      </w:r>
      <w:r w:rsidR="00FE3E5E">
        <w:t>açık bir emrin olmayışından kaynaklanmaktadır.</w:t>
      </w:r>
      <w:r w:rsidRPr="00093D58">
        <w:t xml:space="preserve"> </w:t>
      </w:r>
      <w:r w:rsidR="00FE3E5E" w:rsidRPr="00093D58">
        <w:t>D</w:t>
      </w:r>
      <w:r w:rsidRPr="00093D58">
        <w:t>olayı</w:t>
      </w:r>
      <w:r w:rsidR="00FE3E5E">
        <w:t>sıyla onlar bu ibadete sünnet</w:t>
      </w:r>
      <w:r w:rsidRPr="00093D58">
        <w:t xml:space="preserve"> hükmü vermişlerdir. Öyle k</w:t>
      </w:r>
      <w:r w:rsidR="00FA1FBD" w:rsidRPr="00093D58">
        <w:t xml:space="preserve">i bu görüşün savunucuları </w:t>
      </w:r>
      <w:r w:rsidR="00903376" w:rsidRPr="00093D58">
        <w:t>Rasulüllah</w:t>
      </w:r>
      <w:r w:rsidRPr="00093D58">
        <w:t>’ın bu ibadeti</w:t>
      </w:r>
      <w:r w:rsidR="00FE3E5E">
        <w:t xml:space="preserve"> devamlı yaptığını iddia ederler. A</w:t>
      </w:r>
      <w:r w:rsidRPr="00093D58">
        <w:t>yrıca sahabenin yaşantısında da</w:t>
      </w:r>
      <w:r w:rsidR="00B84027" w:rsidRPr="00093D58">
        <w:t xml:space="preserve"> </w:t>
      </w:r>
      <w:r w:rsidRPr="00093D58">
        <w:t>kurban kesme ibadeti uygulamalarını gördüklerini söyleyer</w:t>
      </w:r>
      <w:r w:rsidR="00FE3E5E">
        <w:t>ek bu ibadetin hükmüne sünnet</w:t>
      </w:r>
      <w:r w:rsidRPr="00093D58">
        <w:t xml:space="preserve"> demişler</w:t>
      </w:r>
      <w:r w:rsidR="00FE3E5E">
        <w:t>dir</w:t>
      </w:r>
      <w:r w:rsidRPr="00093D58">
        <w:rPr>
          <w:rStyle w:val="DipnotBavurusu"/>
        </w:rPr>
        <w:footnoteReference w:id="417"/>
      </w:r>
      <w:r w:rsidR="00FE3E5E">
        <w:t>.</w:t>
      </w:r>
      <w:r w:rsidRPr="00093D58">
        <w:t xml:space="preserve"> Kurban kesmek sünnettir diyenlerin de delil aldıkları birtakım hadisi şerifler</w:t>
      </w:r>
      <w:r w:rsidR="00B84027" w:rsidRPr="00093D58">
        <w:t xml:space="preserve"> </w:t>
      </w:r>
      <w:r w:rsidRPr="00093D58">
        <w:t xml:space="preserve">vardır. Ne var ki onlar vaciptir görüşünü savunanların göstermiş olduğu hadisi şeriflerle hemen hemen </w:t>
      </w:r>
      <w:r w:rsidR="00FE3E5E">
        <w:t>aynı hadisleri delil getirmekte</w:t>
      </w:r>
      <w:r w:rsidRPr="00093D58">
        <w:t>dir. Fakat cumhuru ulema kendi arasındaki</w:t>
      </w:r>
      <w:r w:rsidR="00B84027" w:rsidRPr="00093D58">
        <w:t xml:space="preserve"> </w:t>
      </w:r>
      <w:r w:rsidR="00FE3E5E">
        <w:t xml:space="preserve">ihtilaf </w:t>
      </w:r>
      <w:r w:rsidR="00032B28">
        <w:t>sebebiyle sünnet</w:t>
      </w:r>
      <w:r w:rsidR="00FE3E5E">
        <w:t xml:space="preserve"> hükmüne varamamakta</w:t>
      </w:r>
      <w:r w:rsidRPr="00093D58">
        <w:t>dır</w:t>
      </w:r>
      <w:r w:rsidRPr="00093D58">
        <w:rPr>
          <w:rStyle w:val="DipnotBavurusu"/>
        </w:rPr>
        <w:footnoteReference w:id="418"/>
      </w:r>
      <w:r w:rsidR="00FE3E5E">
        <w:t>.</w:t>
      </w:r>
    </w:p>
    <w:p w:rsidR="00455D80" w:rsidRPr="00093D58" w:rsidRDefault="00032B28" w:rsidP="00F704D6">
      <w:pPr>
        <w:spacing w:line="360" w:lineRule="auto"/>
        <w:ind w:firstLine="709"/>
        <w:jc w:val="both"/>
      </w:pPr>
      <w:r>
        <w:t xml:space="preserve">Sünnet </w:t>
      </w:r>
      <w:r w:rsidRPr="00093D58">
        <w:t>görüşünü</w:t>
      </w:r>
      <w:r w:rsidR="00FE3E5E">
        <w:t xml:space="preserve"> savunanların delil getirdiği</w:t>
      </w:r>
      <w:r w:rsidR="00455D80" w:rsidRPr="00093D58">
        <w:t xml:space="preserve"> birkaç hadisi şerifi söyle sıralamak mümkündür.</w:t>
      </w:r>
    </w:p>
    <w:p w:rsidR="00455D80" w:rsidRPr="00093D58" w:rsidRDefault="00455D80" w:rsidP="00F704D6">
      <w:pPr>
        <w:spacing w:line="360" w:lineRule="auto"/>
        <w:jc w:val="both"/>
      </w:pPr>
      <w:r w:rsidRPr="00093D58">
        <w:tab/>
        <w:t>1.Ümmü Seleme</w:t>
      </w:r>
      <w:r w:rsidR="00032B28">
        <w:t xml:space="preserve"> (ö.62/681)’den gelen bir hadiste</w:t>
      </w:r>
      <w:r w:rsidRPr="00093D58">
        <w:t xml:space="preserve"> </w:t>
      </w:r>
      <w:r w:rsidR="00903376" w:rsidRPr="00093D58">
        <w:t>Rasulüllah</w:t>
      </w:r>
      <w:r w:rsidR="00480A4E" w:rsidRPr="00093D58">
        <w:t xml:space="preserve"> </w:t>
      </w:r>
      <w:r w:rsidRPr="00093D58">
        <w:t>(s.a.v)</w:t>
      </w:r>
      <w:r w:rsidR="00032B28">
        <w:t>’ın</w:t>
      </w:r>
      <w:r w:rsidRPr="00093D58">
        <w:t xml:space="preserve"> </w:t>
      </w:r>
      <w:r w:rsidR="00BB5F72">
        <w:rPr>
          <w:i/>
          <w:iCs/>
        </w:rPr>
        <w:t>“z</w:t>
      </w:r>
      <w:r w:rsidRPr="00093D58">
        <w:rPr>
          <w:i/>
          <w:iCs/>
        </w:rPr>
        <w:t>ilhicce ayının hilâlini görüp de biriniz kurban kesmek isterse, ne kıllarından ne de tırn</w:t>
      </w:r>
      <w:r w:rsidR="00032B28">
        <w:rPr>
          <w:i/>
          <w:iCs/>
        </w:rPr>
        <w:t>aklarından bir şeye dokunmasın yani onları kesmesin</w:t>
      </w:r>
      <w:r w:rsidRPr="00093D58">
        <w:rPr>
          <w:i/>
          <w:iCs/>
        </w:rPr>
        <w:t>”</w:t>
      </w:r>
      <w:r w:rsidRPr="00093D58">
        <w:t xml:space="preserve"> buyur</w:t>
      </w:r>
      <w:r w:rsidR="0082464A">
        <w:t>duğu</w:t>
      </w:r>
      <w:r w:rsidR="00032B28">
        <w:t xml:space="preserve"> rivayet edilmektedir</w:t>
      </w:r>
      <w:r w:rsidRPr="00093D58">
        <w:rPr>
          <w:rStyle w:val="DipnotBavurusu"/>
        </w:rPr>
        <w:footnoteReference w:id="419"/>
      </w:r>
      <w:r w:rsidR="00032B28">
        <w:t>.</w:t>
      </w:r>
      <w:r w:rsidRPr="00093D58">
        <w:t xml:space="preserve"> </w:t>
      </w:r>
      <w:r w:rsidR="00032B28" w:rsidRPr="00093D58">
        <w:t>Ümmü Seleme</w:t>
      </w:r>
      <w:r w:rsidR="00032B28">
        <w:t xml:space="preserve"> (ö.62/681)’nin </w:t>
      </w:r>
      <w:r w:rsidR="0082464A">
        <w:t xml:space="preserve">bu </w:t>
      </w:r>
      <w:r w:rsidR="00032B28">
        <w:t>r</w:t>
      </w:r>
      <w:r w:rsidRPr="00093D58">
        <w:t>iv</w:t>
      </w:r>
      <w:r w:rsidR="00032B28">
        <w:t>a</w:t>
      </w:r>
      <w:r w:rsidR="00F907D5" w:rsidRPr="00093D58">
        <w:t>yet</w:t>
      </w:r>
      <w:r w:rsidRPr="00093D58">
        <w:t>i kurban ibad</w:t>
      </w:r>
      <w:r w:rsidR="00032B28">
        <w:t>etine hükmü açısından sünnet</w:t>
      </w:r>
      <w:r w:rsidRPr="00093D58">
        <w:t xml:space="preserve"> diyen ulemanı</w:t>
      </w:r>
      <w:r w:rsidR="0082464A">
        <w:t>n en önemli delilleri arasında yer almaktadır</w:t>
      </w:r>
      <w:r w:rsidRPr="00093D58">
        <w:t xml:space="preserve">. </w:t>
      </w:r>
      <w:r w:rsidR="0082464A">
        <w:t xml:space="preserve">Ulema arasında </w:t>
      </w:r>
      <w:r w:rsidRPr="00093D58">
        <w:t xml:space="preserve">İmam </w:t>
      </w:r>
      <w:r w:rsidR="00FB3BE0" w:rsidRPr="00093D58">
        <w:t>Şafii</w:t>
      </w:r>
      <w:r w:rsidR="00032B28">
        <w:t xml:space="preserve"> (ö.204</w:t>
      </w:r>
      <w:r w:rsidR="00C369A8">
        <w:t>/822)</w:t>
      </w:r>
      <w:r w:rsidRPr="00093D58">
        <w:t xml:space="preserve"> başta olmak üzere k</w:t>
      </w:r>
      <w:r w:rsidR="00C369A8">
        <w:t xml:space="preserve">urban ibadetine </w:t>
      </w:r>
      <w:r w:rsidR="0082464A">
        <w:t>bu Hadisi Ş</w:t>
      </w:r>
      <w:r w:rsidR="0082464A" w:rsidRPr="00093D58">
        <w:t xml:space="preserve">erif </w:t>
      </w:r>
      <w:r w:rsidR="00C369A8">
        <w:t>sünnetten delil göster</w:t>
      </w:r>
      <w:r w:rsidR="008A1DBA">
        <w:t>il</w:t>
      </w:r>
      <w:r w:rsidR="00C369A8">
        <w:t>mektedir</w:t>
      </w:r>
      <w:r w:rsidRPr="00093D58">
        <w:t xml:space="preserve">. İmam </w:t>
      </w:r>
      <w:r w:rsidR="004212EB" w:rsidRPr="00093D58">
        <w:t>Şafii</w:t>
      </w:r>
      <w:r w:rsidR="00C369A8">
        <w:t xml:space="preserve"> (ö.204/822)</w:t>
      </w:r>
      <w:r w:rsidR="008A1DBA">
        <w:t>’ye göre bahsedilen H</w:t>
      </w:r>
      <w:r w:rsidRPr="00093D58">
        <w:t xml:space="preserve">adisi </w:t>
      </w:r>
      <w:r w:rsidR="008A1DBA">
        <w:t>Ş</w:t>
      </w:r>
      <w:r w:rsidRPr="00093D58">
        <w:t>erif</w:t>
      </w:r>
      <w:r w:rsidR="008A1DBA">
        <w:t>,</w:t>
      </w:r>
      <w:r w:rsidRPr="00093D58">
        <w:t xml:space="preserve"> kurban ibadetinin vacip olmadığına del</w:t>
      </w:r>
      <w:r w:rsidR="00C369A8">
        <w:t xml:space="preserve">alet eder. Ona göre hadisteki </w:t>
      </w:r>
      <w:r w:rsidR="00C369A8" w:rsidRPr="00C369A8">
        <w:rPr>
          <w:i/>
        </w:rPr>
        <w:t>“…</w:t>
      </w:r>
      <w:r w:rsidRPr="00C369A8">
        <w:rPr>
          <w:i/>
        </w:rPr>
        <w:t xml:space="preserve">biriniz kurban kesmek isterse…” </w:t>
      </w:r>
      <w:r w:rsidRPr="00093D58">
        <w:t>ifadesi bu işin kişinin irade</w:t>
      </w:r>
      <w:r w:rsidR="00C369A8">
        <w:t>sine bırakılmış olduğunu göstermektedi</w:t>
      </w:r>
      <w:r w:rsidRPr="00093D58">
        <w:t xml:space="preserve">r. Hâlbuki </w:t>
      </w:r>
      <w:r w:rsidR="008A1DBA">
        <w:t xml:space="preserve">İmam Şafiî, </w:t>
      </w:r>
      <w:r w:rsidRPr="00093D58">
        <w:t>vacip bir iş kişinin iradesine bırakılmaz</w:t>
      </w:r>
      <w:r w:rsidR="008A1DBA">
        <w:t xml:space="preserve"> demektedir. A</w:t>
      </w:r>
      <w:r w:rsidRPr="00093D58">
        <w:t>ksi söz konusu olsa yani vacip o</w:t>
      </w:r>
      <w:r w:rsidR="008A1DBA">
        <w:t>lsa idi Hadisi Ş</w:t>
      </w:r>
      <w:r w:rsidR="00C369A8">
        <w:t xml:space="preserve">erifin ibaresi </w:t>
      </w:r>
      <w:r w:rsidR="00C369A8" w:rsidRPr="00C369A8">
        <w:rPr>
          <w:i/>
        </w:rPr>
        <w:t>“</w:t>
      </w:r>
      <w:r w:rsidRPr="00C369A8">
        <w:rPr>
          <w:i/>
        </w:rPr>
        <w:t>Kurban kesinceye dek ne kıllarından ne de tırn</w:t>
      </w:r>
      <w:r w:rsidR="00C369A8" w:rsidRPr="00C369A8">
        <w:rPr>
          <w:i/>
        </w:rPr>
        <w:t>aklarından bir şeye dokunmasın”</w:t>
      </w:r>
      <w:r w:rsidRPr="00C369A8">
        <w:rPr>
          <w:i/>
        </w:rPr>
        <w:t xml:space="preserve"> </w:t>
      </w:r>
      <w:r w:rsidRPr="00093D58">
        <w:t>şeklinde olması gerek</w:t>
      </w:r>
      <w:r w:rsidR="008A1DBA">
        <w:t>ir de</w:t>
      </w:r>
      <w:r w:rsidR="00C369A8">
        <w:t>mektedir</w:t>
      </w:r>
      <w:r w:rsidRPr="00093D58">
        <w:rPr>
          <w:rStyle w:val="DipnotBavurusu"/>
        </w:rPr>
        <w:footnoteReference w:id="420"/>
      </w:r>
      <w:r w:rsidR="00C369A8">
        <w:t>.</w:t>
      </w:r>
    </w:p>
    <w:p w:rsidR="00455D80" w:rsidRPr="00093D58" w:rsidRDefault="00C369A8" w:rsidP="00F704D6">
      <w:pPr>
        <w:spacing w:line="360" w:lineRule="auto"/>
        <w:jc w:val="both"/>
        <w:rPr>
          <w:iCs/>
        </w:rPr>
      </w:pPr>
      <w:r>
        <w:t xml:space="preserve">            2. Cabir (ö</w:t>
      </w:r>
      <w:r w:rsidR="00455D80" w:rsidRPr="00093D58">
        <w:t>.78/697)</w:t>
      </w:r>
      <w:r>
        <w:t xml:space="preserve">’den rivayet olunan </w:t>
      </w:r>
      <w:r w:rsidR="00FA1FBD" w:rsidRPr="00093D58">
        <w:rPr>
          <w:i/>
        </w:rPr>
        <w:t>“Rasulü</w:t>
      </w:r>
      <w:r w:rsidR="0086435B">
        <w:rPr>
          <w:i/>
        </w:rPr>
        <w:t>llah (s.a.v) i</w:t>
      </w:r>
      <w:r w:rsidR="00455D80" w:rsidRPr="00093D58">
        <w:rPr>
          <w:i/>
        </w:rPr>
        <w:t>le namazgâhta bayram namazında hazır bulundum. Hutbesini tamamlayınca minberden indi. Kendisine bir koç getirdiler. Koç</w:t>
      </w:r>
      <w:r>
        <w:rPr>
          <w:i/>
        </w:rPr>
        <w:t>u kendi eliyle kesti. Keserken ‘</w:t>
      </w:r>
      <w:r w:rsidR="00455D80" w:rsidRPr="00093D58">
        <w:rPr>
          <w:i/>
          <w:iCs/>
        </w:rPr>
        <w:t xml:space="preserve">Bismillahi </w:t>
      </w:r>
      <w:r w:rsidR="00EE2B87" w:rsidRPr="00093D58">
        <w:rPr>
          <w:i/>
          <w:iCs/>
        </w:rPr>
        <w:t>Allah</w:t>
      </w:r>
      <w:r w:rsidR="00455D80" w:rsidRPr="00093D58">
        <w:rPr>
          <w:i/>
          <w:iCs/>
        </w:rPr>
        <w:t>-u ekber</w:t>
      </w:r>
      <w:r>
        <w:rPr>
          <w:i/>
          <w:iCs/>
        </w:rPr>
        <w:t>’ dedi</w:t>
      </w:r>
      <w:r w:rsidR="00455D80" w:rsidRPr="00093D58">
        <w:rPr>
          <w:i/>
          <w:iCs/>
        </w:rPr>
        <w:t xml:space="preserve">. Bu </w:t>
      </w:r>
      <w:r w:rsidR="00455D80" w:rsidRPr="00093D58">
        <w:rPr>
          <w:i/>
          <w:iCs/>
        </w:rPr>
        <w:lastRenderedPageBreak/>
        <w:t>benim adıma ve ümmetimden kurban kesmeyenlerin adınadır!”</w:t>
      </w:r>
      <w:r>
        <w:rPr>
          <w:iCs/>
        </w:rPr>
        <w:t xml:space="preserve">. </w:t>
      </w:r>
      <w:r w:rsidR="0086435B">
        <w:rPr>
          <w:iCs/>
        </w:rPr>
        <w:t xml:space="preserve">H.z peygamberin </w:t>
      </w:r>
      <w:r>
        <w:rPr>
          <w:iCs/>
        </w:rPr>
        <w:t xml:space="preserve">Hadisi </w:t>
      </w:r>
      <w:r w:rsidR="00EC264E">
        <w:rPr>
          <w:iCs/>
        </w:rPr>
        <w:t>ş</w:t>
      </w:r>
      <w:r w:rsidR="00EC264E" w:rsidRPr="00093D58">
        <w:rPr>
          <w:iCs/>
        </w:rPr>
        <w:t>erif</w:t>
      </w:r>
      <w:r w:rsidR="00EC264E">
        <w:rPr>
          <w:iCs/>
        </w:rPr>
        <w:t>inde bahsedilen</w:t>
      </w:r>
      <w:r>
        <w:rPr>
          <w:iCs/>
        </w:rPr>
        <w:t xml:space="preserve"> </w:t>
      </w:r>
      <w:r w:rsidR="00455D80" w:rsidRPr="00093D58">
        <w:rPr>
          <w:iCs/>
        </w:rPr>
        <w:t>koçu</w:t>
      </w:r>
      <w:r w:rsidR="00FA1FBD" w:rsidRPr="00093D58">
        <w:rPr>
          <w:iCs/>
        </w:rPr>
        <w:t>,</w:t>
      </w:r>
      <w:r w:rsidR="00455D80" w:rsidRPr="00093D58">
        <w:rPr>
          <w:iCs/>
        </w:rPr>
        <w:t xml:space="preserve"> hem ümmetinden kesmeyenler adına</w:t>
      </w:r>
      <w:r w:rsidR="00FA1FBD" w:rsidRPr="00093D58">
        <w:rPr>
          <w:iCs/>
        </w:rPr>
        <w:t>,</w:t>
      </w:r>
      <w:r w:rsidR="00455D80" w:rsidRPr="00093D58">
        <w:rPr>
          <w:iCs/>
        </w:rPr>
        <w:t xml:space="preserve"> </w:t>
      </w:r>
      <w:r w:rsidR="00FA1FBD" w:rsidRPr="00093D58">
        <w:rPr>
          <w:iCs/>
        </w:rPr>
        <w:t>hem</w:t>
      </w:r>
      <w:r w:rsidR="005D097A">
        <w:rPr>
          <w:iCs/>
        </w:rPr>
        <w:t xml:space="preserve"> </w:t>
      </w:r>
      <w:r w:rsidR="00FA1FBD" w:rsidRPr="00093D58">
        <w:rPr>
          <w:iCs/>
        </w:rPr>
        <w:t>de kendi adına kesmiş olması,</w:t>
      </w:r>
      <w:r w:rsidR="00455D80" w:rsidRPr="00093D58">
        <w:rPr>
          <w:iCs/>
        </w:rPr>
        <w:t xml:space="preserve"> kesmeyenlere </w:t>
      </w:r>
      <w:r w:rsidR="00F205C2" w:rsidRPr="00093D58">
        <w:rPr>
          <w:iCs/>
        </w:rPr>
        <w:t xml:space="preserve">kurban </w:t>
      </w:r>
      <w:r w:rsidR="00455D80" w:rsidRPr="00093D58">
        <w:rPr>
          <w:iCs/>
        </w:rPr>
        <w:t>kesmeyi emretmemesi anlamına gelmemektedir.</w:t>
      </w:r>
    </w:p>
    <w:p w:rsidR="00455D80" w:rsidRPr="00093D58" w:rsidRDefault="00455D80" w:rsidP="00F704D6">
      <w:pPr>
        <w:spacing w:line="360" w:lineRule="auto"/>
        <w:jc w:val="both"/>
        <w:rPr>
          <w:iCs/>
        </w:rPr>
      </w:pPr>
      <w:r w:rsidRPr="00093D58">
        <w:rPr>
          <w:iCs/>
        </w:rPr>
        <w:t xml:space="preserve">             3. Birisi İbn Ömer’e, </w:t>
      </w:r>
      <w:r w:rsidR="00BB5F72">
        <w:rPr>
          <w:i/>
          <w:iCs/>
        </w:rPr>
        <w:t>“k</w:t>
      </w:r>
      <w:r w:rsidRPr="00C369A8">
        <w:rPr>
          <w:i/>
          <w:iCs/>
        </w:rPr>
        <w:t>urban kesmek vacip midir?”</w:t>
      </w:r>
      <w:r w:rsidRPr="00093D58">
        <w:rPr>
          <w:iCs/>
        </w:rPr>
        <w:t xml:space="preserve"> diye sordu</w:t>
      </w:r>
      <w:r w:rsidR="00C369A8">
        <w:rPr>
          <w:iCs/>
        </w:rPr>
        <w:t xml:space="preserve">. </w:t>
      </w:r>
      <w:r w:rsidRPr="00093D58">
        <w:rPr>
          <w:iCs/>
        </w:rPr>
        <w:t xml:space="preserve">İbn Ömer, </w:t>
      </w:r>
      <w:r w:rsidR="00BB5F72">
        <w:rPr>
          <w:i/>
          <w:iCs/>
        </w:rPr>
        <w:t>“Hz. Peygamber kurban kesti, m</w:t>
      </w:r>
      <w:r w:rsidRPr="00C369A8">
        <w:rPr>
          <w:i/>
          <w:iCs/>
        </w:rPr>
        <w:t>üslümanlar da kestiler”</w:t>
      </w:r>
      <w:r w:rsidRPr="00093D58">
        <w:rPr>
          <w:iCs/>
        </w:rPr>
        <w:t xml:space="preserve"> dedi. Soruyu tekrarlayınca İbn Ömer</w:t>
      </w:r>
      <w:r w:rsidR="00C369A8">
        <w:rPr>
          <w:iCs/>
        </w:rPr>
        <w:t xml:space="preserve"> </w:t>
      </w:r>
      <w:r w:rsidR="00C369A8" w:rsidRPr="00C369A8">
        <w:rPr>
          <w:i/>
          <w:iCs/>
        </w:rPr>
        <w:t>“A</w:t>
      </w:r>
      <w:r w:rsidRPr="00C369A8">
        <w:rPr>
          <w:i/>
          <w:iCs/>
        </w:rPr>
        <w:t>nlıyor musu</w:t>
      </w:r>
      <w:r w:rsidR="00BB5F72">
        <w:rPr>
          <w:i/>
          <w:iCs/>
        </w:rPr>
        <w:t>n? Hz. Peygamber kurban kesti, m</w:t>
      </w:r>
      <w:r w:rsidRPr="00C369A8">
        <w:rPr>
          <w:i/>
          <w:iCs/>
        </w:rPr>
        <w:t xml:space="preserve">üslümanlarda kestiler” </w:t>
      </w:r>
      <w:r w:rsidRPr="00093D58">
        <w:rPr>
          <w:iCs/>
        </w:rPr>
        <w:t>dedi.</w:t>
      </w:r>
      <w:r w:rsidRPr="00093D58">
        <w:rPr>
          <w:rStyle w:val="DipnotBavurusu"/>
          <w:iCs/>
        </w:rPr>
        <w:footnoteReference w:id="421"/>
      </w:r>
      <w:r w:rsidR="005D097A">
        <w:rPr>
          <w:iCs/>
        </w:rPr>
        <w:t xml:space="preserve"> Burada</w:t>
      </w:r>
      <w:r w:rsidRPr="00093D58">
        <w:rPr>
          <w:iCs/>
        </w:rPr>
        <w:t xml:space="preserve"> peygambe</w:t>
      </w:r>
      <w:r w:rsidR="00C369A8">
        <w:rPr>
          <w:iCs/>
        </w:rPr>
        <w:t>rin kurban kesmesi ile beraber m</w:t>
      </w:r>
      <w:r w:rsidRPr="00093D58">
        <w:rPr>
          <w:iCs/>
        </w:rPr>
        <w:t xml:space="preserve">üslümanların da kurban kesmiş </w:t>
      </w:r>
      <w:r w:rsidR="00C369A8">
        <w:rPr>
          <w:iCs/>
        </w:rPr>
        <w:t>olmaları gerektiği belirtilmektedi</w:t>
      </w:r>
      <w:r w:rsidRPr="00093D58">
        <w:rPr>
          <w:iCs/>
        </w:rPr>
        <w:t>r.</w:t>
      </w:r>
    </w:p>
    <w:p w:rsidR="00455D80" w:rsidRPr="00093D58" w:rsidRDefault="00C369A8" w:rsidP="00F704D6">
      <w:pPr>
        <w:spacing w:line="360" w:lineRule="auto"/>
        <w:jc w:val="both"/>
      </w:pPr>
      <w:r>
        <w:rPr>
          <w:iCs/>
        </w:rPr>
        <w:t xml:space="preserve">                4. Yine Tirmizi (ö.279/892)’</w:t>
      </w:r>
      <w:r w:rsidR="00455D80" w:rsidRPr="00093D58">
        <w:rPr>
          <w:iCs/>
        </w:rPr>
        <w:t>de</w:t>
      </w:r>
      <w:r>
        <w:rPr>
          <w:iCs/>
        </w:rPr>
        <w:t>n</w:t>
      </w:r>
      <w:r w:rsidR="00455D80" w:rsidRPr="00093D58">
        <w:rPr>
          <w:iCs/>
        </w:rPr>
        <w:t xml:space="preserve"> riv</w:t>
      </w:r>
      <w:r w:rsidR="00F907D5" w:rsidRPr="00093D58">
        <w:rPr>
          <w:iCs/>
        </w:rPr>
        <w:t>âyet</w:t>
      </w:r>
      <w:r w:rsidR="00455D80" w:rsidRPr="00093D58">
        <w:rPr>
          <w:iCs/>
        </w:rPr>
        <w:t xml:space="preserve"> edilen</w:t>
      </w:r>
      <w:r>
        <w:rPr>
          <w:iCs/>
        </w:rPr>
        <w:t xml:space="preserve"> bir hadiste </w:t>
      </w:r>
      <w:r w:rsidRPr="00C369A8">
        <w:rPr>
          <w:i/>
          <w:iCs/>
        </w:rPr>
        <w:t>“</w:t>
      </w:r>
      <w:r w:rsidR="00455D80" w:rsidRPr="00C369A8">
        <w:rPr>
          <w:i/>
          <w:iCs/>
        </w:rPr>
        <w:t>Ben kurban kesmekle emrolundum; bu sizin için sünnettir</w:t>
      </w:r>
      <w:r>
        <w:rPr>
          <w:i/>
          <w:iCs/>
        </w:rPr>
        <w:t xml:space="preserve">” </w:t>
      </w:r>
      <w:r w:rsidR="00455D80" w:rsidRPr="00093D58">
        <w:rPr>
          <w:iCs/>
        </w:rPr>
        <w:t>şeklindeki riv</w:t>
      </w:r>
      <w:r w:rsidR="00F907D5" w:rsidRPr="00093D58">
        <w:rPr>
          <w:iCs/>
        </w:rPr>
        <w:t>âyet</w:t>
      </w:r>
      <w:r>
        <w:rPr>
          <w:iCs/>
        </w:rPr>
        <w:t xml:space="preserve"> olunan hadisi şerif </w:t>
      </w:r>
      <w:r w:rsidR="00455D80" w:rsidRPr="00093D58">
        <w:rPr>
          <w:iCs/>
        </w:rPr>
        <w:t>bu konud</w:t>
      </w:r>
      <w:r>
        <w:rPr>
          <w:iCs/>
        </w:rPr>
        <w:t>a delil olarak ileri sürülmektedir</w:t>
      </w:r>
      <w:r w:rsidR="00455D80" w:rsidRPr="00093D58">
        <w:rPr>
          <w:iCs/>
        </w:rPr>
        <w:t>.</w:t>
      </w:r>
    </w:p>
    <w:p w:rsidR="00455D80" w:rsidRPr="00093D58" w:rsidRDefault="00455D80" w:rsidP="00F704D6">
      <w:pPr>
        <w:pStyle w:val="NormalWeb"/>
        <w:spacing w:before="0" w:beforeAutospacing="0" w:after="0" w:afterAutospacing="0" w:line="360" w:lineRule="auto"/>
        <w:ind w:firstLine="708"/>
        <w:jc w:val="both"/>
      </w:pPr>
      <w:r w:rsidRPr="00093D58">
        <w:t>Buraya kadar kurban ibadetinin hükmüyle alakalı verdiğimiz bilgiler açısından</w:t>
      </w:r>
      <w:r w:rsidR="00B84027" w:rsidRPr="00093D58">
        <w:t xml:space="preserve"> </w:t>
      </w:r>
      <w:r w:rsidR="00C369A8">
        <w:t>k</w:t>
      </w:r>
      <w:r w:rsidRPr="00093D58">
        <w:t>urban ibadetinin Farz, vacip ve sünnet olduğuna dair ulemaların görüş ve</w:t>
      </w:r>
      <w:r w:rsidR="00B84027" w:rsidRPr="00093D58">
        <w:t xml:space="preserve"> </w:t>
      </w:r>
      <w:r w:rsidR="00C369A8">
        <w:t>delillerini incelenmektedir</w:t>
      </w:r>
      <w:r w:rsidRPr="00093D58">
        <w:t>. Bazı husustaki ihtilafların peygamberden riv</w:t>
      </w:r>
      <w:r w:rsidR="00F907D5" w:rsidRPr="00093D58">
        <w:t>âyet</w:t>
      </w:r>
      <w:r w:rsidRPr="00093D58">
        <w:t xml:space="preserve"> edilen hadi</w:t>
      </w:r>
      <w:r w:rsidR="00C369A8">
        <w:t>slerin yorumlanmasıyla beraber k</w:t>
      </w:r>
      <w:r w:rsidRPr="00093D58">
        <w:t xml:space="preserve">ur’an </w:t>
      </w:r>
      <w:r w:rsidR="00F907D5" w:rsidRPr="00093D58">
        <w:t>âyet</w:t>
      </w:r>
      <w:r w:rsidR="00C369A8">
        <w:t>lerininde farklı yorumlandığını görülmektedir.</w:t>
      </w:r>
      <w:r w:rsidR="00B84027" w:rsidRPr="00093D58">
        <w:t xml:space="preserve"> </w:t>
      </w:r>
      <w:r w:rsidR="00F665E8">
        <w:t>M</w:t>
      </w:r>
      <w:r w:rsidR="00F205C2" w:rsidRPr="00093D58">
        <w:t xml:space="preserve">üfessir </w:t>
      </w:r>
      <w:r w:rsidR="00B84027" w:rsidRPr="00093D58">
        <w:t>âlimler</w:t>
      </w:r>
      <w:r w:rsidRPr="00093D58">
        <w:t xml:space="preserve"> tarafından</w:t>
      </w:r>
      <w:r w:rsidR="00B84027" w:rsidRPr="00093D58">
        <w:t xml:space="preserve"> </w:t>
      </w:r>
      <w:r w:rsidR="00F665E8">
        <w:t>yorumlanan</w:t>
      </w:r>
      <w:r w:rsidR="00F205C2" w:rsidRPr="00093D58">
        <w:t xml:space="preserve"> </w:t>
      </w:r>
      <w:r w:rsidRPr="00093D58">
        <w:t>kurban kesme ibadetine fıkhı açıdan</w:t>
      </w:r>
      <w:r w:rsidR="00F665E8">
        <w:t xml:space="preserve"> değişik hükümlerin verilmektedir</w:t>
      </w:r>
      <w:r w:rsidR="00F205C2" w:rsidRPr="00093D58">
        <w:t>. Bu bağlam</w:t>
      </w:r>
      <w:r w:rsidRPr="00093D58">
        <w:t>da klasik fıkıh kaynaklarında da görüldüğü ve bilindiği üzere Hz. Peygamberin kurban kesme ibadetini hiç terk etmediği bahsi geçen riv</w:t>
      </w:r>
      <w:r w:rsidR="00F907D5" w:rsidRPr="00093D58">
        <w:t>âyet</w:t>
      </w:r>
      <w:r w:rsidRPr="00093D58">
        <w:t>lerde açıkça görülmektedir.</w:t>
      </w:r>
    </w:p>
    <w:p w:rsidR="004D598B" w:rsidRDefault="00F665E8" w:rsidP="00F704D6">
      <w:pPr>
        <w:pStyle w:val="NormalWeb"/>
        <w:spacing w:before="0" w:beforeAutospacing="0" w:after="0" w:afterAutospacing="0" w:line="360" w:lineRule="auto"/>
        <w:ind w:firstLine="708"/>
        <w:jc w:val="both"/>
      </w:pPr>
      <w:r>
        <w:t>Sonuç olarak</w:t>
      </w:r>
      <w:r w:rsidR="00F205C2" w:rsidRPr="00093D58">
        <w:t xml:space="preserve"> </w:t>
      </w:r>
      <w:r w:rsidR="00F205C2" w:rsidRPr="00F665E8">
        <w:rPr>
          <w:i/>
        </w:rPr>
        <w:t>‘Kurbanın Dini Hükmü’</w:t>
      </w:r>
      <w:r w:rsidR="00F205C2" w:rsidRPr="00093D58">
        <w:t xml:space="preserve"> başlığı altında kurban</w:t>
      </w:r>
      <w:r w:rsidR="00455D80" w:rsidRPr="00093D58">
        <w:t xml:space="preserve"> kesmen</w:t>
      </w:r>
      <w:r w:rsidR="00F205C2" w:rsidRPr="00093D58">
        <w:t xml:space="preserve">in farz olduğunu savunanların </w:t>
      </w:r>
      <w:r w:rsidR="00455D80" w:rsidRPr="00093D58">
        <w:t>gö</w:t>
      </w:r>
      <w:r w:rsidR="00F205C2" w:rsidRPr="00093D58">
        <w:t>rüş ve delillerine</w:t>
      </w:r>
      <w:r>
        <w:t xml:space="preserve"> yer verilmektedir. B</w:t>
      </w:r>
      <w:r w:rsidR="00455D80" w:rsidRPr="00093D58">
        <w:t>irçok ilmi ve akade</w:t>
      </w:r>
      <w:r w:rsidR="00F205C2" w:rsidRPr="00093D58">
        <w:t>mik çalışmalarda kurban kesmeyi</w:t>
      </w:r>
      <w:r w:rsidR="00455D80" w:rsidRPr="00093D58">
        <w:t xml:space="preserve"> farz</w:t>
      </w:r>
      <w:r w:rsidR="00F205C2" w:rsidRPr="00093D58">
        <w:t xml:space="preserve"> kabul edenlerin bu ibadeti </w:t>
      </w:r>
      <w:r w:rsidR="005D097A">
        <w:t>farz hükmüyle dillendirdiklerini bilinmektedir</w:t>
      </w:r>
      <w:r w:rsidR="00455D80" w:rsidRPr="00093D58">
        <w:t>. Ayrıca bu çalışmamızda farz iddia</w:t>
      </w:r>
      <w:r w:rsidR="00FE5D59">
        <w:t>sında bulunanlarında görüşlerini</w:t>
      </w:r>
      <w:r w:rsidR="00455D80" w:rsidRPr="00093D58">
        <w:t xml:space="preserve"> Kur’an </w:t>
      </w:r>
      <w:r w:rsidR="00F907D5" w:rsidRPr="00093D58">
        <w:t>âyet</w:t>
      </w:r>
      <w:r w:rsidR="005D097A">
        <w:t>lerine dayandırmaya çalıştıkları</w:t>
      </w:r>
      <w:r w:rsidR="00FE5D59">
        <w:t xml:space="preserve"> görülmektedir</w:t>
      </w:r>
      <w:r w:rsidR="00455D80" w:rsidRPr="00093D58">
        <w:t xml:space="preserve">. Aynı şekilde </w:t>
      </w:r>
      <w:r w:rsidR="00F205C2" w:rsidRPr="00093D58">
        <w:t xml:space="preserve">çalışmamızda </w:t>
      </w:r>
      <w:r w:rsidR="00455D80" w:rsidRPr="00093D58">
        <w:t>vacip ve sünnet hükmü verenlerinde Kur’an’dan ve Hz. Peygamber</w:t>
      </w:r>
      <w:r w:rsidR="00F205C2" w:rsidRPr="00093D58">
        <w:t>’</w:t>
      </w:r>
      <w:r w:rsidR="00455D80" w:rsidRPr="00093D58">
        <w:t xml:space="preserve">in hadislerinden </w:t>
      </w:r>
      <w:r w:rsidR="00FE5D59">
        <w:t>delil getirdikleri</w:t>
      </w:r>
      <w:r>
        <w:t xml:space="preserve"> görülmektedir</w:t>
      </w:r>
      <w:r w:rsidR="00455D80" w:rsidRPr="00093D58">
        <w:t>.</w:t>
      </w:r>
    </w:p>
    <w:p w:rsidR="004D598B" w:rsidRDefault="004D598B" w:rsidP="00F704D6">
      <w:pPr>
        <w:pStyle w:val="NormalWeb"/>
        <w:spacing w:before="0" w:beforeAutospacing="0" w:after="0" w:afterAutospacing="0" w:line="360" w:lineRule="auto"/>
        <w:ind w:firstLine="708"/>
        <w:jc w:val="both"/>
        <w:sectPr w:rsidR="004D598B" w:rsidSect="000E2AA0">
          <w:footerReference w:type="default" r:id="rId19"/>
          <w:pgSz w:w="11906" w:h="16838" w:code="9"/>
          <w:pgMar w:top="1701" w:right="1134" w:bottom="2268" w:left="2268" w:header="709" w:footer="709" w:gutter="0"/>
          <w:pgNumType w:start="30"/>
          <w:cols w:space="708"/>
          <w:docGrid w:linePitch="360"/>
        </w:sectPr>
      </w:pPr>
    </w:p>
    <w:p w:rsidR="004D598B" w:rsidRDefault="004D598B" w:rsidP="004D598B">
      <w:pPr>
        <w:pStyle w:val="Balk1"/>
        <w:rPr>
          <w:sz w:val="24"/>
        </w:rPr>
      </w:pPr>
      <w:bookmarkStart w:id="120" w:name="_Toc10132285"/>
    </w:p>
    <w:p w:rsidR="004D598B" w:rsidRDefault="004D598B" w:rsidP="004D598B">
      <w:pPr>
        <w:pStyle w:val="Balk1"/>
        <w:rPr>
          <w:sz w:val="24"/>
        </w:rPr>
      </w:pPr>
    </w:p>
    <w:p w:rsidR="00BE28EB" w:rsidRDefault="00FD0D59" w:rsidP="004D598B">
      <w:pPr>
        <w:pStyle w:val="Balk1"/>
        <w:spacing w:line="360" w:lineRule="auto"/>
        <w:rPr>
          <w:sz w:val="24"/>
        </w:rPr>
      </w:pPr>
      <w:r w:rsidRPr="00AE4CFF">
        <w:rPr>
          <w:sz w:val="24"/>
        </w:rPr>
        <w:t>SONUÇ VE DEĞERLENDİRME</w:t>
      </w:r>
      <w:bookmarkEnd w:id="120"/>
    </w:p>
    <w:p w:rsidR="004D598B" w:rsidRPr="004D598B" w:rsidRDefault="004D598B" w:rsidP="004D598B"/>
    <w:p w:rsidR="00BE28EB" w:rsidRPr="00093D58" w:rsidRDefault="00BE28EB" w:rsidP="00AE4CFF">
      <w:pPr>
        <w:spacing w:line="360" w:lineRule="auto"/>
        <w:ind w:firstLine="709"/>
        <w:jc w:val="both"/>
      </w:pPr>
      <w:r w:rsidRPr="00093D58">
        <w:t xml:space="preserve">Kurban, Hz. </w:t>
      </w:r>
      <w:r w:rsidR="0071798F" w:rsidRPr="00093D58">
        <w:t>Âdem’den</w:t>
      </w:r>
      <w:r w:rsidRPr="00093D58">
        <w:t xml:space="preserve"> beri </w:t>
      </w:r>
      <w:r w:rsidR="005D097A">
        <w:t>sü</w:t>
      </w:r>
      <w:r w:rsidR="00F907D5" w:rsidRPr="00093D58">
        <w:t>re</w:t>
      </w:r>
      <w:r w:rsidRPr="00093D58">
        <w:t xml:space="preserve">gelen </w:t>
      </w:r>
      <w:r w:rsidR="00C945D9" w:rsidRPr="00093D58">
        <w:t xml:space="preserve">önemli </w:t>
      </w:r>
      <w:r w:rsidRPr="00093D58">
        <w:t xml:space="preserve">bir ibadettir. </w:t>
      </w:r>
      <w:r w:rsidR="0071798F" w:rsidRPr="00093D58">
        <w:t>Âdem’in</w:t>
      </w:r>
      <w:r w:rsidRPr="00093D58">
        <w:t xml:space="preserve"> </w:t>
      </w:r>
      <w:r w:rsidR="00C945D9" w:rsidRPr="00093D58">
        <w:t>iki oğlu</w:t>
      </w:r>
      <w:r w:rsidRPr="00093D58">
        <w:t xml:space="preserve"> Habil ile Kab</w:t>
      </w:r>
      <w:r w:rsidR="00C945D9" w:rsidRPr="00093D58">
        <w:t>il'in</w:t>
      </w:r>
      <w:r w:rsidR="005D097A">
        <w:t xml:space="preserve"> kurbanı ile Hz. İbrahim ve oğlunun kurban etme hadiseleri</w:t>
      </w:r>
      <w:r w:rsidR="00C945D9" w:rsidRPr="00093D58">
        <w:t xml:space="preserve"> hakkında</w:t>
      </w:r>
      <w:r w:rsidRPr="00093D58">
        <w:t xml:space="preserve"> Kur'an-ı Kerim </w:t>
      </w:r>
      <w:r w:rsidR="005D097A">
        <w:t>mü’minlere bazı</w:t>
      </w:r>
      <w:r w:rsidR="00C945D9" w:rsidRPr="00093D58">
        <w:t xml:space="preserve"> </w:t>
      </w:r>
      <w:r w:rsidRPr="00093D58">
        <w:t>bilgi</w:t>
      </w:r>
      <w:r w:rsidR="00C945D9" w:rsidRPr="00093D58">
        <w:t>ler</w:t>
      </w:r>
      <w:r w:rsidR="00D6160F">
        <w:t xml:space="preserve"> vermektedir. Hz. </w:t>
      </w:r>
      <w:r w:rsidR="00D6160F" w:rsidRPr="00093D58">
        <w:t xml:space="preserve">Âdem’den </w:t>
      </w:r>
      <w:r w:rsidR="00D6160F">
        <w:t>sonraki dönemlerde</w:t>
      </w:r>
      <w:r w:rsidRPr="00093D58">
        <w:t xml:space="preserve"> farklı şekillerde </w:t>
      </w:r>
      <w:r w:rsidR="00D6160F">
        <w:t xml:space="preserve">uygulansa bile </w:t>
      </w:r>
      <w:r w:rsidRPr="00093D58">
        <w:t>kurban</w:t>
      </w:r>
      <w:r w:rsidR="00D6160F">
        <w:t>,</w:t>
      </w:r>
      <w:r w:rsidRPr="00093D58">
        <w:t xml:space="preserve"> </w:t>
      </w:r>
      <w:r w:rsidR="00C945D9" w:rsidRPr="00093D58">
        <w:t xml:space="preserve">insanlar tarafından </w:t>
      </w:r>
      <w:r w:rsidRPr="00093D58">
        <w:t xml:space="preserve">terkedilmeyen </w:t>
      </w:r>
      <w:r w:rsidR="00C945D9" w:rsidRPr="00093D58">
        <w:t xml:space="preserve">bir </w:t>
      </w:r>
      <w:r w:rsidR="00D6160F">
        <w:t>ibadet haline dönüşmüştür</w:t>
      </w:r>
      <w:r w:rsidRPr="00093D58">
        <w:t xml:space="preserve">. </w:t>
      </w:r>
      <w:r w:rsidR="00D6160F">
        <w:t>Kur’anı- Kerim,</w:t>
      </w:r>
      <w:r w:rsidR="00C945D9" w:rsidRPr="00093D58">
        <w:t xml:space="preserve"> Hz. Âdem ve iki oğlundan bahsederken yine bu ik</w:t>
      </w:r>
      <w:r w:rsidR="00D6160F">
        <w:t>i oğul arasındaki kurban konusu</w:t>
      </w:r>
      <w:r w:rsidR="00C945D9" w:rsidRPr="00093D58">
        <w:t xml:space="preserve">nu özel olarak ele almıştır. Bu </w:t>
      </w:r>
      <w:r w:rsidR="00F907D5" w:rsidRPr="00093D58">
        <w:t>âyet</w:t>
      </w:r>
      <w:r w:rsidR="00D6160F">
        <w:t>lerin işaretleri bağlamında</w:t>
      </w:r>
      <w:r w:rsidRPr="00093D58">
        <w:t xml:space="preserve"> kurbanın </w:t>
      </w:r>
      <w:r w:rsidR="00C945D9" w:rsidRPr="00093D58">
        <w:t xml:space="preserve">Hz. </w:t>
      </w:r>
      <w:r w:rsidR="0071798F" w:rsidRPr="00093D58">
        <w:t>Âdem’den</w:t>
      </w:r>
      <w:r w:rsidRPr="00093D58">
        <w:t xml:space="preserve"> beri </w:t>
      </w:r>
      <w:r w:rsidR="00D6160F">
        <w:t>sü</w:t>
      </w:r>
      <w:r w:rsidR="00F907D5" w:rsidRPr="00093D58">
        <w:t>re</w:t>
      </w:r>
      <w:r w:rsidR="00C945D9" w:rsidRPr="00093D58">
        <w:t xml:space="preserve">gelen </w:t>
      </w:r>
      <w:r w:rsidRPr="00093D58">
        <w:t xml:space="preserve">ilahi kaynaklı </w:t>
      </w:r>
      <w:r w:rsidR="00C945D9" w:rsidRPr="00093D58">
        <w:t xml:space="preserve">bir ibadet </w:t>
      </w:r>
      <w:r w:rsidRPr="00093D58">
        <w:t>olduğu muhakkaktır.</w:t>
      </w:r>
    </w:p>
    <w:p w:rsidR="004D598B" w:rsidRDefault="00C945D9" w:rsidP="00AE4CFF">
      <w:pPr>
        <w:spacing w:line="360" w:lineRule="auto"/>
        <w:ind w:firstLine="709"/>
        <w:jc w:val="both"/>
        <w:sectPr w:rsidR="004D598B" w:rsidSect="004D598B">
          <w:footerReference w:type="default" r:id="rId20"/>
          <w:pgSz w:w="11906" w:h="16838" w:code="9"/>
          <w:pgMar w:top="1701" w:right="1134" w:bottom="2268" w:left="2268" w:header="709" w:footer="709" w:gutter="0"/>
          <w:pgNumType w:start="111"/>
          <w:cols w:space="708"/>
          <w:docGrid w:linePitch="360"/>
        </w:sectPr>
      </w:pPr>
      <w:r w:rsidRPr="00093D58">
        <w:t>Şüphesiz İslam, Allah katında tek v</w:t>
      </w:r>
      <w:r w:rsidR="00C06767" w:rsidRPr="00093D58">
        <w:t>e son olan mükemmel hak dindir. B</w:t>
      </w:r>
      <w:r w:rsidR="00BE28EB" w:rsidRPr="00093D58">
        <w:t xml:space="preserve">ütün peygamberler </w:t>
      </w:r>
      <w:r w:rsidR="00C06767" w:rsidRPr="00093D58">
        <w:t>bu dinin mensubu olduğundan dolayı hepsi müslümandır. Peygamberler</w:t>
      </w:r>
      <w:r w:rsidR="00D6160F">
        <w:t xml:space="preserve"> gönderildiği kavme h</w:t>
      </w:r>
      <w:r w:rsidR="00BE28EB" w:rsidRPr="00093D58">
        <w:t>ak ve hid</w:t>
      </w:r>
      <w:r w:rsidR="00F907D5" w:rsidRPr="00093D58">
        <w:t>âyet</w:t>
      </w:r>
      <w:r w:rsidR="00BE28EB" w:rsidRPr="00093D58">
        <w:t>i güneş gibi göstermiş, onları yanlış yollardan kurtarmak için çırpınmıştır.</w:t>
      </w:r>
      <w:r w:rsidR="00480A4E" w:rsidRPr="00093D58">
        <w:t xml:space="preserve"> </w:t>
      </w:r>
      <w:r w:rsidR="00D6160F">
        <w:t>Bu çırpınan peygamberlerin başında Hz. İbrahim (a.s) gelmektedir. Hz. İbrahim (a.s) putperest kavmine karşı büyük mücadeleler vermiştir. Ancak kendisi de hem ateşe atılmak süretiyle hemde oğlunu kurban etme hadisesinde ağır bir imtihandan geçmiştir. Aynı şekilde Hz. Musa (a.s)’da putperest kavmiyle büyük mücadele vermektedir. Hz. Musa (a.s) İsrailoğullarının şirk unsuru haline getirdiği</w:t>
      </w:r>
      <w:r w:rsidR="00D74691">
        <w:t xml:space="preserve"> sığır hayvanı Allah’ın emretmesiyle büyük uğraşlar sonucunda onlara bu hayvanı kestirmeyi başarmıştır. Ne varki </w:t>
      </w:r>
      <w:r w:rsidR="008870BB">
        <w:t>p</w:t>
      </w:r>
      <w:r w:rsidR="00BE28EB" w:rsidRPr="00093D58">
        <w:t>eyg</w:t>
      </w:r>
      <w:r w:rsidR="008870BB">
        <w:t>amberlerin yeryüzünden çekilmesiyle birlikte</w:t>
      </w:r>
      <w:r w:rsidR="00C06767" w:rsidRPr="00093D58">
        <w:t>, insanlar şeytan ve şeytan şerli insanların etkisiyle en önemlisi</w:t>
      </w:r>
      <w:r w:rsidR="00DD7110" w:rsidRPr="00093D58">
        <w:t xml:space="preserve"> cehaletleri sebebiyle</w:t>
      </w:r>
      <w:r w:rsidR="008870BB">
        <w:t>, h</w:t>
      </w:r>
      <w:r w:rsidR="00C06767" w:rsidRPr="00093D58">
        <w:t>ak dinleri</w:t>
      </w:r>
      <w:r w:rsidR="008870BB">
        <w:t xml:space="preserve"> tahrif etmeye kalkışmışt</w:t>
      </w:r>
      <w:r w:rsidR="00BE28EB" w:rsidRPr="00093D58">
        <w:t>ır.</w:t>
      </w:r>
      <w:r w:rsidR="00480A4E" w:rsidRPr="00093D58">
        <w:t xml:space="preserve"> </w:t>
      </w:r>
      <w:r w:rsidR="00BE28EB" w:rsidRPr="00093D58">
        <w:t xml:space="preserve">Allah'ın bazı hikmetler sebebiyle emrettiği ibadetler </w:t>
      </w:r>
      <w:r w:rsidR="00C06767" w:rsidRPr="00093D58">
        <w:t xml:space="preserve">insanlar tarafından </w:t>
      </w:r>
      <w:r w:rsidR="00BE28EB" w:rsidRPr="00093D58">
        <w:t xml:space="preserve">ya tahrif </w:t>
      </w:r>
      <w:r w:rsidR="00C06767" w:rsidRPr="00093D58">
        <w:t>edilmiş veya şuursuzca taklid edilen bir uygulama veya gelenek haline getirilmiştir. İşte bu taklid ve şuursuzluk onları</w:t>
      </w:r>
      <w:r w:rsidR="00BE28EB" w:rsidRPr="00093D58">
        <w:t xml:space="preserve"> </w:t>
      </w:r>
      <w:r w:rsidR="00C06767" w:rsidRPr="00093D58">
        <w:t xml:space="preserve">birer şirk unsuru olan put </w:t>
      </w:r>
      <w:r w:rsidR="00287F2C" w:rsidRPr="00093D58">
        <w:t>tanrı</w:t>
      </w:r>
      <w:r w:rsidR="00C06767" w:rsidRPr="00093D58">
        <w:t xml:space="preserve">lar yapmaya sevk etmiştir. Böylelikle </w:t>
      </w:r>
      <w:r w:rsidR="00DD7110" w:rsidRPr="00093D58">
        <w:t xml:space="preserve">put ve </w:t>
      </w:r>
      <w:r w:rsidR="00C06767" w:rsidRPr="00093D58">
        <w:t xml:space="preserve">diğer </w:t>
      </w:r>
      <w:r w:rsidR="00287F2C" w:rsidRPr="00093D58">
        <w:t>tanrı</w:t>
      </w:r>
      <w:r w:rsidR="00DD7110" w:rsidRPr="00093D58">
        <w:t>lara yönelen</w:t>
      </w:r>
      <w:r w:rsidR="00C06767" w:rsidRPr="00093D58">
        <w:t xml:space="preserve"> insanlar hak doğru yoldan uzaklaşarak </w:t>
      </w:r>
      <w:r w:rsidR="00B61104" w:rsidRPr="00093D58">
        <w:t xml:space="preserve">yanlış uygulamaları ve batıl inançları sebebiyle müşrik olmuşlardır. </w:t>
      </w:r>
      <w:r w:rsidR="008870BB">
        <w:t xml:space="preserve">Tam bu noktada </w:t>
      </w:r>
      <w:r w:rsidR="00BB5F72">
        <w:t xml:space="preserve">putperest cahiliye dönemi insanı, </w:t>
      </w:r>
      <w:r w:rsidR="008870BB">
        <w:t xml:space="preserve">İslam dini Hz. Muhammed (s.a.s) ile yeniden hayat bulmuştur. İslam dini, </w:t>
      </w:r>
      <w:r w:rsidR="00B206BF">
        <w:t>i</w:t>
      </w:r>
      <w:r w:rsidR="00B206BF" w:rsidRPr="00093D58">
        <w:t xml:space="preserve">nsanlar tarafından </w:t>
      </w:r>
      <w:r w:rsidR="00B61104" w:rsidRPr="00093D58">
        <w:t>şirk unsuru</w:t>
      </w:r>
      <w:r w:rsidR="008870BB">
        <w:t xml:space="preserve"> haline gelen</w:t>
      </w:r>
      <w:r w:rsidR="00B61104" w:rsidRPr="00093D58">
        <w:t xml:space="preserve"> putları ve onlar için yapılan tüm</w:t>
      </w:r>
      <w:r w:rsidR="008870BB">
        <w:t xml:space="preserve"> ibadetleri tahrif edildiği gerekçesiyle </w:t>
      </w:r>
      <w:r w:rsidR="00B61104" w:rsidRPr="00093D58">
        <w:t>reddetmiştir</w:t>
      </w:r>
      <w:r w:rsidR="00DD7110" w:rsidRPr="00093D58">
        <w:t>.</w:t>
      </w:r>
    </w:p>
    <w:p w:rsidR="00CA13F2" w:rsidRDefault="00CA13F2" w:rsidP="00AE4CFF">
      <w:pPr>
        <w:spacing w:line="360" w:lineRule="auto"/>
        <w:ind w:firstLine="709"/>
        <w:jc w:val="both"/>
      </w:pPr>
      <w:r>
        <w:lastRenderedPageBreak/>
        <w:t>Kurban ibadeti üzerinde de aynı şekilde</w:t>
      </w:r>
      <w:r w:rsidR="00B206BF">
        <w:t xml:space="preserve"> şirk</w:t>
      </w:r>
      <w:r>
        <w:t xml:space="preserve"> unsuru ve bir takım tahrifler bulunmaktaydı</w:t>
      </w:r>
      <w:r w:rsidR="00B206BF">
        <w:t xml:space="preserve">. Öyleki bu ibadet </w:t>
      </w:r>
      <w:r w:rsidR="00BE28EB" w:rsidRPr="00093D58">
        <w:t xml:space="preserve">şuursuzca yapılan, ne için yapıldığı bilinmeyen </w:t>
      </w:r>
      <w:r w:rsidR="00DD7110" w:rsidRPr="00093D58">
        <w:t>karmaşık</w:t>
      </w:r>
      <w:r w:rsidR="00B206BF">
        <w:t xml:space="preserve"> ibadetlerden biri haline</w:t>
      </w:r>
      <w:r w:rsidR="00BE28EB" w:rsidRPr="00093D58">
        <w:t xml:space="preserve"> gelmiştir.</w:t>
      </w:r>
      <w:r w:rsidR="00480A4E" w:rsidRPr="00093D58">
        <w:t xml:space="preserve"> </w:t>
      </w:r>
      <w:r w:rsidR="00B206BF">
        <w:t>Ancak b</w:t>
      </w:r>
      <w:r w:rsidR="00BE28EB" w:rsidRPr="00093D58">
        <w:t>irçok ibade</w:t>
      </w:r>
      <w:r>
        <w:t>t zamanla terke uğradığı halde k</w:t>
      </w:r>
      <w:r w:rsidR="00965825" w:rsidRPr="00093D58">
        <w:t>urban ibadeti</w:t>
      </w:r>
      <w:r w:rsidR="00BE28EB" w:rsidRPr="00093D58">
        <w:t xml:space="preserve"> </w:t>
      </w:r>
      <w:r w:rsidR="00B206BF">
        <w:t>sü</w:t>
      </w:r>
      <w:r w:rsidR="00F907D5" w:rsidRPr="00093D58">
        <w:t>re</w:t>
      </w:r>
      <w:r w:rsidR="00F205C2" w:rsidRPr="00093D58">
        <w:t xml:space="preserve">gelen zaman zarfında </w:t>
      </w:r>
      <w:r>
        <w:t xml:space="preserve">ilk insandan bu yana </w:t>
      </w:r>
      <w:r w:rsidR="005C691B" w:rsidRPr="00093D58">
        <w:t xml:space="preserve">insanlar tarafından </w:t>
      </w:r>
      <w:r w:rsidR="00F205C2" w:rsidRPr="00093D58">
        <w:t xml:space="preserve">hiç </w:t>
      </w:r>
      <w:r w:rsidR="00B206BF">
        <w:t>terk edilmediği görülmektedir</w:t>
      </w:r>
      <w:r w:rsidR="00B61104" w:rsidRPr="00093D58">
        <w:t>. A</w:t>
      </w:r>
      <w:r w:rsidR="00BE28EB" w:rsidRPr="00093D58">
        <w:t xml:space="preserve">ksine tehlikeli boyutlarda putlar uğruna </w:t>
      </w:r>
      <w:r w:rsidR="00B61104" w:rsidRPr="00093D58">
        <w:t>takdime yapılır hale gelmiştir.</w:t>
      </w:r>
      <w:r w:rsidR="00480A4E" w:rsidRPr="00093D58">
        <w:t xml:space="preserve"> </w:t>
      </w:r>
      <w:r w:rsidR="00B206BF">
        <w:t>Bazı din ve kültlerde insanlar</w:t>
      </w:r>
      <w:r w:rsidR="00BE28EB" w:rsidRPr="00093D58">
        <w:t xml:space="preserve"> </w:t>
      </w:r>
      <w:r w:rsidR="00B206BF">
        <w:t>putlarına kurbanlar adamaktan hatta</w:t>
      </w:r>
      <w:r w:rsidR="00BE28EB" w:rsidRPr="00093D58">
        <w:t xml:space="preserve"> insan</w:t>
      </w:r>
      <w:r w:rsidR="00B206BF">
        <w:t xml:space="preserve"> kanı dökmekten geri dur</w:t>
      </w:r>
      <w:r>
        <w:t>ul</w:t>
      </w:r>
      <w:r w:rsidR="00B206BF">
        <w:t xml:space="preserve">madığı </w:t>
      </w:r>
      <w:r>
        <w:t xml:space="preserve">çalışmamızda </w:t>
      </w:r>
      <w:r w:rsidR="00B206BF">
        <w:t>görülmektedir. Onlar cahillikleri sebebiyle her şeyi yeniden düzenlemeye kalkışan İslam dinine ve</w:t>
      </w:r>
      <w:r w:rsidR="00677690" w:rsidRPr="00093D58">
        <w:t xml:space="preserve"> kurban anlayışı sistemine </w:t>
      </w:r>
      <w:r>
        <w:t xml:space="preserve">kendi kurdukları inanç düzenleri bozulduğu gerekçesiyle </w:t>
      </w:r>
      <w:r w:rsidR="00BE28EB" w:rsidRPr="00093D58">
        <w:t>karşı çıkmışlardır.</w:t>
      </w:r>
      <w:r w:rsidR="00B206BF">
        <w:t xml:space="preserve"> İslam dini, onların bu </w:t>
      </w:r>
      <w:r>
        <w:t>karşı çıkmalarını ve karşı çıktıkları tüm uygulamalar</w:t>
      </w:r>
      <w:r w:rsidR="00B206BF">
        <w:t>daki</w:t>
      </w:r>
      <w:r w:rsidR="00965825" w:rsidRPr="00093D58">
        <w:t xml:space="preserve"> karışık</w:t>
      </w:r>
      <w:r w:rsidR="00B206BF">
        <w:t xml:space="preserve"> hale gelen</w:t>
      </w:r>
      <w:r>
        <w:t xml:space="preserve"> herşeyi</w:t>
      </w:r>
      <w:r w:rsidR="00677690" w:rsidRPr="00093D58">
        <w:t xml:space="preserve"> </w:t>
      </w:r>
      <w:r w:rsidR="00B206BF">
        <w:t xml:space="preserve">yeniden düzenlemektedir. </w:t>
      </w:r>
      <w:r>
        <w:t>İslamın yeniden düzenlediği ibadetlerden birisi de kurbandır.</w:t>
      </w:r>
      <w:r w:rsidRPr="00093D58">
        <w:t xml:space="preserve"> </w:t>
      </w:r>
      <w:r w:rsidR="00B206BF">
        <w:t xml:space="preserve">İslam </w:t>
      </w:r>
      <w:r>
        <w:t xml:space="preserve">dini </w:t>
      </w:r>
      <w:r w:rsidR="00B206BF">
        <w:t xml:space="preserve">bu ibadeti </w:t>
      </w:r>
      <w:r>
        <w:t>enine boyuna ele almış</w:t>
      </w:r>
      <w:r w:rsidR="00677690" w:rsidRPr="00093D58">
        <w:t>, kurbanın ne</w:t>
      </w:r>
      <w:r w:rsidR="00BE28EB" w:rsidRPr="00093D58">
        <w:t xml:space="preserve"> old</w:t>
      </w:r>
      <w:r w:rsidR="00B206BF">
        <w:t>uğunu ortaya çıkarmış</w:t>
      </w:r>
      <w:r w:rsidR="00677690" w:rsidRPr="00093D58">
        <w:t>, kurban</w:t>
      </w:r>
      <w:r w:rsidR="00BE28EB" w:rsidRPr="00093D58">
        <w:t xml:space="preserve"> konu</w:t>
      </w:r>
      <w:r w:rsidR="00677690" w:rsidRPr="00093D58">
        <w:t>sun</w:t>
      </w:r>
      <w:r w:rsidR="00BE28EB" w:rsidRPr="00093D58">
        <w:t>da yapılan itirazlara</w:t>
      </w:r>
      <w:r w:rsidR="00B206BF">
        <w:t xml:space="preserve"> ise</w:t>
      </w:r>
      <w:r w:rsidR="00BE28EB" w:rsidRPr="00093D58">
        <w:t xml:space="preserve"> </w:t>
      </w:r>
      <w:r w:rsidR="00B206BF">
        <w:t>peygamber</w:t>
      </w:r>
      <w:r w:rsidR="00677690" w:rsidRPr="00093D58">
        <w:t>i vasıtasıyla cevap vermiştir</w:t>
      </w:r>
      <w:r w:rsidR="00BE28EB" w:rsidRPr="00093D58">
        <w:t xml:space="preserve">. </w:t>
      </w:r>
      <w:r>
        <w:t>Kur’an, kurban</w:t>
      </w:r>
      <w:r w:rsidR="00B206BF">
        <w:t xml:space="preserve"> ibadeti</w:t>
      </w:r>
      <w:r>
        <w:t>ni</w:t>
      </w:r>
      <w:r w:rsidR="00B206BF">
        <w:t xml:space="preserve"> kökten reddetmemiş ancak </w:t>
      </w:r>
      <w:r w:rsidR="0059565C">
        <w:t xml:space="preserve">şirk </w:t>
      </w:r>
      <w:r>
        <w:t>içeren tüm unsurları ortadan kaldırarak tevhid</w:t>
      </w:r>
      <w:r w:rsidR="0059565C">
        <w:t xml:space="preserve"> inancını merkeze almıştır.</w:t>
      </w:r>
      <w:r w:rsidR="00480A4E" w:rsidRPr="00093D58">
        <w:t xml:space="preserve"> </w:t>
      </w:r>
      <w:r>
        <w:t>Zira Kur’an</w:t>
      </w:r>
      <w:r w:rsidRPr="00093D58">
        <w:t>, Allah kelamı olduğundan bütün kapalılıkları ilahi bilgiler sayesinde açarken, bütün yanlışlıkları ilahi bir metodla düzeltmektedir.</w:t>
      </w:r>
      <w:r>
        <w:t xml:space="preserve"> </w:t>
      </w:r>
      <w:r w:rsidR="00B6726B">
        <w:t xml:space="preserve">İnsan açısından fayda ve hikmetin neler olabileceğini ve insanın bilemediği yanlış uygulamanın sırlarını o öğretir. </w:t>
      </w:r>
      <w:r w:rsidR="000854B2">
        <w:t>Kur'an, h</w:t>
      </w:r>
      <w:r>
        <w:t>ikmetler ve sırlar içeren, h</w:t>
      </w:r>
      <w:r w:rsidR="00BE28EB" w:rsidRPr="00093D58">
        <w:t>er şeyin çaresi</w:t>
      </w:r>
      <w:r>
        <w:t>ni</w:t>
      </w:r>
      <w:r w:rsidR="00B6726B">
        <w:t>,</w:t>
      </w:r>
      <w:r w:rsidR="00677690" w:rsidRPr="00093D58">
        <w:t xml:space="preserve"> hikmeti</w:t>
      </w:r>
      <w:r>
        <w:t>ni</w:t>
      </w:r>
      <w:r w:rsidR="00677690" w:rsidRPr="00093D58">
        <w:t xml:space="preserve"> ve cevabı</w:t>
      </w:r>
      <w:r>
        <w:t>n</w:t>
      </w:r>
      <w:r w:rsidR="000854B2">
        <w:t>ı barındıran yeğane ilahi kitapt</w:t>
      </w:r>
      <w:r w:rsidR="00BE28EB" w:rsidRPr="00093D58">
        <w:t>ır.</w:t>
      </w:r>
    </w:p>
    <w:p w:rsidR="00BE28EB" w:rsidRPr="00093D58" w:rsidRDefault="00BE28EB" w:rsidP="00AE4CFF">
      <w:pPr>
        <w:spacing w:line="360" w:lineRule="auto"/>
        <w:ind w:firstLine="709"/>
        <w:jc w:val="both"/>
      </w:pPr>
      <w:r w:rsidRPr="00093D58">
        <w:t xml:space="preserve"> Çalışmamızın </w:t>
      </w:r>
      <w:r w:rsidR="00EA0249">
        <w:t xml:space="preserve">en </w:t>
      </w:r>
      <w:r w:rsidRPr="00093D58">
        <w:t>b</w:t>
      </w:r>
      <w:r w:rsidR="00B6726B">
        <w:t>aşından beri anlaşıldığı üzere kurban, "z</w:t>
      </w:r>
      <w:r w:rsidRPr="00093D58">
        <w:t>alim ve cahil" olan insanın içinden gelen "kan dökme" arzusunu düzene sokan ilahi bir eğitim</w:t>
      </w:r>
      <w:r w:rsidR="00677690" w:rsidRPr="00093D58">
        <w:t xml:space="preserve">dir. </w:t>
      </w:r>
      <w:r w:rsidR="00EA0249">
        <w:t xml:space="preserve">Ancak insanların tamamı </w:t>
      </w:r>
      <w:r w:rsidR="00B6726B">
        <w:t>"z</w:t>
      </w:r>
      <w:r w:rsidR="00EA0249" w:rsidRPr="00093D58">
        <w:t xml:space="preserve">alim ve cahil" </w:t>
      </w:r>
      <w:r w:rsidR="00EA0249">
        <w:t xml:space="preserve">değildir. </w:t>
      </w:r>
      <w:r w:rsidR="00677690" w:rsidRPr="00093D58">
        <w:t>Kurban</w:t>
      </w:r>
      <w:r w:rsidR="00EA0249">
        <w:t>, ister zalim olsun ister cahil olsun insan hayatına</w:t>
      </w:r>
      <w:r w:rsidRPr="00093D58">
        <w:t xml:space="preserve"> ekonomik</w:t>
      </w:r>
      <w:r w:rsidR="00EA0249">
        <w:t>,</w:t>
      </w:r>
      <w:r w:rsidRPr="00093D58">
        <w:t xml:space="preserve"> sosyal, kültürel</w:t>
      </w:r>
      <w:r w:rsidR="00EA0249">
        <w:t xml:space="preserve"> açıdan</w:t>
      </w:r>
      <w:r w:rsidRPr="00093D58">
        <w:t xml:space="preserve"> faydalar kazandıran pek </w:t>
      </w:r>
      <w:r w:rsidR="00EA0249">
        <w:t>çok hikmeti bünyesinde barındıran</w:t>
      </w:r>
      <w:r w:rsidRPr="00093D58">
        <w:t xml:space="preserve"> bir ibadettir.</w:t>
      </w:r>
      <w:r w:rsidR="000854B2">
        <w:t xml:space="preserve"> Kurbanın b</w:t>
      </w:r>
      <w:r w:rsidR="0059782C">
        <w:t>ir hikmeti de</w:t>
      </w:r>
      <w:r w:rsidRPr="00093D58">
        <w:t xml:space="preserve"> </w:t>
      </w:r>
      <w:r w:rsidR="0059782C">
        <w:t>i</w:t>
      </w:r>
      <w:r w:rsidR="00EA0249" w:rsidRPr="00093D58">
        <w:t>nsan</w:t>
      </w:r>
      <w:r w:rsidR="000854B2">
        <w:t xml:space="preserve">da </w:t>
      </w:r>
      <w:r w:rsidR="00EA0249">
        <w:t xml:space="preserve">kan dökme </w:t>
      </w:r>
      <w:r w:rsidR="000854B2">
        <w:t>arzusunu bastırmaktadır.</w:t>
      </w:r>
      <w:r w:rsidR="00EA0249">
        <w:t xml:space="preserve"> </w:t>
      </w:r>
      <w:r w:rsidR="000854B2">
        <w:t>B</w:t>
      </w:r>
      <w:r w:rsidR="0059782C">
        <w:t>u hayvanları kesmek süretiyle</w:t>
      </w:r>
      <w:r w:rsidR="00677690" w:rsidRPr="00093D58">
        <w:t xml:space="preserve"> </w:t>
      </w:r>
      <w:r w:rsidR="000854B2">
        <w:t xml:space="preserve">içgüdüsel arzular </w:t>
      </w:r>
      <w:r w:rsidR="00677690" w:rsidRPr="00093D58">
        <w:t>gider</w:t>
      </w:r>
      <w:r w:rsidR="000854B2">
        <w:t>il</w:t>
      </w:r>
      <w:r w:rsidR="00677690" w:rsidRPr="00093D58">
        <w:t>mektedir.</w:t>
      </w:r>
      <w:r w:rsidRPr="00093D58">
        <w:t xml:space="preserve"> </w:t>
      </w:r>
      <w:r w:rsidR="0059782C">
        <w:t>Bu yönüyle kurbanın i</w:t>
      </w:r>
      <w:r w:rsidR="001E66FC" w:rsidRPr="00093D58">
        <w:t>nsandaki kan dökme arzusuyla beraber insanı</w:t>
      </w:r>
      <w:r w:rsidRPr="00093D58">
        <w:t xml:space="preserve"> zararsız fakat</w:t>
      </w:r>
      <w:r w:rsidR="0059782C">
        <w:t xml:space="preserve"> hikmetli </w:t>
      </w:r>
      <w:r w:rsidR="001E66FC" w:rsidRPr="00093D58">
        <w:t>hale getiren İlahî</w:t>
      </w:r>
      <w:r w:rsidR="0059782C">
        <w:t xml:space="preserve"> bir teknik olduğunu söyleyebilmekteyiz</w:t>
      </w:r>
      <w:r w:rsidRPr="00093D58">
        <w:t>.</w:t>
      </w:r>
    </w:p>
    <w:p w:rsidR="00BE28EB" w:rsidRPr="00093D58" w:rsidRDefault="000854B2" w:rsidP="00AE4CFF">
      <w:pPr>
        <w:spacing w:line="360" w:lineRule="auto"/>
        <w:ind w:firstLine="709"/>
        <w:jc w:val="both"/>
      </w:pPr>
      <w:r>
        <w:t>Kur'an</w:t>
      </w:r>
      <w:r w:rsidR="0086435B">
        <w:t>-ı</w:t>
      </w:r>
      <w:r>
        <w:t xml:space="preserve"> Kerim âyetlerinden</w:t>
      </w:r>
      <w:r w:rsidR="0059782C" w:rsidRPr="00093D58">
        <w:t xml:space="preserve"> anladığımız kadarıyla </w:t>
      </w:r>
      <w:r w:rsidR="0059782C">
        <w:t>a</w:t>
      </w:r>
      <w:r w:rsidR="00BE28EB" w:rsidRPr="00093D58">
        <w:t>slında kurban, kulun Rabbine karşı sevg</w:t>
      </w:r>
      <w:r w:rsidR="001E66FC" w:rsidRPr="00093D58">
        <w:t>i ve bağlılığını sembolize eder. Ç</w:t>
      </w:r>
      <w:r w:rsidR="00BE28EB" w:rsidRPr="00093D58">
        <w:t>ünkü insan</w:t>
      </w:r>
      <w:r w:rsidR="0059782C">
        <w:t>, fıtrat</w:t>
      </w:r>
      <w:r w:rsidR="00BE28EB" w:rsidRPr="00093D58">
        <w:t xml:space="preserve"> itibariyle kendisine yapılan iyiliklere karşılık vermek ve </w:t>
      </w:r>
      <w:r w:rsidR="001E66FC" w:rsidRPr="00093D58">
        <w:t xml:space="preserve">Allah’a </w:t>
      </w:r>
      <w:r w:rsidR="0059782C">
        <w:t xml:space="preserve">karşı kendi </w:t>
      </w:r>
      <w:r w:rsidR="00BE28EB" w:rsidRPr="00093D58">
        <w:t xml:space="preserve">sevgisini belirtmek isteyen </w:t>
      </w:r>
      <w:r w:rsidR="0059782C">
        <w:t>bir varlıktır. İnsan kendisini</w:t>
      </w:r>
      <w:r w:rsidR="001E66FC" w:rsidRPr="00093D58">
        <w:t xml:space="preserve"> yaratıp onu eğiten ve</w:t>
      </w:r>
      <w:r w:rsidR="004135AB" w:rsidRPr="00093D58">
        <w:t xml:space="preserve"> kendisine</w:t>
      </w:r>
      <w:r w:rsidR="00BE28EB" w:rsidRPr="00093D58">
        <w:t xml:space="preserve"> sayılamayacak </w:t>
      </w:r>
      <w:r w:rsidR="00BE28EB" w:rsidRPr="00093D58">
        <w:lastRenderedPageBreak/>
        <w:t xml:space="preserve">kadar nimetler </w:t>
      </w:r>
      <w:r w:rsidR="004135AB" w:rsidRPr="00093D58">
        <w:t>ve</w:t>
      </w:r>
      <w:r w:rsidR="0059782C">
        <w:t>renin Allah olduğu bilmektedir.</w:t>
      </w:r>
      <w:r w:rsidR="004135AB" w:rsidRPr="00093D58">
        <w:t xml:space="preserve"> </w:t>
      </w:r>
      <w:r w:rsidR="0059782C">
        <w:t xml:space="preserve">İnsan, kendisine </w:t>
      </w:r>
      <w:r w:rsidR="004135AB" w:rsidRPr="00093D58">
        <w:t xml:space="preserve">hayat bahşeden </w:t>
      </w:r>
      <w:r w:rsidR="00AD796A">
        <w:t>onca</w:t>
      </w:r>
      <w:r w:rsidR="00AD796A" w:rsidRPr="00093D58">
        <w:t xml:space="preserve"> nimetler </w:t>
      </w:r>
      <w:r w:rsidR="00AD796A">
        <w:t xml:space="preserve">veren </w:t>
      </w:r>
      <w:r w:rsidR="001E66FC" w:rsidRPr="00093D58">
        <w:t>Allah’a</w:t>
      </w:r>
      <w:r w:rsidR="005C691B" w:rsidRPr="00093D58">
        <w:t xml:space="preserve"> karşı</w:t>
      </w:r>
      <w:r w:rsidR="00AD796A">
        <w:t>, çok</w:t>
      </w:r>
      <w:r w:rsidR="004135AB" w:rsidRPr="00093D58">
        <w:t xml:space="preserve"> aciz kalmaktadır.</w:t>
      </w:r>
      <w:r w:rsidR="001E66FC" w:rsidRPr="00093D58">
        <w:t xml:space="preserve"> </w:t>
      </w:r>
      <w:r w:rsidR="00BE28EB" w:rsidRPr="00093D58">
        <w:t xml:space="preserve"> </w:t>
      </w:r>
      <w:r w:rsidR="0059782C">
        <w:t xml:space="preserve">Peki, </w:t>
      </w:r>
      <w:r w:rsidR="0059782C" w:rsidRPr="00093D58">
        <w:t>insan</w:t>
      </w:r>
      <w:r w:rsidR="0059782C">
        <w:t xml:space="preserve"> bu</w:t>
      </w:r>
      <w:r w:rsidR="004135AB" w:rsidRPr="00093D58">
        <w:t xml:space="preserve"> acziyetlik karşısında Allah’a </w:t>
      </w:r>
      <w:r w:rsidR="00BE28EB" w:rsidRPr="00093D58">
        <w:t>nasıl</w:t>
      </w:r>
      <w:r w:rsidR="001E66FC" w:rsidRPr="00093D58">
        <w:t xml:space="preserve"> bir</w:t>
      </w:r>
      <w:r w:rsidR="00BE28EB" w:rsidRPr="00093D58">
        <w:t xml:space="preserve"> karşılık verebilir</w:t>
      </w:r>
      <w:r w:rsidR="0059782C">
        <w:t>?</w:t>
      </w:r>
    </w:p>
    <w:p w:rsidR="00BE28EB" w:rsidRPr="00093D58" w:rsidRDefault="00BE28EB" w:rsidP="00AE4CFF">
      <w:pPr>
        <w:spacing w:line="360" w:lineRule="auto"/>
        <w:ind w:firstLine="709"/>
        <w:jc w:val="both"/>
      </w:pPr>
      <w:r w:rsidRPr="00093D58">
        <w:t>İnsan aciz olduğundan, Rabbi</w:t>
      </w:r>
      <w:r w:rsidR="00965825" w:rsidRPr="00093D58">
        <w:t>ne tam manasıyla karşılıkta bulunması mümkün</w:t>
      </w:r>
      <w:r w:rsidRPr="00093D58">
        <w:t xml:space="preserve"> değildir. </w:t>
      </w:r>
      <w:r w:rsidR="004135AB" w:rsidRPr="00093D58">
        <w:t>Allah’ın insana verdiği en mükemmel şeylerden birisi</w:t>
      </w:r>
      <w:r w:rsidR="00AD796A">
        <w:t xml:space="preserve"> de</w:t>
      </w:r>
      <w:r w:rsidR="004135AB" w:rsidRPr="00093D58">
        <w:t xml:space="preserve"> candır. Ancak insan en sevdiği ve </w:t>
      </w:r>
      <w:r w:rsidR="007609CC">
        <w:t xml:space="preserve">en </w:t>
      </w:r>
      <w:r w:rsidRPr="00093D58">
        <w:t xml:space="preserve">kıymet </w:t>
      </w:r>
      <w:r w:rsidR="0071798F" w:rsidRPr="00093D58">
        <w:t xml:space="preserve">verdiği </w:t>
      </w:r>
      <w:r w:rsidR="004135AB" w:rsidRPr="00093D58">
        <w:t xml:space="preserve">şeyin kendi </w:t>
      </w:r>
      <w:r w:rsidR="0071798F" w:rsidRPr="00093D58">
        <w:t>hayat</w:t>
      </w:r>
      <w:r w:rsidR="007609CC">
        <w:t>ı olduğunu</w:t>
      </w:r>
      <w:r w:rsidR="00AD796A">
        <w:t xml:space="preserve"> da</w:t>
      </w:r>
      <w:r w:rsidR="007609CC">
        <w:t xml:space="preserve"> çok iyi bilir</w:t>
      </w:r>
      <w:r w:rsidRPr="00093D58">
        <w:t xml:space="preserve">. </w:t>
      </w:r>
      <w:r w:rsidR="004135AB" w:rsidRPr="00093D58">
        <w:t>İnsan kendi</w:t>
      </w:r>
      <w:r w:rsidR="007609CC">
        <w:t>si</w:t>
      </w:r>
      <w:r w:rsidR="004135AB" w:rsidRPr="00093D58">
        <w:t xml:space="preserve">ne bahşedilen hayatını Allah’ın sayısız nimetlerine karşılık yine O’na şükran duygularını ifade edebilmek için </w:t>
      </w:r>
      <w:r w:rsidR="00AD796A">
        <w:t xml:space="preserve">Allah’a </w:t>
      </w:r>
      <w:r w:rsidR="004135AB" w:rsidRPr="00093D58">
        <w:t>feda</w:t>
      </w:r>
      <w:r w:rsidRPr="00093D58">
        <w:t xml:space="preserve"> etmek ister.</w:t>
      </w:r>
      <w:r w:rsidR="004135AB" w:rsidRPr="00093D58">
        <w:t xml:space="preserve"> Öyle ki Allah</w:t>
      </w:r>
      <w:r w:rsidR="00965825" w:rsidRPr="00093D58">
        <w:t xml:space="preserve"> yolunda ölerek adının şehit olmasını</w:t>
      </w:r>
      <w:r w:rsidR="004135AB" w:rsidRPr="00093D58">
        <w:t xml:space="preserve"> ve bu unvanı almayı</w:t>
      </w:r>
      <w:r w:rsidR="007609CC">
        <w:t xml:space="preserve"> arzu eder</w:t>
      </w:r>
      <w:r w:rsidR="00965825" w:rsidRPr="00093D58">
        <w:t>.</w:t>
      </w:r>
      <w:r w:rsidRPr="00093D58">
        <w:t xml:space="preserve"> </w:t>
      </w:r>
      <w:r w:rsidR="005C691B" w:rsidRPr="00093D58">
        <w:t>İ</w:t>
      </w:r>
      <w:r w:rsidR="004135AB" w:rsidRPr="00093D58">
        <w:t xml:space="preserve">nsanın hayatı </w:t>
      </w:r>
      <w:r w:rsidR="005C691B" w:rsidRPr="00093D58">
        <w:t>dâhil herşey</w:t>
      </w:r>
      <w:r w:rsidR="00AD796A">
        <w:t xml:space="preserve"> y</w:t>
      </w:r>
      <w:r w:rsidR="004135AB" w:rsidRPr="00093D58">
        <w:t>alnızca</w:t>
      </w:r>
      <w:r w:rsidRPr="00093D58">
        <w:t xml:space="preserve"> Cenab-ı Hakkın eseri ve O'nun </w:t>
      </w:r>
      <w:r w:rsidR="0071798F" w:rsidRPr="00093D58">
        <w:t xml:space="preserve">nimetidir. </w:t>
      </w:r>
      <w:r w:rsidR="00AD796A">
        <w:t>Öyle ki i</w:t>
      </w:r>
      <w:r w:rsidR="005C691B" w:rsidRPr="00093D58">
        <w:t>nsan</w:t>
      </w:r>
      <w:r w:rsidR="004135AB" w:rsidRPr="00093D58">
        <w:t xml:space="preserve"> </w:t>
      </w:r>
      <w:r w:rsidR="005C691B" w:rsidRPr="00093D58">
        <w:t>en sevdiği canını,</w:t>
      </w:r>
      <w:r w:rsidRPr="00093D58">
        <w:t xml:space="preserve"> Allah'a feda etmesi,</w:t>
      </w:r>
      <w:r w:rsidR="00965825" w:rsidRPr="00093D58">
        <w:t xml:space="preserve"> </w:t>
      </w:r>
      <w:r w:rsidR="007609CC">
        <w:t>onun yolunda ölmesi tıpkı bir</w:t>
      </w:r>
      <w:r w:rsidR="00965825" w:rsidRPr="00093D58">
        <w:t xml:space="preserve"> kuşunun</w:t>
      </w:r>
      <w:r w:rsidR="003B4A50">
        <w:t xml:space="preserve"> Hz.Süleyman’</w:t>
      </w:r>
      <w:r w:rsidRPr="00093D58">
        <w:t xml:space="preserve">a hediye ettiği </w:t>
      </w:r>
      <w:r w:rsidR="007609CC">
        <w:t xml:space="preserve">çekirge bacağı mesabesindedir! </w:t>
      </w:r>
    </w:p>
    <w:p w:rsidR="00BE28EB" w:rsidRPr="00093D58" w:rsidRDefault="00BE28EB" w:rsidP="00AE4CFF">
      <w:pPr>
        <w:spacing w:line="360" w:lineRule="auto"/>
        <w:ind w:firstLine="709"/>
        <w:jc w:val="both"/>
      </w:pPr>
      <w:r w:rsidRPr="00093D58">
        <w:t xml:space="preserve">Kurban ibadeti, </w:t>
      </w:r>
      <w:r w:rsidR="003C0AA7" w:rsidRPr="00093D58">
        <w:t xml:space="preserve">insan </w:t>
      </w:r>
      <w:r w:rsidRPr="00093D58">
        <w:t>fıtratın</w:t>
      </w:r>
      <w:r w:rsidR="003C0AA7" w:rsidRPr="00093D58">
        <w:t>ın Allah yolunda ölme veya kan dökme</w:t>
      </w:r>
      <w:r w:rsidRPr="00093D58">
        <w:t xml:space="preserve"> isteğine karşı Allah'tan gelen b</w:t>
      </w:r>
      <w:r w:rsidR="00B5216A" w:rsidRPr="00093D58">
        <w:t xml:space="preserve">ir çaredir. Ayrıca </w:t>
      </w:r>
      <w:r w:rsidR="00F907D5" w:rsidRPr="00093D58">
        <w:t>âyet</w:t>
      </w:r>
      <w:r w:rsidR="007609CC">
        <w:t>te</w:t>
      </w:r>
      <w:r w:rsidR="00B5216A" w:rsidRPr="00093D58">
        <w:t xml:space="preserve"> emredil</w:t>
      </w:r>
      <w:r w:rsidR="007609CC">
        <w:t xml:space="preserve">en şeyin </w:t>
      </w:r>
      <w:r w:rsidR="007609CC" w:rsidRPr="007609CC">
        <w:rPr>
          <w:i/>
        </w:rPr>
        <w:t>“İnsanın</w:t>
      </w:r>
      <w:r w:rsidR="005C691B" w:rsidRPr="007609CC">
        <w:rPr>
          <w:i/>
        </w:rPr>
        <w:t xml:space="preserve"> n</w:t>
      </w:r>
      <w:r w:rsidRPr="007609CC">
        <w:rPr>
          <w:i/>
        </w:rPr>
        <w:t>efis ve malı</w:t>
      </w:r>
      <w:r w:rsidR="005C691B" w:rsidRPr="007609CC">
        <w:rPr>
          <w:i/>
        </w:rPr>
        <w:t>nı</w:t>
      </w:r>
      <w:r w:rsidR="007609CC" w:rsidRPr="007609CC">
        <w:rPr>
          <w:i/>
        </w:rPr>
        <w:t xml:space="preserve"> Allah'a satma</w:t>
      </w:r>
      <w:r w:rsidRPr="007609CC">
        <w:rPr>
          <w:i/>
        </w:rPr>
        <w:t xml:space="preserve"> akdini</w:t>
      </w:r>
      <w:r w:rsidR="007609CC" w:rsidRPr="007609CC">
        <w:rPr>
          <w:i/>
        </w:rPr>
        <w:t>”</w:t>
      </w:r>
      <w:r w:rsidRPr="00093D58">
        <w:t xml:space="preserve"> sembolize etmektedir.</w:t>
      </w:r>
      <w:r w:rsidR="00480A4E" w:rsidRPr="00093D58">
        <w:t xml:space="preserve"> </w:t>
      </w:r>
      <w:r w:rsidR="003C0AA7" w:rsidRPr="00093D58">
        <w:t>Kul</w:t>
      </w:r>
      <w:r w:rsidR="005C691B" w:rsidRPr="00093D58">
        <w:t>,</w:t>
      </w:r>
      <w:r w:rsidR="003C0AA7" w:rsidRPr="00093D58">
        <w:t xml:space="preserve"> kurban kesmekle nefsini</w:t>
      </w:r>
      <w:r w:rsidRPr="00093D58">
        <w:t xml:space="preserve"> ve malı</w:t>
      </w:r>
      <w:r w:rsidR="003C0AA7" w:rsidRPr="00093D58">
        <w:t>nı</w:t>
      </w:r>
      <w:r w:rsidRPr="00093D58">
        <w:t xml:space="preserve"> Allah'a satmayı kabullenmiş olmaktadır. </w:t>
      </w:r>
      <w:r w:rsidR="00C16BF0" w:rsidRPr="00093D58">
        <w:t>Aynı şekilde h</w:t>
      </w:r>
      <w:r w:rsidR="00B5216A" w:rsidRPr="00093D58">
        <w:t>ayatını</w:t>
      </w:r>
      <w:r w:rsidR="00C16BF0" w:rsidRPr="00093D58">
        <w:t xml:space="preserve"> ve malını</w:t>
      </w:r>
      <w:r w:rsidR="00B5216A" w:rsidRPr="00093D58">
        <w:t xml:space="preserve"> Allah yolunda harcayaca</w:t>
      </w:r>
      <w:r w:rsidRPr="00093D58">
        <w:t xml:space="preserve">ğını </w:t>
      </w:r>
      <w:r w:rsidR="00B5216A" w:rsidRPr="00093D58">
        <w:t>taahhüt</w:t>
      </w:r>
      <w:r w:rsidRPr="00093D58">
        <w:t xml:space="preserve"> etmiş olmaktadır.</w:t>
      </w:r>
      <w:r w:rsidR="00480A4E" w:rsidRPr="00093D58">
        <w:t xml:space="preserve"> </w:t>
      </w:r>
      <w:r w:rsidRPr="00093D58">
        <w:t>Kurban</w:t>
      </w:r>
      <w:r w:rsidR="00C16BF0" w:rsidRPr="00093D58">
        <w:t>’</w:t>
      </w:r>
      <w:r w:rsidRPr="00093D58">
        <w:t>ın nihaî anlam ve maksadı budur!</w:t>
      </w:r>
    </w:p>
    <w:p w:rsidR="00BE28EB" w:rsidRPr="00093D58" w:rsidRDefault="00AD796A" w:rsidP="00AE4CFF">
      <w:pPr>
        <w:spacing w:line="360" w:lineRule="auto"/>
        <w:ind w:firstLine="709"/>
        <w:jc w:val="both"/>
      </w:pPr>
      <w:r>
        <w:t>Kur'an</w:t>
      </w:r>
      <w:r w:rsidR="007609CC">
        <w:t xml:space="preserve">, </w:t>
      </w:r>
      <w:r w:rsidR="007609CC" w:rsidRPr="007609CC">
        <w:rPr>
          <w:i/>
        </w:rPr>
        <w:t>“</w:t>
      </w:r>
      <w:r>
        <w:rPr>
          <w:i/>
        </w:rPr>
        <w:t>e</w:t>
      </w:r>
      <w:r w:rsidR="00BE28EB" w:rsidRPr="007609CC">
        <w:rPr>
          <w:i/>
        </w:rPr>
        <w:t>y iman edenler, kendi</w:t>
      </w:r>
      <w:r w:rsidR="003C0AA7" w:rsidRPr="007609CC">
        <w:rPr>
          <w:i/>
        </w:rPr>
        <w:t>nizi Allah ve Rasu</w:t>
      </w:r>
      <w:r w:rsidR="00776725" w:rsidRPr="007609CC">
        <w:rPr>
          <w:i/>
        </w:rPr>
        <w:t>lü</w:t>
      </w:r>
      <w:r w:rsidR="00C16BF0" w:rsidRPr="007609CC">
        <w:rPr>
          <w:i/>
        </w:rPr>
        <w:t>’</w:t>
      </w:r>
      <w:r w:rsidR="007609CC" w:rsidRPr="007609CC">
        <w:rPr>
          <w:i/>
        </w:rPr>
        <w:t>nün önüne geçirmeyin!”</w:t>
      </w:r>
      <w:r w:rsidR="00776725" w:rsidRPr="007609CC">
        <w:rPr>
          <w:i/>
        </w:rPr>
        <w:t xml:space="preserve"> </w:t>
      </w:r>
      <w:r>
        <w:t>fermanıyla</w:t>
      </w:r>
      <w:r w:rsidR="00BE28EB" w:rsidRPr="00093D58">
        <w:t xml:space="preserve"> hiçbir şey</w:t>
      </w:r>
      <w:r>
        <w:t>i</w:t>
      </w:r>
      <w:r w:rsidR="00BE28EB" w:rsidRPr="00093D58">
        <w:t xml:space="preserve"> ve hiçbir sevgi</w:t>
      </w:r>
      <w:r>
        <w:t>yi</w:t>
      </w:r>
      <w:r w:rsidR="00BE28EB" w:rsidRPr="00093D58">
        <w:t xml:space="preserve"> Allah ve Resûlü</w:t>
      </w:r>
      <w:r w:rsidR="007609CC">
        <w:t>nün</w:t>
      </w:r>
      <w:r>
        <w:t xml:space="preserve"> önüne geçirmemeyi emretmektedir</w:t>
      </w:r>
      <w:r w:rsidR="00BE28EB" w:rsidRPr="00093D58">
        <w:t xml:space="preserve">. Bu </w:t>
      </w:r>
      <w:r w:rsidR="00C16BF0" w:rsidRPr="00093D58">
        <w:t xml:space="preserve">sevgiyi </w:t>
      </w:r>
      <w:r w:rsidR="00F907D5" w:rsidRPr="00093D58">
        <w:t>âyet</w:t>
      </w:r>
      <w:r w:rsidR="00C16BF0" w:rsidRPr="00093D58">
        <w:t xml:space="preserve">in </w:t>
      </w:r>
      <w:r w:rsidR="00BE28EB" w:rsidRPr="00093D58">
        <w:t>h</w:t>
      </w:r>
      <w:r w:rsidR="00C16BF0" w:rsidRPr="00093D58">
        <w:t>ükmü gereğince topluma yerleştirmek için, önce sevdiğimiz şeylerden</w:t>
      </w:r>
      <w:r w:rsidR="00BE28EB" w:rsidRPr="00093D58">
        <w:t xml:space="preserve"> </w:t>
      </w:r>
      <w:r w:rsidR="00C16BF0" w:rsidRPr="00093D58">
        <w:t xml:space="preserve">bizler </w:t>
      </w:r>
      <w:r w:rsidR="00BE28EB" w:rsidRPr="00093D58">
        <w:t xml:space="preserve">tasadduk </w:t>
      </w:r>
      <w:r w:rsidR="00C16BF0" w:rsidRPr="00093D58">
        <w:t>etmeliyiz. Tasadduk ettiğimiz şeylere olan sevgimiz Allah ve Rasul’ünün</w:t>
      </w:r>
      <w:r w:rsidR="00BE28EB" w:rsidRPr="00093D58">
        <w:t xml:space="preserve"> </w:t>
      </w:r>
      <w:r w:rsidR="00C16BF0" w:rsidRPr="00093D58">
        <w:t>sevgisinin önüne geçmediğinde kurbanlarımız gerçek manasını bulmuş olacaktır</w:t>
      </w:r>
      <w:r w:rsidR="00BE28EB" w:rsidRPr="00093D58">
        <w:t>.</w:t>
      </w:r>
      <w:r w:rsidR="00480A4E" w:rsidRPr="00093D58">
        <w:t xml:space="preserve"> </w:t>
      </w:r>
      <w:r w:rsidR="002345E4">
        <w:t xml:space="preserve">Tıpkı Hz. İbrahim (a.s)’in, Allah ile arasındaki oğlu İsmail’e olan sevgisi kaldırması gibi. </w:t>
      </w:r>
      <w:r w:rsidR="00BE28EB" w:rsidRPr="00093D58">
        <w:t>O halde</w:t>
      </w:r>
      <w:r>
        <w:t xml:space="preserve"> diyebilir ki</w:t>
      </w:r>
      <w:r w:rsidR="00BE28EB" w:rsidRPr="00093D58">
        <w:t xml:space="preserve"> kurban, Allah'a </w:t>
      </w:r>
      <w:r w:rsidR="00C16BF0" w:rsidRPr="00093D58">
        <w:t>olan sevgimizin, bağlılığımızın</w:t>
      </w:r>
      <w:r w:rsidR="00BE28EB" w:rsidRPr="00093D58">
        <w:t xml:space="preserve"> nişanesi, O'nunla aramıza hiçbir şeyin girmeyeceğini gösteren bir işaret</w:t>
      </w:r>
      <w:r w:rsidR="002345E4">
        <w:t xml:space="preserve"> ve takva vesilesidir</w:t>
      </w:r>
      <w:r w:rsidR="00C16BF0" w:rsidRPr="00093D58">
        <w:t>. Bu işarete dair kurbanlar</w:t>
      </w:r>
      <w:r w:rsidR="002345E4">
        <w:t>ımız A</w:t>
      </w:r>
      <w:r>
        <w:t>llah ile aramızdaki bir nişan olmaktadır</w:t>
      </w:r>
      <w:r w:rsidR="002345E4">
        <w:t xml:space="preserve">. Bu nişanlara istinaden </w:t>
      </w:r>
      <w:r w:rsidR="00C16BF0" w:rsidRPr="00093D58">
        <w:t xml:space="preserve">Kur'an-ı </w:t>
      </w:r>
      <w:r w:rsidR="002345E4">
        <w:t xml:space="preserve">Kerim, kurban ibadetini </w:t>
      </w:r>
      <w:r w:rsidR="00C16BF0" w:rsidRPr="00093D58">
        <w:t xml:space="preserve">yine bu ibadete ait </w:t>
      </w:r>
      <w:r w:rsidR="0035029E" w:rsidRPr="00093D58">
        <w:t xml:space="preserve">kurbanlık </w:t>
      </w:r>
      <w:r w:rsidR="00C16BF0" w:rsidRPr="00093D58">
        <w:t>hayvanları</w:t>
      </w:r>
      <w:r w:rsidR="00BE28EB" w:rsidRPr="00093D58">
        <w:t xml:space="preserve"> "Allah</w:t>
      </w:r>
      <w:r w:rsidR="002345E4">
        <w:t>’ın Şiarı" olarak isimlendirmekted</w:t>
      </w:r>
      <w:r w:rsidR="00BE28EB" w:rsidRPr="00093D58">
        <w:t>ir.</w:t>
      </w:r>
    </w:p>
    <w:p w:rsidR="00D432DE" w:rsidRDefault="00B827D8" w:rsidP="00AE4CFF">
      <w:pPr>
        <w:spacing w:line="360" w:lineRule="auto"/>
        <w:ind w:firstLine="709"/>
        <w:jc w:val="both"/>
      </w:pPr>
      <w:r>
        <w:t xml:space="preserve">Çalışmamızda </w:t>
      </w:r>
      <w:r w:rsidR="002345E4">
        <w:t>Kur’an’da bahsedilen</w:t>
      </w:r>
      <w:r>
        <w:t xml:space="preserve"> âyetlerde</w:t>
      </w:r>
      <w:r w:rsidR="002345E4">
        <w:t xml:space="preserve"> kabul edilen ve</w:t>
      </w:r>
      <w:r>
        <w:t>ya</w:t>
      </w:r>
      <w:r w:rsidR="002345E4">
        <w:t xml:space="preserve"> reddilen kurban hadiselerine değinilmiştir. </w:t>
      </w:r>
      <w:r>
        <w:t>Nüzûl öncesi dönemlere ait çeşitli din ve kültlerin kurbanı</w:t>
      </w:r>
      <w:r w:rsidRPr="00093D58">
        <w:t xml:space="preserve"> ve </w:t>
      </w:r>
      <w:r>
        <w:t xml:space="preserve">Kur’an’da </w:t>
      </w:r>
      <w:r w:rsidRPr="00093D58">
        <w:t xml:space="preserve">kurbana ait </w:t>
      </w:r>
      <w:r>
        <w:t xml:space="preserve">yer alan </w:t>
      </w:r>
      <w:r w:rsidRPr="00093D58">
        <w:t xml:space="preserve">kavramların </w:t>
      </w:r>
      <w:r>
        <w:t xml:space="preserve">Kur’an </w:t>
      </w:r>
      <w:r w:rsidRPr="00093D58">
        <w:t>âyetler</w:t>
      </w:r>
      <w:r>
        <w:t xml:space="preserve">inde nasıl ele alındığı </w:t>
      </w:r>
      <w:r>
        <w:lastRenderedPageBreak/>
        <w:t>incelenmektedir. Ayrıca bu kavramlara ve âyetlere dair</w:t>
      </w:r>
      <w:r w:rsidRPr="00093D58">
        <w:t xml:space="preserve"> müfessirlerin çeşitli g</w:t>
      </w:r>
      <w:r>
        <w:t>örüş ve düşünceleri ile bu kavramlara ve âyetlere</w:t>
      </w:r>
      <w:r w:rsidRPr="00093D58">
        <w:t xml:space="preserve"> </w:t>
      </w:r>
      <w:r>
        <w:t>ait değişik mânâlar</w:t>
      </w:r>
      <w:r w:rsidRPr="00093D58">
        <w:t xml:space="preserve"> üzerinde dur</w:t>
      </w:r>
      <w:r>
        <w:t>ulmaktadır</w:t>
      </w:r>
      <w:r w:rsidRPr="00093D58">
        <w:t>.</w:t>
      </w:r>
      <w:r w:rsidR="00AD796A">
        <w:t xml:space="preserve"> Son olarak kurbana dair hükümlere bir derece temas edilmektedir.</w:t>
      </w:r>
    </w:p>
    <w:p w:rsidR="00310AB3" w:rsidRDefault="00BE28EB" w:rsidP="00AE4CFF">
      <w:pPr>
        <w:spacing w:line="360" w:lineRule="auto"/>
        <w:ind w:firstLine="709"/>
        <w:jc w:val="both"/>
        <w:sectPr w:rsidR="00310AB3" w:rsidSect="004D598B">
          <w:footerReference w:type="default" r:id="rId21"/>
          <w:pgSz w:w="11906" w:h="16838" w:code="9"/>
          <w:pgMar w:top="1701" w:right="1134" w:bottom="2268" w:left="2268" w:header="709" w:footer="709" w:gutter="0"/>
          <w:pgNumType w:start="112"/>
          <w:cols w:space="708"/>
          <w:docGrid w:linePitch="360"/>
        </w:sectPr>
      </w:pPr>
      <w:r w:rsidRPr="00093D58">
        <w:br w:type="page"/>
      </w:r>
    </w:p>
    <w:p w:rsidR="00BE28EB" w:rsidRDefault="00BE28EB" w:rsidP="00AE4CFF">
      <w:pPr>
        <w:spacing w:line="360" w:lineRule="auto"/>
        <w:ind w:firstLine="709"/>
        <w:jc w:val="both"/>
        <w:rPr>
          <w:rFonts w:eastAsiaTheme="majorEastAsia"/>
          <w:b/>
          <w:bCs/>
        </w:rPr>
      </w:pPr>
    </w:p>
    <w:p w:rsidR="00582D8A" w:rsidRPr="00093D58" w:rsidRDefault="00582D8A" w:rsidP="00AE4CFF">
      <w:pPr>
        <w:spacing w:line="360" w:lineRule="auto"/>
        <w:ind w:firstLine="709"/>
        <w:jc w:val="both"/>
        <w:rPr>
          <w:rFonts w:eastAsiaTheme="majorEastAsia"/>
          <w:b/>
          <w:bCs/>
        </w:rPr>
      </w:pPr>
    </w:p>
    <w:p w:rsidR="005D7650" w:rsidRDefault="00FD0D59" w:rsidP="003C0363">
      <w:pPr>
        <w:pStyle w:val="Balk1"/>
      </w:pPr>
      <w:bookmarkStart w:id="121" w:name="_Toc10132286"/>
      <w:r w:rsidRPr="00093D58">
        <w:t>KAYNAKÇA</w:t>
      </w:r>
      <w:bookmarkEnd w:id="121"/>
    </w:p>
    <w:p w:rsidR="004D598B" w:rsidRPr="004D598B" w:rsidRDefault="004D598B" w:rsidP="004D598B">
      <w:pPr>
        <w:spacing w:line="360" w:lineRule="auto"/>
      </w:pPr>
    </w:p>
    <w:p w:rsidR="005E0D75" w:rsidRPr="0058740E" w:rsidRDefault="00AE46DD" w:rsidP="004D598B">
      <w:pPr>
        <w:pStyle w:val="DipnotMetni"/>
        <w:spacing w:line="360" w:lineRule="auto"/>
        <w:ind w:left="567" w:hanging="567"/>
        <w:jc w:val="both"/>
        <w:rPr>
          <w:sz w:val="24"/>
          <w:szCs w:val="24"/>
        </w:rPr>
      </w:pPr>
      <w:r>
        <w:rPr>
          <w:sz w:val="24"/>
          <w:szCs w:val="24"/>
        </w:rPr>
        <w:t>ADEWALE</w:t>
      </w:r>
      <w:r w:rsidR="00DA71D1">
        <w:rPr>
          <w:sz w:val="24"/>
          <w:szCs w:val="24"/>
        </w:rPr>
        <w:t xml:space="preserve"> S. A; (1998), </w:t>
      </w:r>
      <w:r>
        <w:rPr>
          <w:sz w:val="24"/>
          <w:szCs w:val="24"/>
        </w:rPr>
        <w:t>“</w:t>
      </w:r>
      <w:r w:rsidR="005E0D75" w:rsidRPr="00DA71D1">
        <w:rPr>
          <w:sz w:val="24"/>
          <w:szCs w:val="24"/>
        </w:rPr>
        <w:t>Afrik</w:t>
      </w:r>
      <w:r w:rsidR="004B1DB6" w:rsidRPr="00DA71D1">
        <w:rPr>
          <w:sz w:val="24"/>
          <w:szCs w:val="24"/>
        </w:rPr>
        <w:t>a’nın Geleneksel Dininde Kurban</w:t>
      </w:r>
      <w:r>
        <w:rPr>
          <w:sz w:val="24"/>
          <w:szCs w:val="24"/>
        </w:rPr>
        <w:t>”</w:t>
      </w:r>
      <w:r w:rsidR="005E0D75" w:rsidRPr="0058740E">
        <w:rPr>
          <w:sz w:val="24"/>
          <w:szCs w:val="24"/>
        </w:rPr>
        <w:t xml:space="preserve">, </w:t>
      </w:r>
      <w:r w:rsidR="005E0D75" w:rsidRPr="00DA71D1">
        <w:rPr>
          <w:b/>
          <w:iCs/>
          <w:sz w:val="24"/>
          <w:szCs w:val="24"/>
        </w:rPr>
        <w:t>Uludağ Üniversitesi İlahiyat Fakültesi</w:t>
      </w:r>
      <w:r w:rsidR="0058740E" w:rsidRPr="00DA71D1">
        <w:rPr>
          <w:b/>
          <w:i/>
          <w:iCs/>
          <w:sz w:val="24"/>
          <w:szCs w:val="24"/>
        </w:rPr>
        <w:t xml:space="preserve"> </w:t>
      </w:r>
      <w:r w:rsidR="005E0D75" w:rsidRPr="00DA71D1">
        <w:rPr>
          <w:b/>
          <w:iCs/>
          <w:sz w:val="24"/>
          <w:szCs w:val="24"/>
        </w:rPr>
        <w:t>(U.Ü.İ.F.), Dergisi</w:t>
      </w:r>
      <w:r w:rsidR="005E0D75" w:rsidRPr="0058740E">
        <w:rPr>
          <w:i/>
          <w:iCs/>
          <w:sz w:val="24"/>
          <w:szCs w:val="24"/>
        </w:rPr>
        <w:t xml:space="preserve">, </w:t>
      </w:r>
      <w:r w:rsidR="00DA71D1">
        <w:rPr>
          <w:sz w:val="24"/>
          <w:szCs w:val="24"/>
        </w:rPr>
        <w:t>Bursa.</w:t>
      </w:r>
    </w:p>
    <w:p w:rsidR="005E0D75" w:rsidRPr="0058740E" w:rsidRDefault="005E0D75" w:rsidP="004D598B">
      <w:pPr>
        <w:pStyle w:val="DipnotMetni"/>
        <w:spacing w:line="360" w:lineRule="auto"/>
        <w:ind w:left="567" w:hanging="567"/>
        <w:jc w:val="both"/>
        <w:rPr>
          <w:sz w:val="24"/>
          <w:szCs w:val="24"/>
        </w:rPr>
      </w:pPr>
      <w:r w:rsidRPr="0058740E">
        <w:rPr>
          <w:sz w:val="24"/>
          <w:szCs w:val="24"/>
        </w:rPr>
        <w:t>ALIC</w:t>
      </w:r>
      <w:r w:rsidR="003A1BF7">
        <w:rPr>
          <w:sz w:val="24"/>
          <w:szCs w:val="24"/>
        </w:rPr>
        <w:t>I</w:t>
      </w:r>
      <w:r w:rsidR="00DA71D1">
        <w:rPr>
          <w:sz w:val="24"/>
          <w:szCs w:val="24"/>
        </w:rPr>
        <w:t xml:space="preserve"> Hüseyin, Akika ve Hükümleri; (2009), </w:t>
      </w:r>
      <w:r w:rsidRPr="0058740E">
        <w:rPr>
          <w:sz w:val="24"/>
          <w:szCs w:val="24"/>
        </w:rPr>
        <w:t xml:space="preserve">çev: Muhammed Şahin, </w:t>
      </w:r>
      <w:r w:rsidRPr="0058740E">
        <w:rPr>
          <w:b/>
          <w:sz w:val="24"/>
          <w:szCs w:val="24"/>
        </w:rPr>
        <w:t>İslamhaus Dergisi</w:t>
      </w:r>
      <w:r w:rsidR="00DA71D1">
        <w:rPr>
          <w:b/>
          <w:sz w:val="24"/>
          <w:szCs w:val="24"/>
        </w:rPr>
        <w:t>.</w:t>
      </w:r>
    </w:p>
    <w:p w:rsidR="005E0D75" w:rsidRPr="0058740E" w:rsidRDefault="00EC264E" w:rsidP="004D598B">
      <w:pPr>
        <w:pStyle w:val="DipnotMetni"/>
        <w:spacing w:line="360" w:lineRule="auto"/>
        <w:ind w:left="567" w:hanging="567"/>
        <w:jc w:val="both"/>
        <w:rPr>
          <w:sz w:val="24"/>
          <w:szCs w:val="24"/>
        </w:rPr>
      </w:pPr>
      <w:r>
        <w:rPr>
          <w:sz w:val="24"/>
          <w:szCs w:val="24"/>
        </w:rPr>
        <w:t>ÂLUSÎ Şihabuddin</w:t>
      </w:r>
      <w:r w:rsidR="00DA71D1">
        <w:rPr>
          <w:sz w:val="24"/>
          <w:szCs w:val="24"/>
        </w:rPr>
        <w:t xml:space="preserve"> Mahmud ; (1985),</w:t>
      </w:r>
      <w:r w:rsidR="005E0D75" w:rsidRPr="0058740E">
        <w:rPr>
          <w:sz w:val="24"/>
          <w:szCs w:val="24"/>
        </w:rPr>
        <w:t xml:space="preserve"> </w:t>
      </w:r>
      <w:r w:rsidR="005E0D75" w:rsidRPr="0058740E">
        <w:rPr>
          <w:b/>
          <w:sz w:val="24"/>
          <w:szCs w:val="24"/>
        </w:rPr>
        <w:t>Ruhu'l-Maânî fi Tefsiri'l-Kur'ani'l-Azim ve's-Seb-u'l-Mesânî</w:t>
      </w:r>
      <w:r w:rsidR="005E0D75" w:rsidRPr="0058740E">
        <w:rPr>
          <w:sz w:val="24"/>
          <w:szCs w:val="24"/>
        </w:rPr>
        <w:t>, Daru ihyai't-Turasi'l-Arabî, Beyrut</w:t>
      </w:r>
      <w:r w:rsidR="00DA71D1">
        <w:rPr>
          <w:sz w:val="24"/>
          <w:szCs w:val="24"/>
        </w:rPr>
        <w:t>.</w:t>
      </w:r>
    </w:p>
    <w:p w:rsidR="005E0D75" w:rsidRPr="0058740E" w:rsidRDefault="003A1BF7" w:rsidP="004D598B">
      <w:pPr>
        <w:pStyle w:val="DipnotMetni"/>
        <w:spacing w:line="360" w:lineRule="auto"/>
        <w:ind w:left="567" w:hanging="567"/>
        <w:jc w:val="both"/>
        <w:rPr>
          <w:sz w:val="24"/>
          <w:szCs w:val="24"/>
        </w:rPr>
      </w:pPr>
      <w:r>
        <w:rPr>
          <w:sz w:val="24"/>
          <w:szCs w:val="24"/>
        </w:rPr>
        <w:t>ATEŞ</w:t>
      </w:r>
      <w:r w:rsidR="005E0D75" w:rsidRPr="0058740E">
        <w:rPr>
          <w:sz w:val="24"/>
          <w:szCs w:val="24"/>
        </w:rPr>
        <w:t xml:space="preserve"> Süleyman</w:t>
      </w:r>
      <w:r w:rsidR="00A95DC5">
        <w:rPr>
          <w:sz w:val="24"/>
          <w:szCs w:val="24"/>
        </w:rPr>
        <w:t xml:space="preserve">; (1998), </w:t>
      </w:r>
      <w:r w:rsidR="005E0D75" w:rsidRPr="0058740E">
        <w:rPr>
          <w:b/>
          <w:sz w:val="24"/>
          <w:szCs w:val="24"/>
        </w:rPr>
        <w:t xml:space="preserve">Yüce Kur'an'ın Çağdaş Tefsiri, </w:t>
      </w:r>
      <w:r w:rsidR="005E0D75" w:rsidRPr="0058740E">
        <w:rPr>
          <w:sz w:val="24"/>
          <w:szCs w:val="24"/>
        </w:rPr>
        <w:t>Yeni</w:t>
      </w:r>
      <w:r w:rsidR="00B64FAF">
        <w:rPr>
          <w:sz w:val="24"/>
          <w:szCs w:val="24"/>
        </w:rPr>
        <w:t xml:space="preserve"> Ufuk Neşriyat, İstanbul</w:t>
      </w:r>
      <w:r w:rsidR="00A95DC5">
        <w:rPr>
          <w:sz w:val="24"/>
          <w:szCs w:val="24"/>
        </w:rPr>
        <w:t>.</w:t>
      </w:r>
    </w:p>
    <w:p w:rsidR="005E0D75" w:rsidRPr="0058740E" w:rsidRDefault="003A1BF7" w:rsidP="004D598B">
      <w:pPr>
        <w:pStyle w:val="DipnotMetni"/>
        <w:spacing w:line="360" w:lineRule="auto"/>
        <w:ind w:left="567" w:hanging="567"/>
        <w:jc w:val="both"/>
        <w:rPr>
          <w:sz w:val="24"/>
          <w:szCs w:val="24"/>
        </w:rPr>
      </w:pPr>
      <w:r>
        <w:rPr>
          <w:sz w:val="24"/>
          <w:szCs w:val="24"/>
        </w:rPr>
        <w:t>ATTAR</w:t>
      </w:r>
      <w:r w:rsidR="005E0D75" w:rsidRPr="0058740E">
        <w:rPr>
          <w:sz w:val="24"/>
          <w:szCs w:val="24"/>
        </w:rPr>
        <w:t xml:space="preserve"> Fahrettin, Akika</w:t>
      </w:r>
      <w:r w:rsidR="00A95DC5">
        <w:rPr>
          <w:sz w:val="24"/>
          <w:szCs w:val="24"/>
        </w:rPr>
        <w:t>;</w:t>
      </w:r>
      <w:r w:rsidR="005E0D75" w:rsidRPr="0058740E">
        <w:rPr>
          <w:sz w:val="24"/>
          <w:szCs w:val="24"/>
        </w:rPr>
        <w:t xml:space="preserve"> </w:t>
      </w:r>
      <w:r w:rsidR="00A95DC5">
        <w:rPr>
          <w:sz w:val="24"/>
          <w:szCs w:val="24"/>
        </w:rPr>
        <w:t xml:space="preserve">(1989), </w:t>
      </w:r>
      <w:r w:rsidR="005E0D75" w:rsidRPr="0058740E">
        <w:rPr>
          <w:b/>
          <w:sz w:val="24"/>
          <w:szCs w:val="24"/>
        </w:rPr>
        <w:t>T</w:t>
      </w:r>
      <w:r w:rsidR="005E0D75" w:rsidRPr="0058740E">
        <w:rPr>
          <w:b/>
          <w:iCs/>
          <w:sz w:val="24"/>
          <w:szCs w:val="24"/>
        </w:rPr>
        <w:t>DV</w:t>
      </w:r>
      <w:r w:rsidR="009603E4" w:rsidRPr="0058740E">
        <w:rPr>
          <w:b/>
          <w:iCs/>
          <w:sz w:val="24"/>
          <w:szCs w:val="24"/>
        </w:rPr>
        <w:t xml:space="preserve">, </w:t>
      </w:r>
      <w:r w:rsidR="005E0D75" w:rsidRPr="0058740E">
        <w:rPr>
          <w:b/>
          <w:iCs/>
          <w:sz w:val="24"/>
          <w:szCs w:val="24"/>
        </w:rPr>
        <w:t>İ</w:t>
      </w:r>
      <w:r w:rsidR="009603E4" w:rsidRPr="0058740E">
        <w:rPr>
          <w:b/>
          <w:iCs/>
          <w:sz w:val="24"/>
          <w:szCs w:val="24"/>
        </w:rPr>
        <w:t>slam ansiklopedisi</w:t>
      </w:r>
      <w:r w:rsidR="009603E4" w:rsidRPr="0058740E">
        <w:rPr>
          <w:iCs/>
          <w:sz w:val="24"/>
          <w:szCs w:val="24"/>
        </w:rPr>
        <w:t xml:space="preserve">, </w:t>
      </w:r>
      <w:r w:rsidR="005E0D75" w:rsidRPr="0058740E">
        <w:rPr>
          <w:iCs/>
          <w:sz w:val="24"/>
          <w:szCs w:val="24"/>
        </w:rPr>
        <w:t>A</w:t>
      </w:r>
      <w:r w:rsidR="00A95DC5">
        <w:rPr>
          <w:sz w:val="24"/>
          <w:szCs w:val="24"/>
        </w:rPr>
        <w:t>, c. II, İstanbul.</w:t>
      </w:r>
    </w:p>
    <w:p w:rsidR="005E0D75" w:rsidRPr="0058740E" w:rsidRDefault="003A1BF7" w:rsidP="004D598B">
      <w:pPr>
        <w:pStyle w:val="DipnotMetni"/>
        <w:spacing w:line="360" w:lineRule="auto"/>
        <w:ind w:left="567" w:hanging="567"/>
        <w:jc w:val="both"/>
        <w:rPr>
          <w:sz w:val="24"/>
          <w:szCs w:val="24"/>
        </w:rPr>
      </w:pPr>
      <w:r>
        <w:rPr>
          <w:sz w:val="24"/>
          <w:szCs w:val="24"/>
        </w:rPr>
        <w:t>AYDIN</w:t>
      </w:r>
      <w:r w:rsidR="005E0D75" w:rsidRPr="0058740E">
        <w:rPr>
          <w:sz w:val="24"/>
          <w:szCs w:val="24"/>
        </w:rPr>
        <w:t xml:space="preserve"> Aslan. Ali</w:t>
      </w:r>
      <w:r w:rsidR="009603E4" w:rsidRPr="0058740E">
        <w:rPr>
          <w:sz w:val="24"/>
          <w:szCs w:val="24"/>
        </w:rPr>
        <w:t>.</w:t>
      </w:r>
      <w:r w:rsidR="00AE46DD">
        <w:rPr>
          <w:sz w:val="24"/>
          <w:szCs w:val="24"/>
        </w:rPr>
        <w:t xml:space="preserve">; (1995), </w:t>
      </w:r>
      <w:r w:rsidR="009603E4" w:rsidRPr="0058740E">
        <w:rPr>
          <w:sz w:val="24"/>
          <w:szCs w:val="24"/>
        </w:rPr>
        <w:t xml:space="preserve"> </w:t>
      </w:r>
      <w:r w:rsidR="00AE46DD">
        <w:rPr>
          <w:sz w:val="24"/>
          <w:szCs w:val="24"/>
        </w:rPr>
        <w:t>“</w:t>
      </w:r>
      <w:r w:rsidR="005E0D75" w:rsidRPr="0058740E">
        <w:rPr>
          <w:sz w:val="24"/>
          <w:szCs w:val="24"/>
        </w:rPr>
        <w:t>Kurban</w:t>
      </w:r>
      <w:r w:rsidR="009603E4" w:rsidRPr="0058740E">
        <w:rPr>
          <w:sz w:val="24"/>
          <w:szCs w:val="24"/>
        </w:rPr>
        <w:t>ın Dinî Hükümleri ve Hikmetleri</w:t>
      </w:r>
      <w:r w:rsidR="00AE46DD">
        <w:rPr>
          <w:sz w:val="24"/>
          <w:szCs w:val="24"/>
        </w:rPr>
        <w:t>”,</w:t>
      </w:r>
      <w:r w:rsidR="00DA71D1">
        <w:rPr>
          <w:sz w:val="24"/>
          <w:szCs w:val="24"/>
        </w:rPr>
        <w:t xml:space="preserve"> </w:t>
      </w:r>
      <w:r w:rsidR="005E0D75" w:rsidRPr="0058740E">
        <w:rPr>
          <w:b/>
          <w:iCs/>
          <w:sz w:val="24"/>
          <w:szCs w:val="24"/>
        </w:rPr>
        <w:t>Diyanet Dergisi</w:t>
      </w:r>
      <w:r w:rsidR="005E0D75" w:rsidRPr="0058740E">
        <w:rPr>
          <w:b/>
          <w:sz w:val="24"/>
          <w:szCs w:val="24"/>
        </w:rPr>
        <w:t>,</w:t>
      </w:r>
      <w:r w:rsidR="005E0D75" w:rsidRPr="0058740E">
        <w:rPr>
          <w:sz w:val="24"/>
          <w:szCs w:val="24"/>
        </w:rPr>
        <w:t xml:space="preserve"> c. XIV, sy. 6, s.325–341.</w:t>
      </w:r>
    </w:p>
    <w:p w:rsidR="005E0D75" w:rsidRPr="0058740E" w:rsidRDefault="003A1BF7" w:rsidP="004D598B">
      <w:pPr>
        <w:pStyle w:val="DipnotMetni"/>
        <w:spacing w:line="360" w:lineRule="auto"/>
        <w:ind w:left="567" w:hanging="567"/>
        <w:jc w:val="both"/>
        <w:rPr>
          <w:sz w:val="24"/>
          <w:szCs w:val="24"/>
        </w:rPr>
      </w:pPr>
      <w:r>
        <w:rPr>
          <w:sz w:val="24"/>
          <w:szCs w:val="24"/>
        </w:rPr>
        <w:t>AYDIN</w:t>
      </w:r>
      <w:r w:rsidR="005E0D75" w:rsidRPr="0058740E">
        <w:rPr>
          <w:sz w:val="24"/>
          <w:szCs w:val="24"/>
        </w:rPr>
        <w:t xml:space="preserve"> Mehmet,  </w:t>
      </w:r>
      <w:r w:rsidR="005E0D75" w:rsidRPr="0058740E">
        <w:rPr>
          <w:b/>
          <w:sz w:val="24"/>
          <w:szCs w:val="24"/>
        </w:rPr>
        <w:t>Hristiyanlıkta Din ve Din Anlayışı</w:t>
      </w:r>
      <w:r w:rsidR="005E0D75" w:rsidRPr="0058740E">
        <w:rPr>
          <w:sz w:val="24"/>
          <w:szCs w:val="24"/>
        </w:rPr>
        <w:t>, Dinler Tarihi Araştırmaları II.</w:t>
      </w:r>
    </w:p>
    <w:p w:rsidR="00DE666F" w:rsidRPr="0058740E" w:rsidRDefault="003A1BF7" w:rsidP="004D598B">
      <w:pPr>
        <w:pStyle w:val="DipnotMetni"/>
        <w:spacing w:line="360" w:lineRule="auto"/>
        <w:ind w:left="567" w:hanging="567"/>
        <w:jc w:val="both"/>
        <w:rPr>
          <w:sz w:val="24"/>
          <w:szCs w:val="24"/>
        </w:rPr>
      </w:pPr>
      <w:r>
        <w:rPr>
          <w:sz w:val="24"/>
          <w:szCs w:val="24"/>
        </w:rPr>
        <w:t>BAĞDADİ</w:t>
      </w:r>
      <w:r w:rsidR="00DE666F" w:rsidRPr="0058740E">
        <w:rPr>
          <w:sz w:val="24"/>
          <w:szCs w:val="24"/>
        </w:rPr>
        <w:t xml:space="preserve"> Cemaluddin, Abdurrahmân b. Ali b. Muhammed Ebu’l-Ferec İbnü’l-Cevzî</w:t>
      </w:r>
      <w:r w:rsidR="00A95DC5">
        <w:rPr>
          <w:sz w:val="24"/>
          <w:szCs w:val="24"/>
        </w:rPr>
        <w:t xml:space="preserve">; (1994), </w:t>
      </w:r>
      <w:r w:rsidR="00DE666F" w:rsidRPr="0058740E">
        <w:rPr>
          <w:b/>
          <w:iCs/>
          <w:sz w:val="24"/>
          <w:szCs w:val="24"/>
        </w:rPr>
        <w:t>Zâdü’l-Mesir fî İlmi’t-Tefsîr</w:t>
      </w:r>
      <w:r w:rsidR="00DE666F" w:rsidRPr="0058740E">
        <w:rPr>
          <w:b/>
          <w:sz w:val="24"/>
          <w:szCs w:val="24"/>
        </w:rPr>
        <w:t>,</w:t>
      </w:r>
      <w:r w:rsidR="00A95DC5">
        <w:rPr>
          <w:sz w:val="24"/>
          <w:szCs w:val="24"/>
        </w:rPr>
        <w:t xml:space="preserve"> Mektebetü’l-İslâmiyye, Beyrut.</w:t>
      </w:r>
    </w:p>
    <w:p w:rsidR="005E0D75" w:rsidRPr="0058740E" w:rsidRDefault="003A1BF7" w:rsidP="004D598B">
      <w:pPr>
        <w:pStyle w:val="DipnotMetni"/>
        <w:spacing w:line="360" w:lineRule="auto"/>
        <w:ind w:left="567" w:hanging="567"/>
        <w:jc w:val="both"/>
        <w:rPr>
          <w:sz w:val="24"/>
          <w:szCs w:val="24"/>
        </w:rPr>
      </w:pPr>
      <w:r>
        <w:rPr>
          <w:sz w:val="24"/>
          <w:szCs w:val="24"/>
        </w:rPr>
        <w:t>BARDAKOĞLU</w:t>
      </w:r>
      <w:r w:rsidR="005E0D75" w:rsidRPr="0058740E">
        <w:rPr>
          <w:sz w:val="24"/>
          <w:szCs w:val="24"/>
        </w:rPr>
        <w:t xml:space="preserve"> Ali</w:t>
      </w:r>
      <w:r w:rsidR="005E0D75" w:rsidRPr="0058740E">
        <w:rPr>
          <w:i/>
          <w:sz w:val="24"/>
          <w:szCs w:val="24"/>
        </w:rPr>
        <w:t xml:space="preserve">, </w:t>
      </w:r>
      <w:r w:rsidR="005E0D75" w:rsidRPr="0086435B">
        <w:rPr>
          <w:b/>
          <w:sz w:val="24"/>
          <w:szCs w:val="24"/>
        </w:rPr>
        <w:t>Kurban</w:t>
      </w:r>
      <w:r w:rsidR="00A95DC5">
        <w:rPr>
          <w:sz w:val="24"/>
          <w:szCs w:val="24"/>
        </w:rPr>
        <w:t xml:space="preserve">; (2005), </w:t>
      </w:r>
      <w:r w:rsidR="005E0D75" w:rsidRPr="0058740E">
        <w:rPr>
          <w:sz w:val="24"/>
          <w:szCs w:val="24"/>
        </w:rPr>
        <w:t xml:space="preserve"> </w:t>
      </w:r>
      <w:r w:rsidR="0086435B" w:rsidRPr="0086435B">
        <w:rPr>
          <w:sz w:val="24"/>
          <w:szCs w:val="24"/>
        </w:rPr>
        <w:t>DİA, TDV</w:t>
      </w:r>
      <w:r w:rsidR="005E0D75" w:rsidRPr="0086435B">
        <w:rPr>
          <w:b/>
          <w:sz w:val="24"/>
          <w:szCs w:val="24"/>
        </w:rPr>
        <w:t xml:space="preserve"> </w:t>
      </w:r>
      <w:r w:rsidR="005E0D75" w:rsidRPr="0086435B">
        <w:rPr>
          <w:sz w:val="24"/>
          <w:szCs w:val="24"/>
        </w:rPr>
        <w:t>Yay, 1.bsk, Ankara</w:t>
      </w:r>
      <w:r w:rsidR="005E0D75" w:rsidRPr="0058740E">
        <w:rPr>
          <w:sz w:val="24"/>
          <w:szCs w:val="24"/>
        </w:rPr>
        <w:t xml:space="preserve"> 2002, c.XXVI, s.434.</w:t>
      </w:r>
    </w:p>
    <w:p w:rsidR="005E0D75" w:rsidRPr="0058740E" w:rsidRDefault="003A1BF7" w:rsidP="004D598B">
      <w:pPr>
        <w:pStyle w:val="DipnotMetni"/>
        <w:spacing w:line="360" w:lineRule="auto"/>
        <w:ind w:left="567" w:hanging="567"/>
        <w:jc w:val="both"/>
        <w:rPr>
          <w:sz w:val="24"/>
          <w:szCs w:val="24"/>
        </w:rPr>
      </w:pPr>
      <w:r>
        <w:rPr>
          <w:sz w:val="24"/>
          <w:szCs w:val="24"/>
        </w:rPr>
        <w:t>BAŞARAN</w:t>
      </w:r>
      <w:r w:rsidR="005E0D75" w:rsidRPr="0058740E">
        <w:rPr>
          <w:sz w:val="24"/>
          <w:szCs w:val="24"/>
        </w:rPr>
        <w:t xml:space="preserve"> Murat, .</w:t>
      </w:r>
      <w:r w:rsidR="005E0D75" w:rsidRPr="0058740E">
        <w:rPr>
          <w:rStyle w:val="BodytextItalicSpacing0pt"/>
          <w:b/>
          <w:i w:val="0"/>
          <w:color w:val="auto"/>
          <w:sz w:val="24"/>
          <w:szCs w:val="24"/>
        </w:rPr>
        <w:t>Kurbansal Sunu,</w:t>
      </w:r>
      <w:r w:rsidR="003D4E17">
        <w:rPr>
          <w:sz w:val="24"/>
          <w:szCs w:val="24"/>
        </w:rPr>
        <w:t xml:space="preserve"> Ayrıntı Yay</w:t>
      </w:r>
      <w:r w:rsidR="00A95DC5">
        <w:rPr>
          <w:sz w:val="24"/>
          <w:szCs w:val="24"/>
        </w:rPr>
        <w:t>, İstanbul.</w:t>
      </w:r>
    </w:p>
    <w:p w:rsidR="005E0D75" w:rsidRPr="0058740E" w:rsidRDefault="005E0D75" w:rsidP="004D598B">
      <w:pPr>
        <w:pStyle w:val="DipnotMetni"/>
        <w:spacing w:line="360" w:lineRule="auto"/>
        <w:ind w:left="567" w:hanging="567"/>
        <w:jc w:val="both"/>
        <w:rPr>
          <w:sz w:val="24"/>
          <w:szCs w:val="24"/>
        </w:rPr>
      </w:pPr>
      <w:r w:rsidRPr="0058740E">
        <w:rPr>
          <w:sz w:val="24"/>
          <w:szCs w:val="24"/>
        </w:rPr>
        <w:t>BEYDÂVÎ</w:t>
      </w:r>
      <w:r w:rsidR="003A1BF7">
        <w:rPr>
          <w:sz w:val="24"/>
          <w:szCs w:val="24"/>
        </w:rPr>
        <w:t xml:space="preserve"> </w:t>
      </w:r>
      <w:r w:rsidR="0086435B">
        <w:rPr>
          <w:sz w:val="24"/>
          <w:szCs w:val="24"/>
        </w:rPr>
        <w:t>Kadı Nasiruddin Abdullah b.</w:t>
      </w:r>
      <w:r w:rsidRPr="0058740E">
        <w:rPr>
          <w:sz w:val="24"/>
          <w:szCs w:val="24"/>
        </w:rPr>
        <w:t xml:space="preserve"> Ömer, </w:t>
      </w:r>
      <w:r w:rsidRPr="0058740E">
        <w:rPr>
          <w:b/>
          <w:sz w:val="24"/>
          <w:szCs w:val="24"/>
        </w:rPr>
        <w:t>Envaru't-Tenzil ve Esraru't-Te'vil</w:t>
      </w:r>
      <w:r w:rsidRPr="0058740E">
        <w:rPr>
          <w:i/>
          <w:sz w:val="24"/>
          <w:szCs w:val="24"/>
        </w:rPr>
        <w:t>, Osmanlı</w:t>
      </w:r>
      <w:r w:rsidRPr="0058740E">
        <w:rPr>
          <w:sz w:val="24"/>
          <w:szCs w:val="24"/>
        </w:rPr>
        <w:t xml:space="preserve"> Matbaa</w:t>
      </w:r>
      <w:r w:rsidRPr="0058740E">
        <w:rPr>
          <w:sz w:val="24"/>
          <w:szCs w:val="24"/>
        </w:rPr>
        <w:softHyphen/>
        <w:t>sı, İstanbul, 1306.</w:t>
      </w:r>
    </w:p>
    <w:p w:rsidR="005E0D75" w:rsidRPr="0058740E" w:rsidRDefault="003A1BF7" w:rsidP="004D598B">
      <w:pPr>
        <w:pStyle w:val="DipnotMetni"/>
        <w:spacing w:line="360" w:lineRule="auto"/>
        <w:ind w:left="567" w:hanging="567"/>
        <w:jc w:val="both"/>
        <w:rPr>
          <w:sz w:val="24"/>
          <w:szCs w:val="24"/>
        </w:rPr>
      </w:pPr>
      <w:r>
        <w:rPr>
          <w:sz w:val="24"/>
          <w:szCs w:val="24"/>
        </w:rPr>
        <w:t>BİANCHİ</w:t>
      </w:r>
      <w:r w:rsidR="00A95DC5">
        <w:rPr>
          <w:sz w:val="24"/>
          <w:szCs w:val="24"/>
        </w:rPr>
        <w:t xml:space="preserve"> Ugo;(1999),</w:t>
      </w:r>
      <w:r w:rsidR="005E0D75" w:rsidRPr="0058740E">
        <w:rPr>
          <w:sz w:val="24"/>
          <w:szCs w:val="24"/>
        </w:rPr>
        <w:t xml:space="preserve"> </w:t>
      </w:r>
      <w:r w:rsidR="005E0D75" w:rsidRPr="0058740E">
        <w:rPr>
          <w:b/>
          <w:sz w:val="24"/>
          <w:szCs w:val="24"/>
        </w:rPr>
        <w:t>Dinler Tarihi Araştırma Yöntemleri</w:t>
      </w:r>
      <w:r w:rsidR="005E0D75" w:rsidRPr="0058740E">
        <w:rPr>
          <w:sz w:val="24"/>
          <w:szCs w:val="24"/>
        </w:rPr>
        <w:t>, Çev. Mustafa Ünal, Geçit Yay, Kayseri, s.59.</w:t>
      </w:r>
    </w:p>
    <w:p w:rsidR="005E0D75" w:rsidRPr="0058740E" w:rsidRDefault="005E0D75" w:rsidP="004D598B">
      <w:pPr>
        <w:pStyle w:val="DipnotMetni"/>
        <w:spacing w:line="360" w:lineRule="auto"/>
        <w:ind w:left="567" w:hanging="567"/>
        <w:jc w:val="both"/>
        <w:rPr>
          <w:sz w:val="24"/>
          <w:szCs w:val="24"/>
        </w:rPr>
      </w:pPr>
      <w:r w:rsidRPr="0058740E">
        <w:rPr>
          <w:bCs/>
          <w:sz w:val="24"/>
          <w:szCs w:val="24"/>
        </w:rPr>
        <w:t>BUHÂRÎ</w:t>
      </w:r>
      <w:r w:rsidR="00A95DC5">
        <w:rPr>
          <w:sz w:val="24"/>
          <w:szCs w:val="24"/>
        </w:rPr>
        <w:t>;</w:t>
      </w:r>
      <w:r w:rsidR="00A95DC5" w:rsidRPr="00A95DC5">
        <w:rPr>
          <w:sz w:val="24"/>
          <w:szCs w:val="24"/>
        </w:rPr>
        <w:t xml:space="preserve"> </w:t>
      </w:r>
      <w:r w:rsidR="00A95DC5">
        <w:rPr>
          <w:sz w:val="24"/>
          <w:szCs w:val="24"/>
        </w:rPr>
        <w:t>(</w:t>
      </w:r>
      <w:r w:rsidR="00A95DC5" w:rsidRPr="0058740E">
        <w:rPr>
          <w:sz w:val="24"/>
          <w:szCs w:val="24"/>
        </w:rPr>
        <w:t>1401/</w:t>
      </w:r>
      <w:r w:rsidR="00A95DC5" w:rsidRPr="0058740E">
        <w:rPr>
          <w:bCs/>
          <w:sz w:val="24"/>
          <w:szCs w:val="24"/>
        </w:rPr>
        <w:t>1981</w:t>
      </w:r>
      <w:r w:rsidR="00A95DC5">
        <w:rPr>
          <w:bCs/>
          <w:sz w:val="24"/>
          <w:szCs w:val="24"/>
        </w:rPr>
        <w:t xml:space="preserve">), </w:t>
      </w:r>
      <w:r w:rsidR="00A95DC5" w:rsidRPr="0058740E">
        <w:rPr>
          <w:bCs/>
          <w:sz w:val="24"/>
          <w:szCs w:val="24"/>
        </w:rPr>
        <w:t>.</w:t>
      </w:r>
      <w:r w:rsidRPr="0058740E">
        <w:rPr>
          <w:bCs/>
          <w:sz w:val="24"/>
          <w:szCs w:val="24"/>
        </w:rPr>
        <w:t>Ebû Abdillah Muhammet</w:t>
      </w:r>
      <w:r w:rsidRPr="0058740E">
        <w:rPr>
          <w:sz w:val="24"/>
          <w:szCs w:val="24"/>
        </w:rPr>
        <w:t xml:space="preserve"> b. İsmail, </w:t>
      </w:r>
      <w:r w:rsidRPr="0058740E">
        <w:rPr>
          <w:b/>
          <w:sz w:val="24"/>
          <w:szCs w:val="24"/>
        </w:rPr>
        <w:t>el-Câmiu's-sahîh,</w:t>
      </w:r>
      <w:r w:rsidRPr="0058740E">
        <w:rPr>
          <w:sz w:val="24"/>
          <w:szCs w:val="24"/>
        </w:rPr>
        <w:t xml:space="preserve"> I-VIII, </w:t>
      </w:r>
      <w:r w:rsidR="003D4E17">
        <w:rPr>
          <w:bCs/>
          <w:sz w:val="24"/>
          <w:szCs w:val="24"/>
        </w:rPr>
        <w:t>Çağrı Yay</w:t>
      </w:r>
      <w:r w:rsidRPr="0058740E">
        <w:rPr>
          <w:sz w:val="24"/>
          <w:szCs w:val="24"/>
        </w:rPr>
        <w:t>, </w:t>
      </w:r>
      <w:r w:rsidRPr="0058740E">
        <w:rPr>
          <w:bCs/>
          <w:sz w:val="24"/>
          <w:szCs w:val="24"/>
        </w:rPr>
        <w:t>İstanbul</w:t>
      </w:r>
      <w:r w:rsidR="00A95DC5">
        <w:rPr>
          <w:sz w:val="24"/>
          <w:szCs w:val="24"/>
        </w:rPr>
        <w:t>.</w:t>
      </w:r>
    </w:p>
    <w:p w:rsidR="005E0D75" w:rsidRPr="0058740E" w:rsidRDefault="003A1BF7" w:rsidP="004D598B">
      <w:pPr>
        <w:pStyle w:val="DipnotMetni"/>
        <w:spacing w:line="360" w:lineRule="auto"/>
        <w:ind w:left="567" w:hanging="567"/>
        <w:jc w:val="both"/>
        <w:rPr>
          <w:sz w:val="24"/>
          <w:szCs w:val="24"/>
        </w:rPr>
      </w:pPr>
      <w:r>
        <w:rPr>
          <w:sz w:val="24"/>
          <w:szCs w:val="24"/>
        </w:rPr>
        <w:t>BUHÛTÎ</w:t>
      </w:r>
      <w:r w:rsidR="005E0D75" w:rsidRPr="0058740E">
        <w:rPr>
          <w:sz w:val="24"/>
          <w:szCs w:val="24"/>
        </w:rPr>
        <w:t xml:space="preserve"> Şeyh Mansur b. Yunus b. Selahiddin el-Hanbelî, (1051/1641), </w:t>
      </w:r>
      <w:r w:rsidR="005E0D75" w:rsidRPr="0058740E">
        <w:rPr>
          <w:b/>
          <w:iCs/>
          <w:sz w:val="24"/>
          <w:szCs w:val="24"/>
        </w:rPr>
        <w:t>Keşşâfu’l-Kına’</w:t>
      </w:r>
      <w:r w:rsidR="005E0D75" w:rsidRPr="0058740E">
        <w:rPr>
          <w:b/>
          <w:sz w:val="24"/>
          <w:szCs w:val="24"/>
        </w:rPr>
        <w:t>,</w:t>
      </w:r>
      <w:r w:rsidR="0058740E">
        <w:rPr>
          <w:sz w:val="24"/>
          <w:szCs w:val="24"/>
        </w:rPr>
        <w:t xml:space="preserve"> Dâru </w:t>
      </w:r>
      <w:r w:rsidR="005E0D75" w:rsidRPr="0058740E">
        <w:rPr>
          <w:sz w:val="24"/>
          <w:szCs w:val="24"/>
        </w:rPr>
        <w:t>Âlemi’l-Kütüb, Riyad 2003, IV, 1238.</w:t>
      </w:r>
    </w:p>
    <w:p w:rsidR="00310AB3" w:rsidRDefault="009160EF" w:rsidP="004D598B">
      <w:pPr>
        <w:pStyle w:val="DipnotMetni"/>
        <w:spacing w:line="360" w:lineRule="auto"/>
        <w:ind w:left="567" w:hanging="567"/>
        <w:jc w:val="both"/>
        <w:rPr>
          <w:sz w:val="24"/>
          <w:szCs w:val="24"/>
        </w:rPr>
        <w:sectPr w:rsidR="00310AB3" w:rsidSect="00310AB3">
          <w:footerReference w:type="default" r:id="rId22"/>
          <w:pgSz w:w="11906" w:h="16838" w:code="9"/>
          <w:pgMar w:top="1701" w:right="1134" w:bottom="2268" w:left="2268" w:header="709" w:footer="709" w:gutter="0"/>
          <w:pgNumType w:start="115"/>
          <w:cols w:space="708"/>
          <w:docGrid w:linePitch="360"/>
        </w:sectPr>
      </w:pPr>
      <w:r w:rsidRPr="0058740E">
        <w:rPr>
          <w:sz w:val="24"/>
          <w:szCs w:val="24"/>
        </w:rPr>
        <w:t>CE</w:t>
      </w:r>
      <w:r w:rsidR="003A1BF7">
        <w:rPr>
          <w:sz w:val="24"/>
          <w:szCs w:val="24"/>
        </w:rPr>
        <w:t>SSÂS</w:t>
      </w:r>
      <w:r w:rsidR="005E0D75" w:rsidRPr="0058740E">
        <w:rPr>
          <w:sz w:val="24"/>
          <w:szCs w:val="24"/>
        </w:rPr>
        <w:t xml:space="preserve"> Ebû Bekr Ahmed Râzî, (ö.370/980)</w:t>
      </w:r>
      <w:r w:rsidR="00A95DC5">
        <w:rPr>
          <w:sz w:val="24"/>
          <w:szCs w:val="24"/>
        </w:rPr>
        <w:t>;(</w:t>
      </w:r>
      <w:r w:rsidR="00A95DC5" w:rsidRPr="00A95DC5">
        <w:rPr>
          <w:sz w:val="24"/>
          <w:szCs w:val="24"/>
        </w:rPr>
        <w:t xml:space="preserve"> </w:t>
      </w:r>
      <w:r w:rsidR="00A95DC5" w:rsidRPr="0058740E">
        <w:rPr>
          <w:sz w:val="24"/>
          <w:szCs w:val="24"/>
        </w:rPr>
        <w:t>1414/1993</w:t>
      </w:r>
      <w:r w:rsidR="00A95DC5">
        <w:rPr>
          <w:sz w:val="24"/>
          <w:szCs w:val="24"/>
        </w:rPr>
        <w:t xml:space="preserve">), </w:t>
      </w:r>
      <w:r w:rsidR="005E0D75" w:rsidRPr="0058740E">
        <w:rPr>
          <w:b/>
          <w:sz w:val="24"/>
          <w:szCs w:val="24"/>
        </w:rPr>
        <w:t>Ahkâmu’l-Kur’ân,</w:t>
      </w:r>
      <w:r w:rsidR="00EC264E">
        <w:rPr>
          <w:sz w:val="24"/>
          <w:szCs w:val="24"/>
        </w:rPr>
        <w:t xml:space="preserve"> (I-III), Dâru’l-Fikr,</w:t>
      </w:r>
      <w:r w:rsidR="00A95DC5">
        <w:rPr>
          <w:sz w:val="24"/>
          <w:szCs w:val="24"/>
        </w:rPr>
        <w:t>Beyrut.</w:t>
      </w:r>
    </w:p>
    <w:p w:rsidR="005E0D75" w:rsidRPr="0058740E" w:rsidRDefault="00987548" w:rsidP="004D598B">
      <w:pPr>
        <w:pStyle w:val="DipnotMetni"/>
        <w:spacing w:line="360" w:lineRule="auto"/>
        <w:ind w:left="567" w:hanging="567"/>
        <w:jc w:val="both"/>
        <w:rPr>
          <w:sz w:val="24"/>
          <w:szCs w:val="24"/>
        </w:rPr>
      </w:pPr>
      <w:r w:rsidRPr="0058740E">
        <w:rPr>
          <w:sz w:val="24"/>
          <w:szCs w:val="24"/>
        </w:rPr>
        <w:lastRenderedPageBreak/>
        <w:t>CHALLAYE</w:t>
      </w:r>
      <w:r w:rsidR="00A95DC5">
        <w:rPr>
          <w:sz w:val="24"/>
          <w:szCs w:val="24"/>
        </w:rPr>
        <w:t xml:space="preserve"> Felicien; (1994), </w:t>
      </w:r>
      <w:r w:rsidR="005E0D75" w:rsidRPr="0058740E">
        <w:rPr>
          <w:sz w:val="24"/>
          <w:szCs w:val="24"/>
        </w:rPr>
        <w:t xml:space="preserve"> </w:t>
      </w:r>
      <w:r w:rsidR="005E0D75" w:rsidRPr="0058740E">
        <w:rPr>
          <w:b/>
          <w:sz w:val="24"/>
          <w:szCs w:val="24"/>
        </w:rPr>
        <w:t>Dinler Tarihi</w:t>
      </w:r>
      <w:r w:rsidR="005E0D75" w:rsidRPr="0058740E">
        <w:rPr>
          <w:sz w:val="24"/>
          <w:szCs w:val="24"/>
        </w:rPr>
        <w:t>, Çev. Samih Tiryakioğ</w:t>
      </w:r>
      <w:r w:rsidR="00A95DC5">
        <w:rPr>
          <w:sz w:val="24"/>
          <w:szCs w:val="24"/>
        </w:rPr>
        <w:t>lu, Varlık Yay, 3.bsk, İstanbul.</w:t>
      </w:r>
    </w:p>
    <w:p w:rsidR="00A95DC5" w:rsidRDefault="00987548" w:rsidP="004D598B">
      <w:pPr>
        <w:pStyle w:val="DipnotMetni"/>
        <w:spacing w:line="360" w:lineRule="auto"/>
        <w:ind w:left="567" w:hanging="567"/>
        <w:jc w:val="both"/>
        <w:rPr>
          <w:sz w:val="24"/>
          <w:szCs w:val="24"/>
        </w:rPr>
      </w:pPr>
      <w:r w:rsidRPr="0058740E">
        <w:rPr>
          <w:sz w:val="24"/>
          <w:szCs w:val="24"/>
        </w:rPr>
        <w:t>CİLACI</w:t>
      </w:r>
      <w:r w:rsidR="00AE46DD">
        <w:rPr>
          <w:sz w:val="24"/>
          <w:szCs w:val="24"/>
        </w:rPr>
        <w:t xml:space="preserve"> Osman; (2001), </w:t>
      </w:r>
      <w:r w:rsidR="005E0D75" w:rsidRPr="0058740E">
        <w:rPr>
          <w:sz w:val="24"/>
          <w:szCs w:val="24"/>
        </w:rPr>
        <w:t xml:space="preserve"> </w:t>
      </w:r>
      <w:r w:rsidR="005E0D75" w:rsidRPr="0058740E">
        <w:rPr>
          <w:b/>
          <w:iCs/>
          <w:sz w:val="24"/>
          <w:szCs w:val="24"/>
        </w:rPr>
        <w:t>Dinler ve İnançlar Terminolojisi</w:t>
      </w:r>
      <w:r w:rsidR="005E0D75" w:rsidRPr="0058740E">
        <w:rPr>
          <w:b/>
          <w:sz w:val="24"/>
          <w:szCs w:val="24"/>
        </w:rPr>
        <w:t>,</w:t>
      </w:r>
      <w:r w:rsidR="005E0D75" w:rsidRPr="0058740E">
        <w:rPr>
          <w:sz w:val="24"/>
          <w:szCs w:val="24"/>
        </w:rPr>
        <w:t xml:space="preserve"> Damla Yay. , İstanbul</w:t>
      </w:r>
      <w:r w:rsidR="00A95DC5">
        <w:rPr>
          <w:sz w:val="24"/>
          <w:szCs w:val="24"/>
        </w:rPr>
        <w:t>.</w:t>
      </w:r>
    </w:p>
    <w:p w:rsidR="005E0D75" w:rsidRPr="0058740E" w:rsidRDefault="003A1BF7" w:rsidP="004D598B">
      <w:pPr>
        <w:pStyle w:val="DipnotMetni"/>
        <w:spacing w:line="360" w:lineRule="auto"/>
        <w:ind w:left="567" w:hanging="567"/>
        <w:jc w:val="both"/>
        <w:rPr>
          <w:sz w:val="24"/>
          <w:szCs w:val="24"/>
        </w:rPr>
      </w:pPr>
      <w:r>
        <w:rPr>
          <w:sz w:val="24"/>
          <w:szCs w:val="24"/>
        </w:rPr>
        <w:t>DARYAL</w:t>
      </w:r>
      <w:r w:rsidR="00987548" w:rsidRPr="0058740E">
        <w:rPr>
          <w:sz w:val="24"/>
          <w:szCs w:val="24"/>
        </w:rPr>
        <w:t xml:space="preserve"> Ali Murat</w:t>
      </w:r>
      <w:r w:rsidR="00A95DC5">
        <w:rPr>
          <w:sz w:val="24"/>
          <w:szCs w:val="24"/>
        </w:rPr>
        <w:t xml:space="preserve">; (1994), </w:t>
      </w:r>
      <w:r w:rsidR="005E0D75" w:rsidRPr="0058740E">
        <w:rPr>
          <w:b/>
          <w:sz w:val="24"/>
          <w:szCs w:val="24"/>
        </w:rPr>
        <w:t>Kurban Kesmenin Psikolojik Temelleri</w:t>
      </w:r>
      <w:r w:rsidR="005E0D75" w:rsidRPr="0058740E">
        <w:rPr>
          <w:sz w:val="24"/>
          <w:szCs w:val="24"/>
        </w:rPr>
        <w:t>, 2.bsk. İstanbul</w:t>
      </w:r>
      <w:r w:rsidR="00A95DC5">
        <w:rPr>
          <w:sz w:val="24"/>
          <w:szCs w:val="24"/>
        </w:rPr>
        <w:t>.</w:t>
      </w:r>
    </w:p>
    <w:p w:rsidR="005E0D75" w:rsidRPr="0058740E" w:rsidRDefault="00987548" w:rsidP="004D598B">
      <w:pPr>
        <w:pStyle w:val="DipnotMetni"/>
        <w:spacing w:line="360" w:lineRule="auto"/>
        <w:ind w:left="567" w:hanging="567"/>
        <w:jc w:val="both"/>
        <w:rPr>
          <w:sz w:val="24"/>
          <w:szCs w:val="24"/>
        </w:rPr>
      </w:pPr>
      <w:r w:rsidRPr="0058740E">
        <w:rPr>
          <w:sz w:val="24"/>
          <w:szCs w:val="24"/>
        </w:rPr>
        <w:t>DEMİRCİ</w:t>
      </w:r>
      <w:r w:rsidR="00AE46DD">
        <w:rPr>
          <w:sz w:val="24"/>
          <w:szCs w:val="24"/>
        </w:rPr>
        <w:t xml:space="preserve"> Kürşat; (1991), </w:t>
      </w:r>
      <w:r w:rsidR="00AE46DD" w:rsidRPr="0058740E">
        <w:rPr>
          <w:sz w:val="24"/>
          <w:szCs w:val="24"/>
        </w:rPr>
        <w:t xml:space="preserve"> </w:t>
      </w:r>
      <w:r w:rsidR="00AE46DD">
        <w:rPr>
          <w:sz w:val="24"/>
          <w:szCs w:val="24"/>
        </w:rPr>
        <w:t>“</w:t>
      </w:r>
      <w:r w:rsidR="005E0D75" w:rsidRPr="0058740E">
        <w:rPr>
          <w:bCs/>
          <w:sz w:val="24"/>
          <w:szCs w:val="24"/>
        </w:rPr>
        <w:t>Hinduizm'in Kutsal Metinleri</w:t>
      </w:r>
      <w:r w:rsidR="00A95DC5">
        <w:rPr>
          <w:sz w:val="24"/>
          <w:szCs w:val="24"/>
        </w:rPr>
        <w:t> Veda</w:t>
      </w:r>
      <w:r w:rsidR="00AE46DD">
        <w:rPr>
          <w:sz w:val="24"/>
          <w:szCs w:val="24"/>
        </w:rPr>
        <w:t>”,</w:t>
      </w:r>
      <w:r w:rsidR="005E0D75" w:rsidRPr="0058740E">
        <w:rPr>
          <w:b/>
          <w:sz w:val="24"/>
          <w:szCs w:val="24"/>
        </w:rPr>
        <w:t>Bilimsel Araştırma Dizisi</w:t>
      </w:r>
      <w:r w:rsidR="005E0D75" w:rsidRPr="0058740E">
        <w:rPr>
          <w:sz w:val="24"/>
          <w:szCs w:val="24"/>
        </w:rPr>
        <w:t>, sy.15, İşaret Yay, İstanbul</w:t>
      </w:r>
      <w:r w:rsidR="00A95DC5">
        <w:rPr>
          <w:sz w:val="24"/>
          <w:szCs w:val="24"/>
        </w:rPr>
        <w:t>.</w:t>
      </w:r>
    </w:p>
    <w:p w:rsidR="005E0D75" w:rsidRPr="0058740E" w:rsidRDefault="00987548" w:rsidP="004D598B">
      <w:pPr>
        <w:pStyle w:val="DipnotMetni"/>
        <w:spacing w:line="360" w:lineRule="auto"/>
        <w:ind w:left="567" w:hanging="567"/>
        <w:jc w:val="both"/>
        <w:rPr>
          <w:sz w:val="24"/>
          <w:szCs w:val="24"/>
        </w:rPr>
      </w:pPr>
      <w:r w:rsidRPr="0058740E">
        <w:rPr>
          <w:bCs/>
          <w:sz w:val="24"/>
          <w:szCs w:val="24"/>
        </w:rPr>
        <w:t>DERVEZE</w:t>
      </w:r>
      <w:r w:rsidR="005E0D75" w:rsidRPr="0058740E">
        <w:rPr>
          <w:sz w:val="24"/>
          <w:szCs w:val="24"/>
        </w:rPr>
        <w:t xml:space="preserve"> M</w:t>
      </w:r>
      <w:r w:rsidRPr="0058740E">
        <w:rPr>
          <w:sz w:val="24"/>
          <w:szCs w:val="24"/>
        </w:rPr>
        <w:t>uhammed</w:t>
      </w:r>
      <w:r w:rsidR="005E0D75" w:rsidRPr="0058740E">
        <w:rPr>
          <w:sz w:val="24"/>
          <w:szCs w:val="24"/>
        </w:rPr>
        <w:t xml:space="preserve"> İzzet, </w:t>
      </w:r>
      <w:r w:rsidR="00A95DC5">
        <w:rPr>
          <w:iCs/>
          <w:sz w:val="24"/>
          <w:szCs w:val="24"/>
        </w:rPr>
        <w:t xml:space="preserve">et-Tefsiru’l-Hadis; (1997), </w:t>
      </w:r>
      <w:r w:rsidR="005E0D75" w:rsidRPr="0058740E">
        <w:rPr>
          <w:iCs/>
          <w:sz w:val="24"/>
          <w:szCs w:val="24"/>
        </w:rPr>
        <w:t xml:space="preserve"> </w:t>
      </w:r>
      <w:r w:rsidR="00EC057C">
        <w:rPr>
          <w:b/>
          <w:iCs/>
          <w:sz w:val="24"/>
          <w:szCs w:val="24"/>
        </w:rPr>
        <w:t>Nüzû</w:t>
      </w:r>
      <w:r w:rsidR="005E0D75" w:rsidRPr="0058740E">
        <w:rPr>
          <w:b/>
          <w:iCs/>
          <w:sz w:val="24"/>
          <w:szCs w:val="24"/>
        </w:rPr>
        <w:t>l Sırasına Göre Kur’an Tefsiri</w:t>
      </w:r>
      <w:r w:rsidRPr="0058740E">
        <w:rPr>
          <w:b/>
          <w:sz w:val="24"/>
          <w:szCs w:val="24"/>
        </w:rPr>
        <w:t>,</w:t>
      </w:r>
      <w:r w:rsidR="00234CCE" w:rsidRPr="0058740E">
        <w:rPr>
          <w:sz w:val="24"/>
          <w:szCs w:val="24"/>
        </w:rPr>
        <w:t xml:space="preserve"> </w:t>
      </w:r>
      <w:r w:rsidRPr="0058740E">
        <w:rPr>
          <w:sz w:val="24"/>
          <w:szCs w:val="24"/>
        </w:rPr>
        <w:t xml:space="preserve">(çev. Şaban Karataş, Ahmet </w:t>
      </w:r>
      <w:r w:rsidR="005E0D75" w:rsidRPr="0058740E">
        <w:rPr>
          <w:sz w:val="24"/>
          <w:szCs w:val="24"/>
        </w:rPr>
        <w:t xml:space="preserve">Çelen, Mehmet Çelen, Ekrem Demir, Muharram Önder, Vahdettin İnce, Mustafa Altınkaya, Mehmet </w:t>
      </w:r>
      <w:r w:rsidRPr="0058740E">
        <w:rPr>
          <w:sz w:val="24"/>
          <w:szCs w:val="24"/>
        </w:rPr>
        <w:t>Baydaş, Ramazan Yıldırım</w:t>
      </w:r>
      <w:r w:rsidR="003D4E17">
        <w:rPr>
          <w:sz w:val="24"/>
          <w:szCs w:val="24"/>
        </w:rPr>
        <w:t>, Ekin Yay</w:t>
      </w:r>
      <w:r w:rsidR="00A95DC5">
        <w:rPr>
          <w:sz w:val="24"/>
          <w:szCs w:val="24"/>
        </w:rPr>
        <w:t>, İstanbul.</w:t>
      </w:r>
    </w:p>
    <w:p w:rsidR="005D769E" w:rsidRPr="0058740E" w:rsidRDefault="003A1BF7" w:rsidP="004D598B">
      <w:pPr>
        <w:pStyle w:val="DipnotMetni"/>
        <w:spacing w:line="360" w:lineRule="auto"/>
        <w:ind w:left="567" w:hanging="567"/>
        <w:jc w:val="both"/>
        <w:rPr>
          <w:sz w:val="24"/>
          <w:szCs w:val="24"/>
        </w:rPr>
      </w:pPr>
      <w:r>
        <w:rPr>
          <w:sz w:val="24"/>
          <w:szCs w:val="24"/>
        </w:rPr>
        <w:t>DİHLEVÎ</w:t>
      </w:r>
      <w:r w:rsidR="00A95DC5">
        <w:rPr>
          <w:sz w:val="24"/>
          <w:szCs w:val="24"/>
        </w:rPr>
        <w:t xml:space="preserve"> Şah Veliyyullah; (2012), </w:t>
      </w:r>
      <w:r w:rsidR="005D769E" w:rsidRPr="0058740E">
        <w:rPr>
          <w:sz w:val="24"/>
          <w:szCs w:val="24"/>
        </w:rPr>
        <w:t>Hüccetullâhi’l-Bâliğa</w:t>
      </w:r>
      <w:r w:rsidR="00A95DC5">
        <w:rPr>
          <w:sz w:val="24"/>
          <w:szCs w:val="24"/>
        </w:rPr>
        <w:t xml:space="preserve">, </w:t>
      </w:r>
      <w:r w:rsidR="005D769E" w:rsidRPr="0058740E">
        <w:rPr>
          <w:b/>
          <w:sz w:val="24"/>
          <w:szCs w:val="24"/>
        </w:rPr>
        <w:t>İslâm Düşüncesinin İlkeleri</w:t>
      </w:r>
      <w:r w:rsidR="005D769E" w:rsidRPr="0058740E">
        <w:rPr>
          <w:sz w:val="24"/>
          <w:szCs w:val="24"/>
        </w:rPr>
        <w:t xml:space="preserve">, </w:t>
      </w:r>
      <w:r w:rsidR="003C4A9D">
        <w:rPr>
          <w:sz w:val="24"/>
          <w:szCs w:val="24"/>
        </w:rPr>
        <w:t xml:space="preserve">Çev. Mehmet Erdoğan, 2.bsk, </w:t>
      </w:r>
      <w:r w:rsidR="003C4A9D" w:rsidRPr="0058740E">
        <w:rPr>
          <w:sz w:val="24"/>
          <w:szCs w:val="24"/>
        </w:rPr>
        <w:t>İz Yay,</w:t>
      </w:r>
      <w:r w:rsidR="003C4A9D">
        <w:rPr>
          <w:sz w:val="24"/>
          <w:szCs w:val="24"/>
        </w:rPr>
        <w:t xml:space="preserve"> Türkiye</w:t>
      </w:r>
      <w:r w:rsidR="00A95DC5">
        <w:rPr>
          <w:sz w:val="24"/>
          <w:szCs w:val="24"/>
        </w:rPr>
        <w:t>.</w:t>
      </w:r>
      <w:r w:rsidR="003C4A9D">
        <w:rPr>
          <w:sz w:val="24"/>
          <w:szCs w:val="24"/>
        </w:rPr>
        <w:t xml:space="preserve"> </w:t>
      </w:r>
    </w:p>
    <w:p w:rsidR="005E0D75" w:rsidRPr="0058740E" w:rsidRDefault="00987548" w:rsidP="004D598B">
      <w:pPr>
        <w:pStyle w:val="DipnotMetni"/>
        <w:spacing w:line="360" w:lineRule="auto"/>
        <w:ind w:left="567" w:hanging="567"/>
        <w:jc w:val="both"/>
        <w:rPr>
          <w:sz w:val="24"/>
          <w:szCs w:val="24"/>
        </w:rPr>
      </w:pPr>
      <w:r w:rsidRPr="0058740E">
        <w:rPr>
          <w:sz w:val="24"/>
          <w:szCs w:val="24"/>
        </w:rPr>
        <w:t>DÖNMEZ</w:t>
      </w:r>
      <w:r w:rsidR="005E0D75" w:rsidRPr="0058740E">
        <w:rPr>
          <w:sz w:val="24"/>
          <w:szCs w:val="24"/>
        </w:rPr>
        <w:t xml:space="preserve"> İbrahim Kâfi, </w:t>
      </w:r>
      <w:r w:rsidR="00AE46DD" w:rsidRPr="0058740E">
        <w:rPr>
          <w:sz w:val="24"/>
          <w:szCs w:val="24"/>
        </w:rPr>
        <w:t>ÇAĞRICI</w:t>
      </w:r>
      <w:r w:rsidR="005E0D75" w:rsidRPr="0058740E">
        <w:rPr>
          <w:sz w:val="24"/>
          <w:szCs w:val="24"/>
        </w:rPr>
        <w:t xml:space="preserve"> Mustafa, </w:t>
      </w:r>
      <w:r w:rsidR="00AE46DD" w:rsidRPr="0058740E">
        <w:rPr>
          <w:sz w:val="24"/>
          <w:szCs w:val="24"/>
        </w:rPr>
        <w:t>KARAM</w:t>
      </w:r>
      <w:r w:rsidR="00AE46DD">
        <w:rPr>
          <w:sz w:val="24"/>
          <w:szCs w:val="24"/>
        </w:rPr>
        <w:t>AN Hayreddin ve GÜMÜŞ</w:t>
      </w:r>
      <w:r w:rsidR="00A95DC5">
        <w:rPr>
          <w:sz w:val="24"/>
          <w:szCs w:val="24"/>
        </w:rPr>
        <w:t>, Sadrettin; (2006),</w:t>
      </w:r>
      <w:r w:rsidR="005E0D75" w:rsidRPr="0058740E">
        <w:rPr>
          <w:sz w:val="24"/>
          <w:szCs w:val="24"/>
        </w:rPr>
        <w:t xml:space="preserve"> </w:t>
      </w:r>
      <w:r w:rsidR="005E0D75" w:rsidRPr="0058740E">
        <w:rPr>
          <w:b/>
          <w:sz w:val="24"/>
          <w:szCs w:val="24"/>
        </w:rPr>
        <w:t>Kur’an Yolu Türkçe Meal ve Tefsir,</w:t>
      </w:r>
      <w:r w:rsidR="005E0D75" w:rsidRPr="0058740E">
        <w:rPr>
          <w:sz w:val="24"/>
          <w:szCs w:val="24"/>
        </w:rPr>
        <w:t xml:space="preserve"> DİB Yay. Ank</w:t>
      </w:r>
      <w:r w:rsidR="00A95DC5">
        <w:rPr>
          <w:sz w:val="24"/>
          <w:szCs w:val="24"/>
        </w:rPr>
        <w:t>ara.</w:t>
      </w:r>
    </w:p>
    <w:p w:rsidR="005E0D75" w:rsidRPr="0058740E" w:rsidRDefault="00DE666F" w:rsidP="004D598B">
      <w:pPr>
        <w:pStyle w:val="DipnotMetni"/>
        <w:spacing w:line="360" w:lineRule="auto"/>
        <w:ind w:left="567" w:hanging="567"/>
        <w:jc w:val="both"/>
        <w:rPr>
          <w:sz w:val="24"/>
          <w:szCs w:val="24"/>
        </w:rPr>
      </w:pPr>
      <w:r w:rsidRPr="0058740E">
        <w:rPr>
          <w:sz w:val="24"/>
          <w:szCs w:val="24"/>
        </w:rPr>
        <w:t>ELİADE</w:t>
      </w:r>
      <w:r w:rsidR="005E0D75" w:rsidRPr="0058740E">
        <w:rPr>
          <w:sz w:val="24"/>
          <w:szCs w:val="24"/>
        </w:rPr>
        <w:t xml:space="preserve"> Mircea</w:t>
      </w:r>
      <w:r w:rsidR="00A95DC5">
        <w:rPr>
          <w:sz w:val="24"/>
          <w:szCs w:val="24"/>
        </w:rPr>
        <w:t xml:space="preserve">; (2014), </w:t>
      </w:r>
      <w:r w:rsidR="005E0D75" w:rsidRPr="0058740E">
        <w:rPr>
          <w:b/>
          <w:sz w:val="24"/>
          <w:szCs w:val="24"/>
        </w:rPr>
        <w:t>Ebedi Dönüş Mitosu</w:t>
      </w:r>
      <w:r w:rsidR="005E0D75" w:rsidRPr="0058740E">
        <w:rPr>
          <w:sz w:val="24"/>
          <w:szCs w:val="24"/>
        </w:rPr>
        <w:t>, Çev. Ümit Altuğ, İmge Yay, Ankara, 1994</w:t>
      </w:r>
    </w:p>
    <w:p w:rsidR="005E0D75" w:rsidRPr="0058740E" w:rsidRDefault="005D769E" w:rsidP="004D598B">
      <w:pPr>
        <w:pStyle w:val="DipnotMetni"/>
        <w:spacing w:line="360" w:lineRule="auto"/>
        <w:ind w:left="567" w:hanging="567"/>
        <w:jc w:val="both"/>
        <w:rPr>
          <w:sz w:val="24"/>
          <w:szCs w:val="24"/>
        </w:rPr>
      </w:pPr>
      <w:r w:rsidRPr="0058740E">
        <w:rPr>
          <w:sz w:val="24"/>
          <w:szCs w:val="24"/>
        </w:rPr>
        <w:t>ERİŞ</w:t>
      </w:r>
      <w:r w:rsidR="00A95DC5">
        <w:rPr>
          <w:sz w:val="24"/>
          <w:szCs w:val="24"/>
        </w:rPr>
        <w:t xml:space="preserve"> Zehra; (2014), </w:t>
      </w:r>
      <w:r w:rsidR="005E0D75" w:rsidRPr="0058740E">
        <w:rPr>
          <w:sz w:val="24"/>
          <w:szCs w:val="24"/>
        </w:rPr>
        <w:t xml:space="preserve"> </w:t>
      </w:r>
      <w:r w:rsidR="005E0D75" w:rsidRPr="0058740E">
        <w:rPr>
          <w:b/>
          <w:sz w:val="24"/>
          <w:szCs w:val="24"/>
        </w:rPr>
        <w:t>Kısa Sûrelerin Tefsiri,</w:t>
      </w:r>
      <w:r w:rsidR="005E0D75" w:rsidRPr="0058740E">
        <w:rPr>
          <w:i/>
          <w:sz w:val="24"/>
          <w:szCs w:val="24"/>
        </w:rPr>
        <w:t xml:space="preserve"> </w:t>
      </w:r>
      <w:r w:rsidR="003D4E17">
        <w:rPr>
          <w:sz w:val="24"/>
          <w:szCs w:val="24"/>
        </w:rPr>
        <w:t>Erkam Yay</w:t>
      </w:r>
      <w:r w:rsidR="005E0D75" w:rsidRPr="0058740E">
        <w:rPr>
          <w:sz w:val="24"/>
          <w:szCs w:val="24"/>
        </w:rPr>
        <w:t>, İstanbul</w:t>
      </w:r>
      <w:r w:rsidR="00A95DC5">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ESÂD</w:t>
      </w:r>
      <w:r w:rsidR="00A95DC5">
        <w:rPr>
          <w:sz w:val="24"/>
          <w:szCs w:val="24"/>
        </w:rPr>
        <w:t xml:space="preserve"> Mahmud; (1983), </w:t>
      </w:r>
      <w:r w:rsidR="005E0D75" w:rsidRPr="0058740E">
        <w:rPr>
          <w:sz w:val="24"/>
          <w:szCs w:val="24"/>
        </w:rPr>
        <w:t xml:space="preserve"> </w:t>
      </w:r>
      <w:r w:rsidR="005E0D75" w:rsidRPr="0058740E">
        <w:rPr>
          <w:b/>
          <w:sz w:val="24"/>
          <w:szCs w:val="24"/>
        </w:rPr>
        <w:t>İslâm Dini Tarihi</w:t>
      </w:r>
      <w:r w:rsidR="00A95DC5">
        <w:rPr>
          <w:b/>
          <w:sz w:val="24"/>
          <w:szCs w:val="24"/>
        </w:rPr>
        <w:t xml:space="preserve">, </w:t>
      </w:r>
      <w:r w:rsidR="005E0D75" w:rsidRPr="0058740E">
        <w:rPr>
          <w:sz w:val="24"/>
          <w:szCs w:val="24"/>
        </w:rPr>
        <w:t>Çev. Ahmet Lütfi Kazancı</w:t>
      </w:r>
      <w:r w:rsidR="003C4A9D">
        <w:rPr>
          <w:sz w:val="24"/>
          <w:szCs w:val="24"/>
        </w:rPr>
        <w:t xml:space="preserve">, Marifet Yay, </w:t>
      </w:r>
      <w:r w:rsidR="00A95DC5">
        <w:rPr>
          <w:sz w:val="24"/>
          <w:szCs w:val="24"/>
        </w:rPr>
        <w:t>İ</w:t>
      </w:r>
      <w:r w:rsidR="005E0D75" w:rsidRPr="0058740E">
        <w:rPr>
          <w:sz w:val="24"/>
          <w:szCs w:val="24"/>
        </w:rPr>
        <w:t>stanbul</w:t>
      </w:r>
      <w:r w:rsidR="00A95DC5">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FERÂHİDÎ</w:t>
      </w:r>
      <w:r w:rsidR="005E0D75" w:rsidRPr="0058740E">
        <w:rPr>
          <w:sz w:val="24"/>
          <w:szCs w:val="24"/>
        </w:rPr>
        <w:t xml:space="preserve"> Halil b. Ahmed, (ö.175/791)</w:t>
      </w:r>
      <w:r w:rsidR="00A95DC5">
        <w:rPr>
          <w:sz w:val="24"/>
          <w:szCs w:val="24"/>
        </w:rPr>
        <w:t>; (</w:t>
      </w:r>
      <w:r w:rsidR="00A95DC5" w:rsidRPr="0058740E">
        <w:rPr>
          <w:sz w:val="24"/>
          <w:szCs w:val="24"/>
        </w:rPr>
        <w:t>1408/1988.</w:t>
      </w:r>
      <w:r w:rsidR="00A95DC5">
        <w:rPr>
          <w:sz w:val="24"/>
          <w:szCs w:val="24"/>
        </w:rPr>
        <w:t xml:space="preserve">), </w:t>
      </w:r>
      <w:r w:rsidR="005E0D75" w:rsidRPr="0058740E">
        <w:rPr>
          <w:b/>
          <w:sz w:val="24"/>
          <w:szCs w:val="24"/>
        </w:rPr>
        <w:t>Kitâbu’l Ayn,</w:t>
      </w:r>
      <w:r w:rsidR="005E0D75" w:rsidRPr="0058740E">
        <w:rPr>
          <w:sz w:val="24"/>
          <w:szCs w:val="24"/>
        </w:rPr>
        <w:t xml:space="preserve"> (I-VIII), Mehdî el-Mahzûmî İbrahim es-Semerâî, Müessese</w:t>
      </w:r>
      <w:r w:rsidR="00A95DC5">
        <w:rPr>
          <w:sz w:val="24"/>
          <w:szCs w:val="24"/>
        </w:rPr>
        <w:t>tü’l Âlemî li’l Matbûât, Beyrut.</w:t>
      </w:r>
    </w:p>
    <w:p w:rsidR="00DE666F" w:rsidRPr="0058740E" w:rsidRDefault="003A1BF7" w:rsidP="004D598B">
      <w:pPr>
        <w:pStyle w:val="DipnotMetni"/>
        <w:spacing w:line="360" w:lineRule="auto"/>
        <w:ind w:left="567" w:hanging="567"/>
        <w:jc w:val="both"/>
        <w:rPr>
          <w:sz w:val="24"/>
          <w:szCs w:val="24"/>
        </w:rPr>
      </w:pPr>
      <w:r>
        <w:rPr>
          <w:sz w:val="24"/>
          <w:szCs w:val="24"/>
        </w:rPr>
        <w:t>FERRÂ</w:t>
      </w:r>
      <w:r w:rsidR="00DE666F" w:rsidRPr="0058740E">
        <w:rPr>
          <w:sz w:val="24"/>
          <w:szCs w:val="24"/>
        </w:rPr>
        <w:t xml:space="preserve"> Ebu Zekeriya Yahya b. Ziyad b. Yakup</w:t>
      </w:r>
      <w:r w:rsidR="00A95DC5">
        <w:rPr>
          <w:sz w:val="24"/>
          <w:szCs w:val="24"/>
        </w:rPr>
        <w:t xml:space="preserve">; (2002), </w:t>
      </w:r>
      <w:r w:rsidR="00DE666F" w:rsidRPr="0058740E">
        <w:rPr>
          <w:b/>
          <w:iCs/>
          <w:sz w:val="24"/>
          <w:szCs w:val="24"/>
        </w:rPr>
        <w:t>Meânî’l-Kur’ân</w:t>
      </w:r>
      <w:r w:rsidR="00DE666F" w:rsidRPr="0058740E">
        <w:rPr>
          <w:b/>
          <w:sz w:val="24"/>
          <w:szCs w:val="24"/>
        </w:rPr>
        <w:t>,</w:t>
      </w:r>
      <w:r w:rsidR="0058740E">
        <w:rPr>
          <w:sz w:val="24"/>
          <w:szCs w:val="24"/>
        </w:rPr>
        <w:t xml:space="preserve"> (Thk. Muhammed Ali en-Neccar, </w:t>
      </w:r>
      <w:r w:rsidR="00DE666F" w:rsidRPr="0058740E">
        <w:rPr>
          <w:sz w:val="24"/>
          <w:szCs w:val="24"/>
        </w:rPr>
        <w:t xml:space="preserve">Ahmed Yusuf Necati, Abdülfettah İsmail Şelebi), </w:t>
      </w:r>
      <w:r w:rsidR="00A95DC5">
        <w:rPr>
          <w:sz w:val="24"/>
          <w:szCs w:val="24"/>
        </w:rPr>
        <w:t>Dâru’l-Kutubi’l-İlmiyye, Beyrut.</w:t>
      </w:r>
    </w:p>
    <w:p w:rsidR="005E0D75" w:rsidRPr="0058740E" w:rsidRDefault="00DE666F" w:rsidP="004D598B">
      <w:pPr>
        <w:pStyle w:val="DipnotMetni"/>
        <w:spacing w:line="360" w:lineRule="auto"/>
        <w:ind w:left="567" w:hanging="567"/>
        <w:jc w:val="both"/>
        <w:rPr>
          <w:sz w:val="24"/>
          <w:szCs w:val="24"/>
        </w:rPr>
      </w:pPr>
      <w:r w:rsidRPr="0058740E">
        <w:rPr>
          <w:bCs/>
          <w:sz w:val="24"/>
          <w:szCs w:val="24"/>
        </w:rPr>
        <w:t>GEZGİN</w:t>
      </w:r>
      <w:r w:rsidR="00A95DC5">
        <w:rPr>
          <w:sz w:val="24"/>
          <w:szCs w:val="24"/>
        </w:rPr>
        <w:t xml:space="preserve"> Ali Galip; (</w:t>
      </w:r>
      <w:r w:rsidR="00A95DC5" w:rsidRPr="0058740E">
        <w:rPr>
          <w:sz w:val="24"/>
          <w:szCs w:val="24"/>
        </w:rPr>
        <w:t>2005</w:t>
      </w:r>
      <w:r w:rsidR="00A95DC5">
        <w:rPr>
          <w:sz w:val="24"/>
          <w:szCs w:val="24"/>
        </w:rPr>
        <w:t>),</w:t>
      </w:r>
      <w:r w:rsidR="005E0D75" w:rsidRPr="0058740E">
        <w:rPr>
          <w:sz w:val="24"/>
          <w:szCs w:val="24"/>
        </w:rPr>
        <w:t xml:space="preserve"> </w:t>
      </w:r>
      <w:r w:rsidR="00AE46DD">
        <w:rPr>
          <w:sz w:val="24"/>
          <w:szCs w:val="24"/>
        </w:rPr>
        <w:t>“</w:t>
      </w:r>
      <w:r w:rsidR="005E0D75" w:rsidRPr="0058740E">
        <w:rPr>
          <w:sz w:val="24"/>
          <w:szCs w:val="24"/>
        </w:rPr>
        <w:t>Kur’ân’da ‘Nahr’ Kelimesi ve Türkiye’de Kurban İbadetinin Algılanışı</w:t>
      </w:r>
      <w:r w:rsidR="00AE46DD">
        <w:rPr>
          <w:sz w:val="24"/>
          <w:szCs w:val="24"/>
        </w:rPr>
        <w:t>”</w:t>
      </w:r>
      <w:r w:rsidR="005E0D75" w:rsidRPr="0058740E">
        <w:rPr>
          <w:sz w:val="24"/>
          <w:szCs w:val="24"/>
        </w:rPr>
        <w:t>,</w:t>
      </w:r>
      <w:r w:rsidR="0058740E">
        <w:rPr>
          <w:sz w:val="24"/>
          <w:szCs w:val="24"/>
        </w:rPr>
        <w:t xml:space="preserve"> </w:t>
      </w:r>
      <w:r w:rsidR="005E0D75" w:rsidRPr="0058740E">
        <w:rPr>
          <w:b/>
          <w:iCs/>
          <w:sz w:val="24"/>
          <w:szCs w:val="24"/>
        </w:rPr>
        <w:t>Süleyman Demirel Üniversitesi İlahiyat Fakültesi Dergisi</w:t>
      </w:r>
      <w:r w:rsidR="00A95DC5">
        <w:rPr>
          <w:sz w:val="24"/>
          <w:szCs w:val="24"/>
        </w:rPr>
        <w:t>, Isparta.</w:t>
      </w:r>
    </w:p>
    <w:p w:rsidR="005E0D75" w:rsidRPr="0058740E" w:rsidRDefault="00DE666F" w:rsidP="004D598B">
      <w:pPr>
        <w:pStyle w:val="DipnotMetni"/>
        <w:spacing w:line="360" w:lineRule="auto"/>
        <w:ind w:left="567" w:hanging="567"/>
        <w:jc w:val="both"/>
        <w:rPr>
          <w:sz w:val="24"/>
          <w:szCs w:val="24"/>
        </w:rPr>
      </w:pPr>
      <w:r w:rsidRPr="0058740E">
        <w:rPr>
          <w:sz w:val="24"/>
          <w:szCs w:val="24"/>
        </w:rPr>
        <w:t>GÜÇ</w:t>
      </w:r>
      <w:r w:rsidR="005E0D75" w:rsidRPr="0058740E">
        <w:rPr>
          <w:sz w:val="24"/>
          <w:szCs w:val="24"/>
        </w:rPr>
        <w:t xml:space="preserve"> Ahmet</w:t>
      </w:r>
      <w:r w:rsidR="00A95DC5">
        <w:rPr>
          <w:sz w:val="24"/>
          <w:szCs w:val="24"/>
        </w:rPr>
        <w:t>; (</w:t>
      </w:r>
      <w:r w:rsidR="00A95DC5" w:rsidRPr="0058740E">
        <w:rPr>
          <w:sz w:val="24"/>
          <w:szCs w:val="24"/>
        </w:rPr>
        <w:t>2003</w:t>
      </w:r>
      <w:r w:rsidR="00A95DC5">
        <w:rPr>
          <w:sz w:val="24"/>
          <w:szCs w:val="24"/>
        </w:rPr>
        <w:t xml:space="preserve">), </w:t>
      </w:r>
      <w:r w:rsidR="005E0D75" w:rsidRPr="0058740E">
        <w:rPr>
          <w:b/>
          <w:sz w:val="24"/>
          <w:szCs w:val="24"/>
        </w:rPr>
        <w:t>Çeşitli Dinlerde ve İslâm’da Kurban, Düşünce</w:t>
      </w:r>
      <w:r w:rsidR="00234CCE" w:rsidRPr="0058740E">
        <w:rPr>
          <w:sz w:val="24"/>
          <w:szCs w:val="24"/>
        </w:rPr>
        <w:t>,</w:t>
      </w:r>
      <w:r w:rsidR="00A95DC5">
        <w:rPr>
          <w:sz w:val="24"/>
          <w:szCs w:val="24"/>
        </w:rPr>
        <w:t xml:space="preserve"> Kitabevi, İstanbul.</w:t>
      </w:r>
    </w:p>
    <w:p w:rsidR="005E0D75" w:rsidRPr="0058740E" w:rsidRDefault="003A1BF7" w:rsidP="004D598B">
      <w:pPr>
        <w:pStyle w:val="DipnotMetni"/>
        <w:spacing w:line="360" w:lineRule="auto"/>
        <w:ind w:left="567" w:hanging="567"/>
        <w:jc w:val="both"/>
        <w:rPr>
          <w:sz w:val="24"/>
          <w:szCs w:val="24"/>
        </w:rPr>
      </w:pPr>
      <w:r>
        <w:rPr>
          <w:sz w:val="24"/>
          <w:szCs w:val="24"/>
        </w:rPr>
        <w:lastRenderedPageBreak/>
        <w:t>GÜÇ</w:t>
      </w:r>
      <w:r w:rsidR="005E0D75" w:rsidRPr="0058740E">
        <w:rPr>
          <w:sz w:val="24"/>
          <w:szCs w:val="24"/>
        </w:rPr>
        <w:t xml:space="preserve"> Ahme</w:t>
      </w:r>
      <w:r w:rsidR="00910E7F">
        <w:rPr>
          <w:sz w:val="24"/>
          <w:szCs w:val="24"/>
        </w:rPr>
        <w:t xml:space="preserve">t. </w:t>
      </w:r>
      <w:r w:rsidR="00AE46DD">
        <w:rPr>
          <w:sz w:val="24"/>
          <w:szCs w:val="24"/>
        </w:rPr>
        <w:t xml:space="preserve">; (2010), </w:t>
      </w:r>
      <w:r w:rsidR="00AE46DD" w:rsidRPr="0058740E">
        <w:rPr>
          <w:sz w:val="24"/>
          <w:szCs w:val="24"/>
        </w:rPr>
        <w:t xml:space="preserve"> </w:t>
      </w:r>
      <w:r w:rsidR="00910E7F">
        <w:rPr>
          <w:sz w:val="24"/>
          <w:szCs w:val="24"/>
        </w:rPr>
        <w:t xml:space="preserve">İslâm Öncesi Dinlerde </w:t>
      </w:r>
      <w:r w:rsidR="00EC264E">
        <w:rPr>
          <w:sz w:val="24"/>
          <w:szCs w:val="24"/>
        </w:rPr>
        <w:t>Kurban,</w:t>
      </w:r>
      <w:r w:rsidR="00EC264E" w:rsidRPr="0058740E">
        <w:rPr>
          <w:sz w:val="24"/>
          <w:szCs w:val="24"/>
        </w:rPr>
        <w:t xml:space="preserve"> TDV</w:t>
      </w:r>
      <w:r w:rsidR="005E0D75" w:rsidRPr="0058740E">
        <w:rPr>
          <w:sz w:val="24"/>
          <w:szCs w:val="24"/>
        </w:rPr>
        <w:t xml:space="preserve"> </w:t>
      </w:r>
      <w:r w:rsidR="005E0D75" w:rsidRPr="0058740E">
        <w:rPr>
          <w:b/>
          <w:sz w:val="24"/>
          <w:szCs w:val="24"/>
        </w:rPr>
        <w:t>- İstanbul Müftülüğü Dergisi</w:t>
      </w:r>
      <w:r w:rsidR="00910E7F">
        <w:rPr>
          <w:sz w:val="24"/>
          <w:szCs w:val="24"/>
        </w:rPr>
        <w:t xml:space="preserve"> Sayı: 11.</w:t>
      </w:r>
    </w:p>
    <w:p w:rsidR="005E0D75" w:rsidRPr="0058740E" w:rsidRDefault="00DE666F" w:rsidP="004D598B">
      <w:pPr>
        <w:pStyle w:val="DipnotMetni"/>
        <w:spacing w:line="360" w:lineRule="auto"/>
        <w:ind w:left="567" w:hanging="567"/>
        <w:jc w:val="both"/>
        <w:rPr>
          <w:sz w:val="24"/>
          <w:szCs w:val="24"/>
        </w:rPr>
      </w:pPr>
      <w:r w:rsidRPr="0058740E">
        <w:rPr>
          <w:sz w:val="24"/>
          <w:szCs w:val="24"/>
        </w:rPr>
        <w:t>GÜNAY</w:t>
      </w:r>
      <w:r w:rsidR="005E0D75" w:rsidRPr="0058740E">
        <w:rPr>
          <w:sz w:val="24"/>
          <w:szCs w:val="24"/>
        </w:rPr>
        <w:t xml:space="preserve"> </w:t>
      </w:r>
      <w:r w:rsidR="00EC264E" w:rsidRPr="0058740E">
        <w:rPr>
          <w:sz w:val="24"/>
          <w:szCs w:val="24"/>
        </w:rPr>
        <w:t>Ünver Güngör</w:t>
      </w:r>
      <w:r w:rsidR="00910E7F">
        <w:rPr>
          <w:sz w:val="24"/>
          <w:szCs w:val="24"/>
        </w:rPr>
        <w:t xml:space="preserve">; (1997), </w:t>
      </w:r>
      <w:r w:rsidR="005E0D75" w:rsidRPr="0058740E">
        <w:rPr>
          <w:b/>
          <w:iCs/>
          <w:sz w:val="24"/>
          <w:szCs w:val="24"/>
        </w:rPr>
        <w:t>Başlangıçtan Günümüze Türklerin Dini Tarihi</w:t>
      </w:r>
      <w:r w:rsidR="00910E7F">
        <w:rPr>
          <w:sz w:val="24"/>
          <w:szCs w:val="24"/>
        </w:rPr>
        <w:t>, Ocak Yay.  Ankara.</w:t>
      </w:r>
    </w:p>
    <w:p w:rsidR="005E0D75" w:rsidRPr="0058740E" w:rsidRDefault="00DE666F" w:rsidP="004D598B">
      <w:pPr>
        <w:pStyle w:val="DipnotMetni"/>
        <w:spacing w:line="360" w:lineRule="auto"/>
        <w:ind w:left="567" w:hanging="567"/>
        <w:jc w:val="both"/>
        <w:rPr>
          <w:sz w:val="24"/>
          <w:szCs w:val="24"/>
        </w:rPr>
      </w:pPr>
      <w:r w:rsidRPr="0058740E">
        <w:rPr>
          <w:sz w:val="24"/>
          <w:szCs w:val="24"/>
        </w:rPr>
        <w:t>GÜRBÜZ</w:t>
      </w:r>
      <w:r w:rsidR="00910E7F">
        <w:rPr>
          <w:sz w:val="24"/>
          <w:szCs w:val="24"/>
        </w:rPr>
        <w:t xml:space="preserve"> Erginer; (1997), </w:t>
      </w:r>
      <w:r w:rsidR="005E0D75" w:rsidRPr="0058740E">
        <w:rPr>
          <w:b/>
          <w:sz w:val="24"/>
          <w:szCs w:val="24"/>
        </w:rPr>
        <w:t>Kurban Kurbanın kökenleri ve Anadolu‘da Kanlı Kurban Ritüelleri</w:t>
      </w:r>
      <w:r w:rsidR="005E0D75" w:rsidRPr="0058740E">
        <w:rPr>
          <w:sz w:val="24"/>
          <w:szCs w:val="24"/>
        </w:rPr>
        <w:t>, Y</w:t>
      </w:r>
      <w:r w:rsidR="00910E7F">
        <w:rPr>
          <w:sz w:val="24"/>
          <w:szCs w:val="24"/>
        </w:rPr>
        <w:t>apı Kredi Yay, 1.bsk, İstanbul.</w:t>
      </w:r>
    </w:p>
    <w:p w:rsidR="005E0D75" w:rsidRPr="0058740E" w:rsidRDefault="00DE666F" w:rsidP="004D598B">
      <w:pPr>
        <w:pStyle w:val="DipnotMetni"/>
        <w:spacing w:line="360" w:lineRule="auto"/>
        <w:ind w:left="567" w:hanging="567"/>
        <w:jc w:val="both"/>
        <w:rPr>
          <w:sz w:val="24"/>
          <w:szCs w:val="24"/>
        </w:rPr>
      </w:pPr>
      <w:r w:rsidRPr="0058740E">
        <w:rPr>
          <w:sz w:val="24"/>
          <w:szCs w:val="24"/>
        </w:rPr>
        <w:t>HANBEL</w:t>
      </w:r>
      <w:r w:rsidR="00910E7F">
        <w:rPr>
          <w:sz w:val="24"/>
          <w:szCs w:val="24"/>
        </w:rPr>
        <w:t xml:space="preserve">, b. Ahmed; (1981), </w:t>
      </w:r>
      <w:r w:rsidR="005E0D75" w:rsidRPr="0058740E">
        <w:rPr>
          <w:sz w:val="24"/>
          <w:szCs w:val="24"/>
        </w:rPr>
        <w:t xml:space="preserve"> </w:t>
      </w:r>
      <w:r w:rsidR="005E0D75" w:rsidRPr="0058740E">
        <w:rPr>
          <w:b/>
          <w:sz w:val="24"/>
          <w:szCs w:val="24"/>
        </w:rPr>
        <w:t>Müsnedu Ahmed ibn Hanbel</w:t>
      </w:r>
      <w:r w:rsidR="00910E7F">
        <w:rPr>
          <w:sz w:val="24"/>
          <w:szCs w:val="24"/>
        </w:rPr>
        <w:t>, Çağrı Yay. İstanbul.</w:t>
      </w:r>
    </w:p>
    <w:p w:rsidR="005E0D75" w:rsidRPr="0058740E" w:rsidRDefault="00DE666F" w:rsidP="004D598B">
      <w:pPr>
        <w:pStyle w:val="DipnotMetni"/>
        <w:spacing w:line="360" w:lineRule="auto"/>
        <w:ind w:left="567" w:hanging="567"/>
        <w:jc w:val="both"/>
        <w:rPr>
          <w:sz w:val="24"/>
          <w:szCs w:val="24"/>
        </w:rPr>
      </w:pPr>
      <w:r w:rsidRPr="0058740E">
        <w:rPr>
          <w:sz w:val="24"/>
          <w:szCs w:val="24"/>
        </w:rPr>
        <w:t>HARMAN</w:t>
      </w:r>
      <w:r w:rsidR="005E0D75" w:rsidRPr="0058740E">
        <w:rPr>
          <w:sz w:val="24"/>
          <w:szCs w:val="24"/>
        </w:rPr>
        <w:t xml:space="preserve"> Ömer Faruk, Y</w:t>
      </w:r>
      <w:r w:rsidR="00910E7F">
        <w:rPr>
          <w:sz w:val="24"/>
          <w:szCs w:val="24"/>
        </w:rPr>
        <w:t xml:space="preserve">eni Ahid’de Din ve Din Anlayışı; (1998), </w:t>
      </w:r>
      <w:r w:rsidR="005E0D75" w:rsidRPr="0058740E">
        <w:rPr>
          <w:sz w:val="24"/>
          <w:szCs w:val="24"/>
        </w:rPr>
        <w:t xml:space="preserve"> </w:t>
      </w:r>
      <w:r w:rsidR="005E0D75" w:rsidRPr="0058740E">
        <w:rPr>
          <w:b/>
          <w:sz w:val="24"/>
          <w:szCs w:val="24"/>
        </w:rPr>
        <w:t>Dinler Tarihi Araştırmaları II.</w:t>
      </w:r>
      <w:r w:rsidR="00F92348">
        <w:rPr>
          <w:b/>
          <w:sz w:val="24"/>
          <w:szCs w:val="24"/>
        </w:rPr>
        <w:t xml:space="preserve"> </w:t>
      </w:r>
      <w:r w:rsidR="00910E7F">
        <w:rPr>
          <w:sz w:val="24"/>
          <w:szCs w:val="24"/>
        </w:rPr>
        <w:t>Sempozyum: 20-21 Kasım, Konya.</w:t>
      </w:r>
    </w:p>
    <w:p w:rsidR="005E0D75" w:rsidRPr="0058740E" w:rsidRDefault="003A1BF7" w:rsidP="004D598B">
      <w:pPr>
        <w:pStyle w:val="DipnotMetni"/>
        <w:spacing w:line="360" w:lineRule="auto"/>
        <w:ind w:left="567" w:hanging="567"/>
        <w:jc w:val="both"/>
        <w:rPr>
          <w:sz w:val="24"/>
          <w:szCs w:val="24"/>
        </w:rPr>
      </w:pPr>
      <w:r>
        <w:rPr>
          <w:sz w:val="24"/>
          <w:szCs w:val="24"/>
        </w:rPr>
        <w:t>HAZÎN</w:t>
      </w:r>
      <w:r w:rsidR="00DE666F" w:rsidRPr="0058740E">
        <w:rPr>
          <w:sz w:val="24"/>
          <w:szCs w:val="24"/>
        </w:rPr>
        <w:t xml:space="preserve"> Alâ</w:t>
      </w:r>
      <w:r w:rsidR="005E0D75" w:rsidRPr="0058740E">
        <w:rPr>
          <w:sz w:val="24"/>
          <w:szCs w:val="24"/>
        </w:rPr>
        <w:t>u</w:t>
      </w:r>
      <w:r w:rsidR="00910E7F">
        <w:rPr>
          <w:sz w:val="24"/>
          <w:szCs w:val="24"/>
        </w:rPr>
        <w:t xml:space="preserve">ddin Ali b. Muhammed b. İbrahim; (2004), </w:t>
      </w:r>
      <w:r w:rsidR="005E0D75" w:rsidRPr="0058740E">
        <w:rPr>
          <w:sz w:val="24"/>
          <w:szCs w:val="24"/>
        </w:rPr>
        <w:t xml:space="preserve"> </w:t>
      </w:r>
      <w:r w:rsidR="005E0D75" w:rsidRPr="0058740E">
        <w:rPr>
          <w:b/>
          <w:sz w:val="24"/>
          <w:szCs w:val="24"/>
        </w:rPr>
        <w:t>Lubabu't-Te'vil fi Maâni't-Tenzil</w:t>
      </w:r>
      <w:r w:rsidR="005E0D75" w:rsidRPr="0058740E">
        <w:rPr>
          <w:sz w:val="24"/>
          <w:szCs w:val="24"/>
        </w:rPr>
        <w:t>, Daru'l-Kütübi'l-İlmiyye, Hâşân Hilmi Baskısı, Beyrut</w:t>
      </w:r>
      <w:r w:rsidR="00910E7F">
        <w:rPr>
          <w:sz w:val="24"/>
          <w:szCs w:val="24"/>
        </w:rPr>
        <w:t>.</w:t>
      </w:r>
    </w:p>
    <w:p w:rsidR="005E0D75" w:rsidRPr="0058740E" w:rsidRDefault="00DE666F" w:rsidP="004D598B">
      <w:pPr>
        <w:pStyle w:val="DipnotMetni"/>
        <w:spacing w:line="360" w:lineRule="auto"/>
        <w:ind w:left="567" w:hanging="567"/>
        <w:jc w:val="both"/>
        <w:rPr>
          <w:sz w:val="24"/>
          <w:szCs w:val="24"/>
        </w:rPr>
      </w:pPr>
      <w:r w:rsidRPr="0058740E">
        <w:rPr>
          <w:bCs/>
          <w:sz w:val="24"/>
          <w:szCs w:val="24"/>
        </w:rPr>
        <w:t>HENNİNGER</w:t>
      </w:r>
      <w:r w:rsidR="00234CCE" w:rsidRPr="0058740E">
        <w:rPr>
          <w:bCs/>
          <w:sz w:val="24"/>
          <w:szCs w:val="24"/>
        </w:rPr>
        <w:t xml:space="preserve"> Joseph.</w:t>
      </w:r>
      <w:r w:rsidR="00910E7F">
        <w:rPr>
          <w:bCs/>
          <w:sz w:val="24"/>
          <w:szCs w:val="24"/>
        </w:rPr>
        <w:t xml:space="preserve">; (1987), </w:t>
      </w:r>
      <w:r w:rsidR="00234CCE" w:rsidRPr="0058740E">
        <w:rPr>
          <w:bCs/>
          <w:sz w:val="24"/>
          <w:szCs w:val="24"/>
        </w:rPr>
        <w:t xml:space="preserve"> </w:t>
      </w:r>
      <w:r w:rsidR="005E0D75" w:rsidRPr="0058740E">
        <w:rPr>
          <w:bCs/>
          <w:sz w:val="24"/>
          <w:szCs w:val="24"/>
        </w:rPr>
        <w:t>Sac</w:t>
      </w:r>
      <w:r w:rsidR="00234CCE" w:rsidRPr="0058740E">
        <w:rPr>
          <w:bCs/>
          <w:sz w:val="24"/>
          <w:szCs w:val="24"/>
        </w:rPr>
        <w:t>rifice</w:t>
      </w:r>
      <w:r w:rsidR="005E0D75" w:rsidRPr="0058740E">
        <w:rPr>
          <w:bCs/>
          <w:sz w:val="24"/>
          <w:szCs w:val="24"/>
        </w:rPr>
        <w:t xml:space="preserve">, </w:t>
      </w:r>
      <w:r w:rsidR="005E0D75" w:rsidRPr="0058740E">
        <w:rPr>
          <w:iCs/>
          <w:sz w:val="24"/>
          <w:szCs w:val="24"/>
        </w:rPr>
        <w:t>Encyclopedia of Religion</w:t>
      </w:r>
      <w:r w:rsidR="005E0D75" w:rsidRPr="0058740E">
        <w:rPr>
          <w:bCs/>
          <w:sz w:val="24"/>
          <w:szCs w:val="24"/>
        </w:rPr>
        <w:t xml:space="preserve"> (ER), ed. Mircea Eliade, c.XII, </w:t>
      </w:r>
      <w:r w:rsidR="005E0D75" w:rsidRPr="0058740E">
        <w:rPr>
          <w:b/>
          <w:bCs/>
          <w:sz w:val="24"/>
          <w:szCs w:val="24"/>
        </w:rPr>
        <w:t>Macmillian Publishing Company,</w:t>
      </w:r>
      <w:r w:rsidR="00910E7F">
        <w:rPr>
          <w:bCs/>
          <w:sz w:val="24"/>
          <w:szCs w:val="24"/>
        </w:rPr>
        <w:t xml:space="preserve"> New York.</w:t>
      </w:r>
    </w:p>
    <w:p w:rsidR="005E0D75" w:rsidRPr="0058740E" w:rsidRDefault="005E0D75" w:rsidP="004D598B">
      <w:pPr>
        <w:pStyle w:val="DipnotMetni"/>
        <w:spacing w:line="360" w:lineRule="auto"/>
        <w:ind w:left="567" w:hanging="567"/>
        <w:jc w:val="both"/>
        <w:rPr>
          <w:sz w:val="24"/>
          <w:szCs w:val="24"/>
        </w:rPr>
      </w:pPr>
      <w:r w:rsidRPr="0058740E">
        <w:rPr>
          <w:b/>
          <w:sz w:val="24"/>
          <w:szCs w:val="24"/>
        </w:rPr>
        <w:t>http://www.kuranâyetleri.net/kokler/zel-be-ha</w:t>
      </w:r>
      <w:r w:rsidR="00910E7F">
        <w:rPr>
          <w:b/>
          <w:sz w:val="24"/>
          <w:szCs w:val="24"/>
        </w:rPr>
        <w:t>.</w:t>
      </w:r>
    </w:p>
    <w:p w:rsidR="005E0D75" w:rsidRDefault="001516B6" w:rsidP="004D598B">
      <w:pPr>
        <w:pStyle w:val="DipnotMetni"/>
        <w:spacing w:line="360" w:lineRule="auto"/>
        <w:ind w:left="567" w:hanging="567"/>
        <w:jc w:val="both"/>
        <w:rPr>
          <w:sz w:val="24"/>
          <w:szCs w:val="24"/>
        </w:rPr>
      </w:pPr>
      <w:r w:rsidRPr="0058740E">
        <w:rPr>
          <w:sz w:val="24"/>
          <w:szCs w:val="24"/>
        </w:rPr>
        <w:t>İBN ABİDİN</w:t>
      </w:r>
      <w:r w:rsidR="005E0D75" w:rsidRPr="0058740E">
        <w:rPr>
          <w:sz w:val="24"/>
          <w:szCs w:val="24"/>
        </w:rPr>
        <w:t xml:space="preserve"> Muhammed Emin ibn Ömer ibn Abdul</w:t>
      </w:r>
      <w:r w:rsidR="00910E7F">
        <w:rPr>
          <w:sz w:val="24"/>
          <w:szCs w:val="24"/>
        </w:rPr>
        <w:t xml:space="preserve">aziz; (1982), </w:t>
      </w:r>
      <w:r w:rsidR="005E0D75" w:rsidRPr="0058740E">
        <w:rPr>
          <w:b/>
          <w:sz w:val="24"/>
          <w:szCs w:val="24"/>
        </w:rPr>
        <w:t>Reddu’l-Muhtar Ale'd-Dürri'l-Muhtar,</w:t>
      </w:r>
      <w:r w:rsidR="00391254" w:rsidRPr="0058740E">
        <w:rPr>
          <w:b/>
          <w:sz w:val="24"/>
          <w:szCs w:val="24"/>
        </w:rPr>
        <w:t xml:space="preserve"> </w:t>
      </w:r>
      <w:r w:rsidR="00391254" w:rsidRPr="0058740E">
        <w:rPr>
          <w:sz w:val="24"/>
          <w:szCs w:val="24"/>
        </w:rPr>
        <w:t>(</w:t>
      </w:r>
      <w:r w:rsidR="00391254" w:rsidRPr="0058740E">
        <w:rPr>
          <w:rFonts w:eastAsia="TimesNewRoman"/>
          <w:sz w:val="24"/>
          <w:szCs w:val="24"/>
        </w:rPr>
        <w:t>I-V)</w:t>
      </w:r>
      <w:r w:rsidR="00391254" w:rsidRPr="0058740E">
        <w:rPr>
          <w:sz w:val="24"/>
          <w:szCs w:val="24"/>
        </w:rPr>
        <w:t>,</w:t>
      </w:r>
      <w:r w:rsidR="005E0D75" w:rsidRPr="0058740E">
        <w:rPr>
          <w:sz w:val="24"/>
          <w:szCs w:val="24"/>
        </w:rPr>
        <w:t xml:space="preserve"> çev. Ahmed </w:t>
      </w:r>
      <w:r w:rsidR="00910E7F">
        <w:rPr>
          <w:sz w:val="24"/>
          <w:szCs w:val="24"/>
        </w:rPr>
        <w:t>Davudoğlu, Şamil Yay. İstanbul.</w:t>
      </w:r>
    </w:p>
    <w:p w:rsidR="0068219D" w:rsidRPr="0068219D" w:rsidRDefault="003A1BF7" w:rsidP="004D598B">
      <w:pPr>
        <w:pStyle w:val="DipnotMetni"/>
        <w:spacing w:line="360" w:lineRule="auto"/>
        <w:ind w:left="567" w:hanging="567"/>
        <w:jc w:val="both"/>
        <w:rPr>
          <w:sz w:val="24"/>
          <w:szCs w:val="24"/>
        </w:rPr>
      </w:pPr>
      <w:r>
        <w:rPr>
          <w:sz w:val="24"/>
          <w:szCs w:val="24"/>
        </w:rPr>
        <w:t>İBN ARABÎ</w:t>
      </w:r>
      <w:r w:rsidR="0068219D">
        <w:rPr>
          <w:sz w:val="24"/>
          <w:szCs w:val="24"/>
        </w:rPr>
        <w:t xml:space="preserve"> </w:t>
      </w:r>
      <w:r w:rsidR="0068219D" w:rsidRPr="0068219D">
        <w:rPr>
          <w:sz w:val="24"/>
          <w:szCs w:val="24"/>
        </w:rPr>
        <w:t xml:space="preserve">Ebû Bekr Muhammed b. Abdillâh, (ö.543/1148), </w:t>
      </w:r>
      <w:r w:rsidR="0068219D" w:rsidRPr="0068219D">
        <w:rPr>
          <w:b/>
          <w:sz w:val="24"/>
          <w:szCs w:val="24"/>
        </w:rPr>
        <w:t>Ahkâmu’l-Kur’ân</w:t>
      </w:r>
      <w:r w:rsidR="0068219D" w:rsidRPr="0068219D">
        <w:rPr>
          <w:sz w:val="24"/>
          <w:szCs w:val="24"/>
        </w:rPr>
        <w:t>, (I-IV), Dâru’l-Küt</w:t>
      </w:r>
      <w:r w:rsidR="00910E7F">
        <w:rPr>
          <w:sz w:val="24"/>
          <w:szCs w:val="24"/>
        </w:rPr>
        <w:t>übi’l-İlmiyye, 1. Baskı, Beyrut.</w:t>
      </w:r>
    </w:p>
    <w:p w:rsidR="005E0D75" w:rsidRPr="0058740E" w:rsidRDefault="001516B6" w:rsidP="004D598B">
      <w:pPr>
        <w:pStyle w:val="DipnotMetni"/>
        <w:spacing w:line="360" w:lineRule="auto"/>
        <w:ind w:left="567" w:hanging="567"/>
        <w:jc w:val="both"/>
        <w:rPr>
          <w:sz w:val="24"/>
          <w:szCs w:val="24"/>
        </w:rPr>
      </w:pPr>
      <w:r w:rsidRPr="0058740E">
        <w:rPr>
          <w:rFonts w:eastAsia="TimesNewRoman"/>
          <w:sz w:val="24"/>
          <w:szCs w:val="24"/>
        </w:rPr>
        <w:t>İBN DUREYD</w:t>
      </w:r>
      <w:r w:rsidR="005E0D75" w:rsidRPr="0058740E">
        <w:rPr>
          <w:rFonts w:eastAsia="TimesNewRoman"/>
          <w:sz w:val="24"/>
          <w:szCs w:val="24"/>
        </w:rPr>
        <w:t xml:space="preserve"> Ebû Bekr Muhammed Hasen, (ö.321/1001), </w:t>
      </w:r>
      <w:r w:rsidR="005E0D75" w:rsidRPr="0058740E">
        <w:rPr>
          <w:rFonts w:eastAsia="TimesNewRoman"/>
          <w:b/>
          <w:iCs/>
          <w:sz w:val="24"/>
          <w:szCs w:val="24"/>
        </w:rPr>
        <w:t>Kitabu Cemhereti’l-Luga</w:t>
      </w:r>
      <w:r w:rsidR="00EF0E01" w:rsidRPr="0058740E">
        <w:rPr>
          <w:rFonts w:eastAsia="TimesNewRoman"/>
          <w:sz w:val="24"/>
          <w:szCs w:val="24"/>
        </w:rPr>
        <w:t xml:space="preserve"> </w:t>
      </w:r>
      <w:r w:rsidR="005E0D75" w:rsidRPr="0058740E">
        <w:rPr>
          <w:rFonts w:eastAsia="TimesNewRoman"/>
          <w:sz w:val="24"/>
          <w:szCs w:val="24"/>
        </w:rPr>
        <w:t>(I-III),</w:t>
      </w:r>
      <w:r w:rsidR="0058740E">
        <w:rPr>
          <w:rFonts w:eastAsia="TimesNewRoman"/>
          <w:sz w:val="24"/>
          <w:szCs w:val="24"/>
        </w:rPr>
        <w:t xml:space="preserve"> </w:t>
      </w:r>
      <w:r w:rsidR="0058740E" w:rsidRPr="0058740E">
        <w:rPr>
          <w:sz w:val="24"/>
          <w:szCs w:val="24"/>
        </w:rPr>
        <w:t>(tahk. Remzî Münîr Ba’lebekkî), Dâru’l-Đlmi li’l-Melâyîn, 1.Baskı, Beyrut 1408/1987</w:t>
      </w:r>
      <w:r w:rsidR="00910E7F">
        <w:rPr>
          <w:sz w:val="24"/>
          <w:szCs w:val="24"/>
        </w:rPr>
        <w:t>.</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FARİS</w:t>
      </w:r>
      <w:r w:rsidR="005E0D75" w:rsidRPr="0058740E">
        <w:rPr>
          <w:sz w:val="24"/>
          <w:szCs w:val="24"/>
        </w:rPr>
        <w:t xml:space="preserve"> Ebu’l-Huseyn Ahmed b. Zekeriyya, (ö.395/1004), </w:t>
      </w:r>
      <w:r w:rsidR="005E0D75" w:rsidRPr="0058740E">
        <w:rPr>
          <w:b/>
          <w:sz w:val="24"/>
          <w:szCs w:val="24"/>
        </w:rPr>
        <w:t>Mu’cemu Mekâyîsi’l Luga</w:t>
      </w:r>
      <w:r w:rsidR="005E0D75" w:rsidRPr="0058740E">
        <w:rPr>
          <w:sz w:val="24"/>
          <w:szCs w:val="24"/>
        </w:rPr>
        <w:t xml:space="preserve"> (I-VI), (tahk. Abdusselâm Muhammed Hârûn), 2.Baskı, Mısır 1972</w:t>
      </w:r>
    </w:p>
    <w:p w:rsidR="005E0D75" w:rsidRPr="0058740E" w:rsidRDefault="003A1BF7" w:rsidP="004D598B">
      <w:pPr>
        <w:pStyle w:val="DipnotMetni"/>
        <w:spacing w:line="360" w:lineRule="auto"/>
        <w:ind w:left="567" w:hanging="567"/>
        <w:jc w:val="both"/>
        <w:rPr>
          <w:sz w:val="24"/>
          <w:szCs w:val="24"/>
        </w:rPr>
      </w:pPr>
      <w:r>
        <w:rPr>
          <w:sz w:val="24"/>
          <w:szCs w:val="24"/>
        </w:rPr>
        <w:t>İBN HÂCER</w:t>
      </w:r>
      <w:r w:rsidR="005E0D75" w:rsidRPr="0058740E">
        <w:rPr>
          <w:sz w:val="24"/>
          <w:szCs w:val="24"/>
        </w:rPr>
        <w:t xml:space="preserve"> el-Askalânî, Ebü’l-Fazl Şehâbeddîn Ahmed</w:t>
      </w:r>
      <w:r w:rsidR="00910E7F">
        <w:rPr>
          <w:sz w:val="24"/>
          <w:szCs w:val="24"/>
        </w:rPr>
        <w:t xml:space="preserve">; (2006), </w:t>
      </w:r>
      <w:r w:rsidR="005E0D75" w:rsidRPr="0058740E">
        <w:rPr>
          <w:b/>
          <w:iCs/>
          <w:sz w:val="24"/>
          <w:szCs w:val="24"/>
        </w:rPr>
        <w:t>Fethul Bârî</w:t>
      </w:r>
      <w:r w:rsidR="00EF0E01" w:rsidRPr="0058740E">
        <w:rPr>
          <w:sz w:val="24"/>
          <w:szCs w:val="24"/>
        </w:rPr>
        <w:t>,</w:t>
      </w:r>
      <w:r w:rsidR="005E0D75" w:rsidRPr="0058740E">
        <w:rPr>
          <w:sz w:val="24"/>
          <w:szCs w:val="24"/>
        </w:rPr>
        <w:t xml:space="preserve"> </w:t>
      </w:r>
      <w:r w:rsidR="00910E7F">
        <w:rPr>
          <w:sz w:val="24"/>
          <w:szCs w:val="24"/>
        </w:rPr>
        <w:t>Dâr-ı Tîbe, Riyâd.</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HÂCER</w:t>
      </w:r>
      <w:r w:rsidR="005E0D75" w:rsidRPr="0058740E">
        <w:rPr>
          <w:sz w:val="24"/>
          <w:szCs w:val="24"/>
        </w:rPr>
        <w:t xml:space="preserve"> </w:t>
      </w:r>
      <w:r w:rsidR="005E0D75" w:rsidRPr="0058740E">
        <w:rPr>
          <w:i/>
          <w:iCs/>
          <w:sz w:val="24"/>
          <w:szCs w:val="24"/>
        </w:rPr>
        <w:t>Fethu’l-Bârî X</w:t>
      </w:r>
      <w:r w:rsidR="005E0D75" w:rsidRPr="0058740E">
        <w:rPr>
          <w:sz w:val="24"/>
          <w:szCs w:val="24"/>
        </w:rPr>
        <w:t>, 3; Hısnî, Ebû Bekir Takiyuddî</w:t>
      </w:r>
      <w:r w:rsidR="0058740E">
        <w:rPr>
          <w:sz w:val="24"/>
          <w:szCs w:val="24"/>
        </w:rPr>
        <w:t>n b. Muhammed b. Abdu’l-Mü’min</w:t>
      </w:r>
      <w:r w:rsidR="00910E7F">
        <w:rPr>
          <w:sz w:val="24"/>
          <w:szCs w:val="24"/>
        </w:rPr>
        <w:t>; (2001),</w:t>
      </w:r>
      <w:r w:rsidR="00EF0E01" w:rsidRPr="0058740E">
        <w:rPr>
          <w:sz w:val="24"/>
          <w:szCs w:val="24"/>
        </w:rPr>
        <w:t xml:space="preserve"> </w:t>
      </w:r>
      <w:r w:rsidR="005E0D75" w:rsidRPr="0058740E">
        <w:rPr>
          <w:b/>
          <w:iCs/>
          <w:sz w:val="24"/>
          <w:szCs w:val="24"/>
        </w:rPr>
        <w:t>Kifâyetu’l-Ahyâr fî Halli Gâyeti’l- İhtisâr</w:t>
      </w:r>
      <w:r w:rsidR="0058740E">
        <w:rPr>
          <w:sz w:val="24"/>
          <w:szCs w:val="24"/>
        </w:rPr>
        <w:t xml:space="preserve">, </w:t>
      </w:r>
      <w:r w:rsidR="00910E7F">
        <w:rPr>
          <w:sz w:val="24"/>
          <w:szCs w:val="24"/>
        </w:rPr>
        <w:t>Dâru’lKütübi’l- İlmiyye, Beyrut.</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HAZM</w:t>
      </w:r>
      <w:r w:rsidR="005E0D75" w:rsidRPr="0058740E">
        <w:rPr>
          <w:sz w:val="24"/>
          <w:szCs w:val="24"/>
        </w:rPr>
        <w:t xml:space="preserve"> </w:t>
      </w:r>
      <w:r w:rsidR="005E0D75" w:rsidRPr="0058740E">
        <w:rPr>
          <w:b/>
          <w:sz w:val="24"/>
          <w:szCs w:val="24"/>
        </w:rPr>
        <w:t>el-Muhalla</w:t>
      </w:r>
      <w:r w:rsidR="005E0D75" w:rsidRPr="0058740E">
        <w:rPr>
          <w:sz w:val="24"/>
          <w:szCs w:val="24"/>
        </w:rPr>
        <w:t>, Tah: Abdülgaffar Süleym</w:t>
      </w:r>
      <w:r w:rsidR="00F92348">
        <w:rPr>
          <w:sz w:val="24"/>
          <w:szCs w:val="24"/>
        </w:rPr>
        <w:t>an el-Bendari, Beyrut, tsz,</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KUDÂME</w:t>
      </w:r>
      <w:r w:rsidR="005E0D75" w:rsidRPr="0058740E">
        <w:rPr>
          <w:sz w:val="24"/>
          <w:szCs w:val="24"/>
        </w:rPr>
        <w:t xml:space="preserve"> Ebû Muhammed Muvaffakuddîn Abdullâh b. Ahmed, (620/1223), </w:t>
      </w:r>
      <w:r w:rsidR="005E0D75" w:rsidRPr="0058740E">
        <w:rPr>
          <w:b/>
          <w:iCs/>
          <w:sz w:val="24"/>
          <w:szCs w:val="24"/>
        </w:rPr>
        <w:t>el-Muğnî</w:t>
      </w:r>
      <w:r w:rsidR="005E0D75" w:rsidRPr="0058740E">
        <w:rPr>
          <w:sz w:val="24"/>
          <w:szCs w:val="24"/>
        </w:rPr>
        <w:t>, Dâru</w:t>
      </w:r>
      <w:r w:rsidR="0058740E">
        <w:rPr>
          <w:sz w:val="24"/>
          <w:szCs w:val="24"/>
        </w:rPr>
        <w:t xml:space="preserve"> </w:t>
      </w:r>
      <w:r w:rsidR="005E0D75" w:rsidRPr="0058740E">
        <w:rPr>
          <w:sz w:val="24"/>
          <w:szCs w:val="24"/>
        </w:rPr>
        <w:t>Âlemi’l-Kütüb, Riyâd 1997, XIII, 360</w:t>
      </w:r>
    </w:p>
    <w:p w:rsidR="005E0D75" w:rsidRPr="0058740E" w:rsidRDefault="001516B6" w:rsidP="004D598B">
      <w:pPr>
        <w:pStyle w:val="DipnotMetni"/>
        <w:spacing w:line="360" w:lineRule="auto"/>
        <w:ind w:left="567" w:hanging="567"/>
        <w:jc w:val="both"/>
        <w:rPr>
          <w:sz w:val="24"/>
          <w:szCs w:val="24"/>
        </w:rPr>
      </w:pPr>
      <w:r w:rsidRPr="0058740E">
        <w:rPr>
          <w:sz w:val="24"/>
          <w:szCs w:val="24"/>
        </w:rPr>
        <w:lastRenderedPageBreak/>
        <w:t>İBN KUTEYBE</w:t>
      </w:r>
      <w:r w:rsidR="005E0D75" w:rsidRPr="0058740E">
        <w:rPr>
          <w:sz w:val="24"/>
          <w:szCs w:val="24"/>
        </w:rPr>
        <w:t xml:space="preserve"> Ebu Muhammed Abdullah ibn Müslim, </w:t>
      </w:r>
      <w:r w:rsidR="005E0D75" w:rsidRPr="0058740E">
        <w:rPr>
          <w:b/>
          <w:sz w:val="24"/>
          <w:szCs w:val="24"/>
        </w:rPr>
        <w:t>Tefsiru Garibi'l-Kur'an</w:t>
      </w:r>
      <w:r w:rsidR="006D7808">
        <w:rPr>
          <w:sz w:val="24"/>
          <w:szCs w:val="24"/>
        </w:rPr>
        <w:t>, Daru Kütübi'l-İ</w:t>
      </w:r>
      <w:r w:rsidR="005E0D75" w:rsidRPr="0058740E">
        <w:rPr>
          <w:sz w:val="24"/>
          <w:szCs w:val="24"/>
        </w:rPr>
        <w:t>lmiyye, Beyrut, (Tarihsiz).</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MANZUR</w:t>
      </w:r>
      <w:r w:rsidR="005E0D75" w:rsidRPr="0058740E">
        <w:rPr>
          <w:sz w:val="24"/>
          <w:szCs w:val="24"/>
        </w:rPr>
        <w:t xml:space="preserve"> Ebu'l-Fazl C</w:t>
      </w:r>
      <w:r w:rsidR="006D7808">
        <w:rPr>
          <w:sz w:val="24"/>
          <w:szCs w:val="24"/>
        </w:rPr>
        <w:t xml:space="preserve">emaluddin Muhammed b. Mukerrem; (1389/1970) </w:t>
      </w:r>
      <w:r w:rsidR="005E0D75" w:rsidRPr="0058740E">
        <w:rPr>
          <w:b/>
          <w:sz w:val="24"/>
          <w:szCs w:val="24"/>
        </w:rPr>
        <w:t>Lisanu'l Arab</w:t>
      </w:r>
      <w:r w:rsidR="00A95DC5">
        <w:rPr>
          <w:sz w:val="24"/>
          <w:szCs w:val="24"/>
        </w:rPr>
        <w:t>, İkinci baskı, Beyrut.</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RÜŞD</w:t>
      </w:r>
      <w:r w:rsidR="005E0D75" w:rsidRPr="0058740E">
        <w:rPr>
          <w:sz w:val="24"/>
          <w:szCs w:val="24"/>
        </w:rPr>
        <w:t xml:space="preserve"> </w:t>
      </w:r>
      <w:r w:rsidR="006D7808">
        <w:rPr>
          <w:sz w:val="24"/>
          <w:szCs w:val="24"/>
        </w:rPr>
        <w:t xml:space="preserve">(1988), </w:t>
      </w:r>
      <w:r w:rsidR="005E0D75" w:rsidRPr="0058740E">
        <w:rPr>
          <w:sz w:val="24"/>
          <w:szCs w:val="24"/>
        </w:rPr>
        <w:t xml:space="preserve">Muhammed b. Ahmed (el-Ced), (520/1126), </w:t>
      </w:r>
      <w:r w:rsidR="005E0D75" w:rsidRPr="0058740E">
        <w:rPr>
          <w:b/>
          <w:iCs/>
          <w:sz w:val="24"/>
          <w:szCs w:val="24"/>
        </w:rPr>
        <w:t>el-Mukaddimât el-Mümehhedât</w:t>
      </w:r>
      <w:r w:rsidR="005E0D75" w:rsidRPr="0058740E">
        <w:rPr>
          <w:sz w:val="24"/>
          <w:szCs w:val="24"/>
        </w:rPr>
        <w:t>,</w:t>
      </w:r>
      <w:r w:rsidR="006D7808">
        <w:rPr>
          <w:sz w:val="24"/>
          <w:szCs w:val="24"/>
        </w:rPr>
        <w:t xml:space="preserve"> Dâru’l- Ğarbi’l- İslâmî, Riyad.</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KESİR</w:t>
      </w:r>
      <w:r w:rsidR="006D7808">
        <w:rPr>
          <w:sz w:val="24"/>
          <w:szCs w:val="24"/>
        </w:rPr>
        <w:t xml:space="preserve"> Ebu'l-Fidâ İsmail;</w:t>
      </w:r>
      <w:r w:rsidR="005E0D75" w:rsidRPr="0058740E">
        <w:rPr>
          <w:sz w:val="24"/>
          <w:szCs w:val="24"/>
        </w:rPr>
        <w:t xml:space="preserve"> </w:t>
      </w:r>
      <w:r w:rsidR="006D7808">
        <w:rPr>
          <w:sz w:val="24"/>
          <w:szCs w:val="24"/>
        </w:rPr>
        <w:t>(</w:t>
      </w:r>
      <w:r w:rsidR="006D7808" w:rsidRPr="0058740E">
        <w:rPr>
          <w:sz w:val="24"/>
          <w:szCs w:val="24"/>
        </w:rPr>
        <w:t>1969</w:t>
      </w:r>
      <w:r w:rsidR="006D7808">
        <w:rPr>
          <w:sz w:val="24"/>
          <w:szCs w:val="24"/>
        </w:rPr>
        <w:t xml:space="preserve">), </w:t>
      </w:r>
      <w:r w:rsidR="005E0D75" w:rsidRPr="0058740E">
        <w:rPr>
          <w:b/>
          <w:sz w:val="24"/>
          <w:szCs w:val="24"/>
        </w:rPr>
        <w:t>Tefsiru'1-Kur'ani'1-Azim</w:t>
      </w:r>
      <w:r w:rsidR="005E0D75" w:rsidRPr="0058740E">
        <w:rPr>
          <w:i/>
          <w:sz w:val="24"/>
          <w:szCs w:val="24"/>
        </w:rPr>
        <w:t xml:space="preserve">, </w:t>
      </w:r>
      <w:r w:rsidR="005E0D75" w:rsidRPr="0058740E">
        <w:rPr>
          <w:sz w:val="24"/>
          <w:szCs w:val="24"/>
        </w:rPr>
        <w:t>Daru Îhyai't-Turasi'l-</w:t>
      </w:r>
      <w:r w:rsidR="006D7808">
        <w:rPr>
          <w:sz w:val="24"/>
          <w:szCs w:val="24"/>
        </w:rPr>
        <w:t>Arabî,</w:t>
      </w:r>
      <w:r w:rsidR="005E0D75" w:rsidRPr="0058740E">
        <w:rPr>
          <w:sz w:val="24"/>
          <w:szCs w:val="24"/>
        </w:rPr>
        <w:t xml:space="preserve"> Beyrut</w:t>
      </w:r>
      <w:r w:rsidR="006D7808">
        <w:rPr>
          <w:sz w:val="24"/>
          <w:szCs w:val="24"/>
        </w:rPr>
        <w:t>.</w:t>
      </w:r>
    </w:p>
    <w:p w:rsidR="005E0D75" w:rsidRPr="0058740E" w:rsidRDefault="001516B6" w:rsidP="004D598B">
      <w:pPr>
        <w:pStyle w:val="DipnotMetni"/>
        <w:spacing w:line="360" w:lineRule="auto"/>
        <w:ind w:left="567" w:hanging="567"/>
        <w:jc w:val="both"/>
        <w:rPr>
          <w:sz w:val="24"/>
          <w:szCs w:val="24"/>
        </w:rPr>
      </w:pPr>
      <w:r w:rsidRPr="0058740E">
        <w:rPr>
          <w:sz w:val="24"/>
          <w:szCs w:val="24"/>
        </w:rPr>
        <w:t>İBN KESİR</w:t>
      </w:r>
      <w:r w:rsidR="005E0D75" w:rsidRPr="0058740E">
        <w:rPr>
          <w:sz w:val="24"/>
          <w:szCs w:val="24"/>
        </w:rPr>
        <w:t xml:space="preserve"> Ebü’l-Fida İsmail el–Kureşi, </w:t>
      </w:r>
      <w:r w:rsidR="005E0D75" w:rsidRPr="0058740E">
        <w:rPr>
          <w:b/>
          <w:iCs/>
          <w:sz w:val="24"/>
          <w:szCs w:val="24"/>
        </w:rPr>
        <w:t>Tefsiru’l- Kur’ani’l-Azim</w:t>
      </w:r>
      <w:r w:rsidR="005E0D75" w:rsidRPr="0058740E">
        <w:rPr>
          <w:sz w:val="24"/>
          <w:szCs w:val="24"/>
        </w:rPr>
        <w:t xml:space="preserve">, Dârü’l-Kütübi’l Mısriyye, trz. </w:t>
      </w:r>
    </w:p>
    <w:p w:rsidR="005E0D75" w:rsidRPr="0058740E" w:rsidRDefault="001516B6" w:rsidP="004D598B">
      <w:pPr>
        <w:pStyle w:val="DipnotMetni"/>
        <w:spacing w:line="360" w:lineRule="auto"/>
        <w:ind w:left="567" w:hanging="567"/>
        <w:jc w:val="both"/>
        <w:rPr>
          <w:sz w:val="24"/>
          <w:szCs w:val="24"/>
        </w:rPr>
      </w:pPr>
      <w:r w:rsidRPr="0058740E">
        <w:rPr>
          <w:sz w:val="24"/>
          <w:szCs w:val="24"/>
        </w:rPr>
        <w:t>İSFAHÂNÎ</w:t>
      </w:r>
      <w:r w:rsidR="005E0D75" w:rsidRPr="0058740E">
        <w:rPr>
          <w:sz w:val="24"/>
          <w:szCs w:val="24"/>
        </w:rPr>
        <w:t xml:space="preserve"> </w:t>
      </w:r>
      <w:r w:rsidR="006D7808">
        <w:rPr>
          <w:sz w:val="24"/>
          <w:szCs w:val="24"/>
        </w:rPr>
        <w:t xml:space="preserve">(2002), </w:t>
      </w:r>
      <w:r w:rsidR="005E0D75" w:rsidRPr="0058740E">
        <w:rPr>
          <w:sz w:val="24"/>
          <w:szCs w:val="24"/>
        </w:rPr>
        <w:t xml:space="preserve">Ebu’l-Hüseyin b. Muhammed er-Ragıp, </w:t>
      </w:r>
      <w:r w:rsidR="005E0D75" w:rsidRPr="0058740E">
        <w:rPr>
          <w:b/>
          <w:iCs/>
          <w:sz w:val="24"/>
          <w:szCs w:val="24"/>
        </w:rPr>
        <w:t>Müfredât li Elfâzi’l-Kur’an</w:t>
      </w:r>
      <w:r w:rsidRPr="0058740E">
        <w:rPr>
          <w:sz w:val="24"/>
          <w:szCs w:val="24"/>
        </w:rPr>
        <w:t>, Thk. Safvân Adnân Davûdî</w:t>
      </w:r>
      <w:r w:rsidR="005E0D75" w:rsidRPr="0058740E">
        <w:rPr>
          <w:sz w:val="24"/>
          <w:szCs w:val="24"/>
        </w:rPr>
        <w:t>, Dâru’l-Kalem, Şam</w:t>
      </w:r>
      <w:r w:rsidR="006D7808">
        <w:rPr>
          <w:sz w:val="24"/>
          <w:szCs w:val="24"/>
        </w:rPr>
        <w:t>.</w:t>
      </w:r>
    </w:p>
    <w:p w:rsidR="005E0D75" w:rsidRPr="0058740E" w:rsidRDefault="001516B6" w:rsidP="004D598B">
      <w:pPr>
        <w:pStyle w:val="DipnotMetni"/>
        <w:spacing w:line="360" w:lineRule="auto"/>
        <w:ind w:left="567" w:hanging="567"/>
        <w:jc w:val="both"/>
        <w:rPr>
          <w:sz w:val="24"/>
          <w:szCs w:val="24"/>
        </w:rPr>
      </w:pPr>
      <w:r w:rsidRPr="0058740E">
        <w:rPr>
          <w:sz w:val="24"/>
          <w:szCs w:val="24"/>
        </w:rPr>
        <w:t>KAÇMAZ</w:t>
      </w:r>
      <w:r w:rsidR="005E0D75" w:rsidRPr="0058740E">
        <w:rPr>
          <w:sz w:val="24"/>
          <w:szCs w:val="24"/>
        </w:rPr>
        <w:t xml:space="preserve"> Sefa. </w:t>
      </w:r>
      <w:r w:rsidR="005E0D75" w:rsidRPr="00AE46DD">
        <w:rPr>
          <w:sz w:val="24"/>
          <w:szCs w:val="24"/>
        </w:rPr>
        <w:t>http://toplum ve tarih.blogcu.com</w:t>
      </w:r>
      <w:r w:rsidR="00AE46DD" w:rsidRPr="00AE46DD">
        <w:rPr>
          <w:sz w:val="24"/>
          <w:szCs w:val="24"/>
        </w:rPr>
        <w:t xml:space="preserve"> Erişim Tarihi</w:t>
      </w:r>
      <w:r w:rsidR="00AE46DD">
        <w:rPr>
          <w:sz w:val="24"/>
          <w:szCs w:val="24"/>
        </w:rPr>
        <w:t>: 13.04.2019.</w:t>
      </w:r>
    </w:p>
    <w:p w:rsidR="005E0D75" w:rsidRPr="0058740E" w:rsidRDefault="001516B6" w:rsidP="004D598B">
      <w:pPr>
        <w:pStyle w:val="DipnotMetni"/>
        <w:spacing w:line="360" w:lineRule="auto"/>
        <w:ind w:left="567" w:hanging="567"/>
        <w:jc w:val="both"/>
        <w:rPr>
          <w:sz w:val="24"/>
          <w:szCs w:val="24"/>
        </w:rPr>
      </w:pPr>
      <w:r w:rsidRPr="0058740E">
        <w:rPr>
          <w:sz w:val="24"/>
          <w:szCs w:val="24"/>
        </w:rPr>
        <w:t>KAHRAMAN</w:t>
      </w:r>
      <w:r w:rsidR="006D7808">
        <w:rPr>
          <w:sz w:val="24"/>
          <w:szCs w:val="24"/>
        </w:rPr>
        <w:t xml:space="preserve"> Ahmet; (</w:t>
      </w:r>
      <w:r w:rsidR="006D7808" w:rsidRPr="0058740E">
        <w:rPr>
          <w:sz w:val="24"/>
          <w:szCs w:val="24"/>
        </w:rPr>
        <w:t>1999</w:t>
      </w:r>
      <w:r w:rsidR="006D7808">
        <w:rPr>
          <w:sz w:val="24"/>
          <w:szCs w:val="24"/>
        </w:rPr>
        <w:t>),</w:t>
      </w:r>
      <w:r w:rsidR="005E0D75" w:rsidRPr="0058740E">
        <w:rPr>
          <w:sz w:val="24"/>
          <w:szCs w:val="24"/>
        </w:rPr>
        <w:t xml:space="preserve"> </w:t>
      </w:r>
      <w:r w:rsidR="005E0D75" w:rsidRPr="0058740E">
        <w:rPr>
          <w:b/>
          <w:sz w:val="24"/>
          <w:szCs w:val="24"/>
        </w:rPr>
        <w:t>Mukayeseli Dinler Tarihi,</w:t>
      </w:r>
      <w:r w:rsidR="005E0D75" w:rsidRPr="0058740E">
        <w:rPr>
          <w:sz w:val="24"/>
          <w:szCs w:val="24"/>
        </w:rPr>
        <w:t xml:space="preserve"> Marifet Yay, 7.bsk, İstanbul</w:t>
      </w:r>
      <w:r w:rsidR="006D7808">
        <w:rPr>
          <w:sz w:val="24"/>
          <w:szCs w:val="24"/>
        </w:rPr>
        <w:t>.</w:t>
      </w:r>
    </w:p>
    <w:p w:rsidR="005E0D75" w:rsidRPr="0058740E" w:rsidRDefault="001516B6" w:rsidP="004D598B">
      <w:pPr>
        <w:pStyle w:val="DipnotMetni"/>
        <w:spacing w:line="360" w:lineRule="auto"/>
        <w:ind w:left="567" w:hanging="567"/>
        <w:jc w:val="both"/>
        <w:rPr>
          <w:sz w:val="24"/>
          <w:szCs w:val="24"/>
        </w:rPr>
      </w:pPr>
      <w:r w:rsidRPr="0058740E">
        <w:rPr>
          <w:bCs/>
          <w:sz w:val="24"/>
          <w:szCs w:val="24"/>
        </w:rPr>
        <w:t>KÂSÂNÎ</w:t>
      </w:r>
      <w:r w:rsidR="006D7808">
        <w:rPr>
          <w:sz w:val="24"/>
          <w:szCs w:val="24"/>
        </w:rPr>
        <w:t xml:space="preserve"> Alâuddîn b. Mes’ud; (1997), </w:t>
      </w:r>
      <w:r w:rsidR="005E0D75" w:rsidRPr="0058740E">
        <w:rPr>
          <w:sz w:val="24"/>
          <w:szCs w:val="24"/>
        </w:rPr>
        <w:t xml:space="preserve"> </w:t>
      </w:r>
      <w:r w:rsidR="005E0D75" w:rsidRPr="0058740E">
        <w:rPr>
          <w:b/>
          <w:iCs/>
          <w:sz w:val="24"/>
          <w:szCs w:val="24"/>
        </w:rPr>
        <w:t>Bedâyi’u’s-Sanâ’i fî Terttîbi’ş-Şerâi</w:t>
      </w:r>
      <w:r w:rsidR="005E0D75" w:rsidRPr="0058740E">
        <w:rPr>
          <w:b/>
          <w:sz w:val="24"/>
          <w:szCs w:val="24"/>
        </w:rPr>
        <w:t>,</w:t>
      </w:r>
      <w:r w:rsidR="005E0D75" w:rsidRPr="0058740E">
        <w:rPr>
          <w:sz w:val="24"/>
          <w:szCs w:val="24"/>
        </w:rPr>
        <w:t xml:space="preserve"> Dâru’</w:t>
      </w:r>
      <w:r w:rsidR="006D7808">
        <w:rPr>
          <w:sz w:val="24"/>
          <w:szCs w:val="24"/>
        </w:rPr>
        <w:t>l-Kütübi’l-İlmiyye, Lübnan.</w:t>
      </w:r>
    </w:p>
    <w:p w:rsidR="005E0D75" w:rsidRPr="0058740E" w:rsidRDefault="001516B6" w:rsidP="004D598B">
      <w:pPr>
        <w:pStyle w:val="DipnotMetni"/>
        <w:spacing w:line="360" w:lineRule="auto"/>
        <w:ind w:left="567" w:hanging="567"/>
        <w:jc w:val="both"/>
        <w:rPr>
          <w:sz w:val="24"/>
          <w:szCs w:val="24"/>
        </w:rPr>
      </w:pPr>
      <w:r w:rsidRPr="0058740E">
        <w:rPr>
          <w:sz w:val="24"/>
          <w:szCs w:val="24"/>
        </w:rPr>
        <w:t>KÂSÂNÎ</w:t>
      </w:r>
      <w:r w:rsidR="005E0D75" w:rsidRPr="0058740E">
        <w:rPr>
          <w:sz w:val="24"/>
          <w:szCs w:val="24"/>
        </w:rPr>
        <w:t xml:space="preserve"> </w:t>
      </w:r>
      <w:r w:rsidR="006D7808">
        <w:rPr>
          <w:sz w:val="24"/>
          <w:szCs w:val="24"/>
        </w:rPr>
        <w:t xml:space="preserve">(1974), </w:t>
      </w:r>
      <w:r w:rsidR="005E0D75" w:rsidRPr="0058740E">
        <w:rPr>
          <w:sz w:val="24"/>
          <w:szCs w:val="24"/>
        </w:rPr>
        <w:t xml:space="preserve">Ebû Bekr Alaeddîn Ebû Bekr b. Mes’ûd b. Ahmed el-Hanefî (587/1191), </w:t>
      </w:r>
      <w:r w:rsidR="005E0D75" w:rsidRPr="0058740E">
        <w:rPr>
          <w:b/>
          <w:iCs/>
          <w:sz w:val="24"/>
          <w:szCs w:val="24"/>
        </w:rPr>
        <w:t>elBedâiu’s-sanâî,</w:t>
      </w:r>
      <w:r w:rsidR="005E0D75" w:rsidRPr="0058740E">
        <w:rPr>
          <w:i/>
          <w:iCs/>
          <w:sz w:val="24"/>
          <w:szCs w:val="24"/>
        </w:rPr>
        <w:t xml:space="preserve"> </w:t>
      </w:r>
      <w:r w:rsidR="005E0D75" w:rsidRPr="0058740E">
        <w:rPr>
          <w:iCs/>
          <w:sz w:val="24"/>
          <w:szCs w:val="24"/>
        </w:rPr>
        <w:t>Dâru’l</w:t>
      </w:r>
      <w:r w:rsidR="006D7808">
        <w:rPr>
          <w:sz w:val="24"/>
          <w:szCs w:val="24"/>
        </w:rPr>
        <w:t>-Kütübü’l-Arabiyye, Beyrut.</w:t>
      </w:r>
    </w:p>
    <w:p w:rsidR="005E0D75" w:rsidRPr="0058740E" w:rsidRDefault="001516B6" w:rsidP="004D598B">
      <w:pPr>
        <w:pStyle w:val="DipnotMetni"/>
        <w:spacing w:line="360" w:lineRule="auto"/>
        <w:ind w:left="567" w:hanging="567"/>
        <w:jc w:val="both"/>
        <w:rPr>
          <w:sz w:val="24"/>
          <w:szCs w:val="24"/>
        </w:rPr>
      </w:pPr>
      <w:r w:rsidRPr="0058740E">
        <w:rPr>
          <w:sz w:val="24"/>
          <w:szCs w:val="24"/>
        </w:rPr>
        <w:t>KIRKINCI</w:t>
      </w:r>
      <w:r w:rsidR="006D7808">
        <w:rPr>
          <w:sz w:val="24"/>
          <w:szCs w:val="24"/>
        </w:rPr>
        <w:t xml:space="preserve"> Mehmet; (1976),</w:t>
      </w:r>
      <w:r w:rsidR="005E0D75" w:rsidRPr="0058740E">
        <w:rPr>
          <w:sz w:val="24"/>
          <w:szCs w:val="24"/>
        </w:rPr>
        <w:t xml:space="preserve"> </w:t>
      </w:r>
      <w:r w:rsidR="005E0D75" w:rsidRPr="0058740E">
        <w:rPr>
          <w:b/>
          <w:sz w:val="24"/>
          <w:szCs w:val="24"/>
        </w:rPr>
        <w:t>Hikmet Pırıltıları,</w:t>
      </w:r>
      <w:r w:rsidR="00EF0E01" w:rsidRPr="0058740E">
        <w:rPr>
          <w:sz w:val="24"/>
          <w:szCs w:val="24"/>
        </w:rPr>
        <w:t xml:space="preserve"> Yeni Asya Yay</w:t>
      </w:r>
      <w:r w:rsidR="006D7808">
        <w:rPr>
          <w:sz w:val="24"/>
          <w:szCs w:val="24"/>
        </w:rPr>
        <w:t>, İstanbul.</w:t>
      </w:r>
    </w:p>
    <w:p w:rsidR="005E0D75" w:rsidRPr="0058740E" w:rsidRDefault="005E0D75" w:rsidP="004D598B">
      <w:pPr>
        <w:pStyle w:val="DipnotMetni"/>
        <w:spacing w:line="360" w:lineRule="auto"/>
        <w:jc w:val="both"/>
        <w:rPr>
          <w:sz w:val="24"/>
          <w:szCs w:val="24"/>
        </w:rPr>
      </w:pPr>
      <w:r w:rsidRPr="0058740E">
        <w:rPr>
          <w:sz w:val="24"/>
          <w:szCs w:val="24"/>
        </w:rPr>
        <w:t>K</w:t>
      </w:r>
      <w:r w:rsidR="001516B6" w:rsidRPr="0058740E">
        <w:rPr>
          <w:sz w:val="24"/>
          <w:szCs w:val="24"/>
        </w:rPr>
        <w:t>ÖKSAL</w:t>
      </w:r>
      <w:r w:rsidRPr="0058740E">
        <w:rPr>
          <w:sz w:val="24"/>
          <w:szCs w:val="24"/>
        </w:rPr>
        <w:t xml:space="preserve"> Mustafa, </w:t>
      </w:r>
      <w:r w:rsidR="006D7808">
        <w:rPr>
          <w:sz w:val="24"/>
          <w:szCs w:val="24"/>
        </w:rPr>
        <w:t>Asım; (1981),</w:t>
      </w:r>
      <w:r w:rsidR="00EF0E01" w:rsidRPr="0058740E">
        <w:rPr>
          <w:sz w:val="24"/>
          <w:szCs w:val="24"/>
        </w:rPr>
        <w:t xml:space="preserve"> </w:t>
      </w:r>
      <w:r w:rsidRPr="0058740E">
        <w:rPr>
          <w:b/>
          <w:sz w:val="24"/>
          <w:szCs w:val="24"/>
        </w:rPr>
        <w:t>İslam Tarihi</w:t>
      </w:r>
      <w:r w:rsidRPr="0058740E">
        <w:rPr>
          <w:sz w:val="24"/>
          <w:szCs w:val="24"/>
        </w:rPr>
        <w:t>, Şamil Yay</w:t>
      </w:r>
      <w:r w:rsidR="006D7808">
        <w:rPr>
          <w:sz w:val="24"/>
          <w:szCs w:val="24"/>
        </w:rPr>
        <w:t>, İstanbul.</w:t>
      </w:r>
    </w:p>
    <w:p w:rsidR="005E0D75" w:rsidRPr="0058740E" w:rsidRDefault="001516B6" w:rsidP="004D598B">
      <w:pPr>
        <w:pStyle w:val="DipnotMetni"/>
        <w:spacing w:line="360" w:lineRule="auto"/>
        <w:ind w:left="567" w:hanging="567"/>
        <w:jc w:val="both"/>
        <w:rPr>
          <w:sz w:val="24"/>
          <w:szCs w:val="24"/>
        </w:rPr>
      </w:pPr>
      <w:r w:rsidRPr="0058740E">
        <w:rPr>
          <w:sz w:val="24"/>
          <w:szCs w:val="24"/>
        </w:rPr>
        <w:t>KURTUBİ</w:t>
      </w:r>
      <w:r w:rsidR="005E0D75" w:rsidRPr="0058740E">
        <w:rPr>
          <w:sz w:val="24"/>
          <w:szCs w:val="24"/>
        </w:rPr>
        <w:t xml:space="preserve"> Ebu Abdil</w:t>
      </w:r>
      <w:r w:rsidR="006D7808">
        <w:rPr>
          <w:sz w:val="24"/>
          <w:szCs w:val="24"/>
        </w:rPr>
        <w:t>lah Muhammed b. Ahmed el-Ensari; (1387),</w:t>
      </w:r>
      <w:r w:rsidR="005E0D75" w:rsidRPr="0058740E">
        <w:rPr>
          <w:sz w:val="24"/>
          <w:szCs w:val="24"/>
        </w:rPr>
        <w:t xml:space="preserve"> </w:t>
      </w:r>
      <w:r w:rsidR="005E0D75" w:rsidRPr="0058740E">
        <w:rPr>
          <w:b/>
          <w:iCs/>
          <w:sz w:val="24"/>
          <w:szCs w:val="24"/>
        </w:rPr>
        <w:t>el-Camu li Ahkami’l-Kur’an</w:t>
      </w:r>
      <w:r w:rsidR="006D7808">
        <w:rPr>
          <w:sz w:val="24"/>
          <w:szCs w:val="24"/>
        </w:rPr>
        <w:t>, Kahire.</w:t>
      </w:r>
    </w:p>
    <w:p w:rsidR="005E0D75" w:rsidRPr="0058740E" w:rsidRDefault="001516B6" w:rsidP="004D598B">
      <w:pPr>
        <w:pStyle w:val="DipnotMetni"/>
        <w:spacing w:line="360" w:lineRule="auto"/>
        <w:ind w:left="567" w:hanging="567"/>
        <w:jc w:val="both"/>
        <w:rPr>
          <w:sz w:val="24"/>
          <w:szCs w:val="24"/>
        </w:rPr>
      </w:pPr>
      <w:r w:rsidRPr="0058740E">
        <w:rPr>
          <w:sz w:val="24"/>
          <w:szCs w:val="24"/>
        </w:rPr>
        <w:t>KUTUB</w:t>
      </w:r>
      <w:r w:rsidR="006D7808">
        <w:rPr>
          <w:sz w:val="24"/>
          <w:szCs w:val="24"/>
        </w:rPr>
        <w:t xml:space="preserve"> Seyyid; (</w:t>
      </w:r>
      <w:r w:rsidR="006D7808" w:rsidRPr="0058740E">
        <w:rPr>
          <w:sz w:val="24"/>
          <w:szCs w:val="24"/>
        </w:rPr>
        <w:t>1986</w:t>
      </w:r>
      <w:r w:rsidR="006D7808">
        <w:rPr>
          <w:sz w:val="24"/>
          <w:szCs w:val="24"/>
        </w:rPr>
        <w:t>),</w:t>
      </w:r>
      <w:r w:rsidR="005E0D75" w:rsidRPr="0058740E">
        <w:rPr>
          <w:sz w:val="24"/>
          <w:szCs w:val="24"/>
        </w:rPr>
        <w:t xml:space="preserve"> </w:t>
      </w:r>
      <w:r w:rsidR="005E0D75" w:rsidRPr="0058740E">
        <w:rPr>
          <w:b/>
          <w:sz w:val="24"/>
          <w:szCs w:val="24"/>
        </w:rPr>
        <w:t>Fi Zilali'l-Kur'an,</w:t>
      </w:r>
      <w:r w:rsidR="005E0D75" w:rsidRPr="0058740E">
        <w:rPr>
          <w:sz w:val="24"/>
          <w:szCs w:val="24"/>
        </w:rPr>
        <w:t xml:space="preserve"> Çev. Salih Uçan, Vahde</w:t>
      </w:r>
      <w:r w:rsidR="006D7808">
        <w:rPr>
          <w:sz w:val="24"/>
          <w:szCs w:val="24"/>
        </w:rPr>
        <w:t>ttin İnce, Dünya Yay. İstanbul.</w:t>
      </w:r>
    </w:p>
    <w:p w:rsidR="005E0D75" w:rsidRPr="0058740E" w:rsidRDefault="001516B6" w:rsidP="004D598B">
      <w:pPr>
        <w:pStyle w:val="DipnotMetni"/>
        <w:spacing w:line="360" w:lineRule="auto"/>
        <w:ind w:left="567" w:hanging="567"/>
        <w:jc w:val="both"/>
        <w:rPr>
          <w:sz w:val="24"/>
          <w:szCs w:val="24"/>
        </w:rPr>
      </w:pPr>
      <w:r w:rsidRPr="0058740E">
        <w:rPr>
          <w:sz w:val="24"/>
          <w:szCs w:val="24"/>
        </w:rPr>
        <w:t>LÜVEYS</w:t>
      </w:r>
      <w:r w:rsidR="006D7808">
        <w:rPr>
          <w:sz w:val="24"/>
          <w:szCs w:val="24"/>
        </w:rPr>
        <w:t xml:space="preserve"> Maluf; (</w:t>
      </w:r>
      <w:r w:rsidR="006D7808" w:rsidRPr="0058740E">
        <w:rPr>
          <w:sz w:val="24"/>
          <w:szCs w:val="24"/>
        </w:rPr>
        <w:t>2005</w:t>
      </w:r>
      <w:r w:rsidR="006D7808">
        <w:rPr>
          <w:sz w:val="24"/>
          <w:szCs w:val="24"/>
        </w:rPr>
        <w:t>),</w:t>
      </w:r>
      <w:r w:rsidR="005E0D75" w:rsidRPr="0058740E">
        <w:rPr>
          <w:sz w:val="24"/>
          <w:szCs w:val="24"/>
        </w:rPr>
        <w:t xml:space="preserve"> </w:t>
      </w:r>
      <w:r w:rsidR="005E0D75" w:rsidRPr="0058740E">
        <w:rPr>
          <w:b/>
          <w:sz w:val="24"/>
          <w:szCs w:val="24"/>
        </w:rPr>
        <w:t>El-Müncid Fi’l-Lügati ve’l-A’lâm</w:t>
      </w:r>
      <w:r w:rsidR="006D7808">
        <w:rPr>
          <w:sz w:val="24"/>
          <w:szCs w:val="24"/>
        </w:rPr>
        <w:t>, Darul Mearif Yay, Beyrut.</w:t>
      </w:r>
    </w:p>
    <w:p w:rsidR="005E0D75" w:rsidRPr="0058740E" w:rsidRDefault="001516B6" w:rsidP="004D598B">
      <w:pPr>
        <w:pStyle w:val="DipnotMetni"/>
        <w:spacing w:line="360" w:lineRule="auto"/>
        <w:ind w:left="567" w:hanging="567"/>
        <w:jc w:val="both"/>
        <w:rPr>
          <w:sz w:val="24"/>
          <w:szCs w:val="24"/>
        </w:rPr>
      </w:pPr>
      <w:r w:rsidRPr="0058740E">
        <w:rPr>
          <w:sz w:val="24"/>
          <w:szCs w:val="24"/>
        </w:rPr>
        <w:t>MERĞİNÂNÎ</w:t>
      </w:r>
      <w:r w:rsidR="006D7808">
        <w:rPr>
          <w:sz w:val="24"/>
          <w:szCs w:val="24"/>
        </w:rPr>
        <w:t xml:space="preserve"> </w:t>
      </w:r>
      <w:r w:rsidR="005E0D75" w:rsidRPr="0058740E">
        <w:rPr>
          <w:sz w:val="24"/>
          <w:szCs w:val="24"/>
        </w:rPr>
        <w:t>Ebü’l-Hasan Burhanedd</w:t>
      </w:r>
      <w:r w:rsidR="006D7808">
        <w:rPr>
          <w:sz w:val="24"/>
          <w:szCs w:val="24"/>
        </w:rPr>
        <w:t>în Ali b. Ebî Bekr; (</w:t>
      </w:r>
      <w:r w:rsidR="006D7808" w:rsidRPr="0058740E">
        <w:rPr>
          <w:iCs/>
          <w:sz w:val="24"/>
          <w:szCs w:val="24"/>
        </w:rPr>
        <w:t>1994</w:t>
      </w:r>
      <w:r w:rsidR="006D7808">
        <w:rPr>
          <w:iCs/>
          <w:sz w:val="24"/>
          <w:szCs w:val="24"/>
        </w:rPr>
        <w:t>)</w:t>
      </w:r>
      <w:r w:rsidR="005E0D75" w:rsidRPr="0058740E">
        <w:rPr>
          <w:sz w:val="24"/>
          <w:szCs w:val="24"/>
        </w:rPr>
        <w:t xml:space="preserve">, </w:t>
      </w:r>
      <w:r w:rsidR="005E0D75" w:rsidRPr="0058740E">
        <w:rPr>
          <w:b/>
          <w:iCs/>
          <w:sz w:val="24"/>
          <w:szCs w:val="24"/>
        </w:rPr>
        <w:t>el-Hidâye</w:t>
      </w:r>
      <w:r w:rsidR="005E0D75" w:rsidRPr="0058740E">
        <w:rPr>
          <w:iCs/>
          <w:sz w:val="24"/>
          <w:szCs w:val="24"/>
        </w:rPr>
        <w:t>, D</w:t>
      </w:r>
      <w:r w:rsidR="006D7808">
        <w:rPr>
          <w:iCs/>
          <w:sz w:val="24"/>
          <w:szCs w:val="24"/>
        </w:rPr>
        <w:t>aru’l Kütübi’l İlmiyye, Beyrut.</w:t>
      </w:r>
    </w:p>
    <w:p w:rsidR="005E0D75" w:rsidRPr="0058740E" w:rsidRDefault="001516B6" w:rsidP="004D598B">
      <w:pPr>
        <w:pStyle w:val="DipnotMetni"/>
        <w:spacing w:line="360" w:lineRule="auto"/>
        <w:ind w:left="567" w:hanging="567"/>
        <w:jc w:val="both"/>
        <w:rPr>
          <w:sz w:val="24"/>
          <w:szCs w:val="24"/>
        </w:rPr>
      </w:pPr>
      <w:r w:rsidRPr="0058740E">
        <w:rPr>
          <w:sz w:val="24"/>
          <w:szCs w:val="24"/>
        </w:rPr>
        <w:t>MEVDUDİ</w:t>
      </w:r>
      <w:r w:rsidR="006D7808">
        <w:rPr>
          <w:sz w:val="24"/>
          <w:szCs w:val="24"/>
        </w:rPr>
        <w:t xml:space="preserve"> Ebu'l-A'la; (1991),</w:t>
      </w:r>
      <w:r w:rsidR="005E0D75" w:rsidRPr="0058740E">
        <w:rPr>
          <w:sz w:val="24"/>
          <w:szCs w:val="24"/>
        </w:rPr>
        <w:t xml:space="preserve"> </w:t>
      </w:r>
      <w:r w:rsidR="005E0D75" w:rsidRPr="0058740E">
        <w:rPr>
          <w:b/>
          <w:sz w:val="24"/>
          <w:szCs w:val="24"/>
        </w:rPr>
        <w:t>Tefhimu'1-Kur’an</w:t>
      </w:r>
      <w:r w:rsidR="003D4E17">
        <w:rPr>
          <w:sz w:val="24"/>
          <w:szCs w:val="24"/>
        </w:rPr>
        <w:t>, İ</w:t>
      </w:r>
      <w:r w:rsidR="006D7808">
        <w:rPr>
          <w:sz w:val="24"/>
          <w:szCs w:val="24"/>
        </w:rPr>
        <w:t>nsan Yay. İstanbul.</w:t>
      </w:r>
    </w:p>
    <w:p w:rsidR="005E0D75" w:rsidRPr="0058740E" w:rsidRDefault="001516B6" w:rsidP="004D598B">
      <w:pPr>
        <w:pStyle w:val="DipnotMetni"/>
        <w:spacing w:line="360" w:lineRule="auto"/>
        <w:ind w:left="567" w:hanging="567"/>
        <w:jc w:val="both"/>
        <w:rPr>
          <w:sz w:val="24"/>
          <w:szCs w:val="24"/>
        </w:rPr>
      </w:pPr>
      <w:r w:rsidRPr="0058740E">
        <w:rPr>
          <w:sz w:val="24"/>
          <w:szCs w:val="24"/>
        </w:rPr>
        <w:t>MEVSILÎ</w:t>
      </w:r>
      <w:r w:rsidR="005E0D75" w:rsidRPr="0058740E">
        <w:rPr>
          <w:sz w:val="24"/>
          <w:szCs w:val="24"/>
        </w:rPr>
        <w:t xml:space="preserve"> Ebü’l-Fazl Mecdüddîn Abdullâh b. Mahmud b. Mevdûd, (683/1284), </w:t>
      </w:r>
      <w:r w:rsidR="005E0D75" w:rsidRPr="0058740E">
        <w:rPr>
          <w:b/>
          <w:iCs/>
          <w:sz w:val="24"/>
          <w:szCs w:val="24"/>
        </w:rPr>
        <w:t>el-İhtiyâr</w:t>
      </w:r>
      <w:r w:rsidR="005E0D75" w:rsidRPr="0058740E">
        <w:rPr>
          <w:i/>
          <w:iCs/>
          <w:sz w:val="24"/>
          <w:szCs w:val="24"/>
        </w:rPr>
        <w:t xml:space="preserve">, </w:t>
      </w:r>
      <w:r w:rsidR="0058740E">
        <w:rPr>
          <w:sz w:val="24"/>
          <w:szCs w:val="24"/>
        </w:rPr>
        <w:t xml:space="preserve">Pamuk </w:t>
      </w:r>
      <w:r w:rsidR="003D4E17">
        <w:rPr>
          <w:sz w:val="24"/>
          <w:szCs w:val="24"/>
        </w:rPr>
        <w:t>Yay</w:t>
      </w:r>
      <w:r w:rsidR="005E0D75" w:rsidRPr="0058740E">
        <w:rPr>
          <w:sz w:val="24"/>
          <w:szCs w:val="24"/>
        </w:rPr>
        <w:t xml:space="preserve">, trs. </w:t>
      </w:r>
    </w:p>
    <w:p w:rsidR="005E0D75" w:rsidRPr="0058740E" w:rsidRDefault="001516B6" w:rsidP="004D598B">
      <w:pPr>
        <w:pStyle w:val="DipnotMetni"/>
        <w:spacing w:line="360" w:lineRule="auto"/>
        <w:ind w:left="567" w:hanging="567"/>
        <w:jc w:val="both"/>
        <w:rPr>
          <w:sz w:val="24"/>
          <w:szCs w:val="24"/>
        </w:rPr>
      </w:pPr>
      <w:r w:rsidRPr="0058740E">
        <w:rPr>
          <w:sz w:val="24"/>
          <w:szCs w:val="24"/>
        </w:rPr>
        <w:lastRenderedPageBreak/>
        <w:t>MUSAOĞLU</w:t>
      </w:r>
      <w:r w:rsidR="005E0D75" w:rsidRPr="0058740E">
        <w:rPr>
          <w:sz w:val="24"/>
          <w:szCs w:val="24"/>
        </w:rPr>
        <w:t xml:space="preserve"> Ahmet</w:t>
      </w:r>
      <w:r w:rsidRPr="0058740E">
        <w:rPr>
          <w:sz w:val="24"/>
          <w:szCs w:val="24"/>
        </w:rPr>
        <w:t>,</w:t>
      </w:r>
      <w:r w:rsidR="005E0D75" w:rsidRPr="0058740E">
        <w:rPr>
          <w:sz w:val="24"/>
          <w:szCs w:val="24"/>
        </w:rPr>
        <w:t xml:space="preserve"> İnsanın Gerçeği,</w:t>
      </w:r>
      <w:r w:rsidR="00D53A1E">
        <w:rPr>
          <w:sz w:val="24"/>
          <w:szCs w:val="24"/>
        </w:rPr>
        <w:t xml:space="preserve">  </w:t>
      </w:r>
      <w:hyperlink r:id="rId23" w:history="1">
        <w:r w:rsidR="005E0D75" w:rsidRPr="00AE46DD">
          <w:rPr>
            <w:rStyle w:val="Kpr"/>
            <w:color w:val="auto"/>
            <w:sz w:val="24"/>
            <w:szCs w:val="24"/>
          </w:rPr>
          <w:t>http://www.ahmetmusaoglu.org</w:t>
        </w:r>
      </w:hyperlink>
      <w:r w:rsidR="00AE46DD">
        <w:t>.</w:t>
      </w:r>
      <w:r w:rsidR="00AE46DD" w:rsidRPr="00AE46DD">
        <w:rPr>
          <w:sz w:val="24"/>
          <w:szCs w:val="24"/>
        </w:rPr>
        <w:t xml:space="preserve"> </w:t>
      </w:r>
      <w:r w:rsidR="00AE46DD">
        <w:rPr>
          <w:sz w:val="24"/>
          <w:szCs w:val="24"/>
        </w:rPr>
        <w:t>Erişim Tarihi:17.04.2019.</w:t>
      </w:r>
      <w:r w:rsidR="005E0D75" w:rsidRPr="0058740E">
        <w:rPr>
          <w:b/>
          <w:sz w:val="24"/>
          <w:szCs w:val="24"/>
        </w:rPr>
        <w:t xml:space="preserve">  </w:t>
      </w:r>
    </w:p>
    <w:p w:rsidR="005E0D75" w:rsidRPr="0058740E" w:rsidRDefault="003A1BF7" w:rsidP="004D598B">
      <w:pPr>
        <w:pStyle w:val="DipnotMetni"/>
        <w:spacing w:line="360" w:lineRule="auto"/>
        <w:ind w:left="567" w:hanging="567"/>
        <w:jc w:val="both"/>
        <w:rPr>
          <w:sz w:val="24"/>
          <w:szCs w:val="24"/>
        </w:rPr>
      </w:pPr>
      <w:r>
        <w:rPr>
          <w:sz w:val="24"/>
          <w:szCs w:val="24"/>
        </w:rPr>
        <w:t>MUVAFFAKUDDÎN</w:t>
      </w:r>
      <w:r w:rsidR="005E0D75" w:rsidRPr="0058740E">
        <w:rPr>
          <w:sz w:val="24"/>
          <w:szCs w:val="24"/>
        </w:rPr>
        <w:t xml:space="preserve"> Ebu Muhammed Abdullah b. Ahmed b. </w:t>
      </w:r>
      <w:r w:rsidR="00EF0E01" w:rsidRPr="0058740E">
        <w:rPr>
          <w:sz w:val="24"/>
          <w:szCs w:val="24"/>
        </w:rPr>
        <w:t>Muhammed b</w:t>
      </w:r>
      <w:r w:rsidR="005E0D75" w:rsidRPr="0058740E">
        <w:rPr>
          <w:bCs/>
          <w:sz w:val="24"/>
          <w:szCs w:val="24"/>
        </w:rPr>
        <w:t>. Kudame</w:t>
      </w:r>
      <w:r w:rsidR="005E0D75" w:rsidRPr="0058740E">
        <w:rPr>
          <w:sz w:val="24"/>
          <w:szCs w:val="24"/>
        </w:rPr>
        <w:t xml:space="preserve">, </w:t>
      </w:r>
      <w:r w:rsidR="005E0D75" w:rsidRPr="0058740E">
        <w:rPr>
          <w:b/>
          <w:iCs/>
          <w:sz w:val="24"/>
          <w:szCs w:val="24"/>
        </w:rPr>
        <w:t>el-Muğnî</w:t>
      </w:r>
      <w:r w:rsidR="001516B6" w:rsidRPr="0058740E">
        <w:rPr>
          <w:sz w:val="24"/>
          <w:szCs w:val="24"/>
        </w:rPr>
        <w:t xml:space="preserve">, Dâru’l-Fikr, </w:t>
      </w:r>
      <w:r w:rsidR="005E0D75" w:rsidRPr="0058740E">
        <w:rPr>
          <w:sz w:val="24"/>
          <w:szCs w:val="24"/>
        </w:rPr>
        <w:t>Beyrut 1417/1997.</w:t>
      </w:r>
    </w:p>
    <w:p w:rsidR="005E0D75" w:rsidRPr="0058740E" w:rsidRDefault="001516B6" w:rsidP="004D598B">
      <w:pPr>
        <w:pStyle w:val="DipnotMetni"/>
        <w:spacing w:line="360" w:lineRule="auto"/>
        <w:ind w:left="567" w:hanging="567"/>
        <w:jc w:val="both"/>
        <w:rPr>
          <w:sz w:val="24"/>
          <w:szCs w:val="24"/>
        </w:rPr>
      </w:pPr>
      <w:r w:rsidRPr="0058740E">
        <w:rPr>
          <w:sz w:val="24"/>
          <w:szCs w:val="24"/>
        </w:rPr>
        <w:t>MÜSLİM</w:t>
      </w:r>
      <w:r w:rsidR="005E0D75" w:rsidRPr="0058740E">
        <w:rPr>
          <w:sz w:val="24"/>
          <w:szCs w:val="24"/>
        </w:rPr>
        <w:t xml:space="preserve"> Edâhî 38, Müslim b. Haccâc el-Kuşeyrî en-Nİsabûrî (ö.261/875), </w:t>
      </w:r>
      <w:r w:rsidR="005E0D75" w:rsidRPr="0058740E">
        <w:rPr>
          <w:b/>
          <w:sz w:val="24"/>
          <w:szCs w:val="24"/>
        </w:rPr>
        <w:t>el-Câmi’u’s</w:t>
      </w:r>
      <w:r w:rsidR="00EF0E01" w:rsidRPr="0058740E">
        <w:rPr>
          <w:b/>
          <w:sz w:val="24"/>
          <w:szCs w:val="24"/>
        </w:rPr>
        <w:t xml:space="preserve"> </w:t>
      </w:r>
      <w:r w:rsidR="005E0D75" w:rsidRPr="0058740E">
        <w:rPr>
          <w:b/>
          <w:sz w:val="24"/>
          <w:szCs w:val="24"/>
        </w:rPr>
        <w:t>sahîh</w:t>
      </w:r>
      <w:r w:rsidR="00EF0E01" w:rsidRPr="0058740E">
        <w:rPr>
          <w:sz w:val="24"/>
          <w:szCs w:val="24"/>
        </w:rPr>
        <w:t>, I-V, Muhammed Fuâd Abdulbâki</w:t>
      </w:r>
      <w:r w:rsidR="005E0D75" w:rsidRPr="0058740E">
        <w:rPr>
          <w:sz w:val="24"/>
          <w:szCs w:val="24"/>
        </w:rPr>
        <w:t>, Dâru’l-hadîs, Kahire 1997.</w:t>
      </w:r>
    </w:p>
    <w:p w:rsidR="005E0D75" w:rsidRPr="0058740E" w:rsidRDefault="001516B6" w:rsidP="004D598B">
      <w:pPr>
        <w:pStyle w:val="DipnotMetni"/>
        <w:spacing w:line="360" w:lineRule="auto"/>
        <w:ind w:left="567" w:hanging="567"/>
        <w:jc w:val="both"/>
        <w:rPr>
          <w:sz w:val="24"/>
          <w:szCs w:val="24"/>
        </w:rPr>
      </w:pPr>
      <w:r w:rsidRPr="0058740E">
        <w:rPr>
          <w:sz w:val="24"/>
          <w:szCs w:val="24"/>
        </w:rPr>
        <w:t>NAİM</w:t>
      </w:r>
      <w:r w:rsidR="005E0D75" w:rsidRPr="0058740E">
        <w:rPr>
          <w:sz w:val="24"/>
          <w:szCs w:val="24"/>
        </w:rPr>
        <w:t xml:space="preserve"> Ahmet</w:t>
      </w:r>
      <w:r w:rsidR="00910E7F">
        <w:rPr>
          <w:sz w:val="24"/>
          <w:szCs w:val="24"/>
        </w:rPr>
        <w:t xml:space="preserve">; (1987), </w:t>
      </w:r>
      <w:r w:rsidR="005E0D75" w:rsidRPr="0058740E">
        <w:rPr>
          <w:b/>
          <w:iCs/>
          <w:sz w:val="24"/>
          <w:szCs w:val="24"/>
        </w:rPr>
        <w:t>Sahih-i Buhârî Muhtasarı Tecrîd-i Sarîh Tercemesi ve Şerhi</w:t>
      </w:r>
      <w:r w:rsidR="00EF0E01" w:rsidRPr="0058740E">
        <w:rPr>
          <w:b/>
          <w:sz w:val="24"/>
          <w:szCs w:val="24"/>
        </w:rPr>
        <w:t>,</w:t>
      </w:r>
      <w:r w:rsidR="00EF0E01" w:rsidRPr="0058740E">
        <w:rPr>
          <w:sz w:val="24"/>
          <w:szCs w:val="24"/>
        </w:rPr>
        <w:t xml:space="preserve"> DİB Yay</w:t>
      </w:r>
      <w:r w:rsidR="0058740E">
        <w:rPr>
          <w:sz w:val="24"/>
          <w:szCs w:val="24"/>
        </w:rPr>
        <w:t>, Ankara</w:t>
      </w:r>
      <w:r w:rsidR="00910E7F">
        <w:rPr>
          <w:sz w:val="24"/>
          <w:szCs w:val="24"/>
        </w:rPr>
        <w:t>.</w:t>
      </w:r>
    </w:p>
    <w:p w:rsidR="005E0D75" w:rsidRPr="0058740E" w:rsidRDefault="00EC264E" w:rsidP="004D598B">
      <w:pPr>
        <w:pStyle w:val="DipnotMetni"/>
        <w:spacing w:line="360" w:lineRule="auto"/>
        <w:ind w:left="567" w:hanging="567"/>
        <w:jc w:val="both"/>
        <w:rPr>
          <w:sz w:val="24"/>
          <w:szCs w:val="24"/>
        </w:rPr>
      </w:pPr>
      <w:r w:rsidRPr="0058740E">
        <w:rPr>
          <w:sz w:val="24"/>
          <w:szCs w:val="24"/>
        </w:rPr>
        <w:t>NARİN</w:t>
      </w:r>
      <w:r>
        <w:rPr>
          <w:sz w:val="24"/>
          <w:szCs w:val="24"/>
        </w:rPr>
        <w:t xml:space="preserve"> İsmail</w:t>
      </w:r>
      <w:r w:rsidR="005E0013">
        <w:rPr>
          <w:sz w:val="24"/>
          <w:szCs w:val="24"/>
        </w:rPr>
        <w:t xml:space="preserve">; (2013), </w:t>
      </w:r>
      <w:r w:rsidR="005E0D75" w:rsidRPr="0058740E">
        <w:rPr>
          <w:sz w:val="24"/>
          <w:szCs w:val="24"/>
        </w:rPr>
        <w:t xml:space="preserve">Câhiliye Döneminde Kurbanlıklar Üzerine Doğurganlığa Bağlı Olarak Bina Edilmiş Örfler ve Hükümler, </w:t>
      </w:r>
      <w:r w:rsidR="005E0D75" w:rsidRPr="0058740E">
        <w:rPr>
          <w:b/>
          <w:sz w:val="24"/>
          <w:szCs w:val="24"/>
        </w:rPr>
        <w:t>Bingöl Üniversitesi İlahiyat Fakültesi Dergisi,</w:t>
      </w:r>
      <w:r w:rsidR="005E0D75" w:rsidRPr="0058740E">
        <w:rPr>
          <w:sz w:val="24"/>
          <w:szCs w:val="24"/>
        </w:rPr>
        <w:t xml:space="preserve"> Sayı 2</w:t>
      </w:r>
      <w:r w:rsidR="00910E7F">
        <w:rPr>
          <w:sz w:val="24"/>
          <w:szCs w:val="24"/>
        </w:rPr>
        <w:t>.</w:t>
      </w:r>
    </w:p>
    <w:p w:rsidR="005E0D75" w:rsidRPr="0058740E" w:rsidRDefault="001516B6" w:rsidP="004D598B">
      <w:pPr>
        <w:pStyle w:val="DipnotMetni"/>
        <w:spacing w:line="360" w:lineRule="auto"/>
        <w:ind w:left="567" w:hanging="567"/>
        <w:jc w:val="both"/>
        <w:rPr>
          <w:sz w:val="24"/>
          <w:szCs w:val="24"/>
        </w:rPr>
      </w:pPr>
      <w:r w:rsidRPr="0058740E">
        <w:rPr>
          <w:sz w:val="24"/>
          <w:szCs w:val="24"/>
        </w:rPr>
        <w:t>NARİN</w:t>
      </w:r>
      <w:r w:rsidR="005E0D75" w:rsidRPr="0058740E">
        <w:rPr>
          <w:sz w:val="24"/>
          <w:szCs w:val="24"/>
        </w:rPr>
        <w:t xml:space="preserve"> </w:t>
      </w:r>
      <w:r w:rsidR="005E0D75" w:rsidRPr="005E0013">
        <w:rPr>
          <w:sz w:val="24"/>
          <w:szCs w:val="24"/>
        </w:rPr>
        <w:t>İsmail</w:t>
      </w:r>
      <w:r w:rsidR="005E0013">
        <w:rPr>
          <w:sz w:val="24"/>
          <w:szCs w:val="24"/>
        </w:rPr>
        <w:t>; (2009),</w:t>
      </w:r>
      <w:r w:rsidR="005E0D75" w:rsidRPr="005E0013">
        <w:rPr>
          <w:sz w:val="24"/>
          <w:szCs w:val="24"/>
        </w:rPr>
        <w:t xml:space="preserve"> Kur’an ve Sünnet Açısından Kurban İbadeti,</w:t>
      </w:r>
      <w:r w:rsidR="005E0D75" w:rsidRPr="005E0013">
        <w:rPr>
          <w:b/>
          <w:sz w:val="24"/>
          <w:szCs w:val="24"/>
        </w:rPr>
        <w:t xml:space="preserve"> </w:t>
      </w:r>
      <w:r w:rsidR="005E0D75" w:rsidRPr="0058740E">
        <w:rPr>
          <w:b/>
          <w:sz w:val="24"/>
          <w:szCs w:val="24"/>
        </w:rPr>
        <w:t>İstanbul Üniversitesi Sosyal Bilimler Enstitüsü Doktora Tezi,</w:t>
      </w:r>
      <w:r w:rsidR="005E0D75" w:rsidRPr="0058740E">
        <w:rPr>
          <w:sz w:val="24"/>
          <w:szCs w:val="24"/>
        </w:rPr>
        <w:t xml:space="preserve"> İstanbul</w:t>
      </w:r>
      <w:r w:rsidR="005E0013">
        <w:rPr>
          <w:sz w:val="24"/>
          <w:szCs w:val="24"/>
        </w:rPr>
        <w:t>.</w:t>
      </w:r>
    </w:p>
    <w:p w:rsidR="005E0D75" w:rsidRPr="0058740E" w:rsidRDefault="001516B6" w:rsidP="004D598B">
      <w:pPr>
        <w:pStyle w:val="DipnotMetni"/>
        <w:spacing w:line="360" w:lineRule="auto"/>
        <w:ind w:left="567" w:hanging="567"/>
        <w:jc w:val="both"/>
        <w:rPr>
          <w:sz w:val="24"/>
          <w:szCs w:val="24"/>
        </w:rPr>
      </w:pPr>
      <w:r w:rsidRPr="0058740E">
        <w:rPr>
          <w:sz w:val="24"/>
          <w:szCs w:val="24"/>
        </w:rPr>
        <w:t>ÖZDİREK</w:t>
      </w:r>
      <w:r w:rsidR="005E0013">
        <w:rPr>
          <w:sz w:val="24"/>
          <w:szCs w:val="24"/>
        </w:rPr>
        <w:t xml:space="preserve"> Recep; (2007), </w:t>
      </w:r>
      <w:r w:rsidR="005E0D75" w:rsidRPr="0058740E">
        <w:rPr>
          <w:sz w:val="24"/>
          <w:szCs w:val="24"/>
        </w:rPr>
        <w:t xml:space="preserve"> </w:t>
      </w:r>
      <w:r w:rsidR="005E0D75" w:rsidRPr="0058740E">
        <w:rPr>
          <w:b/>
          <w:sz w:val="24"/>
          <w:szCs w:val="24"/>
        </w:rPr>
        <w:t>Kurban İbadeti,</w:t>
      </w:r>
      <w:r w:rsidR="00EF0E01" w:rsidRPr="0058740E">
        <w:rPr>
          <w:sz w:val="24"/>
          <w:szCs w:val="24"/>
        </w:rPr>
        <w:t xml:space="preserve"> Erkam Yay</w:t>
      </w:r>
      <w:r w:rsidR="005E0D75" w:rsidRPr="0058740E">
        <w:rPr>
          <w:sz w:val="24"/>
          <w:szCs w:val="24"/>
        </w:rPr>
        <w:t>, İstanbul</w:t>
      </w:r>
      <w:r w:rsidR="005E0013">
        <w:rPr>
          <w:sz w:val="24"/>
          <w:szCs w:val="24"/>
        </w:rPr>
        <w:t>.</w:t>
      </w:r>
    </w:p>
    <w:p w:rsidR="005E0D75" w:rsidRPr="0058740E" w:rsidRDefault="005D769E" w:rsidP="004D598B">
      <w:pPr>
        <w:pStyle w:val="DipnotMetni"/>
        <w:spacing w:line="360" w:lineRule="auto"/>
        <w:jc w:val="both"/>
        <w:rPr>
          <w:sz w:val="24"/>
          <w:szCs w:val="24"/>
        </w:rPr>
      </w:pPr>
      <w:r w:rsidRPr="0058740E">
        <w:rPr>
          <w:sz w:val="24"/>
          <w:szCs w:val="24"/>
        </w:rPr>
        <w:t>ÖZER</w:t>
      </w:r>
      <w:r w:rsidR="005E0D75" w:rsidRPr="0058740E">
        <w:rPr>
          <w:sz w:val="24"/>
          <w:szCs w:val="24"/>
        </w:rPr>
        <w:t xml:space="preserve"> Yusuf Ziya, </w:t>
      </w:r>
      <w:r w:rsidR="005E0D75" w:rsidRPr="0058740E">
        <w:rPr>
          <w:b/>
          <w:sz w:val="24"/>
          <w:szCs w:val="24"/>
        </w:rPr>
        <w:t>Mısır Tarihi,</w:t>
      </w:r>
      <w:r w:rsidR="005E0D75" w:rsidRPr="0058740E">
        <w:rPr>
          <w:sz w:val="24"/>
          <w:szCs w:val="24"/>
        </w:rPr>
        <w:t xml:space="preserve"> T.T.K. Yay, Ankara, 1987, s.65.</w:t>
      </w:r>
    </w:p>
    <w:p w:rsidR="005E0D75" w:rsidRPr="0058740E" w:rsidRDefault="005D769E" w:rsidP="004D598B">
      <w:pPr>
        <w:pStyle w:val="DipnotMetni"/>
        <w:spacing w:line="360" w:lineRule="auto"/>
        <w:ind w:left="567" w:hanging="567"/>
        <w:jc w:val="both"/>
        <w:rPr>
          <w:sz w:val="24"/>
          <w:szCs w:val="24"/>
        </w:rPr>
      </w:pPr>
      <w:r w:rsidRPr="0058740E">
        <w:rPr>
          <w:sz w:val="24"/>
          <w:szCs w:val="24"/>
        </w:rPr>
        <w:t>ÖZKAN</w:t>
      </w:r>
      <w:r w:rsidR="005E0D75" w:rsidRPr="0058740E">
        <w:rPr>
          <w:sz w:val="24"/>
          <w:szCs w:val="24"/>
        </w:rPr>
        <w:t xml:space="preserve"> Ali Rafet</w:t>
      </w:r>
      <w:r w:rsidR="005E0013">
        <w:rPr>
          <w:sz w:val="24"/>
          <w:szCs w:val="24"/>
        </w:rPr>
        <w:t>; (2002),</w:t>
      </w:r>
      <w:r w:rsidR="005E0D75" w:rsidRPr="0058740E">
        <w:rPr>
          <w:sz w:val="24"/>
          <w:szCs w:val="24"/>
        </w:rPr>
        <w:t xml:space="preserve"> </w:t>
      </w:r>
      <w:r w:rsidR="005E0D75" w:rsidRPr="0058740E">
        <w:rPr>
          <w:b/>
          <w:sz w:val="24"/>
          <w:szCs w:val="24"/>
        </w:rPr>
        <w:t>Fundamentalist Hristiyanlık Yedinci Gün Adventizmi,</w:t>
      </w:r>
      <w:r w:rsidR="005E0D75" w:rsidRPr="0058740E">
        <w:rPr>
          <w:sz w:val="24"/>
          <w:szCs w:val="24"/>
        </w:rPr>
        <w:t xml:space="preserve"> Alperen Yay, Ankara</w:t>
      </w:r>
      <w:r w:rsidR="005E0013">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ÖZTÜRK</w:t>
      </w:r>
      <w:r w:rsidR="005E0013">
        <w:rPr>
          <w:sz w:val="24"/>
          <w:szCs w:val="24"/>
        </w:rPr>
        <w:t xml:space="preserve"> Mustafa; (2012),</w:t>
      </w:r>
      <w:r w:rsidR="005E0D75" w:rsidRPr="0058740E">
        <w:rPr>
          <w:sz w:val="24"/>
          <w:szCs w:val="24"/>
        </w:rPr>
        <w:t xml:space="preserve"> </w:t>
      </w:r>
      <w:r w:rsidR="00AE46DD">
        <w:rPr>
          <w:sz w:val="24"/>
          <w:szCs w:val="24"/>
        </w:rPr>
        <w:t>“</w:t>
      </w:r>
      <w:r w:rsidR="005E0D75" w:rsidRPr="0058740E">
        <w:rPr>
          <w:sz w:val="24"/>
          <w:szCs w:val="24"/>
        </w:rPr>
        <w:t>Dini Bir Şiar Olarak Kurban</w:t>
      </w:r>
      <w:r w:rsidR="00AE46DD">
        <w:rPr>
          <w:sz w:val="24"/>
          <w:szCs w:val="24"/>
        </w:rPr>
        <w:t>”</w:t>
      </w:r>
      <w:r w:rsidR="005E0D75" w:rsidRPr="0058740E">
        <w:rPr>
          <w:sz w:val="24"/>
          <w:szCs w:val="24"/>
        </w:rPr>
        <w:t xml:space="preserve">, </w:t>
      </w:r>
      <w:r w:rsidR="005E0D75" w:rsidRPr="0058740E">
        <w:rPr>
          <w:b/>
          <w:sz w:val="24"/>
          <w:szCs w:val="24"/>
        </w:rPr>
        <w:t>Nida Dergisi</w:t>
      </w:r>
      <w:r w:rsidR="005E0013">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rStyle w:val="fontstyle01"/>
          <w:rFonts w:ascii="Times New Roman" w:hAnsi="Times New Roman"/>
          <w:color w:val="auto"/>
          <w:sz w:val="24"/>
          <w:szCs w:val="24"/>
        </w:rPr>
        <w:t>PARLATIR</w:t>
      </w:r>
      <w:r w:rsidR="005E0D75" w:rsidRPr="0058740E">
        <w:rPr>
          <w:rStyle w:val="fontstyle01"/>
          <w:rFonts w:ascii="Times New Roman" w:hAnsi="Times New Roman"/>
          <w:color w:val="auto"/>
          <w:sz w:val="24"/>
          <w:szCs w:val="24"/>
        </w:rPr>
        <w:t xml:space="preserve"> İ</w:t>
      </w:r>
      <w:r w:rsidR="005E0D75" w:rsidRPr="0058740E">
        <w:rPr>
          <w:rStyle w:val="fontstyle01"/>
          <w:rFonts w:ascii="Times New Roman" w:eastAsiaTheme="majorEastAsia" w:hAnsi="Times New Roman"/>
          <w:color w:val="auto"/>
          <w:sz w:val="24"/>
          <w:szCs w:val="24"/>
        </w:rPr>
        <w:t>smail</w:t>
      </w:r>
      <w:r w:rsidR="005E0013">
        <w:rPr>
          <w:rStyle w:val="fontstyle01"/>
          <w:rFonts w:ascii="Times New Roman" w:eastAsiaTheme="majorEastAsia" w:hAnsi="Times New Roman"/>
          <w:color w:val="auto"/>
          <w:sz w:val="24"/>
          <w:szCs w:val="24"/>
        </w:rPr>
        <w:t xml:space="preserve">; (1998), </w:t>
      </w:r>
      <w:r w:rsidR="005E0D75" w:rsidRPr="0058740E">
        <w:rPr>
          <w:rStyle w:val="fontstyle21"/>
          <w:rFonts w:ascii="Times New Roman" w:hAnsi="Times New Roman"/>
          <w:b/>
          <w:i w:val="0"/>
          <w:color w:val="auto"/>
          <w:sz w:val="24"/>
          <w:szCs w:val="24"/>
        </w:rPr>
        <w:t xml:space="preserve">Türkçe Sözlük, </w:t>
      </w:r>
      <w:r w:rsidRPr="00AE46DD">
        <w:rPr>
          <w:rStyle w:val="fontstyle01"/>
          <w:rFonts w:ascii="Times New Roman" w:hAnsi="Times New Roman"/>
          <w:b/>
          <w:color w:val="auto"/>
          <w:sz w:val="24"/>
          <w:szCs w:val="24"/>
        </w:rPr>
        <w:t>T.D.K.,</w:t>
      </w:r>
      <w:r w:rsidRPr="0058740E">
        <w:rPr>
          <w:rStyle w:val="fontstyle01"/>
          <w:rFonts w:ascii="Times New Roman" w:hAnsi="Times New Roman"/>
          <w:color w:val="auto"/>
          <w:sz w:val="24"/>
          <w:szCs w:val="24"/>
        </w:rPr>
        <w:t xml:space="preserve"> 8. bs</w:t>
      </w:r>
      <w:r w:rsidR="005E0D75" w:rsidRPr="0058740E">
        <w:rPr>
          <w:rStyle w:val="fontstyle01"/>
          <w:rFonts w:ascii="Times New Roman" w:hAnsi="Times New Roman"/>
          <w:color w:val="auto"/>
          <w:sz w:val="24"/>
          <w:szCs w:val="24"/>
        </w:rPr>
        <w:t>k, Ankara</w:t>
      </w:r>
      <w:r w:rsidR="005E0013">
        <w:rPr>
          <w:rStyle w:val="fontstyle01"/>
          <w:rFonts w:ascii="Times New Roman" w:hAnsi="Times New Roman"/>
          <w:color w:val="auto"/>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PARMAKSIZOĞLU</w:t>
      </w:r>
      <w:r w:rsidR="005E0013">
        <w:rPr>
          <w:sz w:val="24"/>
          <w:szCs w:val="24"/>
        </w:rPr>
        <w:t xml:space="preserve"> İsmet; (2002),</w:t>
      </w:r>
      <w:r w:rsidR="005E0D75" w:rsidRPr="0058740E">
        <w:rPr>
          <w:sz w:val="24"/>
          <w:szCs w:val="24"/>
        </w:rPr>
        <w:t xml:space="preserve"> Kurban, Dinler Tarihi Araştırmalar, </w:t>
      </w:r>
      <w:r w:rsidR="005E0D75" w:rsidRPr="0058740E">
        <w:rPr>
          <w:b/>
          <w:sz w:val="24"/>
          <w:szCs w:val="24"/>
        </w:rPr>
        <w:t>DİA</w:t>
      </w:r>
      <w:r w:rsidR="005E0D75" w:rsidRPr="0058740E">
        <w:rPr>
          <w:sz w:val="24"/>
          <w:szCs w:val="24"/>
        </w:rPr>
        <w:t>, TDV Yay, 1.bsk, İstanbul</w:t>
      </w:r>
      <w:r w:rsidR="005E0013">
        <w:rPr>
          <w:sz w:val="24"/>
          <w:szCs w:val="24"/>
        </w:rPr>
        <w:t>.</w:t>
      </w:r>
    </w:p>
    <w:p w:rsidR="005E0D75" w:rsidRPr="0058740E" w:rsidRDefault="00AE46DD" w:rsidP="004D598B">
      <w:pPr>
        <w:pStyle w:val="DipnotMetni"/>
        <w:spacing w:line="360" w:lineRule="auto"/>
        <w:ind w:left="567" w:hanging="567"/>
        <w:jc w:val="both"/>
        <w:rPr>
          <w:sz w:val="24"/>
          <w:szCs w:val="24"/>
        </w:rPr>
      </w:pPr>
      <w:r>
        <w:rPr>
          <w:sz w:val="24"/>
          <w:szCs w:val="24"/>
        </w:rPr>
        <w:t>PRI</w:t>
      </w:r>
      <w:r w:rsidR="003A1BF7">
        <w:rPr>
          <w:sz w:val="24"/>
          <w:szCs w:val="24"/>
        </w:rPr>
        <w:t>TCHARD</w:t>
      </w:r>
      <w:r w:rsidR="005D769E" w:rsidRPr="0058740E">
        <w:rPr>
          <w:sz w:val="24"/>
          <w:szCs w:val="24"/>
        </w:rPr>
        <w:t xml:space="preserve"> E.</w:t>
      </w:r>
      <w:r w:rsidR="005E0D75" w:rsidRPr="0058740E">
        <w:rPr>
          <w:sz w:val="24"/>
          <w:szCs w:val="24"/>
        </w:rPr>
        <w:t xml:space="preserve"> Evans</w:t>
      </w:r>
      <w:r w:rsidR="007356E5">
        <w:rPr>
          <w:sz w:val="24"/>
          <w:szCs w:val="24"/>
        </w:rPr>
        <w:t xml:space="preserve">; (1965), </w:t>
      </w:r>
      <w:r w:rsidR="005E0D75" w:rsidRPr="0058740E">
        <w:rPr>
          <w:sz w:val="24"/>
          <w:szCs w:val="24"/>
        </w:rPr>
        <w:t xml:space="preserve"> </w:t>
      </w:r>
      <w:r w:rsidR="005E0D75" w:rsidRPr="0058740E">
        <w:rPr>
          <w:b/>
          <w:sz w:val="24"/>
          <w:szCs w:val="24"/>
        </w:rPr>
        <w:t>Theories Of Primitive Religion,</w:t>
      </w:r>
      <w:r w:rsidR="005E0D75" w:rsidRPr="0058740E">
        <w:rPr>
          <w:sz w:val="24"/>
          <w:szCs w:val="24"/>
        </w:rPr>
        <w:t xml:space="preserve"> Oxford</w:t>
      </w:r>
      <w:r w:rsidR="007356E5">
        <w:rPr>
          <w:sz w:val="24"/>
          <w:szCs w:val="24"/>
        </w:rPr>
        <w:t>.</w:t>
      </w:r>
    </w:p>
    <w:p w:rsidR="005E0D75" w:rsidRPr="0058740E" w:rsidRDefault="00AE46DD" w:rsidP="004D598B">
      <w:pPr>
        <w:pStyle w:val="DipnotMetni"/>
        <w:spacing w:line="360" w:lineRule="auto"/>
        <w:ind w:left="567" w:hanging="567"/>
        <w:jc w:val="both"/>
        <w:rPr>
          <w:sz w:val="24"/>
          <w:szCs w:val="24"/>
        </w:rPr>
      </w:pPr>
      <w:r>
        <w:rPr>
          <w:sz w:val="24"/>
          <w:szCs w:val="24"/>
        </w:rPr>
        <w:t>RABBI MOSHE</w:t>
      </w:r>
      <w:r w:rsidR="005E0D75" w:rsidRPr="0058740E">
        <w:rPr>
          <w:sz w:val="24"/>
          <w:szCs w:val="24"/>
        </w:rPr>
        <w:t xml:space="preserve"> Weissman</w:t>
      </w:r>
      <w:r w:rsidR="005E0013">
        <w:rPr>
          <w:sz w:val="24"/>
          <w:szCs w:val="24"/>
        </w:rPr>
        <w:t xml:space="preserve">; (2013), </w:t>
      </w:r>
      <w:r w:rsidR="005E0D75" w:rsidRPr="0058740E">
        <w:rPr>
          <w:b/>
          <w:sz w:val="24"/>
          <w:szCs w:val="24"/>
        </w:rPr>
        <w:t>Midraş derki,</w:t>
      </w:r>
      <w:r w:rsidR="005E0D75" w:rsidRPr="0058740E">
        <w:rPr>
          <w:sz w:val="24"/>
          <w:szCs w:val="24"/>
        </w:rPr>
        <w:t xml:space="preserve"> Bereşit Çev. Lilianne, Zerhib, İstanbul</w:t>
      </w:r>
      <w:r w:rsidR="005E0013">
        <w:rPr>
          <w:sz w:val="24"/>
          <w:szCs w:val="24"/>
        </w:rPr>
        <w:t>.</w:t>
      </w:r>
    </w:p>
    <w:p w:rsidR="005D769E" w:rsidRPr="0058740E" w:rsidRDefault="003A1BF7" w:rsidP="004D598B">
      <w:pPr>
        <w:pStyle w:val="DipnotMetni"/>
        <w:spacing w:line="360" w:lineRule="auto"/>
        <w:ind w:left="567" w:hanging="567"/>
        <w:jc w:val="both"/>
        <w:rPr>
          <w:sz w:val="24"/>
          <w:szCs w:val="24"/>
        </w:rPr>
      </w:pPr>
      <w:r>
        <w:rPr>
          <w:sz w:val="24"/>
          <w:szCs w:val="24"/>
        </w:rPr>
        <w:t>RAZİ</w:t>
      </w:r>
      <w:r w:rsidR="005D769E" w:rsidRPr="0058740E">
        <w:rPr>
          <w:sz w:val="24"/>
          <w:szCs w:val="24"/>
        </w:rPr>
        <w:t xml:space="preserve"> </w:t>
      </w:r>
      <w:r w:rsidR="005D769E" w:rsidRPr="00B33BCF">
        <w:rPr>
          <w:sz w:val="24"/>
          <w:szCs w:val="24"/>
        </w:rPr>
        <w:t xml:space="preserve">Fahruddîn, </w:t>
      </w:r>
      <w:r w:rsidR="00B33BCF" w:rsidRPr="00B33BCF">
        <w:rPr>
          <w:sz w:val="24"/>
          <w:szCs w:val="24"/>
        </w:rPr>
        <w:t>(ö.606/1209), Mefâtîhu’l-Ğayb, (et-Tefsîru’l Kebîr) (I-XXXII), Dâru’l-Kütübi’l İlmiyye, Beyrut 1411/1990</w:t>
      </w:r>
      <w:r w:rsidR="005E0013">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SABÛNİ</w:t>
      </w:r>
      <w:r w:rsidR="005E0D75" w:rsidRPr="0058740E">
        <w:rPr>
          <w:sz w:val="24"/>
          <w:szCs w:val="24"/>
        </w:rPr>
        <w:t xml:space="preserve"> Muhammed Ali, </w:t>
      </w:r>
      <w:r w:rsidR="005E0D75" w:rsidRPr="0058740E">
        <w:rPr>
          <w:b/>
          <w:sz w:val="24"/>
          <w:szCs w:val="24"/>
        </w:rPr>
        <w:t>Safvetü’t-Tefasir</w:t>
      </w:r>
      <w:r w:rsidR="005E0D75" w:rsidRPr="0058740E">
        <w:rPr>
          <w:sz w:val="24"/>
          <w:szCs w:val="24"/>
        </w:rPr>
        <w:t>, Çev, Sad</w:t>
      </w:r>
      <w:r w:rsidRPr="0058740E">
        <w:rPr>
          <w:sz w:val="24"/>
          <w:szCs w:val="24"/>
        </w:rPr>
        <w:t>rettin Gümüş, Nedim Yılmaz, 6.b</w:t>
      </w:r>
      <w:r w:rsidR="005E0D75" w:rsidRPr="0058740E">
        <w:rPr>
          <w:sz w:val="24"/>
          <w:szCs w:val="24"/>
        </w:rPr>
        <w:t>sk, Ensar Neşriyat, c.V, s.259.</w:t>
      </w:r>
    </w:p>
    <w:p w:rsidR="005E0D75" w:rsidRPr="0058740E" w:rsidRDefault="005D769E" w:rsidP="004D598B">
      <w:pPr>
        <w:pStyle w:val="DipnotMetni"/>
        <w:spacing w:line="360" w:lineRule="auto"/>
        <w:ind w:left="567" w:hanging="567"/>
        <w:jc w:val="both"/>
        <w:rPr>
          <w:sz w:val="24"/>
          <w:szCs w:val="24"/>
        </w:rPr>
      </w:pPr>
      <w:r w:rsidRPr="0058740E">
        <w:rPr>
          <w:sz w:val="24"/>
          <w:szCs w:val="24"/>
        </w:rPr>
        <w:t>SABÛNİ</w:t>
      </w:r>
      <w:r w:rsidR="005E0D75" w:rsidRPr="0058740E">
        <w:rPr>
          <w:sz w:val="24"/>
          <w:szCs w:val="24"/>
        </w:rPr>
        <w:t xml:space="preserve"> Muhammed Ali, Revaiu'l-Beyan Tefsiru Ayâti'l-Ahkâm mine'l-Kur'an Dersaadet,</w:t>
      </w:r>
      <w:r w:rsidR="00EF0E01" w:rsidRPr="0058740E">
        <w:rPr>
          <w:sz w:val="24"/>
          <w:szCs w:val="24"/>
        </w:rPr>
        <w:t xml:space="preserve"> </w:t>
      </w:r>
      <w:r w:rsidR="005E0D75" w:rsidRPr="0058740E">
        <w:rPr>
          <w:sz w:val="24"/>
          <w:szCs w:val="24"/>
        </w:rPr>
        <w:t>(Basım yeri ve tarihi yoktur).</w:t>
      </w:r>
    </w:p>
    <w:p w:rsidR="005E0D75" w:rsidRPr="0058740E" w:rsidRDefault="005D769E" w:rsidP="004D598B">
      <w:pPr>
        <w:pStyle w:val="DipnotMetni"/>
        <w:spacing w:line="360" w:lineRule="auto"/>
        <w:ind w:left="567" w:hanging="567"/>
        <w:jc w:val="both"/>
        <w:rPr>
          <w:sz w:val="24"/>
          <w:szCs w:val="24"/>
        </w:rPr>
      </w:pPr>
      <w:r w:rsidRPr="0058740E">
        <w:rPr>
          <w:sz w:val="24"/>
          <w:szCs w:val="24"/>
        </w:rPr>
        <w:lastRenderedPageBreak/>
        <w:t>SÂLEBÎ</w:t>
      </w:r>
      <w:r w:rsidR="005E0D75" w:rsidRPr="0058740E">
        <w:rPr>
          <w:sz w:val="24"/>
          <w:szCs w:val="24"/>
        </w:rPr>
        <w:t xml:space="preserve"> Ebu ishak</w:t>
      </w:r>
      <w:r w:rsidR="00910E7F">
        <w:rPr>
          <w:sz w:val="24"/>
          <w:szCs w:val="24"/>
        </w:rPr>
        <w:t xml:space="preserve"> Ahmed ibn Muhammed ibn İbrahim; (1310),</w:t>
      </w:r>
      <w:r w:rsidR="005E0D75" w:rsidRPr="0058740E">
        <w:rPr>
          <w:sz w:val="24"/>
          <w:szCs w:val="24"/>
        </w:rPr>
        <w:t xml:space="preserve"> </w:t>
      </w:r>
      <w:r w:rsidR="005E0D75" w:rsidRPr="0058740E">
        <w:rPr>
          <w:b/>
          <w:sz w:val="24"/>
          <w:szCs w:val="24"/>
        </w:rPr>
        <w:t>Kasasu'l-Enbiya,</w:t>
      </w:r>
      <w:r w:rsidR="005E0D75" w:rsidRPr="0058740E">
        <w:rPr>
          <w:sz w:val="24"/>
          <w:szCs w:val="24"/>
        </w:rPr>
        <w:t xml:space="preserve"> Matbaatu'l-Hayriyye, </w:t>
      </w:r>
      <w:r w:rsidR="00CE0653" w:rsidRPr="0058740E">
        <w:rPr>
          <w:sz w:val="24"/>
          <w:szCs w:val="24"/>
        </w:rPr>
        <w:t>(Çev.</w:t>
      </w:r>
      <w:r w:rsidR="003D4E17">
        <w:rPr>
          <w:sz w:val="24"/>
          <w:szCs w:val="24"/>
        </w:rPr>
        <w:t xml:space="preserve"> Abdullah Yılmaz</w:t>
      </w:r>
      <w:r w:rsidR="00910E7F">
        <w:rPr>
          <w:sz w:val="24"/>
          <w:szCs w:val="24"/>
        </w:rPr>
        <w:t>), Mısır.</w:t>
      </w:r>
    </w:p>
    <w:p w:rsidR="005E0D75" w:rsidRPr="0058740E" w:rsidRDefault="005D769E" w:rsidP="004D598B">
      <w:pPr>
        <w:pStyle w:val="DipnotMetni"/>
        <w:spacing w:line="360" w:lineRule="auto"/>
        <w:ind w:left="567" w:hanging="567"/>
        <w:jc w:val="both"/>
        <w:rPr>
          <w:sz w:val="24"/>
          <w:szCs w:val="24"/>
        </w:rPr>
      </w:pPr>
      <w:r w:rsidRPr="0058740E">
        <w:rPr>
          <w:sz w:val="24"/>
          <w:szCs w:val="24"/>
        </w:rPr>
        <w:t>SARI</w:t>
      </w:r>
      <w:r w:rsidR="00910E7F">
        <w:rPr>
          <w:sz w:val="24"/>
          <w:szCs w:val="24"/>
        </w:rPr>
        <w:t xml:space="preserve"> Mevlüd; (</w:t>
      </w:r>
      <w:r w:rsidR="00910E7F" w:rsidRPr="0058740E">
        <w:rPr>
          <w:sz w:val="24"/>
          <w:szCs w:val="24"/>
        </w:rPr>
        <w:t>1982</w:t>
      </w:r>
      <w:r w:rsidR="00910E7F">
        <w:rPr>
          <w:sz w:val="24"/>
          <w:szCs w:val="24"/>
        </w:rPr>
        <w:t>),</w:t>
      </w:r>
      <w:r w:rsidR="005E0D75" w:rsidRPr="0058740E">
        <w:rPr>
          <w:sz w:val="24"/>
          <w:szCs w:val="24"/>
        </w:rPr>
        <w:t xml:space="preserve"> </w:t>
      </w:r>
      <w:r w:rsidR="005E0D75" w:rsidRPr="0058740E">
        <w:rPr>
          <w:b/>
          <w:iCs/>
          <w:sz w:val="24"/>
          <w:szCs w:val="24"/>
        </w:rPr>
        <w:t>Arapça Türkçe Lügat</w:t>
      </w:r>
      <w:r w:rsidR="005E0D75" w:rsidRPr="0058740E">
        <w:rPr>
          <w:b/>
          <w:sz w:val="24"/>
          <w:szCs w:val="24"/>
        </w:rPr>
        <w:t>,</w:t>
      </w:r>
      <w:r w:rsidR="00910E7F">
        <w:rPr>
          <w:sz w:val="24"/>
          <w:szCs w:val="24"/>
        </w:rPr>
        <w:t xml:space="preserve"> Bahar Yay, İstanbul.</w:t>
      </w:r>
    </w:p>
    <w:p w:rsidR="005E0D75" w:rsidRPr="0058740E" w:rsidRDefault="005D769E" w:rsidP="004D598B">
      <w:pPr>
        <w:pStyle w:val="DipnotMetni"/>
        <w:spacing w:line="360" w:lineRule="auto"/>
        <w:ind w:left="567" w:hanging="567"/>
        <w:jc w:val="both"/>
        <w:rPr>
          <w:sz w:val="24"/>
          <w:szCs w:val="24"/>
        </w:rPr>
      </w:pPr>
      <w:r w:rsidRPr="0058740E">
        <w:rPr>
          <w:sz w:val="24"/>
          <w:szCs w:val="24"/>
        </w:rPr>
        <w:t>SCHEFFCZYK</w:t>
      </w:r>
      <w:r w:rsidR="00910E7F">
        <w:rPr>
          <w:sz w:val="24"/>
          <w:szCs w:val="24"/>
        </w:rPr>
        <w:t xml:space="preserve"> Leo; (1986),</w:t>
      </w:r>
      <w:r w:rsidR="00CE0653" w:rsidRPr="0058740E">
        <w:rPr>
          <w:sz w:val="24"/>
          <w:szCs w:val="24"/>
        </w:rPr>
        <w:t xml:space="preserve"> Substitution Representation</w:t>
      </w:r>
      <w:r w:rsidR="005E0D75" w:rsidRPr="0058740E">
        <w:rPr>
          <w:sz w:val="24"/>
          <w:szCs w:val="24"/>
        </w:rPr>
        <w:t>,</w:t>
      </w:r>
      <w:r w:rsidR="00CE0653" w:rsidRPr="0058740E">
        <w:rPr>
          <w:sz w:val="24"/>
          <w:szCs w:val="24"/>
        </w:rPr>
        <w:t xml:space="preserve"> </w:t>
      </w:r>
      <w:r w:rsidR="005E0D75" w:rsidRPr="0058740E">
        <w:rPr>
          <w:b/>
          <w:sz w:val="24"/>
          <w:szCs w:val="24"/>
        </w:rPr>
        <w:t xml:space="preserve">Encyclopedia </w:t>
      </w:r>
      <w:r w:rsidR="005E0D75" w:rsidRPr="00AE46DD">
        <w:rPr>
          <w:b/>
          <w:bCs/>
          <w:iCs/>
          <w:sz w:val="24"/>
          <w:szCs w:val="24"/>
        </w:rPr>
        <w:t>of</w:t>
      </w:r>
      <w:r w:rsidR="005E0D75" w:rsidRPr="00AE46DD">
        <w:rPr>
          <w:b/>
          <w:sz w:val="24"/>
          <w:szCs w:val="24"/>
        </w:rPr>
        <w:t xml:space="preserve"> </w:t>
      </w:r>
      <w:r w:rsidR="005E0D75" w:rsidRPr="0058740E">
        <w:rPr>
          <w:b/>
          <w:sz w:val="24"/>
          <w:szCs w:val="24"/>
        </w:rPr>
        <w:t>Theology</w:t>
      </w:r>
      <w:r w:rsidR="005E0D75" w:rsidRPr="0058740E">
        <w:rPr>
          <w:sz w:val="24"/>
          <w:szCs w:val="24"/>
        </w:rPr>
        <w:t xml:space="preserve"> (ET), ed. Karl Ra</w:t>
      </w:r>
      <w:r w:rsidR="00910E7F">
        <w:rPr>
          <w:sz w:val="24"/>
          <w:szCs w:val="24"/>
        </w:rPr>
        <w:t>hner, Crossroad, New York.</w:t>
      </w:r>
    </w:p>
    <w:p w:rsidR="005E0D75" w:rsidRPr="0058740E" w:rsidRDefault="005D769E" w:rsidP="004D598B">
      <w:pPr>
        <w:pStyle w:val="DipnotMetni"/>
        <w:spacing w:line="360" w:lineRule="auto"/>
        <w:ind w:left="567" w:hanging="567"/>
        <w:jc w:val="both"/>
        <w:rPr>
          <w:sz w:val="24"/>
          <w:szCs w:val="24"/>
        </w:rPr>
      </w:pPr>
      <w:r w:rsidRPr="0058740E">
        <w:rPr>
          <w:sz w:val="24"/>
          <w:szCs w:val="24"/>
        </w:rPr>
        <w:t>SERÂHSÎ</w:t>
      </w:r>
      <w:r w:rsidR="005E0D75" w:rsidRPr="0058740E">
        <w:rPr>
          <w:sz w:val="24"/>
          <w:szCs w:val="24"/>
        </w:rPr>
        <w:t xml:space="preserve"> Ebû Bekr Şemsüleimme Muhamm</w:t>
      </w:r>
      <w:r w:rsidR="00910E7F">
        <w:rPr>
          <w:sz w:val="24"/>
          <w:szCs w:val="24"/>
        </w:rPr>
        <w:t xml:space="preserve">ed b. Ahmed b. Sehl; (1989), </w:t>
      </w:r>
      <w:r w:rsidR="005E0D75" w:rsidRPr="0058740E">
        <w:rPr>
          <w:sz w:val="24"/>
          <w:szCs w:val="24"/>
        </w:rPr>
        <w:t xml:space="preserve"> </w:t>
      </w:r>
      <w:r w:rsidR="005E0D75" w:rsidRPr="0058740E">
        <w:rPr>
          <w:b/>
          <w:iCs/>
          <w:sz w:val="24"/>
          <w:szCs w:val="24"/>
        </w:rPr>
        <w:t>el-Mebsût</w:t>
      </w:r>
      <w:r w:rsidR="005E0D75" w:rsidRPr="0058740E">
        <w:rPr>
          <w:sz w:val="24"/>
          <w:szCs w:val="24"/>
        </w:rPr>
        <w:t>, Dâru’l</w:t>
      </w:r>
      <w:r w:rsidR="00CE0653" w:rsidRPr="0058740E">
        <w:rPr>
          <w:sz w:val="24"/>
          <w:szCs w:val="24"/>
        </w:rPr>
        <w:t xml:space="preserve"> </w:t>
      </w:r>
      <w:r w:rsidR="005E0D75" w:rsidRPr="0058740E">
        <w:rPr>
          <w:sz w:val="24"/>
          <w:szCs w:val="24"/>
        </w:rPr>
        <w:t>Ma’r</w:t>
      </w:r>
      <w:r w:rsidR="00910E7F">
        <w:rPr>
          <w:sz w:val="24"/>
          <w:szCs w:val="24"/>
        </w:rPr>
        <w:t xml:space="preserve">ife, Beyrut </w:t>
      </w:r>
    </w:p>
    <w:p w:rsidR="005E0D75" w:rsidRPr="0058740E" w:rsidRDefault="005D769E" w:rsidP="004D598B">
      <w:pPr>
        <w:pStyle w:val="DipnotMetni"/>
        <w:spacing w:line="360" w:lineRule="auto"/>
        <w:ind w:left="567" w:hanging="567"/>
        <w:jc w:val="both"/>
        <w:rPr>
          <w:sz w:val="24"/>
          <w:szCs w:val="24"/>
        </w:rPr>
      </w:pPr>
      <w:r w:rsidRPr="0058740E">
        <w:rPr>
          <w:sz w:val="24"/>
          <w:szCs w:val="24"/>
        </w:rPr>
        <w:t>SHARPE</w:t>
      </w:r>
      <w:r w:rsidR="00910E7F">
        <w:rPr>
          <w:sz w:val="24"/>
          <w:szCs w:val="24"/>
        </w:rPr>
        <w:t xml:space="preserve"> Eric J. ; (</w:t>
      </w:r>
      <w:r w:rsidR="00910E7F" w:rsidRPr="0058740E">
        <w:rPr>
          <w:sz w:val="24"/>
          <w:szCs w:val="24"/>
        </w:rPr>
        <w:t>2000</w:t>
      </w:r>
      <w:r w:rsidR="00910E7F">
        <w:rPr>
          <w:sz w:val="24"/>
          <w:szCs w:val="24"/>
        </w:rPr>
        <w:t xml:space="preserve">), </w:t>
      </w:r>
      <w:r w:rsidR="005E0D75" w:rsidRPr="0058740E">
        <w:rPr>
          <w:sz w:val="24"/>
          <w:szCs w:val="24"/>
        </w:rPr>
        <w:t xml:space="preserve"> </w:t>
      </w:r>
      <w:r w:rsidR="005E0D75" w:rsidRPr="0058740E">
        <w:rPr>
          <w:b/>
          <w:sz w:val="24"/>
          <w:szCs w:val="24"/>
        </w:rPr>
        <w:t xml:space="preserve">Dinler Tarihinde 50 Anahtar Kavram, </w:t>
      </w:r>
      <w:r w:rsidR="005E0D75" w:rsidRPr="0058740E">
        <w:rPr>
          <w:sz w:val="24"/>
          <w:szCs w:val="24"/>
        </w:rPr>
        <w:t>Çev.</w:t>
      </w:r>
      <w:r w:rsidR="00910E7F">
        <w:rPr>
          <w:sz w:val="24"/>
          <w:szCs w:val="24"/>
        </w:rPr>
        <w:t xml:space="preserve"> Ahmet Güç,  Arasta Yay, Bursa.</w:t>
      </w:r>
    </w:p>
    <w:p w:rsidR="00DE666F" w:rsidRPr="0058740E" w:rsidRDefault="003A1BF7" w:rsidP="004D598B">
      <w:pPr>
        <w:pStyle w:val="DipnotMetni"/>
        <w:spacing w:line="360" w:lineRule="auto"/>
        <w:ind w:left="567" w:hanging="567"/>
        <w:jc w:val="both"/>
        <w:rPr>
          <w:sz w:val="24"/>
          <w:szCs w:val="24"/>
        </w:rPr>
      </w:pPr>
      <w:r>
        <w:rPr>
          <w:sz w:val="24"/>
          <w:szCs w:val="24"/>
        </w:rPr>
        <w:t>SİCİSTÂNÎ</w:t>
      </w:r>
      <w:r w:rsidR="00DE666F" w:rsidRPr="0058740E">
        <w:rPr>
          <w:sz w:val="24"/>
          <w:szCs w:val="24"/>
        </w:rPr>
        <w:t xml:space="preserve"> Ebu Davud Süleyman b. Eşâs</w:t>
      </w:r>
      <w:r w:rsidR="00910E7F">
        <w:rPr>
          <w:sz w:val="24"/>
          <w:szCs w:val="24"/>
        </w:rPr>
        <w:t>; (</w:t>
      </w:r>
      <w:r w:rsidR="00910E7F" w:rsidRPr="0058740E">
        <w:rPr>
          <w:sz w:val="24"/>
          <w:szCs w:val="24"/>
        </w:rPr>
        <w:t>1995</w:t>
      </w:r>
      <w:r w:rsidR="00910E7F">
        <w:rPr>
          <w:sz w:val="24"/>
          <w:szCs w:val="24"/>
        </w:rPr>
        <w:t xml:space="preserve">), </w:t>
      </w:r>
      <w:r w:rsidR="00DE666F" w:rsidRPr="0058740E">
        <w:rPr>
          <w:b/>
          <w:iCs/>
          <w:sz w:val="24"/>
          <w:szCs w:val="24"/>
        </w:rPr>
        <w:t>es-Sünen</w:t>
      </w:r>
      <w:r w:rsidR="00DE666F" w:rsidRPr="0058740E">
        <w:rPr>
          <w:b/>
          <w:sz w:val="24"/>
          <w:szCs w:val="24"/>
        </w:rPr>
        <w:t>,</w:t>
      </w:r>
      <w:r w:rsidR="00CE0653" w:rsidRPr="0058740E">
        <w:rPr>
          <w:sz w:val="24"/>
          <w:szCs w:val="24"/>
        </w:rPr>
        <w:t xml:space="preserve"> </w:t>
      </w:r>
      <w:r w:rsidR="00DE666F" w:rsidRPr="0058740E">
        <w:rPr>
          <w:sz w:val="24"/>
          <w:szCs w:val="24"/>
        </w:rPr>
        <w:t>Thk. Seyyid Muhammed Seyyid Abdül</w:t>
      </w:r>
      <w:r w:rsidR="00CE0653" w:rsidRPr="0058740E">
        <w:rPr>
          <w:sz w:val="24"/>
          <w:szCs w:val="24"/>
        </w:rPr>
        <w:t>kadir Abdülhayr- Seyyid İbrahim</w:t>
      </w:r>
      <w:r w:rsidR="00DE666F" w:rsidRPr="0058740E">
        <w:rPr>
          <w:sz w:val="24"/>
          <w:szCs w:val="24"/>
        </w:rPr>
        <w:t>, Daru’l-Hadis, Kahire</w:t>
      </w:r>
      <w:r w:rsidR="00910E7F">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SUYÛTÎ</w:t>
      </w:r>
      <w:r w:rsidR="005E0D75" w:rsidRPr="0058740E">
        <w:rPr>
          <w:sz w:val="24"/>
          <w:szCs w:val="24"/>
        </w:rPr>
        <w:t xml:space="preserve"> Celâluddîn Abdurrahmân b. Kemâl (ö.911/1505), </w:t>
      </w:r>
      <w:r w:rsidR="005E0D75" w:rsidRPr="0058740E">
        <w:rPr>
          <w:b/>
          <w:sz w:val="24"/>
          <w:szCs w:val="24"/>
        </w:rPr>
        <w:t>el-Itkân fî ‘Ulûmi’l Kur’ân,</w:t>
      </w:r>
      <w:r w:rsidR="005E0D75" w:rsidRPr="0058740E">
        <w:rPr>
          <w:sz w:val="24"/>
          <w:szCs w:val="24"/>
        </w:rPr>
        <w:t xml:space="preserve"> (I-II), Dâru İbn Kesîr ve Dâru’l-‘Ulûmi’l- İnsâniyye, 2.bsk, Dımaşk, 1414/1993</w:t>
      </w:r>
      <w:r w:rsidR="00910E7F">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ŞAFÎİ</w:t>
      </w:r>
      <w:r w:rsidR="005E0D75" w:rsidRPr="0058740E">
        <w:rPr>
          <w:sz w:val="24"/>
          <w:szCs w:val="24"/>
        </w:rPr>
        <w:t xml:space="preserve"> Muhammed b. İdris, (ö.204/820), </w:t>
      </w:r>
      <w:r w:rsidR="005E0D75" w:rsidRPr="0058740E">
        <w:rPr>
          <w:b/>
          <w:sz w:val="24"/>
          <w:szCs w:val="24"/>
        </w:rPr>
        <w:t>el-Umm,</w:t>
      </w:r>
      <w:r w:rsidR="005E0D75" w:rsidRPr="0058740E">
        <w:rPr>
          <w:sz w:val="24"/>
          <w:szCs w:val="24"/>
        </w:rPr>
        <w:t xml:space="preserve"> (I-VIII), Dâru’l-Fikr, Beyrut, 1410/1990</w:t>
      </w:r>
      <w:r w:rsidR="00910E7F">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ŞERİATİ</w:t>
      </w:r>
      <w:r w:rsidR="00AE46DD">
        <w:rPr>
          <w:sz w:val="24"/>
          <w:szCs w:val="24"/>
        </w:rPr>
        <w:t xml:space="preserve"> Ali; (</w:t>
      </w:r>
      <w:r w:rsidR="00AE46DD" w:rsidRPr="0058740E">
        <w:rPr>
          <w:sz w:val="24"/>
          <w:szCs w:val="24"/>
        </w:rPr>
        <w:t>2002</w:t>
      </w:r>
      <w:r w:rsidR="00AE46DD">
        <w:rPr>
          <w:sz w:val="24"/>
          <w:szCs w:val="24"/>
        </w:rPr>
        <w:t xml:space="preserve">), </w:t>
      </w:r>
      <w:r w:rsidR="005E0D75" w:rsidRPr="0058740E">
        <w:rPr>
          <w:b/>
          <w:sz w:val="24"/>
          <w:szCs w:val="24"/>
        </w:rPr>
        <w:t>Hacc</w:t>
      </w:r>
      <w:r w:rsidR="005E0D75" w:rsidRPr="0058740E">
        <w:rPr>
          <w:sz w:val="24"/>
          <w:szCs w:val="24"/>
        </w:rPr>
        <w:t>, çev. Ejder Okumuş, Şûra yay. , 3. bs.</w:t>
      </w:r>
      <w:r w:rsidRPr="0058740E">
        <w:rPr>
          <w:sz w:val="24"/>
          <w:szCs w:val="24"/>
        </w:rPr>
        <w:t xml:space="preserve"> </w:t>
      </w:r>
      <w:r w:rsidR="005E0D75" w:rsidRPr="0058740E">
        <w:rPr>
          <w:sz w:val="24"/>
          <w:szCs w:val="24"/>
        </w:rPr>
        <w:t>İstanbul</w:t>
      </w:r>
      <w:r w:rsidR="00AE46DD">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ŞEVKANİ</w:t>
      </w:r>
      <w:r w:rsidR="005E0D75" w:rsidRPr="0058740E">
        <w:rPr>
          <w:sz w:val="24"/>
          <w:szCs w:val="24"/>
        </w:rPr>
        <w:t xml:space="preserve"> Muhammed b. Ali </w:t>
      </w:r>
      <w:r w:rsidR="00910E7F">
        <w:rPr>
          <w:sz w:val="24"/>
          <w:szCs w:val="24"/>
        </w:rPr>
        <w:t>; (</w:t>
      </w:r>
      <w:r w:rsidR="00910E7F" w:rsidRPr="0058740E">
        <w:rPr>
          <w:sz w:val="24"/>
          <w:szCs w:val="24"/>
        </w:rPr>
        <w:t xml:space="preserve"> 2005</w:t>
      </w:r>
      <w:r w:rsidR="00910E7F">
        <w:rPr>
          <w:sz w:val="24"/>
          <w:szCs w:val="24"/>
        </w:rPr>
        <w:t xml:space="preserve">), </w:t>
      </w:r>
      <w:r w:rsidR="005E0D75" w:rsidRPr="0058740E">
        <w:rPr>
          <w:sz w:val="24"/>
          <w:szCs w:val="24"/>
        </w:rPr>
        <w:t xml:space="preserve"> </w:t>
      </w:r>
      <w:r w:rsidR="005E0D75" w:rsidRPr="0058740E">
        <w:rPr>
          <w:b/>
          <w:sz w:val="24"/>
          <w:szCs w:val="24"/>
        </w:rPr>
        <w:t>Fethu’l-kadîr</w:t>
      </w:r>
      <w:r w:rsidR="00910E7F">
        <w:rPr>
          <w:sz w:val="24"/>
          <w:szCs w:val="24"/>
        </w:rPr>
        <w:t>, Dâru’l-vefâ, 3.bsk, Beyrut.</w:t>
      </w:r>
    </w:p>
    <w:p w:rsidR="0058740E" w:rsidRPr="0058740E" w:rsidRDefault="003A1BF7" w:rsidP="004D598B">
      <w:pPr>
        <w:pStyle w:val="DipnotMetni"/>
        <w:spacing w:line="360" w:lineRule="auto"/>
        <w:jc w:val="both"/>
        <w:rPr>
          <w:sz w:val="24"/>
          <w:szCs w:val="24"/>
        </w:rPr>
      </w:pPr>
      <w:r>
        <w:rPr>
          <w:sz w:val="24"/>
          <w:szCs w:val="24"/>
        </w:rPr>
        <w:t>ŞEYBÂNİ</w:t>
      </w:r>
      <w:r w:rsidR="0058740E" w:rsidRPr="0058740E">
        <w:rPr>
          <w:sz w:val="24"/>
          <w:szCs w:val="24"/>
        </w:rPr>
        <w:t xml:space="preserve"> Muhammed b. el-Hasen (ö. 805/189), Asl, Mebsut, Karaçi, tsz. s.132-134.</w:t>
      </w:r>
    </w:p>
    <w:p w:rsidR="005E0D75" w:rsidRPr="0058740E" w:rsidRDefault="005D769E" w:rsidP="004D598B">
      <w:pPr>
        <w:pStyle w:val="DipnotMetni"/>
        <w:spacing w:line="360" w:lineRule="auto"/>
        <w:ind w:left="567" w:hanging="567"/>
        <w:jc w:val="both"/>
        <w:rPr>
          <w:sz w:val="24"/>
          <w:szCs w:val="24"/>
        </w:rPr>
      </w:pPr>
      <w:r w:rsidRPr="0058740E">
        <w:rPr>
          <w:sz w:val="24"/>
          <w:szCs w:val="24"/>
        </w:rPr>
        <w:t>TABATABÂİ</w:t>
      </w:r>
      <w:r w:rsidR="005E0D75" w:rsidRPr="0058740E">
        <w:rPr>
          <w:sz w:val="24"/>
          <w:szCs w:val="24"/>
        </w:rPr>
        <w:t xml:space="preserve"> Muhammed </w:t>
      </w:r>
      <w:r w:rsidR="00910E7F">
        <w:rPr>
          <w:sz w:val="24"/>
          <w:szCs w:val="24"/>
        </w:rPr>
        <w:t>Hüseyn; (</w:t>
      </w:r>
      <w:r w:rsidR="00910E7F" w:rsidRPr="0058740E">
        <w:rPr>
          <w:sz w:val="24"/>
          <w:szCs w:val="24"/>
        </w:rPr>
        <w:t>2005</w:t>
      </w:r>
      <w:r w:rsidR="00910E7F">
        <w:rPr>
          <w:sz w:val="24"/>
          <w:szCs w:val="24"/>
        </w:rPr>
        <w:t>),</w:t>
      </w:r>
      <w:r w:rsidR="005E0D75" w:rsidRPr="0058740E">
        <w:rPr>
          <w:sz w:val="24"/>
          <w:szCs w:val="24"/>
        </w:rPr>
        <w:t xml:space="preserve"> </w:t>
      </w:r>
      <w:r w:rsidR="005E0D75" w:rsidRPr="0058740E">
        <w:rPr>
          <w:b/>
          <w:sz w:val="24"/>
          <w:szCs w:val="24"/>
        </w:rPr>
        <w:t>El-Mîzân fi Tefsiri'l-Kur'an,</w:t>
      </w:r>
      <w:r w:rsidR="005E0D75" w:rsidRPr="0058740E">
        <w:rPr>
          <w:sz w:val="24"/>
          <w:szCs w:val="24"/>
        </w:rPr>
        <w:t xml:space="preserve"> Matbuat-i İsmail</w:t>
      </w:r>
      <w:r w:rsidR="00CE0653" w:rsidRPr="0058740E">
        <w:rPr>
          <w:sz w:val="24"/>
          <w:szCs w:val="24"/>
        </w:rPr>
        <w:t xml:space="preserve">iyan, </w:t>
      </w:r>
      <w:r w:rsidR="00910E7F">
        <w:rPr>
          <w:sz w:val="24"/>
          <w:szCs w:val="24"/>
        </w:rPr>
        <w:t>.5, Kum İran.</w:t>
      </w:r>
    </w:p>
    <w:p w:rsidR="005E0D75" w:rsidRPr="0058740E" w:rsidRDefault="005D769E" w:rsidP="004D598B">
      <w:pPr>
        <w:pStyle w:val="DipnotMetni"/>
        <w:spacing w:line="360" w:lineRule="auto"/>
        <w:ind w:left="567" w:hanging="567"/>
        <w:jc w:val="both"/>
        <w:rPr>
          <w:sz w:val="24"/>
          <w:szCs w:val="24"/>
        </w:rPr>
      </w:pPr>
      <w:r w:rsidRPr="0058740E">
        <w:rPr>
          <w:sz w:val="24"/>
          <w:szCs w:val="24"/>
        </w:rPr>
        <w:t>TABERÎ</w:t>
      </w:r>
      <w:r w:rsidR="00910E7F">
        <w:rPr>
          <w:sz w:val="24"/>
          <w:szCs w:val="24"/>
        </w:rPr>
        <w:t xml:space="preserve"> Muhammed b. Cerir; (1968), </w:t>
      </w:r>
      <w:r w:rsidR="005E0D75" w:rsidRPr="0058740E">
        <w:rPr>
          <w:sz w:val="24"/>
          <w:szCs w:val="24"/>
        </w:rPr>
        <w:t xml:space="preserve"> </w:t>
      </w:r>
      <w:r w:rsidR="005E0D75" w:rsidRPr="0058740E">
        <w:rPr>
          <w:b/>
          <w:iCs/>
          <w:sz w:val="24"/>
          <w:szCs w:val="24"/>
        </w:rPr>
        <w:t>Câmiu’l-Beyân an Te’vil-i Âyi’l-Kur’an</w:t>
      </w:r>
      <w:r w:rsidR="00910E7F">
        <w:rPr>
          <w:sz w:val="24"/>
          <w:szCs w:val="24"/>
        </w:rPr>
        <w:t>, Mısır.</w:t>
      </w:r>
    </w:p>
    <w:p w:rsidR="005E0D75" w:rsidRPr="0058740E" w:rsidRDefault="005E0D75" w:rsidP="004D598B">
      <w:pPr>
        <w:pStyle w:val="DipnotMetni"/>
        <w:spacing w:line="360" w:lineRule="auto"/>
        <w:ind w:left="567" w:hanging="567"/>
        <w:jc w:val="both"/>
        <w:rPr>
          <w:sz w:val="24"/>
          <w:szCs w:val="24"/>
        </w:rPr>
      </w:pPr>
      <w:r w:rsidRPr="00AE46DD">
        <w:rPr>
          <w:sz w:val="24"/>
          <w:szCs w:val="24"/>
        </w:rPr>
        <w:t>TDV İslam Ansiklopedisi</w:t>
      </w:r>
      <w:r w:rsidRPr="0058740E">
        <w:rPr>
          <w:sz w:val="24"/>
          <w:szCs w:val="24"/>
        </w:rPr>
        <w:t xml:space="preserve"> 26/433</w:t>
      </w:r>
      <w:r w:rsidR="00910E7F">
        <w:rPr>
          <w:sz w:val="24"/>
          <w:szCs w:val="24"/>
        </w:rPr>
        <w:t>.</w:t>
      </w:r>
    </w:p>
    <w:p w:rsidR="005E0D75" w:rsidRPr="0058740E" w:rsidRDefault="005D769E" w:rsidP="004D598B">
      <w:pPr>
        <w:pStyle w:val="DipnotMetni"/>
        <w:spacing w:line="360" w:lineRule="auto"/>
        <w:ind w:left="567" w:hanging="567"/>
        <w:jc w:val="both"/>
        <w:rPr>
          <w:sz w:val="24"/>
          <w:szCs w:val="24"/>
        </w:rPr>
      </w:pPr>
      <w:r w:rsidRPr="0058740E">
        <w:rPr>
          <w:sz w:val="24"/>
          <w:szCs w:val="24"/>
        </w:rPr>
        <w:t>TİRMÎZÎ</w:t>
      </w:r>
      <w:r w:rsidR="005E0D75" w:rsidRPr="0058740E">
        <w:rPr>
          <w:sz w:val="24"/>
          <w:szCs w:val="24"/>
        </w:rPr>
        <w:t xml:space="preserve"> Muhammed b. İsa b. Dahhâk</w:t>
      </w:r>
      <w:r w:rsidR="00910E7F">
        <w:rPr>
          <w:sz w:val="24"/>
          <w:szCs w:val="24"/>
        </w:rPr>
        <w:t xml:space="preserve">; (2005), </w:t>
      </w:r>
      <w:r w:rsidR="005E0D75" w:rsidRPr="0058740E">
        <w:rPr>
          <w:b/>
          <w:iCs/>
          <w:sz w:val="24"/>
          <w:szCs w:val="24"/>
        </w:rPr>
        <w:t>el-Câmi’u’s-Sahih</w:t>
      </w:r>
      <w:r w:rsidR="005E0D75" w:rsidRPr="0058740E">
        <w:rPr>
          <w:b/>
          <w:sz w:val="24"/>
          <w:szCs w:val="24"/>
        </w:rPr>
        <w:t>,</w:t>
      </w:r>
      <w:r w:rsidR="00CE0653" w:rsidRPr="0058740E">
        <w:rPr>
          <w:sz w:val="24"/>
          <w:szCs w:val="24"/>
        </w:rPr>
        <w:t xml:space="preserve"> </w:t>
      </w:r>
      <w:r w:rsidR="005E0D75" w:rsidRPr="0058740E">
        <w:rPr>
          <w:sz w:val="24"/>
          <w:szCs w:val="24"/>
        </w:rPr>
        <w:t>Thk. Ahmed M</w:t>
      </w:r>
      <w:r w:rsidR="00CE0653" w:rsidRPr="0058740E">
        <w:rPr>
          <w:sz w:val="24"/>
          <w:szCs w:val="24"/>
        </w:rPr>
        <w:t>uhammed Şakir-Mustafa ez-Zehebi</w:t>
      </w:r>
      <w:r w:rsidR="00910E7F">
        <w:rPr>
          <w:sz w:val="24"/>
          <w:szCs w:val="24"/>
        </w:rPr>
        <w:t>, Dâru’l-Hadîs, Kahire.</w:t>
      </w:r>
    </w:p>
    <w:p w:rsidR="005E0D75" w:rsidRPr="0058740E" w:rsidRDefault="005D769E" w:rsidP="004D598B">
      <w:pPr>
        <w:pStyle w:val="DipnotMetni"/>
        <w:spacing w:line="360" w:lineRule="auto"/>
        <w:ind w:left="567" w:hanging="567"/>
        <w:jc w:val="both"/>
        <w:rPr>
          <w:sz w:val="24"/>
          <w:szCs w:val="24"/>
        </w:rPr>
      </w:pPr>
      <w:r w:rsidRPr="0058740E">
        <w:rPr>
          <w:sz w:val="24"/>
          <w:szCs w:val="24"/>
        </w:rPr>
        <w:t>TOKAT</w:t>
      </w:r>
      <w:r w:rsidR="00910E7F">
        <w:rPr>
          <w:sz w:val="24"/>
          <w:szCs w:val="24"/>
        </w:rPr>
        <w:t xml:space="preserve"> Latif; (</w:t>
      </w:r>
      <w:r w:rsidR="00910E7F" w:rsidRPr="00910E7F">
        <w:rPr>
          <w:sz w:val="24"/>
          <w:szCs w:val="24"/>
        </w:rPr>
        <w:t xml:space="preserve"> </w:t>
      </w:r>
      <w:r w:rsidR="00910E7F" w:rsidRPr="0058740E">
        <w:rPr>
          <w:sz w:val="24"/>
          <w:szCs w:val="24"/>
        </w:rPr>
        <w:t>2003</w:t>
      </w:r>
      <w:r w:rsidR="00910E7F">
        <w:rPr>
          <w:sz w:val="24"/>
          <w:szCs w:val="24"/>
        </w:rPr>
        <w:t xml:space="preserve">), </w:t>
      </w:r>
      <w:r w:rsidR="005E0D75" w:rsidRPr="0058740E">
        <w:rPr>
          <w:sz w:val="24"/>
          <w:szCs w:val="24"/>
        </w:rPr>
        <w:t xml:space="preserve"> </w:t>
      </w:r>
      <w:r w:rsidR="005E0D75" w:rsidRPr="0058740E">
        <w:rPr>
          <w:b/>
          <w:sz w:val="24"/>
          <w:szCs w:val="24"/>
        </w:rPr>
        <w:t>Dinde Sembolizm,</w:t>
      </w:r>
      <w:r w:rsidR="00910E7F">
        <w:rPr>
          <w:sz w:val="24"/>
          <w:szCs w:val="24"/>
        </w:rPr>
        <w:t xml:space="preserve"> Ankara Okulu Yay, Ankara.</w:t>
      </w:r>
    </w:p>
    <w:p w:rsidR="005E0D75" w:rsidRPr="0058740E" w:rsidRDefault="005D769E" w:rsidP="004D598B">
      <w:pPr>
        <w:pStyle w:val="DipnotMetni"/>
        <w:spacing w:line="360" w:lineRule="auto"/>
        <w:ind w:left="567" w:hanging="567"/>
        <w:jc w:val="both"/>
        <w:rPr>
          <w:sz w:val="24"/>
          <w:szCs w:val="24"/>
        </w:rPr>
      </w:pPr>
      <w:r w:rsidRPr="0058740E">
        <w:rPr>
          <w:sz w:val="24"/>
          <w:szCs w:val="24"/>
        </w:rPr>
        <w:t>WATT</w:t>
      </w:r>
      <w:r w:rsidR="005E0D75" w:rsidRPr="0058740E">
        <w:rPr>
          <w:sz w:val="24"/>
          <w:szCs w:val="24"/>
        </w:rPr>
        <w:t xml:space="preserve"> </w:t>
      </w:r>
      <w:r w:rsidR="00910E7F">
        <w:rPr>
          <w:sz w:val="24"/>
          <w:szCs w:val="24"/>
        </w:rPr>
        <w:t>Montgomery; (</w:t>
      </w:r>
      <w:r w:rsidR="00910E7F" w:rsidRPr="0058740E">
        <w:rPr>
          <w:sz w:val="24"/>
          <w:szCs w:val="24"/>
        </w:rPr>
        <w:t>1982</w:t>
      </w:r>
      <w:r w:rsidR="00910E7F">
        <w:rPr>
          <w:sz w:val="24"/>
          <w:szCs w:val="24"/>
        </w:rPr>
        <w:t xml:space="preserve">), </w:t>
      </w:r>
      <w:r w:rsidR="004B1DB6" w:rsidRPr="0058740E">
        <w:rPr>
          <w:sz w:val="24"/>
          <w:szCs w:val="24"/>
        </w:rPr>
        <w:t xml:space="preserve"> </w:t>
      </w:r>
      <w:r w:rsidR="005E0D75" w:rsidRPr="0058740E">
        <w:rPr>
          <w:b/>
          <w:sz w:val="24"/>
          <w:szCs w:val="24"/>
        </w:rPr>
        <w:t>Modern Dünyada İslâm Vahyi</w:t>
      </w:r>
      <w:r w:rsidR="00910E7F">
        <w:rPr>
          <w:sz w:val="24"/>
          <w:szCs w:val="24"/>
        </w:rPr>
        <w:t>, Çev. Mehmet S. Aydın, Ankara.</w:t>
      </w:r>
    </w:p>
    <w:p w:rsidR="005E0D75" w:rsidRPr="0058740E" w:rsidRDefault="003A1BF7" w:rsidP="004D598B">
      <w:pPr>
        <w:pStyle w:val="DipnotMetni"/>
        <w:spacing w:line="360" w:lineRule="auto"/>
        <w:ind w:left="567" w:hanging="567"/>
        <w:jc w:val="both"/>
        <w:rPr>
          <w:sz w:val="24"/>
          <w:szCs w:val="24"/>
        </w:rPr>
      </w:pPr>
      <w:r>
        <w:rPr>
          <w:sz w:val="24"/>
          <w:szCs w:val="24"/>
        </w:rPr>
        <w:t>WENSİNCK</w:t>
      </w:r>
      <w:r w:rsidR="004B1DB6" w:rsidRPr="0058740E">
        <w:rPr>
          <w:sz w:val="24"/>
          <w:szCs w:val="24"/>
        </w:rPr>
        <w:t xml:space="preserve"> Arent</w:t>
      </w:r>
      <w:r w:rsidR="005E0D75" w:rsidRPr="0058740E">
        <w:rPr>
          <w:sz w:val="24"/>
          <w:szCs w:val="24"/>
        </w:rPr>
        <w:t xml:space="preserve"> </w:t>
      </w:r>
      <w:r w:rsidR="004B1DB6" w:rsidRPr="0058740E">
        <w:rPr>
          <w:sz w:val="24"/>
          <w:szCs w:val="24"/>
        </w:rPr>
        <w:t>Jan</w:t>
      </w:r>
      <w:r>
        <w:rPr>
          <w:sz w:val="24"/>
          <w:szCs w:val="24"/>
        </w:rPr>
        <w:t xml:space="preserve">; (1952), </w:t>
      </w:r>
      <w:r w:rsidR="005E0D75" w:rsidRPr="0058740E">
        <w:rPr>
          <w:sz w:val="24"/>
          <w:szCs w:val="24"/>
        </w:rPr>
        <w:t xml:space="preserve">Kurban, </w:t>
      </w:r>
      <w:r w:rsidR="00CE0653" w:rsidRPr="0058740E">
        <w:rPr>
          <w:b/>
          <w:iCs/>
          <w:sz w:val="24"/>
          <w:szCs w:val="24"/>
        </w:rPr>
        <w:t>İslam Ansiklopedisi</w:t>
      </w:r>
      <w:r w:rsidR="005E0D75" w:rsidRPr="0058740E">
        <w:rPr>
          <w:sz w:val="24"/>
          <w:szCs w:val="24"/>
        </w:rPr>
        <w:t>, M.E. Basımevi, İstanbul</w:t>
      </w:r>
      <w:r>
        <w:rPr>
          <w:sz w:val="24"/>
          <w:szCs w:val="24"/>
        </w:rPr>
        <w:t>.</w:t>
      </w:r>
    </w:p>
    <w:p w:rsidR="005E0D75" w:rsidRPr="0058740E" w:rsidRDefault="003A1BF7" w:rsidP="004D598B">
      <w:pPr>
        <w:pStyle w:val="DipnotMetni"/>
        <w:spacing w:line="360" w:lineRule="auto"/>
        <w:ind w:left="567" w:hanging="567"/>
        <w:jc w:val="both"/>
        <w:rPr>
          <w:sz w:val="24"/>
          <w:szCs w:val="24"/>
        </w:rPr>
      </w:pPr>
      <w:r>
        <w:rPr>
          <w:sz w:val="24"/>
          <w:szCs w:val="24"/>
        </w:rPr>
        <w:lastRenderedPageBreak/>
        <w:t>YAMAN</w:t>
      </w:r>
      <w:r w:rsidR="005E0D75" w:rsidRPr="0058740E">
        <w:rPr>
          <w:sz w:val="24"/>
          <w:szCs w:val="24"/>
        </w:rPr>
        <w:t xml:space="preserve"> Ahmet</w:t>
      </w:r>
      <w:r w:rsidR="005E0013">
        <w:rPr>
          <w:sz w:val="24"/>
          <w:szCs w:val="24"/>
        </w:rPr>
        <w:t>; (2004),</w:t>
      </w:r>
      <w:r w:rsidR="00CE0653" w:rsidRPr="0058740E">
        <w:rPr>
          <w:sz w:val="24"/>
          <w:szCs w:val="24"/>
        </w:rPr>
        <w:t xml:space="preserve"> </w:t>
      </w:r>
      <w:r w:rsidR="005E0D75" w:rsidRPr="0058740E">
        <w:rPr>
          <w:b/>
          <w:iCs/>
          <w:sz w:val="24"/>
          <w:szCs w:val="24"/>
        </w:rPr>
        <w:t>Güncel Din</w:t>
      </w:r>
      <w:r w:rsidR="00CE0653" w:rsidRPr="0058740E">
        <w:rPr>
          <w:b/>
          <w:iCs/>
          <w:sz w:val="24"/>
          <w:szCs w:val="24"/>
        </w:rPr>
        <w:t>i Meseleler İstişare Toplantısı,</w:t>
      </w:r>
      <w:r w:rsidR="00CE0653" w:rsidRPr="0058740E">
        <w:rPr>
          <w:iCs/>
          <w:sz w:val="24"/>
          <w:szCs w:val="24"/>
        </w:rPr>
        <w:t xml:space="preserve"> </w:t>
      </w:r>
      <w:r w:rsidR="005E0D75" w:rsidRPr="0058740E">
        <w:rPr>
          <w:iCs/>
          <w:sz w:val="24"/>
          <w:szCs w:val="24"/>
        </w:rPr>
        <w:t>İstanbul 2002”</w:t>
      </w:r>
      <w:r w:rsidR="005E0D75" w:rsidRPr="0058740E">
        <w:rPr>
          <w:sz w:val="24"/>
          <w:szCs w:val="24"/>
        </w:rPr>
        <w:t xml:space="preserve">, </w:t>
      </w:r>
      <w:r w:rsidR="00CE0653" w:rsidRPr="0058740E">
        <w:rPr>
          <w:sz w:val="24"/>
          <w:szCs w:val="24"/>
        </w:rPr>
        <w:t>DİB. Yay</w:t>
      </w:r>
      <w:r w:rsidR="005E0013">
        <w:rPr>
          <w:sz w:val="24"/>
          <w:szCs w:val="24"/>
        </w:rPr>
        <w:t>, Ankara.</w:t>
      </w:r>
    </w:p>
    <w:p w:rsidR="00DE666F" w:rsidRPr="0058740E" w:rsidRDefault="003A1BF7" w:rsidP="004D598B">
      <w:pPr>
        <w:pStyle w:val="DipnotMetni"/>
        <w:spacing w:line="360" w:lineRule="auto"/>
        <w:ind w:left="567" w:hanging="567"/>
        <w:jc w:val="both"/>
        <w:rPr>
          <w:sz w:val="24"/>
          <w:szCs w:val="24"/>
        </w:rPr>
      </w:pPr>
      <w:r>
        <w:rPr>
          <w:sz w:val="24"/>
          <w:szCs w:val="24"/>
        </w:rPr>
        <w:t>YAZIR</w:t>
      </w:r>
      <w:r w:rsidR="00DE666F" w:rsidRPr="0058740E">
        <w:rPr>
          <w:sz w:val="24"/>
          <w:szCs w:val="24"/>
        </w:rPr>
        <w:t xml:space="preserve"> Elmalılı M. Hamdi</w:t>
      </w:r>
      <w:r w:rsidR="005E0013">
        <w:rPr>
          <w:sz w:val="24"/>
          <w:szCs w:val="24"/>
        </w:rPr>
        <w:t>; (1992),</w:t>
      </w:r>
      <w:r w:rsidR="00DE666F" w:rsidRPr="0058740E">
        <w:rPr>
          <w:sz w:val="24"/>
          <w:szCs w:val="24"/>
        </w:rPr>
        <w:t xml:space="preserve"> </w:t>
      </w:r>
      <w:r w:rsidR="00DE666F" w:rsidRPr="0058740E">
        <w:rPr>
          <w:b/>
          <w:sz w:val="24"/>
          <w:szCs w:val="24"/>
        </w:rPr>
        <w:t>Hak Dini Kur'an Dili</w:t>
      </w:r>
      <w:r w:rsidR="00DE666F" w:rsidRPr="0058740E">
        <w:rPr>
          <w:sz w:val="24"/>
          <w:szCs w:val="24"/>
        </w:rPr>
        <w:t>, Azim Dağıtım, C.3, İstanbul</w:t>
      </w:r>
      <w:r w:rsidR="005E0013">
        <w:rPr>
          <w:sz w:val="24"/>
          <w:szCs w:val="24"/>
        </w:rPr>
        <w:t>.</w:t>
      </w:r>
    </w:p>
    <w:p w:rsidR="005E0D75" w:rsidRPr="0058740E" w:rsidRDefault="004B1DB6" w:rsidP="004D598B">
      <w:pPr>
        <w:pStyle w:val="DipnotMetni"/>
        <w:spacing w:line="360" w:lineRule="auto"/>
        <w:ind w:left="567" w:hanging="567"/>
        <w:jc w:val="both"/>
        <w:rPr>
          <w:sz w:val="24"/>
          <w:szCs w:val="24"/>
        </w:rPr>
      </w:pPr>
      <w:r w:rsidRPr="0058740E">
        <w:rPr>
          <w:sz w:val="24"/>
          <w:szCs w:val="24"/>
        </w:rPr>
        <w:t>YILDIRIM</w:t>
      </w:r>
      <w:r w:rsidR="005E0013">
        <w:rPr>
          <w:sz w:val="24"/>
          <w:szCs w:val="24"/>
        </w:rPr>
        <w:t xml:space="preserve"> Celal; (1986),</w:t>
      </w:r>
      <w:r w:rsidR="005E0D75" w:rsidRPr="0058740E">
        <w:rPr>
          <w:sz w:val="24"/>
          <w:szCs w:val="24"/>
        </w:rPr>
        <w:t xml:space="preserve"> </w:t>
      </w:r>
      <w:r w:rsidR="00CE0653" w:rsidRPr="0058740E">
        <w:rPr>
          <w:b/>
          <w:sz w:val="24"/>
          <w:szCs w:val="24"/>
        </w:rPr>
        <w:t>İ</w:t>
      </w:r>
      <w:r w:rsidR="005E0D75" w:rsidRPr="0058740E">
        <w:rPr>
          <w:b/>
          <w:sz w:val="24"/>
          <w:szCs w:val="24"/>
        </w:rPr>
        <w:t>lmin Işığında Asrın Kur'ân Tefsiri</w:t>
      </w:r>
      <w:r w:rsidR="005E0D75" w:rsidRPr="0058740E">
        <w:rPr>
          <w:i/>
          <w:sz w:val="24"/>
          <w:szCs w:val="24"/>
        </w:rPr>
        <w:t>,</w:t>
      </w:r>
      <w:r w:rsidR="005E0013">
        <w:rPr>
          <w:sz w:val="24"/>
          <w:szCs w:val="24"/>
        </w:rPr>
        <w:t xml:space="preserve"> Anadolu Yay, İstanbul.</w:t>
      </w:r>
    </w:p>
    <w:p w:rsidR="005E0D75" w:rsidRPr="0058740E" w:rsidRDefault="004B1DB6" w:rsidP="004D598B">
      <w:pPr>
        <w:pStyle w:val="DipnotMetni"/>
        <w:spacing w:line="360" w:lineRule="auto"/>
        <w:ind w:left="567" w:hanging="567"/>
        <w:jc w:val="both"/>
        <w:rPr>
          <w:sz w:val="24"/>
          <w:szCs w:val="24"/>
        </w:rPr>
      </w:pPr>
      <w:r w:rsidRPr="0058740E">
        <w:rPr>
          <w:sz w:val="24"/>
          <w:szCs w:val="24"/>
        </w:rPr>
        <w:t>ZEMAHŞERÎ</w:t>
      </w:r>
      <w:r w:rsidR="005E0D75" w:rsidRPr="0058740E">
        <w:rPr>
          <w:sz w:val="24"/>
          <w:szCs w:val="24"/>
        </w:rPr>
        <w:t xml:space="preserve"> Ebu’l-Kâsım, Cârullah Mahmûd b. Ömer, (ö.538/1143), </w:t>
      </w:r>
      <w:r w:rsidR="005E0D75" w:rsidRPr="0058740E">
        <w:rPr>
          <w:b/>
          <w:sz w:val="24"/>
          <w:szCs w:val="24"/>
        </w:rPr>
        <w:t>Esâsu’l-Belâğa,</w:t>
      </w:r>
      <w:r w:rsidR="005E0D75" w:rsidRPr="0058740E">
        <w:rPr>
          <w:sz w:val="24"/>
          <w:szCs w:val="24"/>
        </w:rPr>
        <w:t xml:space="preserve"> (I-II), el-Hey’etu’l-Mısriyye, 3.Baskı, Mısır 1406/1985.</w:t>
      </w:r>
    </w:p>
    <w:p w:rsidR="005E0D75" w:rsidRPr="0058740E" w:rsidRDefault="003A1BF7" w:rsidP="004D598B">
      <w:pPr>
        <w:pStyle w:val="DipnotMetni"/>
        <w:spacing w:line="360" w:lineRule="auto"/>
        <w:ind w:left="567" w:hanging="567"/>
        <w:jc w:val="both"/>
        <w:rPr>
          <w:sz w:val="24"/>
          <w:szCs w:val="24"/>
        </w:rPr>
      </w:pPr>
      <w:r>
        <w:rPr>
          <w:sz w:val="24"/>
          <w:szCs w:val="24"/>
        </w:rPr>
        <w:t>ZEYNUDDİN</w:t>
      </w:r>
      <w:r w:rsidR="005E0D75" w:rsidRPr="0058740E">
        <w:rPr>
          <w:sz w:val="24"/>
          <w:szCs w:val="24"/>
        </w:rPr>
        <w:t xml:space="preserve"> Zekeriya b. Muhammed, </w:t>
      </w:r>
      <w:r w:rsidR="005E0D75" w:rsidRPr="0058740E">
        <w:rPr>
          <w:bCs/>
          <w:sz w:val="24"/>
          <w:szCs w:val="24"/>
        </w:rPr>
        <w:t>Zekeriya</w:t>
      </w:r>
      <w:r w:rsidR="004B1DB6" w:rsidRPr="0058740E">
        <w:rPr>
          <w:bCs/>
          <w:sz w:val="24"/>
          <w:szCs w:val="24"/>
        </w:rPr>
        <w:t xml:space="preserve"> </w:t>
      </w:r>
      <w:r w:rsidR="005E0D75" w:rsidRPr="0058740E">
        <w:rPr>
          <w:bCs/>
          <w:sz w:val="24"/>
          <w:szCs w:val="24"/>
        </w:rPr>
        <w:t>el-Ensari</w:t>
      </w:r>
      <w:r w:rsidR="005E0013">
        <w:rPr>
          <w:sz w:val="24"/>
          <w:szCs w:val="24"/>
        </w:rPr>
        <w:t>; (1990),</w:t>
      </w:r>
      <w:r w:rsidR="005E0D75" w:rsidRPr="0058740E">
        <w:rPr>
          <w:sz w:val="24"/>
          <w:szCs w:val="24"/>
        </w:rPr>
        <w:t xml:space="preserve"> </w:t>
      </w:r>
      <w:r w:rsidR="005E0D75" w:rsidRPr="0058740E">
        <w:rPr>
          <w:b/>
          <w:iCs/>
          <w:sz w:val="24"/>
          <w:szCs w:val="24"/>
        </w:rPr>
        <w:t>Fethu’l-‘Allâm bi Ehâdisi’l</w:t>
      </w:r>
      <w:r w:rsidR="00C97D0B">
        <w:rPr>
          <w:b/>
          <w:iCs/>
          <w:sz w:val="24"/>
          <w:szCs w:val="24"/>
        </w:rPr>
        <w:t xml:space="preserve"> </w:t>
      </w:r>
      <w:r w:rsidR="00EC264E" w:rsidRPr="0058740E">
        <w:rPr>
          <w:b/>
          <w:iCs/>
          <w:sz w:val="24"/>
          <w:szCs w:val="24"/>
        </w:rPr>
        <w:t>Ahkâm</w:t>
      </w:r>
      <w:r w:rsidR="00CE0653" w:rsidRPr="0058740E">
        <w:rPr>
          <w:i/>
          <w:iCs/>
          <w:sz w:val="24"/>
          <w:szCs w:val="24"/>
        </w:rPr>
        <w:t xml:space="preserve">, </w:t>
      </w:r>
      <w:r w:rsidR="005E0D75" w:rsidRPr="0058740E">
        <w:rPr>
          <w:sz w:val="24"/>
          <w:szCs w:val="24"/>
        </w:rPr>
        <w:t>Thk: Ali Muhammed Muavvaz, Adil Ahmed Abdu</w:t>
      </w:r>
      <w:r w:rsidR="00CE0653" w:rsidRPr="0058740E">
        <w:rPr>
          <w:sz w:val="24"/>
          <w:szCs w:val="24"/>
        </w:rPr>
        <w:t>’l-Mevcud</w:t>
      </w:r>
      <w:r w:rsidR="005E0D75" w:rsidRPr="0058740E">
        <w:rPr>
          <w:sz w:val="24"/>
          <w:szCs w:val="24"/>
        </w:rPr>
        <w:t xml:space="preserve">, Dâru’l-Kütübi’l İlmiyye, Beyrut </w:t>
      </w:r>
    </w:p>
    <w:p w:rsidR="003865B9" w:rsidRPr="0058740E" w:rsidRDefault="003865B9" w:rsidP="004B1DB6"/>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Pr="0058740E" w:rsidRDefault="00CE0653" w:rsidP="004B1DB6">
      <w:pPr>
        <w:spacing w:before="240" w:after="240" w:line="360" w:lineRule="auto"/>
        <w:jc w:val="center"/>
        <w:rPr>
          <w:b/>
        </w:rPr>
      </w:pPr>
    </w:p>
    <w:p w:rsidR="00CE0653" w:rsidRDefault="00CE0653" w:rsidP="004B1DB6">
      <w:pPr>
        <w:spacing w:before="240" w:after="240" w:line="360" w:lineRule="auto"/>
        <w:jc w:val="center"/>
        <w:rPr>
          <w:b/>
        </w:rPr>
      </w:pPr>
    </w:p>
    <w:p w:rsidR="00CE0653" w:rsidRDefault="00CE0653" w:rsidP="004B1DB6">
      <w:pPr>
        <w:spacing w:before="240" w:after="240" w:line="360" w:lineRule="auto"/>
        <w:jc w:val="center"/>
        <w:rPr>
          <w:b/>
        </w:rPr>
      </w:pPr>
    </w:p>
    <w:p w:rsidR="00582D8A" w:rsidRDefault="00582D8A" w:rsidP="00582D8A">
      <w:pPr>
        <w:jc w:val="center"/>
        <w:rPr>
          <w:b/>
        </w:rPr>
      </w:pPr>
    </w:p>
    <w:p w:rsidR="00582D8A" w:rsidRDefault="00582D8A" w:rsidP="00582D8A">
      <w:pPr>
        <w:jc w:val="center"/>
        <w:rPr>
          <w:b/>
        </w:rPr>
      </w:pPr>
    </w:p>
    <w:p w:rsidR="003865B9" w:rsidRDefault="003865B9" w:rsidP="00582D8A">
      <w:pPr>
        <w:jc w:val="center"/>
        <w:rPr>
          <w:b/>
        </w:rPr>
      </w:pPr>
      <w:r w:rsidRPr="002E5B17">
        <w:rPr>
          <w:b/>
        </w:rPr>
        <w:t>ÖZGEÇMİŞ</w:t>
      </w:r>
    </w:p>
    <w:p w:rsidR="00C97D0B" w:rsidRPr="002E5B17" w:rsidRDefault="00C97D0B" w:rsidP="00C97D0B">
      <w:pPr>
        <w:spacing w:line="360" w:lineRule="auto"/>
        <w:jc w:val="center"/>
        <w:rPr>
          <w:b/>
        </w:rPr>
      </w:pPr>
    </w:p>
    <w:p w:rsidR="003865B9" w:rsidRPr="002E5B17" w:rsidRDefault="003865B9" w:rsidP="00C97D0B">
      <w:pPr>
        <w:spacing w:line="480" w:lineRule="auto"/>
        <w:rPr>
          <w:b/>
        </w:rPr>
      </w:pPr>
      <w:r w:rsidRPr="002E5B17">
        <w:rPr>
          <w:b/>
        </w:rPr>
        <w:t xml:space="preserve">Kişisel Bilgiler  </w:t>
      </w:r>
    </w:p>
    <w:p w:rsidR="003865B9" w:rsidRPr="002E5B17" w:rsidRDefault="003865B9" w:rsidP="00C97D0B">
      <w:pPr>
        <w:spacing w:line="480" w:lineRule="auto"/>
      </w:pPr>
      <w:r w:rsidRPr="00C97D0B">
        <w:t>Adı Soyadı</w:t>
      </w:r>
      <w:r w:rsidRPr="002E5B17">
        <w:t xml:space="preserve">                </w:t>
      </w:r>
      <w:r>
        <w:t xml:space="preserve">        :  Ümit Güler</w:t>
      </w:r>
    </w:p>
    <w:p w:rsidR="003865B9" w:rsidRDefault="003865B9" w:rsidP="00C97D0B">
      <w:pPr>
        <w:spacing w:line="480" w:lineRule="auto"/>
      </w:pPr>
      <w:r w:rsidRPr="00C97D0B">
        <w:t>Doğum Yeri ve Tarihi</w:t>
      </w:r>
      <w:r>
        <w:t xml:space="preserve">     : Bulancak/ GİRESUN 10.07.1984</w:t>
      </w:r>
    </w:p>
    <w:p w:rsidR="00C97D0B" w:rsidRPr="002E5B17" w:rsidRDefault="00C97D0B" w:rsidP="00C97D0B">
      <w:pPr>
        <w:spacing w:line="480" w:lineRule="auto"/>
      </w:pPr>
    </w:p>
    <w:p w:rsidR="003865B9" w:rsidRPr="00C97D0B" w:rsidRDefault="003865B9" w:rsidP="00C97D0B">
      <w:pPr>
        <w:spacing w:line="480" w:lineRule="auto"/>
        <w:rPr>
          <w:b/>
        </w:rPr>
      </w:pPr>
      <w:r w:rsidRPr="00C97D0B">
        <w:rPr>
          <w:b/>
        </w:rPr>
        <w:t>Eğitim Durumu</w:t>
      </w:r>
    </w:p>
    <w:p w:rsidR="003865B9" w:rsidRPr="002E5B17" w:rsidRDefault="003865B9" w:rsidP="00C97D0B">
      <w:pPr>
        <w:spacing w:line="480" w:lineRule="auto"/>
      </w:pPr>
      <w:r w:rsidRPr="00C97D0B">
        <w:t>Lisans Öğrenimi</w:t>
      </w:r>
      <w:r>
        <w:t xml:space="preserve">               :  ANKARA </w:t>
      </w:r>
      <w:r w:rsidRPr="002E5B17">
        <w:t xml:space="preserve"> ÜNİVERSİTESİ</w:t>
      </w:r>
      <w:r>
        <w:t xml:space="preserve"> </w:t>
      </w:r>
      <w:r w:rsidRPr="002E5B17">
        <w:t>-</w:t>
      </w:r>
      <w:r>
        <w:t xml:space="preserve"> </w:t>
      </w:r>
      <w:r w:rsidRPr="002E5B17">
        <w:t>İLAHİYAT</w:t>
      </w:r>
    </w:p>
    <w:p w:rsidR="003865B9" w:rsidRPr="002E5B17" w:rsidRDefault="003865B9" w:rsidP="00C97D0B">
      <w:pPr>
        <w:spacing w:line="480" w:lineRule="auto"/>
      </w:pPr>
      <w:r w:rsidRPr="00C97D0B">
        <w:t>Yüksek Lisans Öğrenimi</w:t>
      </w:r>
      <w:r>
        <w:t xml:space="preserve">  </w:t>
      </w:r>
      <w:r w:rsidRPr="002E5B17">
        <w:t>:  GÜMÜŞHANE ÜNİVERSİTESİ</w:t>
      </w:r>
    </w:p>
    <w:p w:rsidR="003865B9" w:rsidRPr="002E5B17" w:rsidRDefault="003865B9" w:rsidP="00C97D0B">
      <w:pPr>
        <w:spacing w:line="480" w:lineRule="auto"/>
      </w:pPr>
      <w:r w:rsidRPr="00C97D0B">
        <w:t>Bildiği Yabancı Diller</w:t>
      </w:r>
      <w:r w:rsidRPr="002E5B17">
        <w:t xml:space="preserve">      </w:t>
      </w:r>
      <w:r>
        <w:t xml:space="preserve">  </w:t>
      </w:r>
      <w:r w:rsidRPr="002E5B17">
        <w:t xml:space="preserve">:  </w:t>
      </w:r>
      <w:r>
        <w:t xml:space="preserve">ORTA DERECEDE </w:t>
      </w:r>
      <w:r w:rsidRPr="002E5B17">
        <w:t>ARAP</w:t>
      </w:r>
      <w:r>
        <w:t>ÇA VE İNGİLİZCE</w:t>
      </w:r>
    </w:p>
    <w:p w:rsidR="003865B9" w:rsidRDefault="003865B9" w:rsidP="00C97D0B">
      <w:pPr>
        <w:spacing w:line="480" w:lineRule="auto"/>
      </w:pPr>
      <w:r w:rsidRPr="00C97D0B">
        <w:t>Bilimsel Faaliyetler</w:t>
      </w:r>
      <w:r w:rsidRPr="002E5B17">
        <w:t xml:space="preserve">          </w:t>
      </w:r>
      <w:r>
        <w:t xml:space="preserve">  </w:t>
      </w:r>
      <w:r w:rsidRPr="002E5B17">
        <w:t xml:space="preserve">: </w:t>
      </w:r>
    </w:p>
    <w:p w:rsidR="00C97D0B" w:rsidRPr="002E5B17" w:rsidRDefault="00C97D0B" w:rsidP="00C97D0B">
      <w:pPr>
        <w:spacing w:line="480" w:lineRule="auto"/>
      </w:pPr>
    </w:p>
    <w:p w:rsidR="003865B9" w:rsidRPr="002E5B17" w:rsidRDefault="003865B9" w:rsidP="00C97D0B">
      <w:pPr>
        <w:spacing w:line="480" w:lineRule="auto"/>
        <w:rPr>
          <w:b/>
        </w:rPr>
      </w:pPr>
      <w:r w:rsidRPr="002E5B17">
        <w:rPr>
          <w:b/>
        </w:rPr>
        <w:t xml:space="preserve">İş Deneyimi </w:t>
      </w:r>
    </w:p>
    <w:p w:rsidR="003865B9" w:rsidRPr="00C97D0B" w:rsidRDefault="003865B9" w:rsidP="00C97D0B">
      <w:pPr>
        <w:spacing w:line="480" w:lineRule="auto"/>
      </w:pPr>
      <w:r w:rsidRPr="00C97D0B">
        <w:t xml:space="preserve">Stajlar                                 : </w:t>
      </w:r>
    </w:p>
    <w:p w:rsidR="003865B9" w:rsidRPr="00C97D0B" w:rsidRDefault="003865B9" w:rsidP="00C97D0B">
      <w:pPr>
        <w:spacing w:line="480" w:lineRule="auto"/>
      </w:pPr>
      <w:r w:rsidRPr="00C97D0B">
        <w:t xml:space="preserve">Projeler                            </w:t>
      </w:r>
      <w:r w:rsidR="00402576" w:rsidRPr="00C97D0B">
        <w:t xml:space="preserve">  </w:t>
      </w:r>
      <w:r w:rsidRPr="00C97D0B">
        <w:t xml:space="preserve"> : </w:t>
      </w:r>
    </w:p>
    <w:p w:rsidR="003865B9" w:rsidRDefault="003865B9" w:rsidP="00C97D0B">
      <w:pPr>
        <w:spacing w:line="480" w:lineRule="auto"/>
      </w:pPr>
      <w:r w:rsidRPr="00C97D0B">
        <w:t>Çalıştığı Kurumlar</w:t>
      </w:r>
      <w:r>
        <w:t xml:space="preserve">          </w:t>
      </w:r>
      <w:r w:rsidR="00402576">
        <w:t xml:space="preserve">   </w:t>
      </w:r>
      <w:r w:rsidRPr="002E5B17">
        <w:t>: DİYANET İŞLERİ BAŞKANLIĞI</w:t>
      </w:r>
    </w:p>
    <w:p w:rsidR="00C97D0B" w:rsidRPr="002E5B17" w:rsidRDefault="00C97D0B" w:rsidP="00C97D0B">
      <w:pPr>
        <w:spacing w:line="480" w:lineRule="auto"/>
      </w:pPr>
    </w:p>
    <w:p w:rsidR="003865B9" w:rsidRPr="002E5B17" w:rsidRDefault="003865B9" w:rsidP="00C97D0B">
      <w:pPr>
        <w:spacing w:line="480" w:lineRule="auto"/>
        <w:rPr>
          <w:b/>
        </w:rPr>
      </w:pPr>
      <w:r w:rsidRPr="002E5B17">
        <w:rPr>
          <w:b/>
        </w:rPr>
        <w:t xml:space="preserve">İletişim </w:t>
      </w:r>
    </w:p>
    <w:p w:rsidR="003865B9" w:rsidRPr="002E5B17" w:rsidRDefault="003865B9" w:rsidP="00C97D0B">
      <w:pPr>
        <w:spacing w:line="480" w:lineRule="auto"/>
      </w:pPr>
      <w:r w:rsidRPr="00C97D0B">
        <w:t xml:space="preserve">Telefon         </w:t>
      </w:r>
      <w:r>
        <w:t xml:space="preserve">                   </w:t>
      </w:r>
      <w:r w:rsidR="00402576">
        <w:t xml:space="preserve">    </w:t>
      </w:r>
      <w:r>
        <w:t>:  5434539593</w:t>
      </w:r>
    </w:p>
    <w:p w:rsidR="003865B9" w:rsidRDefault="003865B9" w:rsidP="00C97D0B">
      <w:pPr>
        <w:spacing w:line="480" w:lineRule="auto"/>
      </w:pPr>
      <w:r w:rsidRPr="00C97D0B">
        <w:t>e-posta Adresi</w:t>
      </w:r>
      <w:r w:rsidRPr="002E5B17">
        <w:t xml:space="preserve">        </w:t>
      </w:r>
      <w:r>
        <w:t xml:space="preserve">        </w:t>
      </w:r>
      <w:r w:rsidR="00402576">
        <w:t xml:space="preserve">    </w:t>
      </w:r>
      <w:r>
        <w:t xml:space="preserve">:  </w:t>
      </w:r>
      <w:r w:rsidR="00C97D0B" w:rsidRPr="00C97D0B">
        <w:t>kaptanin_seyda@hotmail.com</w:t>
      </w:r>
    </w:p>
    <w:p w:rsidR="00C97D0B" w:rsidRPr="002E5B17" w:rsidRDefault="00C97D0B" w:rsidP="00C97D0B">
      <w:pPr>
        <w:spacing w:line="480" w:lineRule="auto"/>
      </w:pPr>
    </w:p>
    <w:p w:rsidR="003865B9" w:rsidRPr="003865B9" w:rsidRDefault="003865B9" w:rsidP="00C97D0B">
      <w:pPr>
        <w:spacing w:line="480" w:lineRule="auto"/>
      </w:pPr>
      <w:r w:rsidRPr="002E5B17">
        <w:rPr>
          <w:b/>
        </w:rPr>
        <w:t xml:space="preserve">Tarih                             </w:t>
      </w:r>
      <w:r>
        <w:rPr>
          <w:b/>
        </w:rPr>
        <w:t xml:space="preserve"> </w:t>
      </w:r>
      <w:r w:rsidR="00402576">
        <w:rPr>
          <w:b/>
        </w:rPr>
        <w:t xml:space="preserve">    </w:t>
      </w:r>
      <w:r>
        <w:rPr>
          <w:b/>
        </w:rPr>
        <w:t xml:space="preserve"> </w:t>
      </w:r>
      <w:r>
        <w:t>: 15</w:t>
      </w:r>
      <w:r w:rsidRPr="002E5B17">
        <w:t>.05.2019</w:t>
      </w:r>
    </w:p>
    <w:sectPr w:rsidR="003865B9" w:rsidRPr="003865B9" w:rsidSect="00C97D0B">
      <w:footerReference w:type="default" r:id="rId24"/>
      <w:pgSz w:w="11906" w:h="16838" w:code="9"/>
      <w:pgMar w:top="1701" w:right="1134" w:bottom="2268" w:left="2268" w:header="709" w:footer="709" w:gutter="0"/>
      <w:pgNumType w:start="1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048" w:rsidRDefault="00E97048" w:rsidP="00586403">
      <w:r>
        <w:separator/>
      </w:r>
    </w:p>
  </w:endnote>
  <w:endnote w:type="continuationSeparator" w:id="1">
    <w:p w:rsidR="00E97048" w:rsidRDefault="00E97048" w:rsidP="00586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Gungsuh">
    <w:altName w:val="Malgun Gothic Semilight"/>
    <w:charset w:val="81"/>
    <w:family w:val="roman"/>
    <w:pitch w:val="variable"/>
    <w:sig w:usb0="B00002AF" w:usb1="69D77CFB" w:usb2="00000030" w:usb3="00000000" w:csb0="0008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5" w:usb1="00000000" w:usb2="00000000" w:usb3="00000000" w:csb0="0000001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jc w:val="center"/>
    </w:pPr>
  </w:p>
  <w:p w:rsidR="00EC264E" w:rsidRDefault="00EC264E">
    <w:pPr>
      <w:pStyle w:val="Altbilgi"/>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jc w:val="center"/>
    </w:pPr>
  </w:p>
  <w:p w:rsidR="00EC264E" w:rsidRDefault="00EC264E">
    <w:pPr>
      <w:pStyle w:val="Altbilgi"/>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4271"/>
      <w:docPartObj>
        <w:docPartGallery w:val="Page Numbers (Bottom of Page)"/>
        <w:docPartUnique/>
      </w:docPartObj>
    </w:sdtPr>
    <w:sdtContent>
      <w:p w:rsidR="00EC264E" w:rsidRDefault="00EC264E">
        <w:pPr>
          <w:pStyle w:val="Altbilgi"/>
          <w:jc w:val="center"/>
        </w:pPr>
        <w:fldSimple w:instr=" PAGE   \* MERGEFORMAT ">
          <w:r w:rsidR="00B661C2">
            <w:rPr>
              <w:noProof/>
            </w:rPr>
            <w:t>40</w:t>
          </w:r>
        </w:fldSimple>
      </w:p>
    </w:sdtContent>
  </w:sdt>
  <w:p w:rsidR="00EC264E" w:rsidRDefault="00EC264E">
    <w:pPr>
      <w:pStyle w:val="Altbilgi"/>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jc w:val="center"/>
    </w:pPr>
  </w:p>
  <w:p w:rsidR="00EC264E" w:rsidRDefault="00EC264E">
    <w:pPr>
      <w:pStyle w:val="Altbilgi"/>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4276"/>
      <w:docPartObj>
        <w:docPartGallery w:val="Page Numbers (Bottom of Page)"/>
        <w:docPartUnique/>
      </w:docPartObj>
    </w:sdtPr>
    <w:sdtContent>
      <w:p w:rsidR="00EC264E" w:rsidRDefault="00EC264E">
        <w:pPr>
          <w:pStyle w:val="Altbilgi"/>
          <w:jc w:val="center"/>
        </w:pPr>
        <w:fldSimple w:instr=" PAGE   \* MERGEFORMAT ">
          <w:r w:rsidR="0063651C">
            <w:rPr>
              <w:noProof/>
            </w:rPr>
            <w:t>114</w:t>
          </w:r>
        </w:fldSimple>
      </w:p>
    </w:sdtContent>
  </w:sdt>
  <w:p w:rsidR="00EC264E" w:rsidRDefault="00EC264E">
    <w:pPr>
      <w:pStyle w:val="Altbilgi"/>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jc w:val="center"/>
    </w:pPr>
    <w:fldSimple w:instr=" PAGE   \* MERGEFORMAT ">
      <w:r w:rsidR="0063651C">
        <w:rPr>
          <w:noProof/>
        </w:rPr>
        <w:t>122</w:t>
      </w:r>
    </w:fldSimple>
  </w:p>
  <w:p w:rsidR="00EC264E" w:rsidRDefault="00EC264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42081"/>
      <w:docPartObj>
        <w:docPartGallery w:val="Page Numbers (Bottom of Page)"/>
        <w:docPartUnique/>
      </w:docPartObj>
    </w:sdtPr>
    <w:sdtContent>
      <w:p w:rsidR="00EC264E" w:rsidRDefault="00EC264E">
        <w:pPr>
          <w:pStyle w:val="Altbilgi"/>
          <w:jc w:val="center"/>
        </w:pPr>
        <w:fldSimple w:instr=" PAGE   \* MERGEFORMAT ">
          <w:r w:rsidR="0063651C">
            <w:rPr>
              <w:noProof/>
            </w:rPr>
            <w:t>III</w:t>
          </w:r>
        </w:fldSimple>
      </w:p>
    </w:sdtContent>
  </w:sdt>
  <w:p w:rsidR="00EC264E" w:rsidRDefault="00EC264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30205"/>
      <w:docPartObj>
        <w:docPartGallery w:val="Page Numbers (Bottom of Page)"/>
        <w:docPartUnique/>
      </w:docPartObj>
    </w:sdtPr>
    <w:sdtContent>
      <w:p w:rsidR="00EC264E" w:rsidRDefault="00EC264E">
        <w:pPr>
          <w:pStyle w:val="Altbilgi"/>
          <w:jc w:val="center"/>
        </w:pPr>
        <w:r>
          <w:rPr>
            <w:noProof/>
          </w:rPr>
          <w:fldChar w:fldCharType="begin"/>
        </w:r>
        <w:r>
          <w:rPr>
            <w:noProof/>
          </w:rPr>
          <w:instrText>PAGE   \* MERGEFORMAT</w:instrText>
        </w:r>
        <w:r>
          <w:rPr>
            <w:noProof/>
          </w:rPr>
          <w:fldChar w:fldCharType="separate"/>
        </w:r>
        <w:r w:rsidR="0063651C">
          <w:rPr>
            <w:noProof/>
          </w:rPr>
          <w:t>V</w:t>
        </w:r>
        <w:r>
          <w:rPr>
            <w:noProof/>
          </w:rPr>
          <w:fldChar w:fldCharType="end"/>
        </w:r>
      </w:p>
    </w:sdtContent>
  </w:sdt>
  <w:p w:rsidR="00EC264E" w:rsidRDefault="00EC264E">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4157"/>
      <w:docPartObj>
        <w:docPartGallery w:val="Page Numbers (Bottom of Page)"/>
        <w:docPartUnique/>
      </w:docPartObj>
    </w:sdtPr>
    <w:sdtContent>
      <w:p w:rsidR="00EC264E" w:rsidRDefault="00EC264E">
        <w:pPr>
          <w:pStyle w:val="Altbilgi"/>
          <w:jc w:val="center"/>
        </w:pPr>
        <w:r>
          <w:rPr>
            <w:noProof/>
          </w:rPr>
          <w:fldChar w:fldCharType="begin"/>
        </w:r>
        <w:r>
          <w:rPr>
            <w:noProof/>
          </w:rPr>
          <w:instrText>PAGE   \* MERGEFORMAT</w:instrText>
        </w:r>
        <w:r>
          <w:rPr>
            <w:noProof/>
          </w:rPr>
          <w:fldChar w:fldCharType="separate"/>
        </w:r>
        <w:r w:rsidR="0063651C">
          <w:rPr>
            <w:noProof/>
          </w:rPr>
          <w:t>VI</w:t>
        </w:r>
        <w:r>
          <w:rPr>
            <w:noProof/>
          </w:rPr>
          <w:fldChar w:fldCharType="end"/>
        </w:r>
      </w:p>
    </w:sdtContent>
  </w:sdt>
  <w:p w:rsidR="00EC264E" w:rsidRDefault="00EC264E">
    <w:pPr>
      <w:pStyle w:val="Altbilgi"/>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4197"/>
      <w:docPartObj>
        <w:docPartGallery w:val="Page Numbers (Bottom of Page)"/>
        <w:docPartUnique/>
      </w:docPartObj>
    </w:sdtPr>
    <w:sdtContent>
      <w:p w:rsidR="00EC264E" w:rsidRDefault="00EC264E">
        <w:pPr>
          <w:pStyle w:val="Altbilgi"/>
          <w:jc w:val="center"/>
        </w:pPr>
        <w:r>
          <w:rPr>
            <w:noProof/>
          </w:rPr>
          <w:fldChar w:fldCharType="begin"/>
        </w:r>
        <w:r>
          <w:rPr>
            <w:noProof/>
          </w:rPr>
          <w:instrText>PAGE   \* MERGEFORMAT</w:instrText>
        </w:r>
        <w:r>
          <w:rPr>
            <w:noProof/>
          </w:rPr>
          <w:fldChar w:fldCharType="separate"/>
        </w:r>
        <w:r w:rsidR="0063651C">
          <w:rPr>
            <w:noProof/>
          </w:rPr>
          <w:t>XI</w:t>
        </w:r>
        <w:r>
          <w:rPr>
            <w:noProof/>
          </w:rPr>
          <w:fldChar w:fldCharType="end"/>
        </w:r>
      </w:p>
    </w:sdtContent>
  </w:sdt>
  <w:p w:rsidR="00EC264E" w:rsidRDefault="00EC264E">
    <w:pPr>
      <w:pStyle w:val="Altbilgi"/>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jc w:val="center"/>
    </w:pPr>
  </w:p>
  <w:p w:rsidR="00EC264E" w:rsidRDefault="00EC264E">
    <w:pPr>
      <w:pStyle w:val="Altbilgi"/>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30208"/>
      <w:docPartObj>
        <w:docPartGallery w:val="Page Numbers (Bottom of Page)"/>
        <w:docPartUnique/>
      </w:docPartObj>
    </w:sdtPr>
    <w:sdtContent>
      <w:p w:rsidR="00EC264E" w:rsidRDefault="00EC264E">
        <w:pPr>
          <w:pStyle w:val="Altbilgi"/>
          <w:jc w:val="center"/>
        </w:pPr>
        <w:r>
          <w:rPr>
            <w:noProof/>
          </w:rPr>
          <w:fldChar w:fldCharType="begin"/>
        </w:r>
        <w:r>
          <w:rPr>
            <w:noProof/>
          </w:rPr>
          <w:instrText>PAGE   \* MERGEFORMAT</w:instrText>
        </w:r>
        <w:r>
          <w:rPr>
            <w:noProof/>
          </w:rPr>
          <w:fldChar w:fldCharType="separate"/>
        </w:r>
        <w:r w:rsidR="0063651C">
          <w:rPr>
            <w:noProof/>
          </w:rPr>
          <w:t>2</w:t>
        </w:r>
        <w:r>
          <w:rPr>
            <w:noProof/>
          </w:rPr>
          <w:fldChar w:fldCharType="end"/>
        </w:r>
      </w:p>
    </w:sdtContent>
  </w:sdt>
  <w:p w:rsidR="00EC264E" w:rsidRDefault="00EC264E">
    <w:pPr>
      <w:pStyle w:val="Altbilgi"/>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64E" w:rsidRDefault="00EC264E">
    <w:pPr>
      <w:pStyle w:val="Altbilgi"/>
      <w:jc w:val="center"/>
    </w:pPr>
  </w:p>
  <w:p w:rsidR="00EC264E" w:rsidRDefault="00EC264E">
    <w:pPr>
      <w:pStyle w:val="Altbilgi"/>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30213"/>
      <w:docPartObj>
        <w:docPartGallery w:val="Page Numbers (Bottom of Page)"/>
        <w:docPartUnique/>
      </w:docPartObj>
    </w:sdtPr>
    <w:sdtContent>
      <w:p w:rsidR="00EC264E" w:rsidRDefault="00EC264E">
        <w:pPr>
          <w:pStyle w:val="Altbilgi"/>
          <w:jc w:val="center"/>
        </w:pPr>
        <w:fldSimple w:instr=" PAGE   \* MERGEFORMAT ">
          <w:r w:rsidR="00B661C2">
            <w:rPr>
              <w:noProof/>
            </w:rPr>
            <w:t>15</w:t>
          </w:r>
        </w:fldSimple>
      </w:p>
    </w:sdtContent>
  </w:sdt>
  <w:p w:rsidR="00EC264E" w:rsidRDefault="00EC264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048" w:rsidRDefault="00E97048" w:rsidP="00586403">
      <w:r>
        <w:separator/>
      </w:r>
    </w:p>
  </w:footnote>
  <w:footnote w:type="continuationSeparator" w:id="1">
    <w:p w:rsidR="00E97048" w:rsidRDefault="00E97048" w:rsidP="00586403">
      <w:r>
        <w:continuationSeparator/>
      </w:r>
    </w:p>
  </w:footnote>
  <w:footnote w:id="2">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Bardakoğlu, </w:t>
      </w:r>
      <w:r w:rsidRPr="0086435B">
        <w:t xml:space="preserve">Ali, </w:t>
      </w:r>
      <w:r w:rsidRPr="0086435B">
        <w:rPr>
          <w:b/>
        </w:rPr>
        <w:t>Kurban</w:t>
      </w:r>
      <w:r>
        <w:t xml:space="preserve">, </w:t>
      </w:r>
      <w:r w:rsidRPr="0086435B">
        <w:t>TDV</w:t>
      </w:r>
      <w:r w:rsidRPr="007F18FA">
        <w:rPr>
          <w:sz w:val="18"/>
          <w:szCs w:val="18"/>
        </w:rPr>
        <w:t xml:space="preserve"> </w:t>
      </w:r>
      <w:r>
        <w:t xml:space="preserve">DİA, </w:t>
      </w:r>
      <w:r w:rsidRPr="007F18FA">
        <w:rPr>
          <w:sz w:val="18"/>
          <w:szCs w:val="18"/>
        </w:rPr>
        <w:t>Yay, 1.bsk, Ankara 2002, c.XXVI, s.434.</w:t>
      </w:r>
    </w:p>
  </w:footnote>
  <w:footnote w:id="3">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Bianchi, Ugo, </w:t>
      </w:r>
      <w:r w:rsidRPr="006273D5">
        <w:rPr>
          <w:b/>
          <w:sz w:val="18"/>
          <w:szCs w:val="18"/>
        </w:rPr>
        <w:t>Dinler Tarihi Araştırma Yöntemleri</w:t>
      </w:r>
      <w:r w:rsidRPr="007F18FA">
        <w:rPr>
          <w:sz w:val="18"/>
          <w:szCs w:val="18"/>
        </w:rPr>
        <w:t>, Çev. Mustafa Ünal, Geçit Yay, Kayseri,1999, s.59.</w:t>
      </w:r>
    </w:p>
  </w:footnote>
  <w:footnote w:id="4">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Sharpe, Eric J. , </w:t>
      </w:r>
      <w:r w:rsidRPr="006273D5">
        <w:rPr>
          <w:b/>
          <w:sz w:val="18"/>
          <w:szCs w:val="18"/>
        </w:rPr>
        <w:t>Dinler Tarihinde 50 Anahtar Kavram</w:t>
      </w:r>
      <w:r w:rsidRPr="007F18FA">
        <w:rPr>
          <w:sz w:val="18"/>
          <w:szCs w:val="18"/>
        </w:rPr>
        <w:t>, Çev. Ahmet Güç,  Arasta Yay, Bursa,2000, s.44.</w:t>
      </w:r>
    </w:p>
  </w:footnote>
  <w:footnote w:id="5">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Gürbüz, Erginer, </w:t>
      </w:r>
      <w:r w:rsidRPr="006273D5">
        <w:rPr>
          <w:b/>
          <w:sz w:val="18"/>
          <w:szCs w:val="18"/>
        </w:rPr>
        <w:t>Kurban Kurbanın kökenleri ve Anadolu‘da Kanlı Kurban Ritüelleri,</w:t>
      </w:r>
      <w:r w:rsidRPr="007F18FA">
        <w:rPr>
          <w:sz w:val="18"/>
          <w:szCs w:val="18"/>
        </w:rPr>
        <w:t xml:space="preserve"> Yapı Kredi Yay, 1.bsk, İstanbul, 1997, s.226.</w:t>
      </w:r>
    </w:p>
  </w:footnote>
  <w:footnote w:id="6">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sidRPr="006273D5">
        <w:rPr>
          <w:b/>
          <w:sz w:val="18"/>
          <w:szCs w:val="18"/>
        </w:rPr>
        <w:t>Büyük Larousse</w:t>
      </w:r>
      <w:r w:rsidRPr="007F18FA">
        <w:rPr>
          <w:sz w:val="18"/>
          <w:szCs w:val="18"/>
        </w:rPr>
        <w:t>, İnterpress Basın ve Yay, A.Ş, İstanbul. c.XIV, s.7170.</w:t>
      </w:r>
    </w:p>
  </w:footnote>
  <w:footnote w:id="7">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sidRPr="006273D5">
        <w:rPr>
          <w:b/>
          <w:sz w:val="18"/>
          <w:szCs w:val="18"/>
        </w:rPr>
        <w:t>Ana Britannica</w:t>
      </w:r>
      <w:r w:rsidRPr="007F18FA">
        <w:rPr>
          <w:sz w:val="18"/>
          <w:szCs w:val="18"/>
        </w:rPr>
        <w:t>, Ana Yay, A.Ş, İstanbul, 1993, c.XIV, s.72.</w:t>
      </w:r>
    </w:p>
  </w:footnote>
  <w:footnote w:id="8">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sidRPr="00E962B4">
        <w:t>Büyük Larousse</w:t>
      </w:r>
      <w:r>
        <w:rPr>
          <w:sz w:val="18"/>
          <w:szCs w:val="18"/>
        </w:rPr>
        <w:t xml:space="preserve">, </w:t>
      </w:r>
      <w:r w:rsidRPr="00E962B4">
        <w:rPr>
          <w:b/>
          <w:sz w:val="18"/>
          <w:szCs w:val="18"/>
        </w:rPr>
        <w:t>a.g.e,</w:t>
      </w:r>
      <w:r w:rsidRPr="007F18FA">
        <w:rPr>
          <w:sz w:val="18"/>
          <w:szCs w:val="18"/>
        </w:rPr>
        <w:t xml:space="preserve"> c.XIV, s.7170.</w:t>
      </w:r>
    </w:p>
  </w:footnote>
  <w:footnote w:id="9">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Tokat, Latif, </w:t>
      </w:r>
      <w:r w:rsidRPr="006273D5">
        <w:rPr>
          <w:b/>
          <w:sz w:val="18"/>
          <w:szCs w:val="18"/>
        </w:rPr>
        <w:t xml:space="preserve">Dinde Sembolizm, </w:t>
      </w:r>
      <w:r w:rsidRPr="007F18FA">
        <w:rPr>
          <w:sz w:val="18"/>
          <w:szCs w:val="18"/>
        </w:rPr>
        <w:t>Ankara Okulu Yay, ,Ankara, 2003, s.50.</w:t>
      </w:r>
    </w:p>
  </w:footnote>
  <w:footnote w:id="10">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Güç, Ahmet, </w:t>
      </w:r>
      <w:r w:rsidRPr="006273D5">
        <w:rPr>
          <w:b/>
          <w:sz w:val="18"/>
          <w:szCs w:val="18"/>
        </w:rPr>
        <w:t>Çeşitli Dinlerde ve İslâm’da Kurban,</w:t>
      </w:r>
      <w:r w:rsidRPr="007F18FA">
        <w:rPr>
          <w:sz w:val="18"/>
          <w:szCs w:val="18"/>
        </w:rPr>
        <w:t xml:space="preserve"> Düşünce Kitabevi, İstanbul 2003, s.1. </w:t>
      </w:r>
    </w:p>
  </w:footnote>
  <w:footnote w:id="11">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Başaran, Melih, </w:t>
      </w:r>
      <w:r w:rsidRPr="006273D5">
        <w:rPr>
          <w:rStyle w:val="BodytextItalicSpacing0pt"/>
          <w:b/>
          <w:i w:val="0"/>
          <w:color w:val="auto"/>
          <w:sz w:val="18"/>
          <w:szCs w:val="18"/>
        </w:rPr>
        <w:t>Kurbansal Sunu,</w:t>
      </w:r>
      <w:r w:rsidRPr="007F18FA">
        <w:rPr>
          <w:sz w:val="18"/>
          <w:szCs w:val="18"/>
        </w:rPr>
        <w:t xml:space="preserve"> Ayrıntı Yay, İstanbul, 2005, s.56.</w:t>
      </w:r>
    </w:p>
  </w:footnote>
  <w:footnote w:id="12">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bCs/>
          <w:sz w:val="18"/>
          <w:szCs w:val="18"/>
        </w:rPr>
        <w:t xml:space="preserve"> Henninger, Joseph, </w:t>
      </w:r>
      <w:r w:rsidRPr="006273D5">
        <w:rPr>
          <w:b/>
          <w:bCs/>
          <w:sz w:val="18"/>
          <w:szCs w:val="18"/>
        </w:rPr>
        <w:t>Sacrifice,</w:t>
      </w:r>
      <w:r w:rsidRPr="007F18FA">
        <w:rPr>
          <w:bCs/>
          <w:sz w:val="18"/>
          <w:szCs w:val="18"/>
        </w:rPr>
        <w:t xml:space="preserve"> </w:t>
      </w:r>
      <w:r w:rsidRPr="007F18FA">
        <w:rPr>
          <w:iCs/>
          <w:sz w:val="18"/>
          <w:szCs w:val="18"/>
        </w:rPr>
        <w:t>Encyclopedia of Religion</w:t>
      </w:r>
      <w:r w:rsidRPr="007F18FA">
        <w:rPr>
          <w:bCs/>
          <w:sz w:val="18"/>
          <w:szCs w:val="18"/>
        </w:rPr>
        <w:t xml:space="preserve"> ER, ed. Mircea Eliade, Macmillian Publishing Company, New York, 1987, c.XII, s.544.</w:t>
      </w:r>
    </w:p>
  </w:footnote>
  <w:footnote w:id="13">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Güç, </w:t>
      </w:r>
      <w:r>
        <w:rPr>
          <w:sz w:val="18"/>
          <w:szCs w:val="18"/>
        </w:rPr>
        <w:t xml:space="preserve">Ahmet, </w:t>
      </w:r>
      <w:r w:rsidRPr="006273D5">
        <w:rPr>
          <w:b/>
          <w:sz w:val="18"/>
          <w:szCs w:val="18"/>
        </w:rPr>
        <w:t>Çeşitli Dinlerde ve İslâm’da Kurban,</w:t>
      </w:r>
      <w:r w:rsidRPr="007F18FA">
        <w:rPr>
          <w:sz w:val="18"/>
          <w:szCs w:val="18"/>
        </w:rPr>
        <w:t xml:space="preserve"> Düşünce Kitabevi, İstanbul 2003</w:t>
      </w:r>
      <w:r>
        <w:rPr>
          <w:sz w:val="18"/>
          <w:szCs w:val="18"/>
        </w:rPr>
        <w:t xml:space="preserve"> </w:t>
      </w:r>
      <w:r w:rsidRPr="007F18FA">
        <w:rPr>
          <w:sz w:val="18"/>
          <w:szCs w:val="18"/>
        </w:rPr>
        <w:t>s.6.</w:t>
      </w:r>
    </w:p>
  </w:footnote>
  <w:footnote w:id="14">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Scheffczyk, Leo, </w:t>
      </w:r>
      <w:r w:rsidRPr="006273D5">
        <w:rPr>
          <w:b/>
          <w:sz w:val="18"/>
          <w:szCs w:val="18"/>
        </w:rPr>
        <w:t>Substitution Representation</w:t>
      </w:r>
      <w:r w:rsidRPr="007F18FA">
        <w:rPr>
          <w:sz w:val="18"/>
          <w:szCs w:val="18"/>
        </w:rPr>
        <w:t xml:space="preserve">, Encyclopedia </w:t>
      </w:r>
      <w:r w:rsidRPr="007F18FA">
        <w:rPr>
          <w:bCs/>
          <w:iCs/>
          <w:sz w:val="18"/>
          <w:szCs w:val="18"/>
        </w:rPr>
        <w:t>of</w:t>
      </w:r>
      <w:r w:rsidRPr="007F18FA">
        <w:rPr>
          <w:sz w:val="18"/>
          <w:szCs w:val="18"/>
        </w:rPr>
        <w:t xml:space="preserve"> Theology ET, Ed. Karl Rahner, Crossroad, New York, 1986, s.1491-1492.</w:t>
      </w:r>
    </w:p>
  </w:footnote>
  <w:footnote w:id="1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w:t>
      </w:r>
      <w:r w:rsidRPr="006273D5">
        <w:rPr>
          <w:b/>
          <w:sz w:val="18"/>
          <w:szCs w:val="18"/>
        </w:rPr>
        <w:t>İbranilere Mektup</w:t>
      </w:r>
      <w:r w:rsidRPr="007F18FA">
        <w:rPr>
          <w:sz w:val="18"/>
          <w:szCs w:val="18"/>
        </w:rPr>
        <w:t>, 10/1-18.</w:t>
      </w:r>
    </w:p>
  </w:footnote>
  <w:footnote w:id="1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w:t>
      </w:r>
      <w:r w:rsidRPr="006273D5">
        <w:rPr>
          <w:b/>
          <w:sz w:val="18"/>
          <w:szCs w:val="18"/>
        </w:rPr>
        <w:t>Yuhanna</w:t>
      </w:r>
      <w:r w:rsidRPr="007F18FA">
        <w:rPr>
          <w:sz w:val="18"/>
          <w:szCs w:val="18"/>
        </w:rPr>
        <w:t>, 1/29.</w:t>
      </w:r>
    </w:p>
  </w:footnote>
  <w:footnote w:id="1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Kaçmaz, Safa, http://toplum ve tarih.blogcu.com,</w:t>
      </w:r>
      <w:r>
        <w:rPr>
          <w:sz w:val="18"/>
          <w:szCs w:val="18"/>
        </w:rPr>
        <w:t xml:space="preserve"> </w:t>
      </w:r>
      <w:r w:rsidR="00B661C2">
        <w:rPr>
          <w:sz w:val="18"/>
          <w:szCs w:val="18"/>
        </w:rPr>
        <w:t xml:space="preserve">Erişim tarihi, </w:t>
      </w:r>
      <w:r>
        <w:rPr>
          <w:sz w:val="18"/>
          <w:szCs w:val="18"/>
        </w:rPr>
        <w:t>(</w:t>
      </w:r>
      <w:r w:rsidR="00B661C2">
        <w:rPr>
          <w:sz w:val="18"/>
          <w:szCs w:val="18"/>
        </w:rPr>
        <w:t>13.04.2019</w:t>
      </w:r>
      <w:r>
        <w:rPr>
          <w:sz w:val="18"/>
          <w:szCs w:val="18"/>
        </w:rPr>
        <w:t>)</w:t>
      </w:r>
      <w:r w:rsidRPr="007F18FA">
        <w:rPr>
          <w:sz w:val="18"/>
          <w:szCs w:val="18"/>
        </w:rPr>
        <w:t>.</w:t>
      </w:r>
    </w:p>
  </w:footnote>
  <w:footnote w:id="18">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Güç, Ahmet, </w:t>
      </w:r>
      <w:r w:rsidRPr="006273D5">
        <w:rPr>
          <w:b/>
          <w:sz w:val="18"/>
          <w:szCs w:val="18"/>
        </w:rPr>
        <w:t>Kurban, DİA,</w:t>
      </w:r>
      <w:r w:rsidRPr="007F18FA">
        <w:rPr>
          <w:sz w:val="18"/>
          <w:szCs w:val="18"/>
        </w:rPr>
        <w:t xml:space="preserve"> Ankara, 2002. s.201.</w:t>
      </w:r>
    </w:p>
  </w:footnote>
  <w:footnote w:id="19">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Güç, a.g.e, s.201.</w:t>
      </w:r>
    </w:p>
  </w:footnote>
  <w:footnote w:id="20">
    <w:p w:rsidR="00EC264E" w:rsidRPr="007F18FA"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Wensinck, A. </w:t>
      </w:r>
      <w:r w:rsidRPr="007F18FA">
        <w:rPr>
          <w:sz w:val="18"/>
          <w:szCs w:val="18"/>
        </w:rPr>
        <w:t>J.</w:t>
      </w:r>
      <w:r>
        <w:rPr>
          <w:sz w:val="18"/>
          <w:szCs w:val="18"/>
        </w:rPr>
        <w:t xml:space="preserve"> </w:t>
      </w:r>
      <w:r w:rsidRPr="006273D5">
        <w:rPr>
          <w:b/>
          <w:sz w:val="18"/>
          <w:szCs w:val="18"/>
        </w:rPr>
        <w:t xml:space="preserve">Kurban, </w:t>
      </w:r>
      <w:r>
        <w:rPr>
          <w:b/>
          <w:iCs/>
          <w:sz w:val="18"/>
          <w:szCs w:val="18"/>
        </w:rPr>
        <w:t xml:space="preserve">İslam </w:t>
      </w:r>
      <w:r w:rsidRPr="006273D5">
        <w:rPr>
          <w:b/>
          <w:iCs/>
          <w:sz w:val="18"/>
          <w:szCs w:val="18"/>
        </w:rPr>
        <w:t xml:space="preserve">Ansiklopedisi </w:t>
      </w:r>
      <w:r w:rsidRPr="006273D5">
        <w:rPr>
          <w:b/>
          <w:sz w:val="18"/>
          <w:szCs w:val="18"/>
        </w:rPr>
        <w:t>İA</w:t>
      </w:r>
      <w:r w:rsidRPr="007F18FA">
        <w:rPr>
          <w:sz w:val="18"/>
          <w:szCs w:val="18"/>
        </w:rPr>
        <w:t>,</w:t>
      </w:r>
      <w:r>
        <w:rPr>
          <w:sz w:val="18"/>
          <w:szCs w:val="18"/>
        </w:rPr>
        <w:t xml:space="preserve"> M.E. Basımevi, İstanbul, 1952, c.VI, s.1013-</w:t>
      </w:r>
      <w:r>
        <w:rPr>
          <w:sz w:val="18"/>
          <w:szCs w:val="18"/>
        </w:rPr>
        <w:br/>
        <w:t>1014; (Çev.)</w:t>
      </w:r>
      <w:r w:rsidRPr="007F18FA">
        <w:rPr>
          <w:sz w:val="18"/>
          <w:szCs w:val="18"/>
        </w:rPr>
        <w:t xml:space="preserve"> Cilacı, Osman, </w:t>
      </w:r>
      <w:r w:rsidRPr="006273D5">
        <w:rPr>
          <w:b/>
          <w:iCs/>
          <w:sz w:val="18"/>
          <w:szCs w:val="18"/>
        </w:rPr>
        <w:t>Dinler ve İnançlar Terminolojisi</w:t>
      </w:r>
      <w:r w:rsidRPr="006273D5">
        <w:rPr>
          <w:b/>
          <w:sz w:val="18"/>
          <w:szCs w:val="18"/>
        </w:rPr>
        <w:t xml:space="preserve">, </w:t>
      </w:r>
      <w:r w:rsidRPr="007F18FA">
        <w:rPr>
          <w:sz w:val="18"/>
          <w:szCs w:val="18"/>
        </w:rPr>
        <w:t>Damla Yay. , İstanbul, 2001, s.211.</w:t>
      </w:r>
    </w:p>
  </w:footnote>
  <w:footnote w:id="21">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Sarı, Mevlüd, </w:t>
      </w:r>
      <w:r w:rsidRPr="006273D5">
        <w:rPr>
          <w:b/>
          <w:iCs/>
          <w:sz w:val="18"/>
          <w:szCs w:val="18"/>
        </w:rPr>
        <w:t>Arapça Türkçe Lügat</w:t>
      </w:r>
      <w:r w:rsidRPr="006273D5">
        <w:rPr>
          <w:b/>
          <w:sz w:val="18"/>
          <w:szCs w:val="18"/>
        </w:rPr>
        <w:t>,</w:t>
      </w:r>
      <w:r w:rsidRPr="007F18FA">
        <w:rPr>
          <w:sz w:val="18"/>
          <w:szCs w:val="18"/>
        </w:rPr>
        <w:t xml:space="preserve"> Bahar Yay, İstanbul, 1982, s.1211.</w:t>
      </w:r>
    </w:p>
  </w:footnote>
  <w:footnote w:id="22">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rStyle w:val="fontstyle01"/>
          <w:rFonts w:ascii="Times New Roman" w:hAnsi="Times New Roman"/>
          <w:color w:val="auto"/>
          <w:sz w:val="18"/>
          <w:szCs w:val="18"/>
        </w:rPr>
        <w:t xml:space="preserve"> Kevser, 108/2</w:t>
      </w:r>
    </w:p>
  </w:footnote>
  <w:footnote w:id="23">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Aydın, Ali Arslan, </w:t>
      </w:r>
      <w:r w:rsidRPr="006273D5">
        <w:rPr>
          <w:b/>
          <w:sz w:val="18"/>
          <w:szCs w:val="18"/>
        </w:rPr>
        <w:t>Kurbanın Dinî Hükümleri ve Hikmetleri,</w:t>
      </w:r>
      <w:r w:rsidRPr="007F18FA">
        <w:rPr>
          <w:sz w:val="18"/>
          <w:szCs w:val="18"/>
        </w:rPr>
        <w:t xml:space="preserve"> </w:t>
      </w:r>
      <w:r w:rsidRPr="007F18FA">
        <w:rPr>
          <w:iCs/>
          <w:sz w:val="18"/>
          <w:szCs w:val="18"/>
        </w:rPr>
        <w:t>Diyanet Dergisi</w:t>
      </w:r>
      <w:r w:rsidRPr="007F18FA">
        <w:rPr>
          <w:sz w:val="18"/>
          <w:szCs w:val="18"/>
        </w:rPr>
        <w:t>, c.XIV, sy.6,</w:t>
      </w:r>
      <w:r>
        <w:rPr>
          <w:sz w:val="18"/>
          <w:szCs w:val="18"/>
        </w:rPr>
        <w:t xml:space="preserve"> </w:t>
      </w:r>
      <w:r w:rsidRPr="007F18FA">
        <w:rPr>
          <w:sz w:val="18"/>
          <w:szCs w:val="18"/>
        </w:rPr>
        <w:t>1995, s.325-341.</w:t>
      </w:r>
    </w:p>
  </w:footnote>
  <w:footnote w:id="24">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Adewale, S.A, </w:t>
      </w:r>
      <w:r w:rsidRPr="006273D5">
        <w:rPr>
          <w:b/>
          <w:sz w:val="18"/>
          <w:szCs w:val="18"/>
        </w:rPr>
        <w:t>Afrika’nın Geleneksel Dininde Kurban</w:t>
      </w:r>
      <w:r w:rsidRPr="007F18FA">
        <w:rPr>
          <w:sz w:val="18"/>
          <w:szCs w:val="18"/>
        </w:rPr>
        <w:t xml:space="preserve">, </w:t>
      </w:r>
      <w:r w:rsidRPr="007F18FA">
        <w:rPr>
          <w:iCs/>
          <w:sz w:val="18"/>
          <w:szCs w:val="18"/>
        </w:rPr>
        <w:t>Uludağ Üniversitesi İlahiyat Fakültesi Dergisi, Ç</w:t>
      </w:r>
      <w:r w:rsidRPr="007F18FA">
        <w:rPr>
          <w:sz w:val="18"/>
          <w:szCs w:val="18"/>
        </w:rPr>
        <w:t>ev. Ahmet Güç, sy.7, Bursa, 1998, c.VII, s.587-600.</w:t>
      </w:r>
    </w:p>
  </w:footnote>
  <w:footnote w:id="2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Günay, Ünver </w:t>
      </w:r>
      <w:r>
        <w:rPr>
          <w:sz w:val="18"/>
          <w:szCs w:val="18"/>
        </w:rPr>
        <w:t xml:space="preserve">ve </w:t>
      </w:r>
      <w:r w:rsidRPr="007F18FA">
        <w:rPr>
          <w:sz w:val="18"/>
          <w:szCs w:val="18"/>
        </w:rPr>
        <w:t xml:space="preserve">Güngör, Harun, </w:t>
      </w:r>
      <w:r w:rsidRPr="006273D5">
        <w:rPr>
          <w:b/>
          <w:iCs/>
          <w:sz w:val="18"/>
          <w:szCs w:val="18"/>
        </w:rPr>
        <w:t>Başlangıçtan Günümüze Türklerin Dini Tarihi</w:t>
      </w:r>
      <w:r>
        <w:rPr>
          <w:sz w:val="18"/>
          <w:szCs w:val="18"/>
        </w:rPr>
        <w:t>, Ocak Yay, Ankara, 1997, s. 63</w:t>
      </w:r>
    </w:p>
  </w:footnote>
  <w:footnote w:id="2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Pr>
          <w:rStyle w:val="fontstyle01"/>
          <w:rFonts w:ascii="Times New Roman" w:hAnsi="Times New Roman"/>
          <w:color w:val="auto"/>
          <w:sz w:val="18"/>
          <w:szCs w:val="18"/>
        </w:rPr>
        <w:t xml:space="preserve"> Parlatır, İsmail,</w:t>
      </w:r>
      <w:r w:rsidRPr="007F18FA">
        <w:rPr>
          <w:rStyle w:val="fontstyle01"/>
          <w:rFonts w:ascii="Times New Roman" w:hAnsi="Times New Roman"/>
          <w:color w:val="auto"/>
          <w:sz w:val="18"/>
          <w:szCs w:val="18"/>
        </w:rPr>
        <w:t xml:space="preserve"> </w:t>
      </w:r>
      <w:r w:rsidRPr="006273D5">
        <w:rPr>
          <w:rStyle w:val="fontstyle21"/>
          <w:rFonts w:ascii="Times New Roman" w:hAnsi="Times New Roman"/>
          <w:b/>
          <w:i w:val="0"/>
          <w:color w:val="auto"/>
          <w:sz w:val="18"/>
          <w:szCs w:val="18"/>
        </w:rPr>
        <w:t xml:space="preserve">Türkçe Sözlük, </w:t>
      </w:r>
      <w:r>
        <w:rPr>
          <w:rStyle w:val="fontstyle01"/>
          <w:rFonts w:ascii="Times New Roman" w:hAnsi="Times New Roman"/>
          <w:b/>
          <w:color w:val="auto"/>
          <w:sz w:val="18"/>
          <w:szCs w:val="18"/>
        </w:rPr>
        <w:t>TD</w:t>
      </w:r>
      <w:r w:rsidRPr="006273D5">
        <w:rPr>
          <w:rStyle w:val="fontstyle01"/>
          <w:rFonts w:ascii="Times New Roman" w:hAnsi="Times New Roman"/>
          <w:b/>
          <w:color w:val="auto"/>
          <w:sz w:val="18"/>
          <w:szCs w:val="18"/>
        </w:rPr>
        <w:t>K</w:t>
      </w:r>
      <w:r w:rsidRPr="007F18FA">
        <w:rPr>
          <w:rStyle w:val="fontstyle01"/>
          <w:rFonts w:ascii="Times New Roman" w:hAnsi="Times New Roman"/>
          <w:color w:val="auto"/>
          <w:sz w:val="18"/>
          <w:szCs w:val="18"/>
        </w:rPr>
        <w:t>., 8.bsk, Ankara, 1998, c. II, s.1409.</w:t>
      </w:r>
    </w:p>
  </w:footnote>
  <w:footnote w:id="27">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Parlatır vd. a</w:t>
      </w:r>
      <w:r w:rsidRPr="007F18FA">
        <w:rPr>
          <w:iCs/>
          <w:sz w:val="18"/>
          <w:szCs w:val="18"/>
        </w:rPr>
        <w:t>.g.e</w:t>
      </w:r>
      <w:r w:rsidRPr="007F18FA">
        <w:rPr>
          <w:sz w:val="18"/>
          <w:szCs w:val="18"/>
        </w:rPr>
        <w:t xml:space="preserve">, </w:t>
      </w:r>
      <w:r w:rsidRPr="007F18FA">
        <w:rPr>
          <w:rStyle w:val="fontstyle01"/>
          <w:rFonts w:ascii="Times New Roman" w:hAnsi="Times New Roman"/>
          <w:color w:val="auto"/>
          <w:sz w:val="18"/>
          <w:szCs w:val="18"/>
        </w:rPr>
        <w:t xml:space="preserve">c. II, </w:t>
      </w:r>
      <w:r w:rsidRPr="007F18FA">
        <w:rPr>
          <w:sz w:val="18"/>
          <w:szCs w:val="18"/>
        </w:rPr>
        <w:t xml:space="preserve">s.1409; </w:t>
      </w:r>
      <w:r w:rsidRPr="006273D5">
        <w:rPr>
          <w:b/>
          <w:iCs/>
          <w:sz w:val="18"/>
          <w:szCs w:val="18"/>
        </w:rPr>
        <w:t>Büyük Larousse</w:t>
      </w:r>
      <w:r w:rsidRPr="007F18FA">
        <w:rPr>
          <w:sz w:val="18"/>
          <w:szCs w:val="18"/>
        </w:rPr>
        <w:t>, İnterpr</w:t>
      </w:r>
      <w:r>
        <w:rPr>
          <w:sz w:val="18"/>
          <w:szCs w:val="18"/>
        </w:rPr>
        <w:t>ess Basın ve Yay,</w:t>
      </w:r>
      <w:r w:rsidRPr="007F18FA">
        <w:rPr>
          <w:sz w:val="18"/>
          <w:szCs w:val="18"/>
        </w:rPr>
        <w:t xml:space="preserve"> A.Ş, İstanbul, 1986, c.XIV, s.7170.</w:t>
      </w:r>
    </w:p>
  </w:footnote>
  <w:footnote w:id="28">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Pr>
          <w:sz w:val="18"/>
          <w:szCs w:val="18"/>
        </w:rPr>
        <w:t xml:space="preserve"> Daryal</w:t>
      </w:r>
      <w:r w:rsidRPr="007F18FA">
        <w:rPr>
          <w:sz w:val="18"/>
          <w:szCs w:val="18"/>
        </w:rPr>
        <w:t>,</w:t>
      </w:r>
      <w:r>
        <w:rPr>
          <w:sz w:val="18"/>
          <w:szCs w:val="18"/>
        </w:rPr>
        <w:t xml:space="preserve"> Ali Murat,</w:t>
      </w:r>
      <w:r w:rsidRPr="007F18FA">
        <w:rPr>
          <w:sz w:val="18"/>
          <w:szCs w:val="18"/>
        </w:rPr>
        <w:t xml:space="preserve"> </w:t>
      </w:r>
      <w:r w:rsidRPr="006273D5">
        <w:rPr>
          <w:b/>
          <w:sz w:val="18"/>
          <w:szCs w:val="18"/>
        </w:rPr>
        <w:t>Kurban Kesmenin Psikolojik Temelleri</w:t>
      </w:r>
      <w:r w:rsidRPr="007F18FA">
        <w:rPr>
          <w:sz w:val="18"/>
          <w:szCs w:val="18"/>
        </w:rPr>
        <w:t>, 2.bsk. İstanbul, 1994, ss. 309-311.</w:t>
      </w:r>
    </w:p>
  </w:footnote>
  <w:footnote w:id="29">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Eliade, Mircea, </w:t>
      </w:r>
      <w:r w:rsidRPr="006273D5">
        <w:rPr>
          <w:b/>
          <w:sz w:val="18"/>
          <w:szCs w:val="18"/>
        </w:rPr>
        <w:t>Ebedi Dönüş Mitosu</w:t>
      </w:r>
      <w:r w:rsidRPr="007F18FA">
        <w:rPr>
          <w:sz w:val="18"/>
          <w:szCs w:val="18"/>
        </w:rPr>
        <w:t>, Çev. Ümit Altuğ, İmge Yay, Ankara, 1994, s.109-110.</w:t>
      </w:r>
    </w:p>
  </w:footnote>
  <w:footnote w:id="30">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Hanif, Kur’an-ı Kerim’de tekil olarak hanif şeklinde on yerde, çoğul olarak ve hunefa şeklinde iki yerde geçmektedir. Bu âyetlerin sekizinde hanif kelimesi Hz. İbrahim (a.s) ile ilgili zikredilmiştir. İlgili bazı âyetler için bkz. Bakara, 2/135; Ali İmran, 3/67.</w:t>
      </w:r>
    </w:p>
  </w:footnote>
  <w:footnote w:id="31">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Bakara, 2/135; Ali İmran, 3/67.</w:t>
      </w:r>
    </w:p>
  </w:footnote>
  <w:footnote w:id="32">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Saffat, 37/100-108.</w:t>
      </w:r>
    </w:p>
  </w:footnote>
  <w:footnote w:id="33">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Güç, </w:t>
      </w:r>
      <w:r>
        <w:rPr>
          <w:sz w:val="18"/>
          <w:szCs w:val="18"/>
        </w:rPr>
        <w:t xml:space="preserve">Ahmet, </w:t>
      </w:r>
      <w:r w:rsidRPr="006273D5">
        <w:rPr>
          <w:b/>
          <w:sz w:val="18"/>
          <w:szCs w:val="18"/>
        </w:rPr>
        <w:t>Çeşitli Dinlerde ve İslamda Kurban,</w:t>
      </w:r>
      <w:r w:rsidRPr="007F18FA">
        <w:rPr>
          <w:sz w:val="18"/>
          <w:szCs w:val="18"/>
        </w:rPr>
        <w:t xml:space="preserve"> TDV. İstanbul Müftülüğü Dergisi, s.11, 2010, c.XXVI, s.434.</w:t>
      </w:r>
    </w:p>
  </w:footnote>
  <w:footnote w:id="34">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Güç, </w:t>
      </w:r>
      <w:r>
        <w:rPr>
          <w:sz w:val="18"/>
          <w:szCs w:val="18"/>
        </w:rPr>
        <w:t xml:space="preserve">a.g.e, </w:t>
      </w:r>
      <w:r w:rsidRPr="007F18FA">
        <w:rPr>
          <w:sz w:val="18"/>
          <w:szCs w:val="18"/>
        </w:rPr>
        <w:t>s.434.</w:t>
      </w:r>
    </w:p>
  </w:footnote>
  <w:footnote w:id="35">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Challaye, Felicien, </w:t>
      </w:r>
      <w:r w:rsidRPr="006273D5">
        <w:rPr>
          <w:b/>
          <w:sz w:val="18"/>
          <w:szCs w:val="18"/>
        </w:rPr>
        <w:t>Dinler Tarihi</w:t>
      </w:r>
      <w:r w:rsidRPr="007F18FA">
        <w:rPr>
          <w:sz w:val="18"/>
          <w:szCs w:val="18"/>
        </w:rPr>
        <w:t>, Çev. Samih Tiryakioğlu, Varlık Yay, 3.bsk, İstanbul, 1994, s.34.</w:t>
      </w:r>
    </w:p>
  </w:footnote>
  <w:footnote w:id="36">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Kahraman, Ahmet, </w:t>
      </w:r>
      <w:r w:rsidRPr="006273D5">
        <w:rPr>
          <w:b/>
          <w:sz w:val="18"/>
          <w:szCs w:val="18"/>
        </w:rPr>
        <w:t>Mukayeseli Dinler Tarihi</w:t>
      </w:r>
      <w:r w:rsidRPr="007F18FA">
        <w:rPr>
          <w:sz w:val="18"/>
          <w:szCs w:val="18"/>
        </w:rPr>
        <w:t>, Marifet Yay, 7.bsk, İstanbul,1999, s.88.</w:t>
      </w:r>
    </w:p>
  </w:footnote>
  <w:footnote w:id="37">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Ka</w:t>
      </w:r>
      <w:r>
        <w:rPr>
          <w:sz w:val="18"/>
          <w:szCs w:val="18"/>
        </w:rPr>
        <w:t>hraman, a.g.e</w:t>
      </w:r>
      <w:r w:rsidRPr="007F18FA">
        <w:rPr>
          <w:sz w:val="18"/>
          <w:szCs w:val="18"/>
        </w:rPr>
        <w:t>, s.88.</w:t>
      </w:r>
    </w:p>
  </w:footnote>
  <w:footnote w:id="38">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Challaye, Felicien</w:t>
      </w:r>
      <w:r>
        <w:rPr>
          <w:b/>
          <w:sz w:val="18"/>
          <w:szCs w:val="18"/>
        </w:rPr>
        <w:t xml:space="preserve">, </w:t>
      </w:r>
      <w:r w:rsidRPr="006273D5">
        <w:rPr>
          <w:b/>
          <w:sz w:val="18"/>
          <w:szCs w:val="18"/>
        </w:rPr>
        <w:t>Dinler Tarihi</w:t>
      </w:r>
      <w:r w:rsidRPr="007F18FA">
        <w:rPr>
          <w:sz w:val="18"/>
          <w:szCs w:val="18"/>
        </w:rPr>
        <w:t>, s.117.</w:t>
      </w:r>
    </w:p>
  </w:footnote>
  <w:footnote w:id="39">
    <w:p w:rsidR="00EC264E" w:rsidRPr="00093D58" w:rsidRDefault="00EC264E" w:rsidP="006C6D65">
      <w:pPr>
        <w:pStyle w:val="DipnotMetni"/>
        <w:jc w:val="both"/>
      </w:pPr>
      <w:r w:rsidRPr="007F18FA">
        <w:rPr>
          <w:rStyle w:val="DipnotBavurusu"/>
          <w:sz w:val="18"/>
          <w:szCs w:val="18"/>
        </w:rPr>
        <w:footnoteRef/>
      </w:r>
      <w:r w:rsidRPr="007F18FA">
        <w:rPr>
          <w:sz w:val="18"/>
          <w:szCs w:val="18"/>
        </w:rPr>
        <w:t xml:space="preserve"> Güç, </w:t>
      </w:r>
      <w:r>
        <w:rPr>
          <w:sz w:val="18"/>
          <w:szCs w:val="18"/>
        </w:rPr>
        <w:t xml:space="preserve">Ahmet, </w:t>
      </w:r>
      <w:r w:rsidRPr="006273D5">
        <w:rPr>
          <w:b/>
          <w:sz w:val="18"/>
          <w:szCs w:val="18"/>
        </w:rPr>
        <w:t>Çeşitli Dinlerde ve İslamda Kurban</w:t>
      </w:r>
      <w:r w:rsidRPr="007F18FA">
        <w:rPr>
          <w:sz w:val="18"/>
          <w:szCs w:val="18"/>
        </w:rPr>
        <w:t>, s.434.</w:t>
      </w:r>
    </w:p>
  </w:footnote>
  <w:footnote w:id="40">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Güç, Ahmet, </w:t>
      </w:r>
      <w:r w:rsidRPr="006273D5">
        <w:rPr>
          <w:b/>
          <w:sz w:val="18"/>
          <w:szCs w:val="18"/>
        </w:rPr>
        <w:t>İslâm Öncesi Dinlerde Kurban,</w:t>
      </w:r>
      <w:r w:rsidRPr="007F18FA">
        <w:rPr>
          <w:sz w:val="18"/>
          <w:szCs w:val="18"/>
        </w:rPr>
        <w:t xml:space="preserve"> TDV İstanbul Müftülüğü Dergisi s.2, İstanbul, 2010, s.7.</w:t>
      </w:r>
    </w:p>
  </w:footnote>
  <w:footnote w:id="41">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Güç, a.g.e, s.7.</w:t>
      </w:r>
    </w:p>
  </w:footnote>
  <w:footnote w:id="42">
    <w:p w:rsidR="00EC264E" w:rsidRPr="007F18FA" w:rsidRDefault="00EC264E" w:rsidP="006C6D65">
      <w:pPr>
        <w:pStyle w:val="DipnotMetni"/>
        <w:jc w:val="both"/>
        <w:rPr>
          <w:sz w:val="18"/>
          <w:szCs w:val="18"/>
        </w:rPr>
      </w:pPr>
      <w:r w:rsidRPr="007F18FA">
        <w:rPr>
          <w:rStyle w:val="DipnotBavurusu"/>
          <w:sz w:val="18"/>
          <w:szCs w:val="18"/>
        </w:rPr>
        <w:footnoteRef/>
      </w:r>
      <w:r w:rsidRPr="007F18FA">
        <w:rPr>
          <w:sz w:val="18"/>
          <w:szCs w:val="18"/>
        </w:rPr>
        <w:t xml:space="preserve"> Güç, </w:t>
      </w:r>
      <w:r>
        <w:rPr>
          <w:sz w:val="18"/>
          <w:szCs w:val="18"/>
        </w:rPr>
        <w:t xml:space="preserve">Ahmet, </w:t>
      </w:r>
      <w:r w:rsidRPr="006273D5">
        <w:rPr>
          <w:b/>
          <w:sz w:val="18"/>
          <w:szCs w:val="18"/>
        </w:rPr>
        <w:t>Çeşitli Dinlerde ve İslâm’da Kurban</w:t>
      </w:r>
      <w:r w:rsidRPr="007F18FA">
        <w:rPr>
          <w:sz w:val="18"/>
          <w:szCs w:val="18"/>
        </w:rPr>
        <w:t>, s.434.</w:t>
      </w:r>
    </w:p>
  </w:footnote>
  <w:footnote w:id="43">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Güç, </w:t>
      </w:r>
      <w:r>
        <w:rPr>
          <w:sz w:val="18"/>
          <w:szCs w:val="18"/>
        </w:rPr>
        <w:t xml:space="preserve">Ahmet, </w:t>
      </w:r>
      <w:r w:rsidRPr="006273D5">
        <w:rPr>
          <w:b/>
          <w:sz w:val="18"/>
          <w:szCs w:val="18"/>
        </w:rPr>
        <w:t>İslâm Öncesi Dinlerde Kurban</w:t>
      </w:r>
      <w:r w:rsidRPr="007F18FA">
        <w:rPr>
          <w:sz w:val="18"/>
          <w:szCs w:val="18"/>
        </w:rPr>
        <w:t>, s.7.</w:t>
      </w:r>
    </w:p>
  </w:footnote>
  <w:footnote w:id="44">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Demirci, Kürşat, </w:t>
      </w:r>
      <w:r w:rsidRPr="006273D5">
        <w:rPr>
          <w:b/>
          <w:bCs/>
          <w:sz w:val="18"/>
          <w:szCs w:val="18"/>
        </w:rPr>
        <w:t>Hinduizm'in Kutsal Metinleri</w:t>
      </w:r>
      <w:r w:rsidRPr="006273D5">
        <w:rPr>
          <w:b/>
          <w:sz w:val="18"/>
          <w:szCs w:val="18"/>
        </w:rPr>
        <w:t> Veda</w:t>
      </w:r>
      <w:r w:rsidRPr="007F18FA">
        <w:rPr>
          <w:sz w:val="18"/>
          <w:szCs w:val="18"/>
        </w:rPr>
        <w:t>, Bilimsel Araştırma Dizisi, sy.15, İşaret Yay, İstanbul, 1991, s.72.</w:t>
      </w:r>
    </w:p>
  </w:footnote>
  <w:footnote w:id="45">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Demirci, a.g.e, s.72.</w:t>
      </w:r>
    </w:p>
  </w:footnote>
  <w:footnote w:id="4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Kafesoğlu, İbrahim, </w:t>
      </w:r>
      <w:r w:rsidRPr="006273D5">
        <w:rPr>
          <w:b/>
          <w:sz w:val="18"/>
          <w:szCs w:val="18"/>
        </w:rPr>
        <w:t>Eski Türk Dini</w:t>
      </w:r>
      <w:r w:rsidRPr="007F18FA">
        <w:rPr>
          <w:sz w:val="18"/>
          <w:szCs w:val="18"/>
        </w:rPr>
        <w:t>, Kültür Bakanlığı Yay, 2.bsk, Ankara 1980, s.42.</w:t>
      </w:r>
    </w:p>
  </w:footnote>
  <w:footnote w:id="4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Kafesoğlu, a.g.e, s.42.</w:t>
      </w:r>
    </w:p>
  </w:footnote>
  <w:footnote w:id="48">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Parmaksızoğlu, İsmet, </w:t>
      </w:r>
      <w:r w:rsidRPr="006273D5">
        <w:rPr>
          <w:b/>
          <w:sz w:val="18"/>
          <w:szCs w:val="18"/>
        </w:rPr>
        <w:t>Kurban, Dinler Tarihi Araştırmalar, DİA</w:t>
      </w:r>
      <w:r w:rsidRPr="007F18FA">
        <w:rPr>
          <w:sz w:val="18"/>
          <w:szCs w:val="18"/>
        </w:rPr>
        <w:t>, TDV Yay, 1.bsk, İstanbul, 2002, c.XXII, s.367.</w:t>
      </w:r>
    </w:p>
  </w:footnote>
  <w:footnote w:id="49">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Narin, İsmail, </w:t>
      </w:r>
      <w:r w:rsidRPr="006273D5">
        <w:rPr>
          <w:b/>
          <w:sz w:val="18"/>
          <w:szCs w:val="18"/>
        </w:rPr>
        <w:t>Kur’an ve Sünnet Açısından Kurban İbadeti</w:t>
      </w:r>
      <w:r w:rsidRPr="007F18FA">
        <w:rPr>
          <w:sz w:val="18"/>
          <w:szCs w:val="18"/>
        </w:rPr>
        <w:t>, İstanbul Üniversitesi SBE Yayınlanmamış Doktora Tezi, İstanbul, 2009, s.35-36.</w:t>
      </w:r>
    </w:p>
  </w:footnote>
  <w:footnote w:id="50">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Ahit, </w:t>
      </w:r>
      <w:r w:rsidRPr="006273D5">
        <w:rPr>
          <w:b/>
          <w:sz w:val="18"/>
          <w:szCs w:val="18"/>
        </w:rPr>
        <w:t>Yeşaya</w:t>
      </w:r>
      <w:r w:rsidRPr="007F18FA">
        <w:rPr>
          <w:sz w:val="18"/>
          <w:szCs w:val="18"/>
        </w:rPr>
        <w:t xml:space="preserve">, 45/5; Ayrıca bkz. Aydın, Fuat, </w:t>
      </w:r>
      <w:r w:rsidRPr="006273D5">
        <w:rPr>
          <w:b/>
          <w:sz w:val="18"/>
          <w:szCs w:val="18"/>
        </w:rPr>
        <w:t>Yahudilik</w:t>
      </w:r>
      <w:r w:rsidRPr="007F18FA">
        <w:rPr>
          <w:sz w:val="18"/>
          <w:szCs w:val="18"/>
        </w:rPr>
        <w:t>, s.77.</w:t>
      </w:r>
    </w:p>
  </w:footnote>
  <w:footnote w:id="51">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Ahit, </w:t>
      </w:r>
      <w:r w:rsidRPr="006273D5">
        <w:rPr>
          <w:b/>
          <w:sz w:val="18"/>
          <w:szCs w:val="18"/>
        </w:rPr>
        <w:t>Çıkış,</w:t>
      </w:r>
      <w:r w:rsidRPr="007F18FA">
        <w:rPr>
          <w:sz w:val="18"/>
          <w:szCs w:val="18"/>
        </w:rPr>
        <w:t xml:space="preserve"> 20/3.</w:t>
      </w:r>
    </w:p>
  </w:footnote>
  <w:footnote w:id="52">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w:t>
      </w:r>
      <w:r w:rsidRPr="006273D5">
        <w:rPr>
          <w:sz w:val="18"/>
          <w:szCs w:val="18"/>
        </w:rPr>
        <w:t>Ahit, a.g.e,</w:t>
      </w:r>
      <w:r w:rsidRPr="006273D5">
        <w:rPr>
          <w:b/>
          <w:sz w:val="18"/>
          <w:szCs w:val="18"/>
        </w:rPr>
        <w:t xml:space="preserve"> </w:t>
      </w:r>
      <w:r w:rsidRPr="006273D5">
        <w:rPr>
          <w:sz w:val="18"/>
          <w:szCs w:val="18"/>
        </w:rPr>
        <w:t>20/4-5.</w:t>
      </w:r>
    </w:p>
  </w:footnote>
  <w:footnote w:id="53">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Ahit, </w:t>
      </w:r>
      <w:r w:rsidRPr="005E1D1E">
        <w:rPr>
          <w:b/>
          <w:sz w:val="18"/>
          <w:szCs w:val="18"/>
        </w:rPr>
        <w:t>Levililer</w:t>
      </w:r>
      <w:r w:rsidRPr="007F18FA">
        <w:rPr>
          <w:sz w:val="18"/>
          <w:szCs w:val="18"/>
        </w:rPr>
        <w:t>, 1/4-5.</w:t>
      </w:r>
    </w:p>
  </w:footnote>
  <w:footnote w:id="54">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Özer, Yusuf Ziya, </w:t>
      </w:r>
      <w:r w:rsidRPr="006273D5">
        <w:rPr>
          <w:b/>
          <w:sz w:val="18"/>
          <w:szCs w:val="18"/>
        </w:rPr>
        <w:t>Mısır Tarihi,</w:t>
      </w:r>
      <w:r w:rsidRPr="007F18FA">
        <w:rPr>
          <w:sz w:val="18"/>
          <w:szCs w:val="18"/>
        </w:rPr>
        <w:t xml:space="preserve"> T.T.K. Yay, Ankara, 1987, s.65.</w:t>
      </w:r>
    </w:p>
  </w:footnote>
  <w:footnote w:id="55">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Özer, a.g.e, s.65.</w:t>
      </w:r>
    </w:p>
  </w:footnote>
  <w:footnote w:id="56">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Pr>
          <w:sz w:val="18"/>
          <w:szCs w:val="18"/>
        </w:rPr>
        <w:t xml:space="preserve"> Altuntaş, İ.</w:t>
      </w:r>
      <w:r w:rsidRPr="007F18FA">
        <w:rPr>
          <w:sz w:val="18"/>
          <w:szCs w:val="18"/>
        </w:rPr>
        <w:t xml:space="preserve"> Çetin, </w:t>
      </w:r>
      <w:r w:rsidRPr="00152FFA">
        <w:rPr>
          <w:b/>
          <w:sz w:val="18"/>
          <w:szCs w:val="18"/>
        </w:rPr>
        <w:t>Kurban</w:t>
      </w:r>
      <w:r w:rsidRPr="007F18FA">
        <w:rPr>
          <w:sz w:val="18"/>
          <w:szCs w:val="18"/>
        </w:rPr>
        <w:t xml:space="preserve">, </w:t>
      </w:r>
      <w:hyperlink r:id="rId1" w:history="1">
        <w:r w:rsidRPr="007F18FA">
          <w:rPr>
            <w:rStyle w:val="Kpr"/>
            <w:rFonts w:eastAsiaTheme="majorEastAsia"/>
            <w:color w:val="auto"/>
            <w:sz w:val="18"/>
            <w:szCs w:val="18"/>
            <w:u w:val="none"/>
          </w:rPr>
          <w:t>https://ismailhakkialtuntas.com/2016/09/01/kurban-2/</w:t>
        </w:r>
      </w:hyperlink>
      <w:r w:rsidRPr="007F18FA">
        <w:rPr>
          <w:sz w:val="18"/>
          <w:szCs w:val="18"/>
        </w:rPr>
        <w:t>, Erişim Tarihi: 10.01.2019.</w:t>
      </w:r>
    </w:p>
  </w:footnote>
  <w:footnote w:id="57">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w:t>
      </w:r>
      <w:r>
        <w:rPr>
          <w:sz w:val="18"/>
          <w:szCs w:val="18"/>
        </w:rPr>
        <w:t xml:space="preserve">Eski Ahit, </w:t>
      </w:r>
      <w:r w:rsidRPr="00152FFA">
        <w:rPr>
          <w:b/>
          <w:sz w:val="18"/>
          <w:szCs w:val="18"/>
        </w:rPr>
        <w:t>Yaratılış</w:t>
      </w:r>
      <w:r w:rsidRPr="007F18FA">
        <w:rPr>
          <w:sz w:val="18"/>
          <w:szCs w:val="18"/>
        </w:rPr>
        <w:t xml:space="preserve">, 2/17; 3/19-22. Ayrıca bkz. Rabbi Moshe Weissman, </w:t>
      </w:r>
      <w:r w:rsidRPr="00152FFA">
        <w:rPr>
          <w:b/>
          <w:sz w:val="18"/>
          <w:szCs w:val="18"/>
        </w:rPr>
        <w:t>Midraş derki,</w:t>
      </w:r>
      <w:r w:rsidRPr="007F18FA">
        <w:rPr>
          <w:sz w:val="18"/>
          <w:szCs w:val="18"/>
        </w:rPr>
        <w:t xml:space="preserve"> Bereşit Çev. Lilianne, Zerhib, İstanbul, 2013 s. 55-70.</w:t>
      </w:r>
    </w:p>
  </w:footnote>
  <w:footnote w:id="58">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Eliade, Mircea, </w:t>
      </w:r>
      <w:r w:rsidRPr="00152FFA">
        <w:rPr>
          <w:b/>
          <w:sz w:val="18"/>
          <w:szCs w:val="18"/>
        </w:rPr>
        <w:t>Kutsal ve Din Dışı</w:t>
      </w:r>
      <w:r w:rsidRPr="007F18FA">
        <w:rPr>
          <w:sz w:val="18"/>
          <w:szCs w:val="18"/>
        </w:rPr>
        <w:t xml:space="preserve">, s.19. Ayrıca bkz. Eliade, Mircea, </w:t>
      </w:r>
      <w:r w:rsidRPr="00152FFA">
        <w:rPr>
          <w:b/>
          <w:sz w:val="18"/>
          <w:szCs w:val="18"/>
        </w:rPr>
        <w:t>İmgeler ve simgeler</w:t>
      </w:r>
      <w:r w:rsidRPr="007F18FA">
        <w:rPr>
          <w:sz w:val="18"/>
          <w:szCs w:val="18"/>
        </w:rPr>
        <w:t>, s.24-25.</w:t>
      </w:r>
    </w:p>
  </w:footnote>
  <w:footnote w:id="59">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Eski Ahit,</w:t>
      </w:r>
      <w:r w:rsidRPr="00152FFA">
        <w:rPr>
          <w:b/>
          <w:sz w:val="18"/>
          <w:szCs w:val="18"/>
        </w:rPr>
        <w:t xml:space="preserve"> Yaratılış</w:t>
      </w:r>
      <w:r w:rsidRPr="007F18FA">
        <w:rPr>
          <w:sz w:val="18"/>
          <w:szCs w:val="18"/>
        </w:rPr>
        <w:t>,  6/5-7</w:t>
      </w:r>
    </w:p>
  </w:footnote>
  <w:footnote w:id="60">
    <w:p w:rsidR="00EC264E" w:rsidRPr="007F18FA" w:rsidRDefault="00EC264E" w:rsidP="006C6D65">
      <w:pPr>
        <w:pStyle w:val="DipnotMetni"/>
        <w:rPr>
          <w:sz w:val="18"/>
          <w:szCs w:val="18"/>
        </w:rPr>
      </w:pPr>
      <w:r w:rsidRPr="007F18FA">
        <w:rPr>
          <w:rStyle w:val="DipnotBavurusu"/>
          <w:sz w:val="18"/>
          <w:szCs w:val="18"/>
        </w:rPr>
        <w:footnoteRef/>
      </w:r>
      <w:r w:rsidRPr="007F18FA">
        <w:rPr>
          <w:sz w:val="18"/>
          <w:szCs w:val="18"/>
        </w:rPr>
        <w:t xml:space="preserve"> Eski Ahit, </w:t>
      </w:r>
      <w:r w:rsidRPr="00152FFA">
        <w:rPr>
          <w:b/>
          <w:sz w:val="18"/>
          <w:szCs w:val="18"/>
        </w:rPr>
        <w:t>Yaratılış</w:t>
      </w:r>
      <w:r w:rsidRPr="007F18FA">
        <w:rPr>
          <w:sz w:val="18"/>
          <w:szCs w:val="18"/>
        </w:rPr>
        <w:t>, 22/2-13.</w:t>
      </w:r>
    </w:p>
  </w:footnote>
  <w:footnote w:id="61">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Ahit, </w:t>
      </w:r>
      <w:r w:rsidRPr="00152FFA">
        <w:rPr>
          <w:b/>
          <w:sz w:val="18"/>
          <w:szCs w:val="18"/>
        </w:rPr>
        <w:t>Levililer,</w:t>
      </w:r>
      <w:r w:rsidRPr="007F18FA">
        <w:rPr>
          <w:sz w:val="18"/>
          <w:szCs w:val="18"/>
        </w:rPr>
        <w:t xml:space="preserve"> 27/29-30.</w:t>
      </w:r>
    </w:p>
  </w:footnote>
  <w:footnote w:id="62">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Ahit, </w:t>
      </w:r>
      <w:r w:rsidRPr="00152FFA">
        <w:rPr>
          <w:b/>
          <w:sz w:val="18"/>
          <w:szCs w:val="18"/>
        </w:rPr>
        <w:t>Çıkış,</w:t>
      </w:r>
      <w:r w:rsidRPr="007F18FA">
        <w:rPr>
          <w:sz w:val="18"/>
          <w:szCs w:val="18"/>
        </w:rPr>
        <w:t xml:space="preserve"> 22/29-30.</w:t>
      </w:r>
    </w:p>
  </w:footnote>
  <w:footnote w:id="63">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Özkan, Ali Rafet, </w:t>
      </w:r>
      <w:r w:rsidRPr="00152FFA">
        <w:rPr>
          <w:b/>
          <w:sz w:val="18"/>
          <w:szCs w:val="18"/>
        </w:rPr>
        <w:t>Fundamentalist Hristiyanlık Yedinci Gün Adventizmi,</w:t>
      </w:r>
      <w:r w:rsidRPr="007F18FA">
        <w:rPr>
          <w:sz w:val="18"/>
          <w:szCs w:val="18"/>
        </w:rPr>
        <w:t xml:space="preserve"> Alperen Yay, Ankara, 2002, s.101-102.</w:t>
      </w:r>
    </w:p>
  </w:footnote>
  <w:footnote w:id="64">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Eski Ahit, </w:t>
      </w:r>
      <w:r w:rsidRPr="00152FFA">
        <w:rPr>
          <w:b/>
          <w:sz w:val="18"/>
          <w:szCs w:val="18"/>
        </w:rPr>
        <w:t>Mısır’dan Çıkış</w:t>
      </w:r>
      <w:r w:rsidRPr="007F18FA">
        <w:rPr>
          <w:sz w:val="18"/>
          <w:szCs w:val="18"/>
        </w:rPr>
        <w:t>, 12/5-11.</w:t>
      </w:r>
    </w:p>
  </w:footnote>
  <w:footnote w:id="65">
    <w:p w:rsidR="00EC264E" w:rsidRPr="007F18FA" w:rsidRDefault="00EC264E" w:rsidP="006C6D65">
      <w:pPr>
        <w:pStyle w:val="DipnotMetni"/>
        <w:rPr>
          <w:sz w:val="18"/>
          <w:szCs w:val="18"/>
        </w:rPr>
      </w:pPr>
      <w:r w:rsidRPr="007F18FA">
        <w:rPr>
          <w:rStyle w:val="DipnotBavurusu"/>
          <w:sz w:val="18"/>
          <w:szCs w:val="18"/>
        </w:rPr>
        <w:footnoteRef/>
      </w:r>
      <w:r w:rsidRPr="007F18FA">
        <w:rPr>
          <w:sz w:val="18"/>
          <w:szCs w:val="18"/>
        </w:rPr>
        <w:t xml:space="preserve"> Aydın, Ali Arslan</w:t>
      </w:r>
      <w:r>
        <w:rPr>
          <w:b/>
          <w:sz w:val="18"/>
          <w:szCs w:val="18"/>
        </w:rPr>
        <w:t xml:space="preserve">, </w:t>
      </w:r>
      <w:r w:rsidRPr="00152FFA">
        <w:rPr>
          <w:b/>
          <w:sz w:val="18"/>
          <w:szCs w:val="18"/>
        </w:rPr>
        <w:t>Kurbanın Dinî Hükümleri ve Hikmetleri</w:t>
      </w:r>
      <w:r w:rsidRPr="007F18FA">
        <w:rPr>
          <w:sz w:val="18"/>
          <w:szCs w:val="18"/>
        </w:rPr>
        <w:t>, s.67-70.</w:t>
      </w:r>
    </w:p>
  </w:footnote>
  <w:footnote w:id="66">
    <w:p w:rsidR="00EC264E" w:rsidRPr="007F18FA" w:rsidRDefault="00EC264E" w:rsidP="000D5717">
      <w:pPr>
        <w:pStyle w:val="DipnotMetni"/>
        <w:jc w:val="both"/>
        <w:rPr>
          <w:sz w:val="18"/>
          <w:szCs w:val="18"/>
        </w:rPr>
      </w:pPr>
      <w:r w:rsidRPr="007F18FA">
        <w:rPr>
          <w:rStyle w:val="DipnotBavurusu"/>
          <w:sz w:val="18"/>
          <w:szCs w:val="18"/>
        </w:rPr>
        <w:footnoteRef/>
      </w:r>
      <w:r w:rsidRPr="007F18FA">
        <w:rPr>
          <w:sz w:val="18"/>
          <w:szCs w:val="18"/>
        </w:rPr>
        <w:t xml:space="preserve"> Güç, </w:t>
      </w:r>
      <w:r>
        <w:rPr>
          <w:sz w:val="18"/>
          <w:szCs w:val="18"/>
        </w:rPr>
        <w:t xml:space="preserve">Ahmet, </w:t>
      </w:r>
      <w:r w:rsidRPr="00152FFA">
        <w:rPr>
          <w:b/>
          <w:sz w:val="18"/>
          <w:szCs w:val="18"/>
        </w:rPr>
        <w:t>Çeşitli Dinlerde ve İslamda Kurban</w:t>
      </w:r>
      <w:r w:rsidRPr="007F18FA">
        <w:rPr>
          <w:sz w:val="18"/>
          <w:szCs w:val="18"/>
        </w:rPr>
        <w:t>, s.434.</w:t>
      </w:r>
    </w:p>
  </w:footnote>
  <w:footnote w:id="67">
    <w:p w:rsidR="00EC264E" w:rsidRPr="007F18FA" w:rsidRDefault="00EC264E" w:rsidP="006C6D65">
      <w:pPr>
        <w:pStyle w:val="DipnotMetni"/>
        <w:rPr>
          <w:sz w:val="18"/>
          <w:szCs w:val="18"/>
        </w:rPr>
      </w:pPr>
      <w:r w:rsidRPr="007F18FA">
        <w:rPr>
          <w:rStyle w:val="DipnotBavurusu"/>
          <w:sz w:val="18"/>
          <w:szCs w:val="18"/>
        </w:rPr>
        <w:footnoteRef/>
      </w:r>
      <w:r w:rsidRPr="007F18FA">
        <w:rPr>
          <w:sz w:val="18"/>
          <w:szCs w:val="18"/>
        </w:rPr>
        <w:t xml:space="preserve"> Cilacı, </w:t>
      </w:r>
      <w:r>
        <w:rPr>
          <w:sz w:val="18"/>
          <w:szCs w:val="18"/>
        </w:rPr>
        <w:t xml:space="preserve">Osman, </w:t>
      </w:r>
      <w:r w:rsidRPr="00152FFA">
        <w:rPr>
          <w:b/>
          <w:sz w:val="18"/>
          <w:szCs w:val="18"/>
        </w:rPr>
        <w:t>Dinler ve İnançlar Terminolojisi</w:t>
      </w:r>
      <w:r w:rsidRPr="007F18FA">
        <w:rPr>
          <w:sz w:val="18"/>
          <w:szCs w:val="18"/>
        </w:rPr>
        <w:t>, s.362</w:t>
      </w:r>
      <w:r>
        <w:rPr>
          <w:sz w:val="18"/>
          <w:szCs w:val="18"/>
        </w:rPr>
        <w:t xml:space="preserve">; </w:t>
      </w:r>
      <w:r w:rsidRPr="007F18FA">
        <w:rPr>
          <w:sz w:val="18"/>
          <w:szCs w:val="18"/>
        </w:rPr>
        <w:t>Aydın, a.g.e, s.68;</w:t>
      </w:r>
      <w:r>
        <w:rPr>
          <w:sz w:val="18"/>
          <w:szCs w:val="18"/>
        </w:rPr>
        <w:t xml:space="preserve"> </w:t>
      </w:r>
      <w:r w:rsidRPr="007F18FA">
        <w:rPr>
          <w:sz w:val="18"/>
          <w:szCs w:val="18"/>
        </w:rPr>
        <w:t xml:space="preserve">bkz,  Güç, a.g.e, s.435;. </w:t>
      </w:r>
    </w:p>
  </w:footnote>
  <w:footnote w:id="68">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İncil, </w:t>
      </w:r>
      <w:r w:rsidRPr="005E1D1E">
        <w:rPr>
          <w:b/>
          <w:sz w:val="18"/>
          <w:szCs w:val="18"/>
        </w:rPr>
        <w:t>Yuhanna,</w:t>
      </w:r>
      <w:r w:rsidRPr="007F18FA">
        <w:rPr>
          <w:sz w:val="18"/>
          <w:szCs w:val="18"/>
        </w:rPr>
        <w:t xml:space="preserve"> 1/29.</w:t>
      </w:r>
    </w:p>
  </w:footnote>
  <w:footnote w:id="69">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İncil, </w:t>
      </w:r>
      <w:r w:rsidRPr="00152FFA">
        <w:rPr>
          <w:b/>
          <w:sz w:val="18"/>
          <w:szCs w:val="18"/>
        </w:rPr>
        <w:t>Matta</w:t>
      </w:r>
      <w:r w:rsidRPr="007F18FA">
        <w:rPr>
          <w:sz w:val="18"/>
          <w:szCs w:val="18"/>
        </w:rPr>
        <w:t>, 5/23-24.</w:t>
      </w:r>
    </w:p>
  </w:footnote>
  <w:footnote w:id="70">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Güç, </w:t>
      </w:r>
      <w:r>
        <w:rPr>
          <w:sz w:val="18"/>
          <w:szCs w:val="18"/>
        </w:rPr>
        <w:t xml:space="preserve">Ahmet, </w:t>
      </w:r>
      <w:r w:rsidRPr="00152FFA">
        <w:rPr>
          <w:b/>
          <w:sz w:val="18"/>
          <w:szCs w:val="18"/>
        </w:rPr>
        <w:t>İslâm Öncesi Dinlerde Kurban,</w:t>
      </w:r>
      <w:r w:rsidRPr="007F18FA">
        <w:rPr>
          <w:sz w:val="18"/>
          <w:szCs w:val="18"/>
        </w:rPr>
        <w:t xml:space="preserve"> s.8.</w:t>
      </w:r>
    </w:p>
  </w:footnote>
  <w:footnote w:id="71">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Ahd-i Atik, Hristiyanlarca kutsal kabul edeilen ve Kitabı mukaddesin ilk bölmünü teşkil eden olup Tevrat’tan alındığı bilinen parçaların adıdır.</w:t>
      </w:r>
    </w:p>
  </w:footnote>
  <w:footnote w:id="72">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Watt, </w:t>
      </w:r>
      <w:r w:rsidRPr="00152FFA">
        <w:rPr>
          <w:b/>
          <w:sz w:val="18"/>
          <w:szCs w:val="18"/>
        </w:rPr>
        <w:t>Modern Dünyada İslâm Vahyi,</w:t>
      </w:r>
      <w:r w:rsidRPr="007F18FA">
        <w:rPr>
          <w:sz w:val="18"/>
          <w:szCs w:val="18"/>
        </w:rPr>
        <w:t xml:space="preserve"> Çev. Mehmet S. Aydın, Ankara, 1982, s.157.</w:t>
      </w:r>
    </w:p>
  </w:footnote>
  <w:footnote w:id="73">
    <w:p w:rsidR="00EC264E" w:rsidRPr="007F18FA" w:rsidRDefault="00EC264E" w:rsidP="007D0565">
      <w:pPr>
        <w:pStyle w:val="DipnotMetni"/>
        <w:ind w:left="709" w:hanging="709"/>
        <w:rPr>
          <w:sz w:val="18"/>
          <w:szCs w:val="18"/>
        </w:rPr>
      </w:pPr>
      <w:r w:rsidRPr="007F18FA">
        <w:rPr>
          <w:rStyle w:val="DipnotBavurusu"/>
          <w:rFonts w:eastAsiaTheme="majorEastAsia"/>
          <w:sz w:val="18"/>
          <w:szCs w:val="18"/>
        </w:rPr>
        <w:footnoteRef/>
      </w:r>
      <w:r>
        <w:rPr>
          <w:sz w:val="18"/>
          <w:szCs w:val="18"/>
        </w:rPr>
        <w:t xml:space="preserve"> </w:t>
      </w:r>
      <w:r w:rsidRPr="007F18FA">
        <w:rPr>
          <w:sz w:val="18"/>
          <w:szCs w:val="18"/>
        </w:rPr>
        <w:t xml:space="preserve">Aydın, Mehmet, </w:t>
      </w:r>
      <w:r w:rsidRPr="00152FFA">
        <w:rPr>
          <w:b/>
          <w:sz w:val="18"/>
          <w:szCs w:val="18"/>
        </w:rPr>
        <w:t>Hıristiyanlıkta Din ve Din Anlayışı</w:t>
      </w:r>
      <w:r w:rsidRPr="007F18FA">
        <w:rPr>
          <w:sz w:val="18"/>
          <w:szCs w:val="18"/>
        </w:rPr>
        <w:t>, Dinler Tarihi Araştırmaları II, s.33.</w:t>
      </w:r>
    </w:p>
  </w:footnote>
  <w:footnote w:id="74">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Harman, Ömer Faruk, </w:t>
      </w:r>
      <w:r w:rsidRPr="00152FFA">
        <w:rPr>
          <w:b/>
          <w:sz w:val="18"/>
          <w:szCs w:val="18"/>
        </w:rPr>
        <w:t>Yeni Ahid’de Din ve Din Anlayışı</w:t>
      </w:r>
      <w:r w:rsidRPr="007F18FA">
        <w:rPr>
          <w:sz w:val="18"/>
          <w:szCs w:val="18"/>
        </w:rPr>
        <w:t>, Dinler Tarihi Araştırmaları II,</w:t>
      </w:r>
      <w:r>
        <w:rPr>
          <w:sz w:val="18"/>
          <w:szCs w:val="18"/>
        </w:rPr>
        <w:t xml:space="preserve"> </w:t>
      </w:r>
      <w:r>
        <w:t>Sempozyum: 20-21 Kasım, Konya,1998,</w:t>
      </w:r>
      <w:r w:rsidRPr="007F18FA">
        <w:rPr>
          <w:sz w:val="18"/>
          <w:szCs w:val="18"/>
        </w:rPr>
        <w:t xml:space="preserve"> s.72.</w:t>
      </w:r>
    </w:p>
  </w:footnote>
  <w:footnote w:id="75">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İncil, </w:t>
      </w:r>
      <w:r w:rsidRPr="005E1D1E">
        <w:rPr>
          <w:b/>
          <w:sz w:val="18"/>
          <w:szCs w:val="18"/>
        </w:rPr>
        <w:t>Resullerin İşleri</w:t>
      </w:r>
      <w:r w:rsidRPr="007F18FA">
        <w:rPr>
          <w:sz w:val="18"/>
          <w:szCs w:val="18"/>
        </w:rPr>
        <w:t>, 15/29.</w:t>
      </w:r>
    </w:p>
  </w:footnote>
  <w:footnote w:id="76">
    <w:p w:rsidR="00EC264E" w:rsidRPr="007F18FA" w:rsidRDefault="00EC264E" w:rsidP="006C6D65">
      <w:pPr>
        <w:pStyle w:val="DipnotMetni"/>
        <w:rPr>
          <w:sz w:val="18"/>
          <w:szCs w:val="18"/>
        </w:rPr>
      </w:pPr>
      <w:r w:rsidRPr="007F18FA">
        <w:rPr>
          <w:rStyle w:val="DipnotBavurusu"/>
          <w:sz w:val="18"/>
          <w:szCs w:val="18"/>
        </w:rPr>
        <w:footnoteRef/>
      </w:r>
      <w:r w:rsidRPr="007F18FA">
        <w:rPr>
          <w:sz w:val="18"/>
          <w:szCs w:val="18"/>
        </w:rPr>
        <w:t xml:space="preserve"> Ali İmran, 3/50.</w:t>
      </w:r>
    </w:p>
  </w:footnote>
  <w:footnote w:id="77">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İncil, </w:t>
      </w:r>
      <w:r w:rsidRPr="00152FFA">
        <w:rPr>
          <w:b/>
          <w:sz w:val="18"/>
          <w:szCs w:val="18"/>
        </w:rPr>
        <w:t>Matta,</w:t>
      </w:r>
      <w:r w:rsidRPr="007F18FA">
        <w:rPr>
          <w:sz w:val="18"/>
          <w:szCs w:val="18"/>
        </w:rPr>
        <w:t xml:space="preserve"> 5/17.</w:t>
      </w:r>
    </w:p>
  </w:footnote>
  <w:footnote w:id="78">
    <w:p w:rsidR="00EC264E" w:rsidRPr="007F18FA" w:rsidRDefault="00EC264E" w:rsidP="006C6D65">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w:t>
      </w:r>
      <w:r>
        <w:rPr>
          <w:sz w:val="18"/>
          <w:szCs w:val="18"/>
        </w:rPr>
        <w:t xml:space="preserve">Eski Ahit, </w:t>
      </w:r>
      <w:r w:rsidRPr="00152FFA">
        <w:rPr>
          <w:b/>
          <w:sz w:val="18"/>
          <w:szCs w:val="18"/>
        </w:rPr>
        <w:t>Tekvin,</w:t>
      </w:r>
      <w:r w:rsidRPr="007F18FA">
        <w:rPr>
          <w:sz w:val="18"/>
          <w:szCs w:val="18"/>
        </w:rPr>
        <w:t xml:space="preserve"> 3/21.</w:t>
      </w:r>
    </w:p>
  </w:footnote>
  <w:footnote w:id="79">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Özkan, Ali Rafet, </w:t>
      </w:r>
      <w:r w:rsidRPr="00152FFA">
        <w:rPr>
          <w:b/>
          <w:sz w:val="18"/>
          <w:szCs w:val="18"/>
        </w:rPr>
        <w:t>Fundamentalist Hristiyanlık Yedinci Gün Adventizmi,</w:t>
      </w:r>
      <w:r w:rsidRPr="007F18FA">
        <w:rPr>
          <w:sz w:val="18"/>
          <w:szCs w:val="18"/>
        </w:rPr>
        <w:t xml:space="preserve"> Alperen Yay, Ankara, 2002,</w:t>
      </w:r>
      <w:r>
        <w:rPr>
          <w:sz w:val="18"/>
          <w:szCs w:val="18"/>
        </w:rPr>
        <w:t xml:space="preserve"> </w:t>
      </w:r>
      <w:r w:rsidRPr="007F18FA">
        <w:rPr>
          <w:sz w:val="18"/>
          <w:szCs w:val="18"/>
        </w:rPr>
        <w:t>s.165-219.</w:t>
      </w:r>
    </w:p>
  </w:footnote>
  <w:footnote w:id="80">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Pr>
          <w:sz w:val="18"/>
          <w:szCs w:val="18"/>
        </w:rPr>
        <w:t xml:space="preserve"> İncil, </w:t>
      </w:r>
      <w:r w:rsidRPr="00152FFA">
        <w:rPr>
          <w:b/>
          <w:sz w:val="18"/>
          <w:szCs w:val="18"/>
        </w:rPr>
        <w:t>Markos</w:t>
      </w:r>
      <w:r w:rsidRPr="007F18FA">
        <w:rPr>
          <w:sz w:val="18"/>
          <w:szCs w:val="18"/>
        </w:rPr>
        <w:t>,14/22-24.</w:t>
      </w:r>
    </w:p>
  </w:footnote>
  <w:footnote w:id="81">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Totem,Kuzeydoğu Amerika’da Kızılderili bir Familya dillerinden Algonquin’in bir deyimi olan ‘totom’ (klan)’dan gelmektedir. Kelimenin aslının ‘otam’ olduğunu söyleyenler vardır. S.Reinach’a göre  ‘otam yada totem’ alamet, işaret anlamına gelmektedir. Kelime, Kuzey Amerika yerlilerinden alınarak, sosyal ilimler edebiyatına maledilmiştir. Bkz. Evans-Pritchard,</w:t>
      </w:r>
      <w:r w:rsidRPr="00152FFA">
        <w:rPr>
          <w:b/>
          <w:sz w:val="18"/>
          <w:szCs w:val="18"/>
        </w:rPr>
        <w:t xml:space="preserve"> Theories Of Primitive Religion</w:t>
      </w:r>
      <w:r w:rsidRPr="007F18FA">
        <w:rPr>
          <w:sz w:val="18"/>
          <w:szCs w:val="18"/>
        </w:rPr>
        <w:t>, Oxford,1965, s. 12. Ayrıca bkz, Güncel Türkçe sözlükte ise: İlkel toplumlarda topluluğun ondan türediği sanılan kutsal hayvan, ağaç, rüzgâr vb. herhangi bir doğal nesne ongun demektir.</w:t>
      </w:r>
    </w:p>
  </w:footnote>
  <w:footnote w:id="82">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Gürbüz, Erginer, </w:t>
      </w:r>
      <w:r w:rsidRPr="00152FFA">
        <w:rPr>
          <w:b/>
          <w:sz w:val="18"/>
          <w:szCs w:val="18"/>
        </w:rPr>
        <w:t>Kurban Kurbanın Kökenleri ve Anadolu‘da Kanlı Kurban Ritüelleri</w:t>
      </w:r>
      <w:r>
        <w:rPr>
          <w:sz w:val="18"/>
          <w:szCs w:val="18"/>
        </w:rPr>
        <w:t>, Yapı Kredi Yay</w:t>
      </w:r>
      <w:r w:rsidRPr="007F18FA">
        <w:rPr>
          <w:sz w:val="18"/>
          <w:szCs w:val="18"/>
        </w:rPr>
        <w:t>, 1. bsk, İstanbul, 1997, s.23.</w:t>
      </w:r>
    </w:p>
  </w:footnote>
  <w:footnote w:id="83">
    <w:p w:rsidR="00EC264E" w:rsidRPr="007F18FA" w:rsidRDefault="00EC264E" w:rsidP="006C2A57">
      <w:pPr>
        <w:pStyle w:val="DipnotMetni"/>
        <w:jc w:val="both"/>
        <w:rPr>
          <w:sz w:val="18"/>
          <w:szCs w:val="18"/>
        </w:rPr>
      </w:pPr>
      <w:r w:rsidRPr="007F18FA">
        <w:rPr>
          <w:rStyle w:val="DipnotBavurusu"/>
          <w:sz w:val="18"/>
          <w:szCs w:val="18"/>
        </w:rPr>
        <w:footnoteRef/>
      </w:r>
      <w:r w:rsidRPr="007F18FA">
        <w:rPr>
          <w:sz w:val="18"/>
          <w:szCs w:val="18"/>
        </w:rPr>
        <w:t xml:space="preserve"> Maide, 2/103.</w:t>
      </w:r>
    </w:p>
  </w:footnote>
  <w:footnote w:id="84">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İbn Kuteybe, Ebu Muhammed, </w:t>
      </w:r>
      <w:r w:rsidRPr="00152FFA">
        <w:rPr>
          <w:b/>
          <w:sz w:val="18"/>
          <w:szCs w:val="18"/>
        </w:rPr>
        <w:t>Tefsiru</w:t>
      </w:r>
      <w:r>
        <w:rPr>
          <w:b/>
          <w:sz w:val="18"/>
          <w:szCs w:val="18"/>
        </w:rPr>
        <w:t>’l</w:t>
      </w:r>
      <w:r w:rsidRPr="00152FFA">
        <w:rPr>
          <w:b/>
          <w:sz w:val="18"/>
          <w:szCs w:val="18"/>
        </w:rPr>
        <w:t xml:space="preserve"> Garibi'l-Kur’an,</w:t>
      </w:r>
      <w:r w:rsidRPr="007F18FA">
        <w:rPr>
          <w:sz w:val="18"/>
          <w:szCs w:val="18"/>
        </w:rPr>
        <w:t xml:space="preserve"> Daru’l Kütübi'l-İlmiyye, Beyrut, tr. s.147; Ayrıca bkz, İbn Kesir, Ebu'l-Fidâ İsmail, </w:t>
      </w:r>
      <w:r w:rsidRPr="00152FFA">
        <w:rPr>
          <w:b/>
          <w:sz w:val="18"/>
          <w:szCs w:val="18"/>
        </w:rPr>
        <w:t>Tefsiru'1-Kur'ani'1-Azim</w:t>
      </w:r>
      <w:r w:rsidRPr="007F18FA">
        <w:rPr>
          <w:sz w:val="18"/>
          <w:szCs w:val="18"/>
        </w:rPr>
        <w:t>, Daru’l Îhyai't Turasi'l Arabi, Beyrut, 1969, c.II, s.107; Elmalılı, Yazır</w:t>
      </w:r>
      <w:r>
        <w:rPr>
          <w:sz w:val="18"/>
          <w:szCs w:val="18"/>
        </w:rPr>
        <w:t xml:space="preserve">, </w:t>
      </w:r>
      <w:r w:rsidRPr="007F18FA">
        <w:rPr>
          <w:sz w:val="18"/>
          <w:szCs w:val="18"/>
        </w:rPr>
        <w:t xml:space="preserve">Muhammed Hamdi, </w:t>
      </w:r>
      <w:r w:rsidRPr="00152FFA">
        <w:rPr>
          <w:b/>
          <w:sz w:val="18"/>
          <w:szCs w:val="18"/>
        </w:rPr>
        <w:t>Hak Dini Kur'an Dili,</w:t>
      </w:r>
      <w:r w:rsidRPr="007F18FA">
        <w:rPr>
          <w:sz w:val="18"/>
          <w:szCs w:val="18"/>
        </w:rPr>
        <w:t xml:space="preserve"> Azim Dağıtım, İstanbul, 1992, c.III, s.348. </w:t>
      </w:r>
    </w:p>
  </w:footnote>
  <w:footnote w:id="8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Nisa, 4/119.</w:t>
      </w:r>
    </w:p>
  </w:footnote>
  <w:footnote w:id="86">
    <w:p w:rsidR="00EC264E" w:rsidRPr="007F18FA"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w:t>
      </w:r>
      <w:r w:rsidRPr="007F18FA">
        <w:rPr>
          <w:sz w:val="18"/>
          <w:szCs w:val="18"/>
        </w:rPr>
        <w:t xml:space="preserve">İbn-i Kesir, </w:t>
      </w:r>
      <w:r w:rsidRPr="00152FFA">
        <w:rPr>
          <w:b/>
          <w:sz w:val="18"/>
          <w:szCs w:val="18"/>
        </w:rPr>
        <w:t>Tefsiru'1-Kur'ani'1-Azim</w:t>
      </w:r>
      <w:r w:rsidRPr="007F18FA">
        <w:rPr>
          <w:sz w:val="18"/>
          <w:szCs w:val="18"/>
        </w:rPr>
        <w:t xml:space="preserve">, c.II, s.108; bkz, İbn-i Kuteybe, </w:t>
      </w:r>
      <w:r w:rsidRPr="00152FFA">
        <w:rPr>
          <w:b/>
          <w:sz w:val="18"/>
          <w:szCs w:val="18"/>
        </w:rPr>
        <w:t>Tefsiru’l Garibi'l-Kur’an</w:t>
      </w:r>
      <w:r w:rsidRPr="007F18FA">
        <w:rPr>
          <w:sz w:val="18"/>
          <w:szCs w:val="18"/>
        </w:rPr>
        <w:t xml:space="preserve">, s.147; Elmalı, </w:t>
      </w:r>
      <w:r w:rsidRPr="00152FFA">
        <w:rPr>
          <w:b/>
          <w:sz w:val="18"/>
          <w:szCs w:val="18"/>
        </w:rPr>
        <w:t>Hak Dini Kur'an Dili</w:t>
      </w:r>
      <w:r w:rsidRPr="007F18FA">
        <w:rPr>
          <w:sz w:val="18"/>
          <w:szCs w:val="18"/>
        </w:rPr>
        <w:t>, c.III, s.348.</w:t>
      </w:r>
    </w:p>
  </w:footnote>
  <w:footnote w:id="8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İbn-i Kuteybe, a.g.e, s.147; Ayrıca bkz, İbn-i Kesir, a.g.e, s.108; Elmalı, a.g.e, s.348.</w:t>
      </w:r>
    </w:p>
  </w:footnote>
  <w:footnote w:id="88">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Ateş, Süleyman, </w:t>
      </w:r>
      <w:r w:rsidRPr="00152FFA">
        <w:rPr>
          <w:b/>
          <w:sz w:val="18"/>
          <w:szCs w:val="18"/>
        </w:rPr>
        <w:t>Yüce Kur'an'ın Çağdaş Tefsiri</w:t>
      </w:r>
      <w:r w:rsidRPr="007F18FA">
        <w:rPr>
          <w:sz w:val="18"/>
          <w:szCs w:val="18"/>
        </w:rPr>
        <w:t>, Yeni Ufuk Neşriyat, İstanbul, 1989, c.III, s.103; A</w:t>
      </w:r>
      <w:r>
        <w:rPr>
          <w:sz w:val="18"/>
          <w:szCs w:val="18"/>
        </w:rPr>
        <w:t>yrıca bkz, İbn-i Kuteybe, a.g.e</w:t>
      </w:r>
      <w:r w:rsidRPr="007F18FA">
        <w:rPr>
          <w:sz w:val="18"/>
          <w:szCs w:val="18"/>
        </w:rPr>
        <w:t>, s.147.</w:t>
      </w:r>
    </w:p>
  </w:footnote>
  <w:footnote w:id="89">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bCs/>
          <w:sz w:val="18"/>
          <w:szCs w:val="18"/>
        </w:rPr>
        <w:t xml:space="preserve"> </w:t>
      </w:r>
      <w:r w:rsidRPr="007F18FA">
        <w:rPr>
          <w:sz w:val="18"/>
          <w:szCs w:val="18"/>
        </w:rPr>
        <w:t xml:space="preserve">Buhârî, </w:t>
      </w:r>
      <w:r w:rsidRPr="00152FFA">
        <w:rPr>
          <w:b/>
          <w:sz w:val="18"/>
          <w:szCs w:val="18"/>
        </w:rPr>
        <w:t>Amel</w:t>
      </w:r>
      <w:r w:rsidRPr="007F18FA">
        <w:rPr>
          <w:sz w:val="18"/>
          <w:szCs w:val="18"/>
        </w:rPr>
        <w:t xml:space="preserve"> 11, Ayrıca bkz, Müslim, </w:t>
      </w:r>
      <w:r w:rsidRPr="00152FFA">
        <w:rPr>
          <w:b/>
          <w:sz w:val="18"/>
          <w:szCs w:val="18"/>
        </w:rPr>
        <w:t xml:space="preserve">Küsûf </w:t>
      </w:r>
      <w:r w:rsidRPr="007F18FA">
        <w:rPr>
          <w:sz w:val="18"/>
          <w:szCs w:val="18"/>
        </w:rPr>
        <w:t xml:space="preserve">3; Nesâî, </w:t>
      </w:r>
      <w:r w:rsidRPr="00152FFA">
        <w:rPr>
          <w:b/>
          <w:sz w:val="18"/>
          <w:szCs w:val="18"/>
        </w:rPr>
        <w:t>Küsûf</w:t>
      </w:r>
      <w:r w:rsidRPr="007F18FA">
        <w:rPr>
          <w:sz w:val="18"/>
          <w:szCs w:val="18"/>
        </w:rPr>
        <w:t xml:space="preserve"> 11. Aynı hadisin Ebû Hüreyre rivayeti için bkz. Buhârî, </w:t>
      </w:r>
      <w:r w:rsidRPr="00152FFA">
        <w:rPr>
          <w:b/>
          <w:sz w:val="18"/>
          <w:szCs w:val="18"/>
        </w:rPr>
        <w:t xml:space="preserve">Tefsîr </w:t>
      </w:r>
      <w:r w:rsidRPr="007F18FA">
        <w:rPr>
          <w:sz w:val="18"/>
          <w:szCs w:val="18"/>
        </w:rPr>
        <w:t xml:space="preserve">5/13; Müslim, </w:t>
      </w:r>
      <w:r w:rsidRPr="00152FFA">
        <w:rPr>
          <w:b/>
          <w:sz w:val="18"/>
          <w:szCs w:val="18"/>
        </w:rPr>
        <w:t>Cennet,</w:t>
      </w:r>
      <w:r w:rsidRPr="007F18FA">
        <w:rPr>
          <w:sz w:val="18"/>
          <w:szCs w:val="18"/>
        </w:rPr>
        <w:t xml:space="preserve"> 51.</w:t>
      </w:r>
    </w:p>
  </w:footnote>
  <w:footnote w:id="90">
    <w:p w:rsidR="00EC264E" w:rsidRPr="007F18FA"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w:t>
      </w:r>
      <w:r w:rsidRPr="007F18FA">
        <w:rPr>
          <w:sz w:val="18"/>
          <w:szCs w:val="18"/>
        </w:rPr>
        <w:t xml:space="preserve">Necm, 53/21-22. </w:t>
      </w:r>
    </w:p>
  </w:footnote>
  <w:footnote w:id="91">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Nahl, 16/56.</w:t>
      </w:r>
    </w:p>
  </w:footnote>
  <w:footnote w:id="92">
    <w:p w:rsidR="00EC264E" w:rsidRPr="007F18FA" w:rsidRDefault="00EC264E" w:rsidP="00985826">
      <w:pPr>
        <w:pStyle w:val="DipnotMetni"/>
        <w:rPr>
          <w:sz w:val="18"/>
          <w:szCs w:val="18"/>
        </w:rPr>
      </w:pPr>
      <w:r w:rsidRPr="007F18FA">
        <w:rPr>
          <w:rStyle w:val="DipnotBavurusu"/>
          <w:sz w:val="18"/>
          <w:szCs w:val="18"/>
        </w:rPr>
        <w:footnoteRef/>
      </w:r>
      <w:r w:rsidRPr="007F18FA">
        <w:rPr>
          <w:sz w:val="18"/>
          <w:szCs w:val="18"/>
        </w:rPr>
        <w:t xml:space="preserve"> Ateş, </w:t>
      </w:r>
      <w:r>
        <w:rPr>
          <w:sz w:val="18"/>
          <w:szCs w:val="18"/>
        </w:rPr>
        <w:t xml:space="preserve">Süleyman, </w:t>
      </w:r>
      <w:r w:rsidRPr="00152FFA">
        <w:rPr>
          <w:b/>
          <w:sz w:val="18"/>
          <w:szCs w:val="18"/>
        </w:rPr>
        <w:t>Yüce Kur'an'ın Çağdaş Tefsiri</w:t>
      </w:r>
      <w:r w:rsidRPr="007F18FA">
        <w:rPr>
          <w:sz w:val="18"/>
          <w:szCs w:val="18"/>
        </w:rPr>
        <w:t>, c.IV, s.103.</w:t>
      </w:r>
    </w:p>
  </w:footnote>
  <w:footnote w:id="93">
    <w:p w:rsidR="00EC264E" w:rsidRPr="007F18FA" w:rsidRDefault="00EC264E" w:rsidP="00985826">
      <w:pPr>
        <w:pStyle w:val="DipnotMetni"/>
        <w:rPr>
          <w:sz w:val="18"/>
          <w:szCs w:val="18"/>
        </w:rPr>
      </w:pPr>
      <w:r w:rsidRPr="007F18FA">
        <w:rPr>
          <w:rStyle w:val="DipnotBavurusu"/>
          <w:sz w:val="18"/>
          <w:szCs w:val="18"/>
        </w:rPr>
        <w:footnoteRef/>
      </w:r>
      <w:r w:rsidRPr="007F18FA">
        <w:rPr>
          <w:sz w:val="18"/>
          <w:szCs w:val="18"/>
        </w:rPr>
        <w:t xml:space="preserve"> Nahl, 16/58-59.</w:t>
      </w:r>
    </w:p>
  </w:footnote>
  <w:footnote w:id="94">
    <w:p w:rsidR="00EC264E" w:rsidRPr="007F18FA" w:rsidRDefault="00EC264E" w:rsidP="00985826">
      <w:pPr>
        <w:pStyle w:val="DipnotMetni"/>
        <w:rPr>
          <w:sz w:val="18"/>
          <w:szCs w:val="18"/>
        </w:rPr>
      </w:pPr>
      <w:r w:rsidRPr="007F18FA">
        <w:rPr>
          <w:rStyle w:val="DipnotBavurusu"/>
          <w:sz w:val="18"/>
          <w:szCs w:val="18"/>
        </w:rPr>
        <w:footnoteRef/>
      </w:r>
      <w:r w:rsidRPr="007F18FA">
        <w:rPr>
          <w:sz w:val="18"/>
          <w:szCs w:val="18"/>
        </w:rPr>
        <w:t xml:space="preserve"> Tekvir, 81/8-9.</w:t>
      </w:r>
    </w:p>
  </w:footnote>
  <w:footnote w:id="95">
    <w:p w:rsidR="00EC264E" w:rsidRPr="007F18FA" w:rsidRDefault="00EC264E" w:rsidP="00985826">
      <w:pPr>
        <w:pStyle w:val="DipnotMetni"/>
        <w:rPr>
          <w:sz w:val="18"/>
          <w:szCs w:val="18"/>
        </w:rPr>
      </w:pPr>
      <w:r w:rsidRPr="007F18FA">
        <w:rPr>
          <w:rStyle w:val="DipnotBavurusu"/>
          <w:sz w:val="18"/>
          <w:szCs w:val="18"/>
        </w:rPr>
        <w:footnoteRef/>
      </w:r>
      <w:r w:rsidRPr="007F18FA">
        <w:rPr>
          <w:sz w:val="18"/>
          <w:szCs w:val="18"/>
        </w:rPr>
        <w:t xml:space="preserve"> Es’ad, Mahmud, </w:t>
      </w:r>
      <w:r w:rsidRPr="00152FFA">
        <w:rPr>
          <w:b/>
          <w:sz w:val="18"/>
          <w:szCs w:val="18"/>
        </w:rPr>
        <w:t>Tarihi Dini İslâm</w:t>
      </w:r>
      <w:r w:rsidRPr="007F18FA">
        <w:rPr>
          <w:sz w:val="18"/>
          <w:szCs w:val="18"/>
        </w:rPr>
        <w:t>, Çev. Ahmet L</w:t>
      </w:r>
      <w:r>
        <w:rPr>
          <w:sz w:val="18"/>
          <w:szCs w:val="18"/>
        </w:rPr>
        <w:t>ütfi Kazancı, Marifet Yay,</w:t>
      </w:r>
      <w:r w:rsidRPr="007F18FA">
        <w:rPr>
          <w:sz w:val="18"/>
          <w:szCs w:val="18"/>
        </w:rPr>
        <w:t xml:space="preserve"> istanbul, 1983, s. 317.</w:t>
      </w:r>
    </w:p>
  </w:footnote>
  <w:footnote w:id="96">
    <w:p w:rsidR="00EC264E" w:rsidRPr="00093D58" w:rsidRDefault="00EC264E" w:rsidP="007D0565">
      <w:pPr>
        <w:pStyle w:val="DipnotMetni"/>
        <w:ind w:left="709" w:hanging="709"/>
      </w:pPr>
      <w:r w:rsidRPr="00093D58">
        <w:rPr>
          <w:rStyle w:val="DipnotBavurusu"/>
          <w:rFonts w:eastAsiaTheme="majorEastAsia"/>
        </w:rPr>
        <w:footnoteRef/>
      </w:r>
      <w:r>
        <w:t xml:space="preserve"> Özaydın, Abdülkerim, </w:t>
      </w:r>
      <w:r w:rsidRPr="00152FFA">
        <w:rPr>
          <w:b/>
        </w:rPr>
        <w:t xml:space="preserve">Beliyye, </w:t>
      </w:r>
      <w:r w:rsidRPr="00231DA2">
        <w:t>DİA</w:t>
      </w:r>
      <w:r>
        <w:t>, c.</w:t>
      </w:r>
      <w:r w:rsidRPr="00093D58">
        <w:t xml:space="preserve">V, </w:t>
      </w:r>
      <w:r>
        <w:t>s.</w:t>
      </w:r>
      <w:r w:rsidRPr="00093D58">
        <w:t>419.</w:t>
      </w:r>
    </w:p>
  </w:footnote>
  <w:footnote w:id="97">
    <w:p w:rsidR="00EC264E" w:rsidRPr="003C37FD"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Mahmud Es’ad, </w:t>
      </w:r>
      <w:r w:rsidRPr="00152FFA">
        <w:rPr>
          <w:b/>
          <w:sz w:val="18"/>
          <w:szCs w:val="18"/>
        </w:rPr>
        <w:t>Tarihi Dini İslâm</w:t>
      </w:r>
      <w:r w:rsidRPr="003C37FD">
        <w:rPr>
          <w:sz w:val="18"/>
          <w:szCs w:val="18"/>
        </w:rPr>
        <w:t xml:space="preserve">, </w:t>
      </w:r>
      <w:r>
        <w:rPr>
          <w:sz w:val="18"/>
          <w:szCs w:val="18"/>
        </w:rPr>
        <w:t>trc. Ahmet Lütfi Kazancı - Osman</w:t>
      </w:r>
      <w:r w:rsidRPr="003C37FD">
        <w:rPr>
          <w:sz w:val="18"/>
          <w:szCs w:val="18"/>
        </w:rPr>
        <w:t xml:space="preserve"> Kazancı, İstanbul, 19</w:t>
      </w:r>
      <w:r>
        <w:rPr>
          <w:sz w:val="18"/>
          <w:szCs w:val="18"/>
        </w:rPr>
        <w:t>8</w:t>
      </w:r>
      <w:r w:rsidRPr="003C37FD">
        <w:rPr>
          <w:sz w:val="18"/>
          <w:szCs w:val="18"/>
        </w:rPr>
        <w:t>3, s. 318.</w:t>
      </w:r>
    </w:p>
  </w:footnote>
  <w:footnote w:id="98">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Müslim, Edâhî 38, Müslim b. Haccâc el-Kuşeyrî en-Nİsabûrî (ö.261/875), </w:t>
      </w:r>
      <w:r w:rsidRPr="00152FFA">
        <w:rPr>
          <w:b/>
          <w:sz w:val="18"/>
          <w:szCs w:val="18"/>
        </w:rPr>
        <w:t>el-Câmi’u’ssahîh</w:t>
      </w:r>
      <w:r w:rsidRPr="007F18FA">
        <w:rPr>
          <w:sz w:val="18"/>
          <w:szCs w:val="18"/>
        </w:rPr>
        <w:t xml:space="preserve">, I-V, Muhammed Fuâd Abdulbâki), Dâru’l-hadîs, Kahire 1997. </w:t>
      </w:r>
    </w:p>
  </w:footnote>
  <w:footnote w:id="99">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Ebû Dâvûd, </w:t>
      </w:r>
      <w:r w:rsidRPr="00152FFA">
        <w:rPr>
          <w:b/>
          <w:sz w:val="18"/>
          <w:szCs w:val="18"/>
        </w:rPr>
        <w:t>Dahâyâ</w:t>
      </w:r>
      <w:r w:rsidRPr="007F18FA">
        <w:rPr>
          <w:sz w:val="18"/>
          <w:szCs w:val="18"/>
        </w:rPr>
        <w:t xml:space="preserve"> 20, Süleymân b. Eş’as es-Sicistânî (ö.275/889), </w:t>
      </w:r>
      <w:r w:rsidRPr="00152FFA">
        <w:rPr>
          <w:b/>
          <w:sz w:val="18"/>
          <w:szCs w:val="18"/>
        </w:rPr>
        <w:t>es-Sünen,</w:t>
      </w:r>
      <w:r w:rsidRPr="007F18FA">
        <w:rPr>
          <w:sz w:val="18"/>
          <w:szCs w:val="18"/>
        </w:rPr>
        <w:t xml:space="preserve"> I-V, Thk. Seyyid Muhammed Seyyid - Abdulka</w:t>
      </w:r>
      <w:r>
        <w:rPr>
          <w:sz w:val="18"/>
          <w:szCs w:val="18"/>
        </w:rPr>
        <w:t>dir Abdulhayr - Seyyid İbrahim,</w:t>
      </w:r>
      <w:r w:rsidRPr="007F18FA">
        <w:rPr>
          <w:sz w:val="18"/>
          <w:szCs w:val="18"/>
        </w:rPr>
        <w:t xml:space="preserve"> Dâru’l-hadîs, Kahire 1995.</w:t>
      </w:r>
    </w:p>
  </w:footnote>
  <w:footnote w:id="100">
    <w:p w:rsidR="00EC264E" w:rsidRPr="007F18FA" w:rsidRDefault="00EC264E" w:rsidP="00D174CD">
      <w:pPr>
        <w:pStyle w:val="DipnotMetni"/>
        <w:jc w:val="both"/>
        <w:rPr>
          <w:sz w:val="18"/>
          <w:szCs w:val="18"/>
        </w:rPr>
      </w:pPr>
      <w:r w:rsidRPr="007F18FA">
        <w:rPr>
          <w:rStyle w:val="DipnotBavurusu"/>
          <w:rFonts w:eastAsiaTheme="majorEastAsia"/>
          <w:sz w:val="18"/>
          <w:szCs w:val="18"/>
        </w:rPr>
        <w:footnoteRef/>
      </w:r>
      <w:r w:rsidRPr="007F18FA">
        <w:rPr>
          <w:sz w:val="18"/>
          <w:szCs w:val="18"/>
        </w:rPr>
        <w:t xml:space="preserve"> Ebû Dâvûd, </w:t>
      </w:r>
      <w:r w:rsidRPr="00152FFA">
        <w:rPr>
          <w:b/>
          <w:sz w:val="18"/>
          <w:szCs w:val="18"/>
        </w:rPr>
        <w:t>Dahâyâ</w:t>
      </w:r>
      <w:r w:rsidRPr="007F18FA">
        <w:rPr>
          <w:sz w:val="18"/>
          <w:szCs w:val="18"/>
        </w:rPr>
        <w:t xml:space="preserve"> 20.</w:t>
      </w:r>
    </w:p>
  </w:footnote>
  <w:footnote w:id="101">
    <w:p w:rsidR="00EC264E" w:rsidRPr="007F18FA" w:rsidRDefault="00EC264E" w:rsidP="004551A4">
      <w:pPr>
        <w:pStyle w:val="DipnotMetni"/>
        <w:jc w:val="both"/>
        <w:rPr>
          <w:sz w:val="18"/>
          <w:szCs w:val="18"/>
        </w:rPr>
      </w:pPr>
      <w:r w:rsidRPr="007F18FA">
        <w:rPr>
          <w:rStyle w:val="DipnotBavurusu"/>
          <w:sz w:val="18"/>
          <w:szCs w:val="18"/>
        </w:rPr>
        <w:footnoteRef/>
      </w:r>
      <w:r w:rsidRPr="007F18FA">
        <w:rPr>
          <w:sz w:val="18"/>
          <w:szCs w:val="18"/>
        </w:rPr>
        <w:t xml:space="preserve"> Maide, 5/103.</w:t>
      </w:r>
    </w:p>
  </w:footnote>
  <w:footnote w:id="102">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Pr>
          <w:sz w:val="18"/>
          <w:szCs w:val="18"/>
        </w:rPr>
        <w:t xml:space="preserve"> İbn Manzur ve </w:t>
      </w:r>
      <w:r w:rsidRPr="007F18FA">
        <w:rPr>
          <w:sz w:val="18"/>
          <w:szCs w:val="18"/>
        </w:rPr>
        <w:t>Ebu'l-Fazl Cemaluddin Muhammed b. Mukerrem,</w:t>
      </w:r>
      <w:r w:rsidRPr="00152FFA">
        <w:rPr>
          <w:b/>
          <w:sz w:val="18"/>
          <w:szCs w:val="18"/>
        </w:rPr>
        <w:t xml:space="preserve"> Lisanu'l Arab</w:t>
      </w:r>
      <w:r w:rsidRPr="007F18FA">
        <w:rPr>
          <w:sz w:val="18"/>
          <w:szCs w:val="18"/>
        </w:rPr>
        <w:t>, İkinci baskı, Beyrut 1389/1970. c.I, s.662-669.</w:t>
      </w:r>
    </w:p>
  </w:footnote>
  <w:footnote w:id="103">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Güç, </w:t>
      </w:r>
      <w:r>
        <w:rPr>
          <w:sz w:val="18"/>
          <w:szCs w:val="18"/>
        </w:rPr>
        <w:t xml:space="preserve">Ahmet, </w:t>
      </w:r>
      <w:r w:rsidRPr="00152FFA">
        <w:rPr>
          <w:b/>
          <w:sz w:val="18"/>
          <w:szCs w:val="18"/>
        </w:rPr>
        <w:t>İslâm Öncesi Dinlerde Kurban</w:t>
      </w:r>
      <w:r w:rsidRPr="007F18FA">
        <w:rPr>
          <w:sz w:val="18"/>
          <w:szCs w:val="18"/>
        </w:rPr>
        <w:t>, c.XXVI, s.430.</w:t>
      </w:r>
    </w:p>
  </w:footnote>
  <w:footnote w:id="104">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Bardakoğlu, </w:t>
      </w:r>
      <w:r>
        <w:rPr>
          <w:sz w:val="18"/>
          <w:szCs w:val="18"/>
        </w:rPr>
        <w:t xml:space="preserve">Ali, </w:t>
      </w:r>
      <w:r w:rsidRPr="00152FFA">
        <w:rPr>
          <w:b/>
          <w:sz w:val="18"/>
          <w:szCs w:val="18"/>
        </w:rPr>
        <w:t xml:space="preserve">Kurban, </w:t>
      </w:r>
      <w:r w:rsidRPr="00231DA2">
        <w:t>DİA,</w:t>
      </w:r>
      <w:r w:rsidRPr="007F18FA">
        <w:rPr>
          <w:sz w:val="18"/>
          <w:szCs w:val="18"/>
        </w:rPr>
        <w:t xml:space="preserve"> Ankara 2002, c.XXVI, s.431.</w:t>
      </w:r>
    </w:p>
  </w:footnote>
  <w:footnote w:id="10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Alıcı, Hüseyin, </w:t>
      </w:r>
      <w:r w:rsidRPr="00152FFA">
        <w:rPr>
          <w:b/>
          <w:sz w:val="18"/>
          <w:szCs w:val="18"/>
        </w:rPr>
        <w:t>Akika ve Hükümleri</w:t>
      </w:r>
      <w:r w:rsidRPr="007F18FA">
        <w:rPr>
          <w:sz w:val="18"/>
          <w:szCs w:val="18"/>
        </w:rPr>
        <w:t>, Çev. Muhammed Şahin, İslamhaus Dergisi, 2009, s.4.</w:t>
      </w:r>
    </w:p>
  </w:footnote>
  <w:footnote w:id="10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Pr>
          <w:sz w:val="18"/>
          <w:szCs w:val="18"/>
        </w:rPr>
        <w:t xml:space="preserve"> Muhammed Emin b. </w:t>
      </w:r>
      <w:r w:rsidRPr="007F18FA">
        <w:rPr>
          <w:sz w:val="18"/>
          <w:szCs w:val="18"/>
        </w:rPr>
        <w:t>Ömer b. Abdulaziz</w:t>
      </w:r>
      <w:r>
        <w:rPr>
          <w:sz w:val="18"/>
          <w:szCs w:val="18"/>
        </w:rPr>
        <w:t xml:space="preserve"> İbn Abidin,</w:t>
      </w:r>
      <w:r w:rsidRPr="007F18FA">
        <w:rPr>
          <w:sz w:val="18"/>
          <w:szCs w:val="18"/>
        </w:rPr>
        <w:t xml:space="preserve"> </w:t>
      </w:r>
      <w:r>
        <w:rPr>
          <w:b/>
          <w:sz w:val="18"/>
          <w:szCs w:val="18"/>
        </w:rPr>
        <w:t xml:space="preserve">Reddu’l-Muhtar </w:t>
      </w:r>
      <w:r w:rsidRPr="00152FFA">
        <w:rPr>
          <w:b/>
          <w:sz w:val="18"/>
          <w:szCs w:val="18"/>
        </w:rPr>
        <w:t>Ale'd-Dürri'l-Muhtar,</w:t>
      </w:r>
      <w:r>
        <w:rPr>
          <w:sz w:val="18"/>
          <w:szCs w:val="18"/>
        </w:rPr>
        <w:t xml:space="preserve"> (</w:t>
      </w:r>
      <w:r w:rsidRPr="007F18FA">
        <w:rPr>
          <w:rFonts w:eastAsia="TimesNewRoman"/>
          <w:sz w:val="18"/>
          <w:szCs w:val="18"/>
        </w:rPr>
        <w:t>I</w:t>
      </w:r>
      <w:r>
        <w:rPr>
          <w:rFonts w:eastAsia="TimesNewRoman"/>
          <w:sz w:val="18"/>
          <w:szCs w:val="18"/>
        </w:rPr>
        <w:t>-</w:t>
      </w:r>
      <w:r w:rsidRPr="007F18FA">
        <w:rPr>
          <w:rFonts w:eastAsia="TimesNewRoman"/>
          <w:sz w:val="18"/>
          <w:szCs w:val="18"/>
        </w:rPr>
        <w:t>V</w:t>
      </w:r>
      <w:r>
        <w:rPr>
          <w:rFonts w:eastAsia="TimesNewRoman"/>
          <w:sz w:val="18"/>
          <w:szCs w:val="18"/>
        </w:rPr>
        <w:t>)</w:t>
      </w:r>
      <w:r>
        <w:rPr>
          <w:sz w:val="18"/>
          <w:szCs w:val="18"/>
        </w:rPr>
        <w:t xml:space="preserve"> (Çev. Ahmet</w:t>
      </w:r>
      <w:r w:rsidRPr="007F18FA">
        <w:rPr>
          <w:sz w:val="18"/>
          <w:szCs w:val="18"/>
        </w:rPr>
        <w:t xml:space="preserve"> Davudoğlu, Şamil Yay, İstanbul, 1982, s.249.</w:t>
      </w:r>
    </w:p>
  </w:footnote>
  <w:footnote w:id="10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Alıcı, Hüseyin, </w:t>
      </w:r>
      <w:r w:rsidRPr="00ED5413">
        <w:rPr>
          <w:b/>
          <w:sz w:val="18"/>
          <w:szCs w:val="18"/>
        </w:rPr>
        <w:t>Akika ve Hükümleri</w:t>
      </w:r>
      <w:r w:rsidRPr="007F18FA">
        <w:rPr>
          <w:sz w:val="18"/>
          <w:szCs w:val="18"/>
        </w:rPr>
        <w:t xml:space="preserve">, s.4. </w:t>
      </w:r>
    </w:p>
  </w:footnote>
  <w:footnote w:id="108">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Pr>
          <w:sz w:val="18"/>
          <w:szCs w:val="18"/>
        </w:rPr>
        <w:t xml:space="preserve"> </w:t>
      </w:r>
      <w:r w:rsidRPr="007F18FA">
        <w:rPr>
          <w:sz w:val="18"/>
          <w:szCs w:val="18"/>
        </w:rPr>
        <w:t xml:space="preserve">Manzur, </w:t>
      </w:r>
      <w:r w:rsidRPr="007F18FA">
        <w:rPr>
          <w:rFonts w:eastAsia="TimesNewRoman"/>
          <w:sz w:val="18"/>
          <w:szCs w:val="18"/>
        </w:rPr>
        <w:t xml:space="preserve">Cemâluddîn Muhammed b. Mükerrim, (ö.711/1311), </w:t>
      </w:r>
      <w:r w:rsidRPr="00ED5413">
        <w:rPr>
          <w:rFonts w:eastAsia="TimesNewRoman"/>
          <w:b/>
          <w:iCs/>
          <w:sz w:val="18"/>
          <w:szCs w:val="18"/>
        </w:rPr>
        <w:t>Lisanu’l-Arab,</w:t>
      </w:r>
      <w:r w:rsidRPr="007F18FA">
        <w:rPr>
          <w:rFonts w:eastAsia="TimesNewRoman"/>
          <w:iCs/>
          <w:sz w:val="18"/>
          <w:szCs w:val="18"/>
        </w:rPr>
        <w:t xml:space="preserve"> </w:t>
      </w:r>
      <w:r w:rsidRPr="007F18FA">
        <w:rPr>
          <w:rFonts w:eastAsia="TimesNewRoman"/>
          <w:sz w:val="18"/>
          <w:szCs w:val="18"/>
        </w:rPr>
        <w:t>(I-XV)</w:t>
      </w:r>
      <w:r w:rsidRPr="007F18FA">
        <w:rPr>
          <w:sz w:val="18"/>
          <w:szCs w:val="18"/>
        </w:rPr>
        <w:t xml:space="preserve"> 1.bsk, Beyrut, 1410/1990, c.</w:t>
      </w:r>
      <w:r w:rsidRPr="007F18FA">
        <w:rPr>
          <w:rFonts w:eastAsia="TimesNewRoman"/>
          <w:sz w:val="18"/>
          <w:szCs w:val="18"/>
        </w:rPr>
        <w:t>XV</w:t>
      </w:r>
      <w:r w:rsidRPr="007F18FA">
        <w:rPr>
          <w:sz w:val="18"/>
          <w:szCs w:val="18"/>
        </w:rPr>
        <w:t>, s.662-669.</w:t>
      </w:r>
    </w:p>
  </w:footnote>
  <w:footnote w:id="109">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Güç, </w:t>
      </w:r>
      <w:r>
        <w:rPr>
          <w:sz w:val="18"/>
          <w:szCs w:val="18"/>
        </w:rPr>
        <w:t xml:space="preserve">Ahmet, </w:t>
      </w:r>
      <w:r w:rsidRPr="00ED5413">
        <w:rPr>
          <w:b/>
          <w:sz w:val="18"/>
          <w:szCs w:val="18"/>
        </w:rPr>
        <w:t>Kurb</w:t>
      </w:r>
      <w:r>
        <w:rPr>
          <w:b/>
          <w:sz w:val="18"/>
          <w:szCs w:val="18"/>
        </w:rPr>
        <w:t>an</w:t>
      </w:r>
      <w:r w:rsidRPr="00ED5413">
        <w:rPr>
          <w:b/>
          <w:sz w:val="18"/>
          <w:szCs w:val="18"/>
        </w:rPr>
        <w:t xml:space="preserve">, </w:t>
      </w:r>
      <w:r w:rsidRPr="00231DA2">
        <w:t>DİA</w:t>
      </w:r>
      <w:r w:rsidRPr="007F18FA">
        <w:rPr>
          <w:sz w:val="18"/>
          <w:szCs w:val="18"/>
        </w:rPr>
        <w:t>, Ankara 2002, c.XXVI, s.433.</w:t>
      </w:r>
    </w:p>
  </w:footnote>
  <w:footnote w:id="110">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Ateş, </w:t>
      </w:r>
      <w:r>
        <w:rPr>
          <w:sz w:val="18"/>
          <w:szCs w:val="18"/>
        </w:rPr>
        <w:t xml:space="preserve">Süleyman, </w:t>
      </w:r>
      <w:r w:rsidRPr="00ED5413">
        <w:rPr>
          <w:b/>
          <w:sz w:val="18"/>
          <w:szCs w:val="18"/>
        </w:rPr>
        <w:t>Yüce Kur’ân’ın Çağdaş Tefsiri,</w:t>
      </w:r>
      <w:r w:rsidRPr="007F18FA">
        <w:rPr>
          <w:sz w:val="18"/>
          <w:szCs w:val="18"/>
        </w:rPr>
        <w:t xml:space="preserve"> c. XII, s.341. </w:t>
      </w:r>
    </w:p>
  </w:footnote>
  <w:footnote w:id="111">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Pr>
          <w:sz w:val="18"/>
          <w:szCs w:val="18"/>
        </w:rPr>
        <w:t xml:space="preserve"> Güç, Ahmet, a.g.e</w:t>
      </w:r>
      <w:r w:rsidRPr="007F18FA">
        <w:rPr>
          <w:sz w:val="18"/>
          <w:szCs w:val="18"/>
        </w:rPr>
        <w:t>, s.433.</w:t>
      </w:r>
    </w:p>
  </w:footnote>
  <w:footnote w:id="112">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sz w:val="18"/>
          <w:szCs w:val="18"/>
        </w:rPr>
        <w:t xml:space="preserve"> Şeriati, Ali, </w:t>
      </w:r>
      <w:r>
        <w:rPr>
          <w:b/>
          <w:sz w:val="18"/>
          <w:szCs w:val="18"/>
        </w:rPr>
        <w:t>Hac</w:t>
      </w:r>
      <w:r w:rsidRPr="00ED5413">
        <w:rPr>
          <w:b/>
          <w:sz w:val="18"/>
          <w:szCs w:val="18"/>
        </w:rPr>
        <w:t>,</w:t>
      </w:r>
      <w:r w:rsidRPr="007F18FA">
        <w:rPr>
          <w:sz w:val="18"/>
          <w:szCs w:val="18"/>
        </w:rPr>
        <w:t xml:space="preserve"> Çev. Ejder Okumuş, Şûra Yay, 3.bsk. İstanbul, 2002, s.116-137.</w:t>
      </w:r>
    </w:p>
  </w:footnote>
  <w:footnote w:id="113">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rFonts w:eastAsia="TimesNewRoman"/>
          <w:sz w:val="18"/>
          <w:szCs w:val="18"/>
        </w:rPr>
        <w:t xml:space="preserve"> İbn Manzûr, </w:t>
      </w:r>
      <w:r w:rsidRPr="00ED5413">
        <w:rPr>
          <w:rFonts w:eastAsia="TimesNewRoman"/>
          <w:b/>
          <w:iCs/>
          <w:sz w:val="18"/>
          <w:szCs w:val="18"/>
        </w:rPr>
        <w:t>Lisanu’l-Arab</w:t>
      </w:r>
      <w:r w:rsidRPr="007F18FA">
        <w:rPr>
          <w:rFonts w:eastAsia="TimesNewRoman"/>
          <w:iCs/>
          <w:sz w:val="18"/>
          <w:szCs w:val="18"/>
        </w:rPr>
        <w:t>, c.</w:t>
      </w:r>
      <w:r w:rsidRPr="007F18FA">
        <w:rPr>
          <w:rFonts w:eastAsia="TimesNewRoman"/>
          <w:sz w:val="18"/>
          <w:szCs w:val="18"/>
        </w:rPr>
        <w:t xml:space="preserve"> XV, s.436.</w:t>
      </w:r>
    </w:p>
  </w:footnote>
  <w:footnote w:id="114">
    <w:p w:rsidR="00EC264E" w:rsidRPr="007F18FA" w:rsidRDefault="00EC264E" w:rsidP="007D0565">
      <w:pPr>
        <w:pStyle w:val="DipnotMetni"/>
        <w:ind w:left="709" w:hanging="709"/>
        <w:jc w:val="both"/>
        <w:rPr>
          <w:sz w:val="18"/>
          <w:szCs w:val="18"/>
        </w:rPr>
      </w:pPr>
      <w:r w:rsidRPr="007F18FA">
        <w:rPr>
          <w:rStyle w:val="DipnotBavurusu"/>
          <w:rFonts w:eastAsiaTheme="majorEastAsia"/>
          <w:sz w:val="18"/>
          <w:szCs w:val="18"/>
        </w:rPr>
        <w:footnoteRef/>
      </w:r>
      <w:r w:rsidRPr="007F18FA">
        <w:rPr>
          <w:rFonts w:eastAsia="TimesNewRoman"/>
          <w:sz w:val="18"/>
          <w:szCs w:val="18"/>
        </w:rPr>
        <w:t xml:space="preserve"> İbn Dureyd, Ebû Bekr Muhammed Hasen, (ö.321/1001), </w:t>
      </w:r>
      <w:r w:rsidRPr="00ED5413">
        <w:rPr>
          <w:rFonts w:eastAsia="TimesNewRoman"/>
          <w:b/>
          <w:iCs/>
          <w:sz w:val="18"/>
          <w:szCs w:val="18"/>
        </w:rPr>
        <w:t>Kitabu’l Cemhereti’l-Luga</w:t>
      </w:r>
      <w:r>
        <w:rPr>
          <w:rFonts w:eastAsia="TimesNewRoman"/>
          <w:iCs/>
          <w:sz w:val="18"/>
          <w:szCs w:val="18"/>
        </w:rPr>
        <w:t xml:space="preserve"> </w:t>
      </w:r>
      <w:r w:rsidRPr="007F18FA">
        <w:rPr>
          <w:rFonts w:eastAsia="TimesNewRoman"/>
          <w:sz w:val="18"/>
          <w:szCs w:val="18"/>
        </w:rPr>
        <w:t>(I-III), 1.bsk, Beyrut, 1408/1987, c.V, s.525.</w:t>
      </w:r>
    </w:p>
  </w:footnote>
  <w:footnote w:id="11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Kevser, 108/2.</w:t>
      </w:r>
    </w:p>
  </w:footnote>
  <w:footnote w:id="11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Ferâhidî, Halil b. Ahmed, (ö.175/791), </w:t>
      </w:r>
      <w:r w:rsidRPr="00ED5413">
        <w:rPr>
          <w:b/>
          <w:sz w:val="18"/>
          <w:szCs w:val="18"/>
        </w:rPr>
        <w:t>Kitâbu’l Ayn,</w:t>
      </w:r>
      <w:r w:rsidRPr="007F18FA">
        <w:rPr>
          <w:sz w:val="18"/>
          <w:szCs w:val="18"/>
        </w:rPr>
        <w:t xml:space="preserve"> (I-VIII), Mehdî el-Mahzûmî İbrahim es-Semerâî, Müessesetü’l Âlemî li’l Matbûât, Beyrut 1408/1988, c.III, s.210.</w:t>
      </w:r>
    </w:p>
  </w:footnote>
  <w:footnote w:id="11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Kevser, 108/1-2</w:t>
      </w:r>
    </w:p>
  </w:footnote>
  <w:footnote w:id="118">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İbn Fâris, Ebu’l-Huseyn Ahmed b. Zekeriyya (ö.395/1004), </w:t>
      </w:r>
      <w:r w:rsidRPr="00ED5413">
        <w:rPr>
          <w:b/>
          <w:sz w:val="18"/>
          <w:szCs w:val="18"/>
        </w:rPr>
        <w:t>Mu’cemu’l Mekâyîsi’l Luga</w:t>
      </w:r>
      <w:r w:rsidRPr="007F18FA">
        <w:rPr>
          <w:sz w:val="18"/>
          <w:szCs w:val="18"/>
        </w:rPr>
        <w:t xml:space="preserve">, Tahk. Abdusselâm Muhammed Hârûn, 2bsk, Mısır 1972, c.V, s.400; Ayrıca bkz, </w:t>
      </w:r>
      <w:r w:rsidRPr="00ED5413">
        <w:rPr>
          <w:b/>
          <w:sz w:val="18"/>
          <w:szCs w:val="18"/>
        </w:rPr>
        <w:t>Mücmelu’l-Luga</w:t>
      </w:r>
      <w:r w:rsidRPr="007F18FA">
        <w:rPr>
          <w:sz w:val="18"/>
          <w:szCs w:val="18"/>
        </w:rPr>
        <w:t xml:space="preserve"> Tahk. Zuheyr Abdu’l-Muhsin Sultân, </w:t>
      </w:r>
      <w:r w:rsidRPr="00ED5413">
        <w:rPr>
          <w:b/>
          <w:sz w:val="18"/>
          <w:szCs w:val="18"/>
        </w:rPr>
        <w:t>Müessesetu’r Risale,</w:t>
      </w:r>
      <w:r w:rsidRPr="007F18FA">
        <w:rPr>
          <w:sz w:val="18"/>
          <w:szCs w:val="18"/>
        </w:rPr>
        <w:t xml:space="preserve"> Beyrut 1406/1986, c.III-IV, s.808.</w:t>
      </w:r>
    </w:p>
  </w:footnote>
  <w:footnote w:id="119">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Zemahşerî, Ebu’l-Kâsım, Cârullah Mahmûd b. Ömer, (ö.538/1143), </w:t>
      </w:r>
      <w:r w:rsidRPr="00ED5413">
        <w:rPr>
          <w:b/>
          <w:sz w:val="18"/>
          <w:szCs w:val="18"/>
        </w:rPr>
        <w:t>Esâsu’l-Belâğa</w:t>
      </w:r>
      <w:r w:rsidRPr="007F18FA">
        <w:rPr>
          <w:sz w:val="18"/>
          <w:szCs w:val="18"/>
        </w:rPr>
        <w:t>, el-Hey’etu’l-Mısriyye, 3.bsk, Mısır 1406/1985, c.II, s.427.</w:t>
      </w:r>
    </w:p>
  </w:footnote>
  <w:footnote w:id="120">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Pr>
          <w:sz w:val="18"/>
          <w:szCs w:val="18"/>
        </w:rPr>
        <w:t xml:space="preserve"> </w:t>
      </w:r>
      <w:r>
        <w:t>Fîrûzâbâdî, Mecduddîn Muhammed b. Ya’kûb, (ö.817/1414), el-Kâmûsu’l-Muhît, (I- IV), 2. Baskı, Mısır 1371/1952, c.II, s.144. el-Okyanûsu’l-Basît fî Tercemeti’l-Kâmûsi’l-Muhît, (I-III), (çev. Mütercim Âsım Efendi), Matbaatu’l-Osmâniyye, İstanbul 1305, c.II, s.696</w:t>
      </w:r>
    </w:p>
  </w:footnote>
  <w:footnote w:id="121">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Zebeha, fiilinin ve diğer türevlerinin Kur’an’da geçtiği yerler için bkz. Bakara, 2/49-67 ve 71; Mâide, 5/3; İbrâhîm, 14/6; Neml, 27/21; Kasas, 28/4; Saffât, 37/102-107.</w:t>
      </w:r>
    </w:p>
  </w:footnote>
  <w:footnote w:id="122">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Neseke, fiilinin ve diğer türevlerinin Kur’ân’da geçtiği yerler için bkz. Bakara, 2/128-196 ve 200; En’âm, 6/162; Hac, 22/34-67.</w:t>
      </w:r>
    </w:p>
  </w:footnote>
  <w:footnote w:id="123">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Bakara, 2/196.</w:t>
      </w:r>
    </w:p>
  </w:footnote>
  <w:footnote w:id="124">
    <w:p w:rsidR="00EC264E" w:rsidRPr="007F18FA" w:rsidRDefault="00EC264E" w:rsidP="00455D80">
      <w:pPr>
        <w:pStyle w:val="DipnotMetni"/>
        <w:jc w:val="both"/>
        <w:rPr>
          <w:sz w:val="18"/>
          <w:szCs w:val="18"/>
        </w:rPr>
      </w:pPr>
      <w:r w:rsidRPr="007F18FA">
        <w:rPr>
          <w:rStyle w:val="DipnotBavurusu"/>
          <w:sz w:val="18"/>
          <w:szCs w:val="18"/>
        </w:rPr>
        <w:footnoteRef/>
      </w:r>
      <w:r w:rsidRPr="007F18FA">
        <w:rPr>
          <w:sz w:val="18"/>
          <w:szCs w:val="18"/>
        </w:rPr>
        <w:t xml:space="preserve"> Yıldırım, Celal, </w:t>
      </w:r>
      <w:r>
        <w:rPr>
          <w:b/>
          <w:sz w:val="18"/>
          <w:szCs w:val="18"/>
        </w:rPr>
        <w:t>İ</w:t>
      </w:r>
      <w:r w:rsidRPr="00ED5413">
        <w:rPr>
          <w:b/>
          <w:sz w:val="18"/>
          <w:szCs w:val="18"/>
        </w:rPr>
        <w:t>lmin Işığında Asrın Kur'ân Tefsiri</w:t>
      </w:r>
      <w:r w:rsidRPr="007F18FA">
        <w:rPr>
          <w:sz w:val="18"/>
          <w:szCs w:val="18"/>
        </w:rPr>
        <w:t>, Anadolu Yay, İstanbul 1986, c.I, s.221.</w:t>
      </w:r>
    </w:p>
  </w:footnote>
  <w:footnote w:id="125">
    <w:p w:rsidR="00EC264E" w:rsidRPr="007F18FA" w:rsidRDefault="00EC264E" w:rsidP="00455D80">
      <w:pPr>
        <w:pStyle w:val="DipnotMetni"/>
        <w:jc w:val="both"/>
        <w:rPr>
          <w:sz w:val="18"/>
          <w:szCs w:val="18"/>
        </w:rPr>
      </w:pPr>
      <w:r w:rsidRPr="007F18FA">
        <w:rPr>
          <w:rStyle w:val="DipnotBavurusu"/>
          <w:sz w:val="18"/>
          <w:szCs w:val="18"/>
        </w:rPr>
        <w:footnoteRef/>
      </w:r>
      <w:r w:rsidRPr="007F18FA">
        <w:rPr>
          <w:sz w:val="18"/>
          <w:szCs w:val="18"/>
        </w:rPr>
        <w:t xml:space="preserve"> Sâffât, 37/99-111.</w:t>
      </w:r>
    </w:p>
  </w:footnote>
  <w:footnote w:id="126">
    <w:p w:rsidR="00EC264E" w:rsidRPr="007F18FA" w:rsidRDefault="00EC264E">
      <w:pPr>
        <w:pStyle w:val="DipnotMetni"/>
        <w:rPr>
          <w:sz w:val="18"/>
          <w:szCs w:val="18"/>
        </w:rPr>
      </w:pPr>
      <w:r w:rsidRPr="007F18FA">
        <w:rPr>
          <w:rStyle w:val="DipnotBavurusu"/>
          <w:sz w:val="18"/>
          <w:szCs w:val="18"/>
        </w:rPr>
        <w:footnoteRef/>
      </w:r>
      <w:r>
        <w:rPr>
          <w:sz w:val="18"/>
          <w:szCs w:val="18"/>
        </w:rPr>
        <w:t xml:space="preserve"> </w:t>
      </w:r>
      <w:r w:rsidRPr="007F18FA">
        <w:rPr>
          <w:sz w:val="18"/>
          <w:szCs w:val="18"/>
        </w:rPr>
        <w:t xml:space="preserve">Remli, Şemseddin, </w:t>
      </w:r>
      <w:r w:rsidRPr="00ED5413">
        <w:rPr>
          <w:b/>
          <w:sz w:val="18"/>
          <w:szCs w:val="18"/>
        </w:rPr>
        <w:t>TDV, İslam Ansiklopedisi,</w:t>
      </w:r>
      <w:r w:rsidRPr="007F18FA">
        <w:rPr>
          <w:sz w:val="18"/>
          <w:szCs w:val="18"/>
        </w:rPr>
        <w:t xml:space="preserve">  c.VIII, s.130.</w:t>
      </w:r>
    </w:p>
  </w:footnote>
  <w:footnote w:id="12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Narin, İsmail, </w:t>
      </w:r>
      <w:r w:rsidRPr="00ED5413">
        <w:rPr>
          <w:b/>
          <w:sz w:val="18"/>
          <w:szCs w:val="18"/>
        </w:rPr>
        <w:t>Câhiliye Döneminde Kurbanlıklar Üzerine Doğurganlığa Bağlı Olarak Bina Edilmiş Örfler ve Hükümler</w:t>
      </w:r>
      <w:r w:rsidRPr="007F18FA">
        <w:rPr>
          <w:sz w:val="18"/>
          <w:szCs w:val="18"/>
        </w:rPr>
        <w:t>, Bingöl Üniversitesi İlahiyat Fakültesi Dergisi, Sayı 2, yıl: 2013, s.63-77.</w:t>
      </w:r>
    </w:p>
  </w:footnote>
  <w:footnote w:id="128">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Mâide, 5/27-31.</w:t>
      </w:r>
    </w:p>
  </w:footnote>
  <w:footnote w:id="129">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Saffât, 37/107-111.</w:t>
      </w:r>
    </w:p>
  </w:footnote>
  <w:footnote w:id="130">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2/42; ayrıca bkz, Nisâ, 4/105; Mâide, 5/77.</w:t>
      </w:r>
    </w:p>
  </w:footnote>
  <w:footnote w:id="131">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Mü’minûn, 23/62.</w:t>
      </w:r>
    </w:p>
  </w:footnote>
  <w:footnote w:id="132">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Yûnus 10/36.</w:t>
      </w:r>
    </w:p>
  </w:footnote>
  <w:footnote w:id="133">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Yûsuf, 12/51.</w:t>
      </w:r>
    </w:p>
  </w:footnote>
  <w:footnote w:id="134">
    <w:p w:rsidR="00EC264E" w:rsidRPr="007F18FA"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w:t>
      </w:r>
      <w:r w:rsidRPr="007F18FA">
        <w:rPr>
          <w:sz w:val="18"/>
          <w:szCs w:val="18"/>
        </w:rPr>
        <w:t>İbn Kesi</w:t>
      </w:r>
      <w:r>
        <w:rPr>
          <w:sz w:val="18"/>
          <w:szCs w:val="18"/>
        </w:rPr>
        <w:t xml:space="preserve">r, Ebü’l-Fida İsmail el’Kureşi, </w:t>
      </w:r>
      <w:r w:rsidRPr="00851076">
        <w:rPr>
          <w:b/>
          <w:iCs/>
          <w:sz w:val="18"/>
          <w:szCs w:val="18"/>
        </w:rPr>
        <w:t>Tefsiru’l- Kur’ani’l-Azim</w:t>
      </w:r>
      <w:r w:rsidRPr="00851076">
        <w:rPr>
          <w:b/>
          <w:sz w:val="18"/>
          <w:szCs w:val="18"/>
        </w:rPr>
        <w:t>,</w:t>
      </w:r>
      <w:r w:rsidRPr="007F18FA">
        <w:rPr>
          <w:sz w:val="18"/>
          <w:szCs w:val="18"/>
        </w:rPr>
        <w:t xml:space="preserve"> </w:t>
      </w:r>
      <w:r>
        <w:rPr>
          <w:sz w:val="18"/>
          <w:szCs w:val="18"/>
        </w:rPr>
        <w:t>(</w:t>
      </w:r>
      <w:r w:rsidRPr="007F18FA">
        <w:rPr>
          <w:sz w:val="18"/>
          <w:szCs w:val="18"/>
        </w:rPr>
        <w:t>I</w:t>
      </w:r>
      <w:r>
        <w:rPr>
          <w:sz w:val="18"/>
          <w:szCs w:val="18"/>
        </w:rPr>
        <w:t>-</w:t>
      </w:r>
      <w:r w:rsidRPr="007F18FA">
        <w:rPr>
          <w:sz w:val="18"/>
          <w:szCs w:val="18"/>
        </w:rPr>
        <w:t>XII</w:t>
      </w:r>
      <w:r>
        <w:rPr>
          <w:sz w:val="18"/>
          <w:szCs w:val="18"/>
        </w:rPr>
        <w:t xml:space="preserve">) </w:t>
      </w:r>
      <w:r w:rsidRPr="007F18FA">
        <w:rPr>
          <w:sz w:val="18"/>
          <w:szCs w:val="18"/>
        </w:rPr>
        <w:t>Dârü’l-Kütübi’l Mısriyye, ts. s.425.c.III, s.100.</w:t>
      </w:r>
    </w:p>
  </w:footnote>
  <w:footnote w:id="135">
    <w:p w:rsidR="00EC264E" w:rsidRPr="007F18FA"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Taberî, </w:t>
      </w:r>
      <w:r w:rsidRPr="007F18FA">
        <w:rPr>
          <w:sz w:val="18"/>
          <w:szCs w:val="18"/>
        </w:rPr>
        <w:t xml:space="preserve">Muhammed b. Cerir, </w:t>
      </w:r>
      <w:r w:rsidRPr="00851076">
        <w:rPr>
          <w:b/>
          <w:iCs/>
          <w:sz w:val="18"/>
          <w:szCs w:val="18"/>
        </w:rPr>
        <w:t>Câmiu’l-Beyân an Te’vil-i Âyi’l-Kur’an</w:t>
      </w:r>
      <w:r>
        <w:rPr>
          <w:sz w:val="18"/>
          <w:szCs w:val="18"/>
        </w:rPr>
        <w:t xml:space="preserve">, Mısır 1968, </w:t>
      </w:r>
      <w:r w:rsidRPr="007F18FA">
        <w:rPr>
          <w:sz w:val="18"/>
          <w:szCs w:val="18"/>
        </w:rPr>
        <w:t>c.IV, s.530.</w:t>
      </w:r>
    </w:p>
  </w:footnote>
  <w:footnote w:id="136">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Maide, 5/31.</w:t>
      </w:r>
    </w:p>
  </w:footnote>
  <w:footnote w:id="137">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Taberî, Muhammed b. Cerir</w:t>
      </w:r>
      <w:r>
        <w:rPr>
          <w:sz w:val="18"/>
          <w:szCs w:val="18"/>
        </w:rPr>
        <w:t>,</w:t>
      </w:r>
      <w:r w:rsidRPr="00ED5413">
        <w:rPr>
          <w:b/>
          <w:sz w:val="18"/>
          <w:szCs w:val="18"/>
        </w:rPr>
        <w:t xml:space="preserve"> Câmiu'l-beyân</w:t>
      </w:r>
      <w:r w:rsidRPr="007F18FA">
        <w:rPr>
          <w:sz w:val="18"/>
          <w:szCs w:val="18"/>
        </w:rPr>
        <w:t xml:space="preserve">, c.IV, s.527-530; İbn Kesîr, </w:t>
      </w:r>
      <w:r w:rsidRPr="00ED5413">
        <w:rPr>
          <w:b/>
          <w:sz w:val="18"/>
          <w:szCs w:val="18"/>
        </w:rPr>
        <w:t>Tefsîru'l-Kur'ân</w:t>
      </w:r>
      <w:r w:rsidRPr="007F18FA">
        <w:rPr>
          <w:sz w:val="18"/>
          <w:szCs w:val="18"/>
        </w:rPr>
        <w:t>, s.III, s.100.</w:t>
      </w:r>
    </w:p>
  </w:footnote>
  <w:footnote w:id="138">
    <w:p w:rsidR="00EC264E" w:rsidRPr="007F18FA"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Taberî, a.g.e</w:t>
      </w:r>
      <w:r w:rsidRPr="007F18FA">
        <w:rPr>
          <w:sz w:val="18"/>
          <w:szCs w:val="18"/>
        </w:rPr>
        <w:t>, c.IV, s.531.</w:t>
      </w:r>
    </w:p>
  </w:footnote>
  <w:footnote w:id="139">
    <w:p w:rsidR="00EC264E" w:rsidRPr="0068219D" w:rsidRDefault="00EC264E" w:rsidP="007D0565">
      <w:pPr>
        <w:pStyle w:val="DipnotMetni"/>
        <w:ind w:left="709" w:hanging="709"/>
        <w:rPr>
          <w:sz w:val="18"/>
          <w:szCs w:val="18"/>
        </w:rPr>
      </w:pPr>
      <w:r w:rsidRPr="007F18FA">
        <w:rPr>
          <w:rStyle w:val="DipnotBavurusu"/>
          <w:sz w:val="18"/>
          <w:szCs w:val="18"/>
        </w:rPr>
        <w:footnoteRef/>
      </w:r>
      <w:r>
        <w:rPr>
          <w:sz w:val="18"/>
          <w:szCs w:val="18"/>
        </w:rPr>
        <w:t xml:space="preserve"> </w:t>
      </w:r>
      <w:r w:rsidRPr="0068219D">
        <w:rPr>
          <w:sz w:val="18"/>
          <w:szCs w:val="18"/>
        </w:rPr>
        <w:t xml:space="preserve">Râzî, Fahruddîn, (ö.606/1209), </w:t>
      </w:r>
      <w:r w:rsidRPr="0068219D">
        <w:rPr>
          <w:b/>
          <w:sz w:val="18"/>
          <w:szCs w:val="18"/>
        </w:rPr>
        <w:t>Mefâtîhu’l-Ğayb,</w:t>
      </w:r>
      <w:r w:rsidRPr="0068219D">
        <w:rPr>
          <w:sz w:val="18"/>
          <w:szCs w:val="18"/>
        </w:rPr>
        <w:t xml:space="preserve"> (</w:t>
      </w:r>
      <w:r w:rsidRPr="0068219D">
        <w:rPr>
          <w:b/>
          <w:sz w:val="18"/>
          <w:szCs w:val="18"/>
        </w:rPr>
        <w:t>et-Tefsîru’l Kebîr</w:t>
      </w:r>
      <w:r w:rsidRPr="0068219D">
        <w:rPr>
          <w:sz w:val="18"/>
          <w:szCs w:val="18"/>
        </w:rPr>
        <w:t>) (I-XXXII), Dâru’l-Kütübi’l İlmiyye, Beyrut 1411/1990, c.IX, s.30-31.</w:t>
      </w:r>
    </w:p>
  </w:footnote>
  <w:footnote w:id="140">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Müslim, </w:t>
      </w:r>
      <w:r w:rsidRPr="00ED5413">
        <w:rPr>
          <w:b/>
          <w:sz w:val="18"/>
          <w:szCs w:val="18"/>
        </w:rPr>
        <w:t>Birr,</w:t>
      </w:r>
      <w:r w:rsidRPr="007F18FA">
        <w:rPr>
          <w:sz w:val="18"/>
          <w:szCs w:val="18"/>
        </w:rPr>
        <w:t xml:space="preserve"> 32 c.IV, s.1986; Tirmizî, </w:t>
      </w:r>
      <w:r w:rsidRPr="00ED5413">
        <w:rPr>
          <w:b/>
          <w:sz w:val="18"/>
          <w:szCs w:val="18"/>
        </w:rPr>
        <w:t>Birr,</w:t>
      </w:r>
      <w:r w:rsidRPr="007F18FA">
        <w:rPr>
          <w:sz w:val="18"/>
          <w:szCs w:val="18"/>
        </w:rPr>
        <w:t xml:space="preserve"> 18 c.IV, s.325.</w:t>
      </w:r>
    </w:p>
  </w:footnote>
  <w:footnote w:id="141">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Râzi,</w:t>
      </w:r>
      <w:r w:rsidRPr="00B33BCF">
        <w:t xml:space="preserve"> </w:t>
      </w:r>
      <w:r w:rsidRPr="0068219D">
        <w:rPr>
          <w:sz w:val="18"/>
          <w:szCs w:val="18"/>
        </w:rPr>
        <w:t>Fahruddîn</w:t>
      </w:r>
      <w:r>
        <w:t>,</w:t>
      </w:r>
      <w:r w:rsidRPr="007F18FA">
        <w:rPr>
          <w:sz w:val="18"/>
          <w:szCs w:val="18"/>
        </w:rPr>
        <w:t xml:space="preserve"> </w:t>
      </w:r>
      <w:r>
        <w:rPr>
          <w:b/>
          <w:sz w:val="18"/>
          <w:szCs w:val="18"/>
        </w:rPr>
        <w:t xml:space="preserve">Tefsiru’l </w:t>
      </w:r>
      <w:r w:rsidRPr="00ED5413">
        <w:rPr>
          <w:b/>
          <w:sz w:val="18"/>
          <w:szCs w:val="18"/>
        </w:rPr>
        <w:t>Kebir</w:t>
      </w:r>
      <w:r>
        <w:rPr>
          <w:sz w:val="18"/>
          <w:szCs w:val="18"/>
        </w:rPr>
        <w:t xml:space="preserve">, </w:t>
      </w:r>
      <w:r w:rsidRPr="007F18FA">
        <w:rPr>
          <w:sz w:val="18"/>
          <w:szCs w:val="18"/>
        </w:rPr>
        <w:t>c.XVIII, s.633-634.</w:t>
      </w:r>
    </w:p>
  </w:footnote>
  <w:footnote w:id="142">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Maide, 5/27-31.</w:t>
      </w:r>
    </w:p>
  </w:footnote>
  <w:footnote w:id="143">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İbn Kesîr, </w:t>
      </w:r>
      <w:r w:rsidRPr="00ED5413">
        <w:rPr>
          <w:b/>
          <w:sz w:val="18"/>
          <w:szCs w:val="18"/>
        </w:rPr>
        <w:t>Tefsîru'l-Kur'ân</w:t>
      </w:r>
      <w:r w:rsidRPr="007F18FA">
        <w:rPr>
          <w:sz w:val="18"/>
          <w:szCs w:val="18"/>
        </w:rPr>
        <w:t>, c.III, s.100-102.</w:t>
      </w:r>
    </w:p>
  </w:footnote>
  <w:footnote w:id="144">
    <w:p w:rsidR="00EC264E" w:rsidRPr="007F18FA" w:rsidRDefault="00EC264E" w:rsidP="0028098D">
      <w:pPr>
        <w:pStyle w:val="DipnotMetni"/>
        <w:rPr>
          <w:sz w:val="18"/>
          <w:szCs w:val="18"/>
        </w:rPr>
      </w:pPr>
      <w:r w:rsidRPr="007F18FA">
        <w:rPr>
          <w:rStyle w:val="DipnotBavurusu"/>
          <w:sz w:val="18"/>
          <w:szCs w:val="18"/>
        </w:rPr>
        <w:footnoteRef/>
      </w:r>
      <w:r w:rsidRPr="007F18FA">
        <w:rPr>
          <w:sz w:val="18"/>
          <w:szCs w:val="18"/>
        </w:rPr>
        <w:t xml:space="preserve"> Özdirek, Recep, </w:t>
      </w:r>
      <w:r w:rsidRPr="00ED5413">
        <w:rPr>
          <w:b/>
          <w:sz w:val="18"/>
          <w:szCs w:val="18"/>
        </w:rPr>
        <w:t>Kurban İbadeti,</w:t>
      </w:r>
      <w:r w:rsidRPr="007F18FA">
        <w:rPr>
          <w:sz w:val="18"/>
          <w:szCs w:val="18"/>
        </w:rPr>
        <w:t xml:space="preserve"> Erkam Yay, İstanbul, 2007, s.174.</w:t>
      </w:r>
    </w:p>
  </w:footnote>
  <w:footnote w:id="145">
    <w:p w:rsidR="00EC264E" w:rsidRPr="007F18FA" w:rsidRDefault="00EC264E" w:rsidP="008175E1">
      <w:pPr>
        <w:pStyle w:val="DipnotMetni"/>
        <w:rPr>
          <w:sz w:val="18"/>
          <w:szCs w:val="18"/>
        </w:rPr>
      </w:pPr>
      <w:r w:rsidRPr="007F18FA">
        <w:rPr>
          <w:rStyle w:val="DipnotBavurusu"/>
          <w:sz w:val="18"/>
          <w:szCs w:val="18"/>
        </w:rPr>
        <w:footnoteRef/>
      </w:r>
      <w:r w:rsidRPr="007F18FA">
        <w:rPr>
          <w:sz w:val="18"/>
          <w:szCs w:val="18"/>
        </w:rPr>
        <w:t xml:space="preserve"> Musaoğlu, Ahmet, </w:t>
      </w:r>
      <w:r w:rsidRPr="00ED5413">
        <w:rPr>
          <w:b/>
          <w:sz w:val="18"/>
          <w:szCs w:val="18"/>
        </w:rPr>
        <w:t>İnsanın Gerçeği,</w:t>
      </w:r>
      <w:r w:rsidRPr="007F18FA">
        <w:rPr>
          <w:sz w:val="18"/>
          <w:szCs w:val="18"/>
        </w:rPr>
        <w:t xml:space="preserve"> 2012, s.7.</w:t>
      </w:r>
      <w:r>
        <w:rPr>
          <w:sz w:val="18"/>
          <w:szCs w:val="18"/>
        </w:rPr>
        <w:t xml:space="preserve"> </w:t>
      </w:r>
      <w:hyperlink r:id="rId2" w:history="1">
        <w:r w:rsidRPr="007F18FA">
          <w:rPr>
            <w:rStyle w:val="Kpr"/>
            <w:color w:val="auto"/>
            <w:sz w:val="18"/>
            <w:szCs w:val="18"/>
          </w:rPr>
          <w:t>http://www.ahmetmusaoglu.org</w:t>
        </w:r>
      </w:hyperlink>
      <w:r w:rsidR="00B661C2">
        <w:rPr>
          <w:sz w:val="18"/>
          <w:szCs w:val="18"/>
        </w:rPr>
        <w:t xml:space="preserve">  Erişim tarihi, (17.04</w:t>
      </w:r>
      <w:r w:rsidRPr="007F18FA">
        <w:rPr>
          <w:sz w:val="18"/>
          <w:szCs w:val="18"/>
        </w:rPr>
        <w:t>.</w:t>
      </w:r>
      <w:r w:rsidR="00B661C2">
        <w:rPr>
          <w:sz w:val="18"/>
          <w:szCs w:val="18"/>
        </w:rPr>
        <w:t xml:space="preserve"> </w:t>
      </w:r>
      <w:r w:rsidRPr="007F18FA">
        <w:rPr>
          <w:sz w:val="18"/>
          <w:szCs w:val="18"/>
        </w:rPr>
        <w:t>2019)</w:t>
      </w:r>
    </w:p>
  </w:footnote>
  <w:footnote w:id="146">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İbn Kesîr, a.g.e, c.III, s.100.</w:t>
      </w:r>
    </w:p>
  </w:footnote>
  <w:footnote w:id="147">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Mâide, 5/27.</w:t>
      </w:r>
    </w:p>
  </w:footnote>
  <w:footnote w:id="148">
    <w:p w:rsidR="00EC264E" w:rsidRPr="007F18FA" w:rsidRDefault="00EC264E" w:rsidP="006168B0">
      <w:pPr>
        <w:pStyle w:val="DipnotMetni"/>
        <w:rPr>
          <w:sz w:val="18"/>
          <w:szCs w:val="18"/>
        </w:rPr>
      </w:pPr>
      <w:r w:rsidRPr="007F18FA">
        <w:rPr>
          <w:rStyle w:val="DipnotBavurusu"/>
          <w:sz w:val="18"/>
          <w:szCs w:val="18"/>
        </w:rPr>
        <w:footnoteRef/>
      </w:r>
      <w:r w:rsidRPr="007F18FA">
        <w:rPr>
          <w:sz w:val="18"/>
          <w:szCs w:val="18"/>
        </w:rPr>
        <w:t xml:space="preserve"> Musaoğlu, a.g.e, s.7.</w:t>
      </w:r>
    </w:p>
  </w:footnote>
  <w:footnote w:id="149">
    <w:p w:rsidR="00EC264E" w:rsidRPr="007F18FA" w:rsidRDefault="00EC264E" w:rsidP="00F6631D">
      <w:pPr>
        <w:pStyle w:val="DipnotMetni"/>
        <w:rPr>
          <w:sz w:val="18"/>
          <w:szCs w:val="18"/>
        </w:rPr>
      </w:pPr>
      <w:r w:rsidRPr="007F18FA">
        <w:rPr>
          <w:rStyle w:val="DipnotBavurusu"/>
          <w:sz w:val="18"/>
          <w:szCs w:val="18"/>
        </w:rPr>
        <w:footnoteRef/>
      </w:r>
      <w:r w:rsidRPr="007F18FA">
        <w:rPr>
          <w:sz w:val="18"/>
          <w:szCs w:val="18"/>
        </w:rPr>
        <w:t xml:space="preserve"> Musaoğlu, a.g.e, s.7.</w:t>
      </w:r>
    </w:p>
  </w:footnote>
  <w:footnote w:id="150">
    <w:p w:rsidR="00EC264E" w:rsidRPr="00093D58" w:rsidRDefault="00EC264E" w:rsidP="008175E1">
      <w:pPr>
        <w:pStyle w:val="DipnotMetni"/>
      </w:pPr>
      <w:r w:rsidRPr="00093D58">
        <w:rPr>
          <w:rStyle w:val="DipnotBavurusu"/>
        </w:rPr>
        <w:footnoteRef/>
      </w:r>
      <w:r>
        <w:t xml:space="preserve"> Saffat, </w:t>
      </w:r>
      <w:r w:rsidRPr="00093D58">
        <w:t>37/104-107</w:t>
      </w:r>
      <w:r>
        <w:t>.</w:t>
      </w:r>
    </w:p>
  </w:footnote>
  <w:footnote w:id="151">
    <w:p w:rsidR="00EC264E" w:rsidRPr="00FB2C36" w:rsidRDefault="00EC264E" w:rsidP="007D0565">
      <w:pPr>
        <w:pStyle w:val="DipnotMetni"/>
        <w:ind w:left="709" w:hanging="709"/>
        <w:rPr>
          <w:sz w:val="18"/>
          <w:szCs w:val="18"/>
        </w:rPr>
      </w:pPr>
      <w:r>
        <w:rPr>
          <w:rStyle w:val="DipnotBavurusu"/>
        </w:rPr>
        <w:footnoteRef/>
      </w:r>
      <w:r>
        <w:t xml:space="preserve"> </w:t>
      </w:r>
      <w:r w:rsidRPr="00FB2C36">
        <w:rPr>
          <w:sz w:val="18"/>
          <w:szCs w:val="18"/>
        </w:rPr>
        <w:t>Enbiyâ 21/69; Ayrıca tüm detaylar için bakınız, Ankebût, 29/24; Sâffât, 37/97-98; Meryem, 19/42-48; Sâffât, 37/91-93; Enbiyâ, 21/71; Ankebût, 29/26; Sâffât, 37/85-87.</w:t>
      </w:r>
    </w:p>
  </w:footnote>
  <w:footnote w:id="152">
    <w:p w:rsidR="00EC264E" w:rsidRPr="00FB2C36" w:rsidRDefault="00EC264E" w:rsidP="007D0565">
      <w:pPr>
        <w:pStyle w:val="DipnotMetni"/>
        <w:ind w:left="709" w:hanging="709"/>
        <w:rPr>
          <w:sz w:val="18"/>
          <w:szCs w:val="18"/>
        </w:rPr>
      </w:pPr>
      <w:r w:rsidRPr="00FB2C36">
        <w:rPr>
          <w:rStyle w:val="DipnotBavurusu"/>
          <w:sz w:val="18"/>
          <w:szCs w:val="18"/>
        </w:rPr>
        <w:footnoteRef/>
      </w:r>
      <w:r w:rsidRPr="00FB2C36">
        <w:rPr>
          <w:sz w:val="18"/>
          <w:szCs w:val="18"/>
        </w:rPr>
        <w:t xml:space="preserve"> Sabuni, Muhammed Ali, </w:t>
      </w:r>
      <w:r w:rsidRPr="00FB2C36">
        <w:rPr>
          <w:b/>
          <w:sz w:val="18"/>
          <w:szCs w:val="18"/>
        </w:rPr>
        <w:t>Safvetü’t-Tefasir</w:t>
      </w:r>
      <w:r w:rsidRPr="00FB2C36">
        <w:rPr>
          <w:sz w:val="18"/>
          <w:szCs w:val="18"/>
        </w:rPr>
        <w:t>, Çev, Sadrettin Gümüş ve Nedim Yılmaz, 6. Bsk, Ensar Neşriyat, c.V, s.259.</w:t>
      </w:r>
    </w:p>
  </w:footnote>
  <w:footnote w:id="153">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İbn Mace, </w:t>
      </w:r>
      <w:r w:rsidRPr="00ED5413">
        <w:rPr>
          <w:b/>
          <w:sz w:val="18"/>
          <w:szCs w:val="18"/>
        </w:rPr>
        <w:t>Kitabu’l-Edâhî</w:t>
      </w:r>
      <w:r w:rsidRPr="007F18FA">
        <w:rPr>
          <w:sz w:val="18"/>
          <w:szCs w:val="18"/>
        </w:rPr>
        <w:t xml:space="preserve"> 3, c.II, s.1045, Hadis No: 3127; Bu hadisin geçtiği diğer yerler için ayrıca bkz. Serahsî, Şemsu’l-Eimme, (ö.490/1096), </w:t>
      </w:r>
      <w:r w:rsidRPr="00ED5413">
        <w:rPr>
          <w:b/>
          <w:sz w:val="18"/>
          <w:szCs w:val="18"/>
        </w:rPr>
        <w:t>el-Mebsut,</w:t>
      </w:r>
      <w:r w:rsidRPr="007F18FA">
        <w:rPr>
          <w:sz w:val="18"/>
          <w:szCs w:val="18"/>
        </w:rPr>
        <w:t xml:space="preserve"> Dâru’l-Fikr, Beyrut 1409/1989, c.XII, s.8.; Kâsânî, Alâuddîn Ebû Bekr b. Mes’ûd, (ö.587/1191), </w:t>
      </w:r>
      <w:r w:rsidRPr="00ED5413">
        <w:rPr>
          <w:b/>
          <w:sz w:val="18"/>
          <w:szCs w:val="18"/>
        </w:rPr>
        <w:t>Kitâbu Bedâi‘i’s-Sanâî‘ fî Tertîbi’ş-Şerâî’</w:t>
      </w:r>
      <w:r w:rsidRPr="007F18FA">
        <w:rPr>
          <w:sz w:val="18"/>
          <w:szCs w:val="18"/>
        </w:rPr>
        <w:t xml:space="preserve"> , Dâru’l-Kütübi’l-İlmiyye, Beyrut,  c.V, s.62.</w:t>
      </w:r>
    </w:p>
  </w:footnote>
  <w:footnote w:id="154">
    <w:p w:rsidR="00EC264E" w:rsidRPr="007F18FA" w:rsidRDefault="00EC264E" w:rsidP="0028098D">
      <w:pPr>
        <w:pStyle w:val="DipnotMetni"/>
        <w:rPr>
          <w:sz w:val="18"/>
          <w:szCs w:val="18"/>
        </w:rPr>
      </w:pPr>
      <w:r w:rsidRPr="007F18FA">
        <w:rPr>
          <w:rStyle w:val="DipnotBavurusu"/>
          <w:sz w:val="18"/>
          <w:szCs w:val="18"/>
        </w:rPr>
        <w:footnoteRef/>
      </w:r>
      <w:r w:rsidRPr="007F18FA">
        <w:rPr>
          <w:sz w:val="18"/>
          <w:szCs w:val="18"/>
        </w:rPr>
        <w:t xml:space="preserve"> Hac, 22/34.</w:t>
      </w:r>
    </w:p>
  </w:footnote>
  <w:footnote w:id="155">
    <w:p w:rsidR="00EC264E" w:rsidRPr="007F18FA" w:rsidRDefault="00EC264E" w:rsidP="0028098D">
      <w:pPr>
        <w:pStyle w:val="DipnotMetni"/>
        <w:tabs>
          <w:tab w:val="left" w:pos="2595"/>
        </w:tabs>
        <w:rPr>
          <w:sz w:val="18"/>
          <w:szCs w:val="18"/>
        </w:rPr>
      </w:pPr>
      <w:r w:rsidRPr="007F18FA">
        <w:rPr>
          <w:rStyle w:val="DipnotBavurusu"/>
          <w:sz w:val="18"/>
          <w:szCs w:val="18"/>
        </w:rPr>
        <w:footnoteRef/>
      </w:r>
      <w:r w:rsidRPr="007F18FA">
        <w:rPr>
          <w:sz w:val="18"/>
          <w:szCs w:val="18"/>
        </w:rPr>
        <w:t xml:space="preserve"> Maide, 5/27-28.</w:t>
      </w:r>
      <w:r w:rsidRPr="007F18FA">
        <w:rPr>
          <w:sz w:val="18"/>
          <w:szCs w:val="18"/>
        </w:rPr>
        <w:tab/>
      </w:r>
    </w:p>
  </w:footnote>
  <w:footnote w:id="156">
    <w:p w:rsidR="00EC264E" w:rsidRPr="00B61C7F" w:rsidRDefault="00EC264E" w:rsidP="007D0565">
      <w:pPr>
        <w:pStyle w:val="DipnotMetni"/>
        <w:ind w:left="709" w:hanging="709"/>
        <w:rPr>
          <w:sz w:val="18"/>
          <w:szCs w:val="18"/>
        </w:rPr>
      </w:pPr>
      <w:r w:rsidRPr="00B61C7F">
        <w:rPr>
          <w:rStyle w:val="DipnotBavurusu"/>
          <w:sz w:val="18"/>
          <w:szCs w:val="18"/>
        </w:rPr>
        <w:footnoteRef/>
      </w:r>
      <w:r w:rsidRPr="00B61C7F">
        <w:rPr>
          <w:sz w:val="18"/>
          <w:szCs w:val="18"/>
        </w:rPr>
        <w:t xml:space="preserve"> Hacc, 22/34.</w:t>
      </w:r>
    </w:p>
  </w:footnote>
  <w:footnote w:id="157">
    <w:p w:rsidR="00EC264E" w:rsidRPr="00B61C7F" w:rsidRDefault="00EC264E" w:rsidP="007D0565">
      <w:pPr>
        <w:pStyle w:val="DipnotMetni"/>
        <w:ind w:left="709" w:hanging="709"/>
        <w:rPr>
          <w:sz w:val="18"/>
          <w:szCs w:val="18"/>
        </w:rPr>
      </w:pPr>
      <w:r w:rsidRPr="00B61C7F">
        <w:rPr>
          <w:rStyle w:val="DipnotBavurusu"/>
          <w:sz w:val="18"/>
          <w:szCs w:val="18"/>
        </w:rPr>
        <w:footnoteRef/>
      </w:r>
      <w:r>
        <w:rPr>
          <w:sz w:val="18"/>
          <w:szCs w:val="18"/>
        </w:rPr>
        <w:t xml:space="preserve"> </w:t>
      </w:r>
      <w:r w:rsidRPr="007F18FA">
        <w:rPr>
          <w:sz w:val="18"/>
          <w:szCs w:val="18"/>
        </w:rPr>
        <w:t xml:space="preserve">Kurtubi, Ebu Abdillah Muhammed b. Ahmed el-Ensari, </w:t>
      </w:r>
      <w:r w:rsidRPr="00851076">
        <w:rPr>
          <w:b/>
          <w:iCs/>
          <w:sz w:val="18"/>
          <w:szCs w:val="18"/>
        </w:rPr>
        <w:t>el-Camu’li Ahkami’l-Kur’an</w:t>
      </w:r>
      <w:r w:rsidRPr="007F18FA">
        <w:rPr>
          <w:sz w:val="18"/>
          <w:szCs w:val="18"/>
        </w:rPr>
        <w:t>, 2.bsk, Kahire 1387,</w:t>
      </w:r>
      <w:r>
        <w:rPr>
          <w:b/>
          <w:iCs/>
          <w:sz w:val="18"/>
          <w:szCs w:val="18"/>
        </w:rPr>
        <w:t xml:space="preserve"> </w:t>
      </w:r>
      <w:r w:rsidRPr="00B61C7F">
        <w:rPr>
          <w:sz w:val="18"/>
          <w:szCs w:val="18"/>
        </w:rPr>
        <w:t>c.XII, s.614.</w:t>
      </w:r>
    </w:p>
  </w:footnote>
  <w:footnote w:id="158">
    <w:p w:rsidR="00EC264E" w:rsidRPr="0068219D" w:rsidRDefault="00EC264E" w:rsidP="007D0565">
      <w:pPr>
        <w:pStyle w:val="DipnotMetni"/>
        <w:ind w:left="709" w:hanging="709"/>
        <w:rPr>
          <w:sz w:val="18"/>
          <w:szCs w:val="18"/>
        </w:rPr>
      </w:pPr>
      <w:r w:rsidRPr="00B61C7F">
        <w:rPr>
          <w:rStyle w:val="DipnotBavurusu"/>
          <w:sz w:val="18"/>
          <w:szCs w:val="18"/>
        </w:rPr>
        <w:footnoteRef/>
      </w:r>
      <w:r>
        <w:rPr>
          <w:sz w:val="18"/>
          <w:szCs w:val="18"/>
        </w:rPr>
        <w:t xml:space="preserve"> </w:t>
      </w:r>
      <w:r w:rsidRPr="0068219D">
        <w:rPr>
          <w:sz w:val="18"/>
          <w:szCs w:val="18"/>
        </w:rPr>
        <w:t>İbnu’l</w:t>
      </w:r>
      <w:r>
        <w:rPr>
          <w:sz w:val="18"/>
          <w:szCs w:val="18"/>
        </w:rPr>
        <w:t xml:space="preserve"> </w:t>
      </w:r>
      <w:r w:rsidRPr="0068219D">
        <w:rPr>
          <w:sz w:val="18"/>
          <w:szCs w:val="18"/>
        </w:rPr>
        <w:t xml:space="preserve">Arabî, Ebû Bekr Muhammed b. Abdillâh, (ö.543/1148), </w:t>
      </w:r>
      <w:r w:rsidRPr="0068219D">
        <w:rPr>
          <w:b/>
          <w:sz w:val="18"/>
          <w:szCs w:val="18"/>
        </w:rPr>
        <w:t>Ahkâmu’l-Kur’ân</w:t>
      </w:r>
      <w:r w:rsidRPr="0068219D">
        <w:rPr>
          <w:sz w:val="18"/>
          <w:szCs w:val="18"/>
        </w:rPr>
        <w:t>, (I-IV), Dâru’l-Kütübi’l-İlmiyye, 1. Baskı, Beyrut, c.III, s.l286.</w:t>
      </w:r>
    </w:p>
  </w:footnote>
  <w:footnote w:id="159">
    <w:p w:rsidR="00EC264E" w:rsidRPr="00B61C7F" w:rsidRDefault="00EC264E" w:rsidP="00122E12">
      <w:pPr>
        <w:pStyle w:val="DipnotMetni"/>
        <w:rPr>
          <w:sz w:val="18"/>
          <w:szCs w:val="18"/>
        </w:rPr>
      </w:pPr>
      <w:r w:rsidRPr="00B61C7F">
        <w:rPr>
          <w:rStyle w:val="DipnotBavurusu"/>
          <w:sz w:val="18"/>
          <w:szCs w:val="18"/>
        </w:rPr>
        <w:footnoteRef/>
      </w:r>
      <w:r w:rsidRPr="00B61C7F">
        <w:rPr>
          <w:sz w:val="18"/>
          <w:szCs w:val="18"/>
        </w:rPr>
        <w:t xml:space="preserve"> Hac, 22/33.</w:t>
      </w:r>
    </w:p>
  </w:footnote>
  <w:footnote w:id="160">
    <w:p w:rsidR="00EC264E" w:rsidRPr="00B61C7F" w:rsidRDefault="00EC264E" w:rsidP="00122E12">
      <w:pPr>
        <w:pStyle w:val="DipnotMetni"/>
        <w:rPr>
          <w:sz w:val="18"/>
          <w:szCs w:val="18"/>
        </w:rPr>
      </w:pPr>
      <w:r w:rsidRPr="00B61C7F">
        <w:rPr>
          <w:rStyle w:val="DipnotBavurusu"/>
          <w:sz w:val="18"/>
          <w:szCs w:val="18"/>
        </w:rPr>
        <w:footnoteRef/>
      </w:r>
      <w:r w:rsidRPr="00B61C7F">
        <w:rPr>
          <w:sz w:val="18"/>
          <w:szCs w:val="18"/>
        </w:rPr>
        <w:t xml:space="preserve"> İbn Arabî, </w:t>
      </w:r>
      <w:r w:rsidRPr="007E7D9F">
        <w:rPr>
          <w:b/>
          <w:sz w:val="18"/>
          <w:szCs w:val="18"/>
        </w:rPr>
        <w:t>Ahkâmu’l-Kur’an,</w:t>
      </w:r>
      <w:r w:rsidRPr="00B61C7F">
        <w:rPr>
          <w:sz w:val="18"/>
          <w:szCs w:val="18"/>
        </w:rPr>
        <w:t xml:space="preserve"> c.III, s.l286.</w:t>
      </w:r>
    </w:p>
  </w:footnote>
  <w:footnote w:id="161">
    <w:p w:rsidR="00EC264E" w:rsidRPr="00B61C7F" w:rsidRDefault="00EC264E" w:rsidP="00122E12">
      <w:pPr>
        <w:pStyle w:val="DipnotMetni"/>
        <w:rPr>
          <w:sz w:val="18"/>
          <w:szCs w:val="18"/>
        </w:rPr>
      </w:pPr>
      <w:r w:rsidRPr="00B61C7F">
        <w:rPr>
          <w:rStyle w:val="DipnotBavurusu"/>
          <w:sz w:val="18"/>
          <w:szCs w:val="18"/>
        </w:rPr>
        <w:footnoteRef/>
      </w:r>
      <w:r>
        <w:rPr>
          <w:sz w:val="18"/>
          <w:szCs w:val="18"/>
        </w:rPr>
        <w:t xml:space="preserve"> Al-i İmran, 3/67; bkz, </w:t>
      </w:r>
      <w:r w:rsidRPr="00B61C7F">
        <w:rPr>
          <w:sz w:val="18"/>
          <w:szCs w:val="18"/>
        </w:rPr>
        <w:t>Maide, 5/111; Yunus, 10/72- 90; Neml, 27/31</w:t>
      </w:r>
      <w:r>
        <w:rPr>
          <w:sz w:val="18"/>
          <w:szCs w:val="18"/>
        </w:rPr>
        <w:t xml:space="preserve">; </w:t>
      </w:r>
      <w:r w:rsidRPr="00B61C7F">
        <w:rPr>
          <w:sz w:val="18"/>
          <w:szCs w:val="18"/>
        </w:rPr>
        <w:t>Al-i İmran, 3/19-85.</w:t>
      </w:r>
    </w:p>
  </w:footnote>
  <w:footnote w:id="162">
    <w:p w:rsidR="00EC264E" w:rsidRPr="00B61C7F" w:rsidRDefault="00EC264E" w:rsidP="00122E12">
      <w:pPr>
        <w:pStyle w:val="DipnotMetni"/>
        <w:rPr>
          <w:sz w:val="18"/>
          <w:szCs w:val="18"/>
        </w:rPr>
      </w:pPr>
      <w:r w:rsidRPr="00B61C7F">
        <w:rPr>
          <w:rStyle w:val="DipnotBavurusu"/>
          <w:sz w:val="18"/>
          <w:szCs w:val="18"/>
        </w:rPr>
        <w:footnoteRef/>
      </w:r>
      <w:r w:rsidRPr="00B61C7F">
        <w:rPr>
          <w:sz w:val="18"/>
          <w:szCs w:val="18"/>
        </w:rPr>
        <w:t xml:space="preserve"> Hacc, 22/35.</w:t>
      </w:r>
    </w:p>
  </w:footnote>
  <w:footnote w:id="163">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Maide, 5/97.</w:t>
      </w:r>
    </w:p>
  </w:footnote>
  <w:footnote w:id="164">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Lüveys, Maluf, </w:t>
      </w:r>
      <w:r w:rsidRPr="00C85879">
        <w:rPr>
          <w:b/>
          <w:sz w:val="18"/>
          <w:szCs w:val="18"/>
        </w:rPr>
        <w:t>El-Müncid Fi’l-Lügati ve’l-A’lâm,</w:t>
      </w:r>
      <w:r>
        <w:rPr>
          <w:sz w:val="18"/>
          <w:szCs w:val="18"/>
        </w:rPr>
        <w:t xml:space="preserve"> Darul Mearif </w:t>
      </w:r>
      <w:r w:rsidRPr="00B61C7F">
        <w:rPr>
          <w:sz w:val="18"/>
          <w:szCs w:val="18"/>
        </w:rPr>
        <w:t>Yay, Beyrut, 2005, s.688.</w:t>
      </w:r>
    </w:p>
  </w:footnote>
  <w:footnote w:id="16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w:t>
      </w:r>
      <w:r w:rsidRPr="00C85879">
        <w:rPr>
          <w:b/>
          <w:sz w:val="18"/>
          <w:szCs w:val="18"/>
        </w:rPr>
        <w:t>Ahkâmu’l-Kur’ân</w:t>
      </w:r>
      <w:r w:rsidRPr="00B61C7F">
        <w:rPr>
          <w:sz w:val="18"/>
          <w:szCs w:val="18"/>
        </w:rPr>
        <w:t>,  c.VI, s.324.</w:t>
      </w:r>
    </w:p>
  </w:footnote>
  <w:footnote w:id="166">
    <w:p w:rsidR="00EC264E" w:rsidRPr="00B61C7F" w:rsidRDefault="00EC264E" w:rsidP="001A6BC8">
      <w:pPr>
        <w:pStyle w:val="DipnotMetni"/>
        <w:rPr>
          <w:sz w:val="18"/>
          <w:szCs w:val="18"/>
        </w:rPr>
      </w:pPr>
      <w:r w:rsidRPr="00B61C7F">
        <w:rPr>
          <w:rStyle w:val="DipnotBavurusu"/>
          <w:sz w:val="18"/>
          <w:szCs w:val="18"/>
        </w:rPr>
        <w:footnoteRef/>
      </w:r>
      <w:r>
        <w:rPr>
          <w:sz w:val="18"/>
          <w:szCs w:val="18"/>
        </w:rPr>
        <w:t xml:space="preserve"> Kurtubî, a.g.e</w:t>
      </w:r>
      <w:r w:rsidRPr="00B61C7F">
        <w:rPr>
          <w:sz w:val="18"/>
          <w:szCs w:val="18"/>
        </w:rPr>
        <w:t>, c.VI, s.324.</w:t>
      </w:r>
    </w:p>
  </w:footnote>
  <w:footnote w:id="167">
    <w:p w:rsidR="00EC264E" w:rsidRPr="00B61C7F" w:rsidRDefault="00EC264E" w:rsidP="001A6BC8">
      <w:pPr>
        <w:pStyle w:val="DipnotMetni"/>
        <w:rPr>
          <w:sz w:val="18"/>
          <w:szCs w:val="18"/>
        </w:rPr>
      </w:pPr>
      <w:r w:rsidRPr="00B61C7F">
        <w:rPr>
          <w:rStyle w:val="DipnotBavurusu"/>
          <w:sz w:val="18"/>
          <w:szCs w:val="18"/>
        </w:rPr>
        <w:footnoteRef/>
      </w:r>
      <w:r>
        <w:rPr>
          <w:sz w:val="18"/>
          <w:szCs w:val="18"/>
        </w:rPr>
        <w:t xml:space="preserve"> Kurtubî, </w:t>
      </w:r>
      <w:r w:rsidRPr="00C85879">
        <w:rPr>
          <w:b/>
          <w:sz w:val="18"/>
          <w:szCs w:val="18"/>
        </w:rPr>
        <w:t>Ahkâmu’l-Kur’ân</w:t>
      </w:r>
      <w:r w:rsidRPr="00B61C7F">
        <w:rPr>
          <w:sz w:val="18"/>
          <w:szCs w:val="18"/>
        </w:rPr>
        <w:t>, c.VI, s.325-326</w:t>
      </w:r>
    </w:p>
  </w:footnote>
  <w:footnote w:id="168">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s.326.</w:t>
      </w:r>
    </w:p>
  </w:footnote>
  <w:footnote w:id="169">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Ateş, </w:t>
      </w:r>
      <w:r w:rsidRPr="00C85879">
        <w:rPr>
          <w:b/>
          <w:sz w:val="18"/>
          <w:szCs w:val="18"/>
        </w:rPr>
        <w:t>Yüce Kur'an'ın çağdaş Tefsiri</w:t>
      </w:r>
      <w:r w:rsidRPr="00B61C7F">
        <w:rPr>
          <w:sz w:val="18"/>
          <w:szCs w:val="18"/>
        </w:rPr>
        <w:t>, c.III, s.108.</w:t>
      </w:r>
    </w:p>
  </w:footnote>
  <w:footnote w:id="170">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Elmalılı, </w:t>
      </w:r>
      <w:r w:rsidRPr="00C85879">
        <w:rPr>
          <w:b/>
          <w:sz w:val="18"/>
          <w:szCs w:val="18"/>
        </w:rPr>
        <w:t>Hak Dîni Kur’ân Dili</w:t>
      </w:r>
      <w:r w:rsidRPr="00B61C7F">
        <w:rPr>
          <w:sz w:val="18"/>
          <w:szCs w:val="18"/>
        </w:rPr>
        <w:t>, c.III,s.344.</w:t>
      </w:r>
    </w:p>
  </w:footnote>
  <w:footnote w:id="171">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Ateş, a.g.e, c.III, s.67.</w:t>
      </w:r>
    </w:p>
  </w:footnote>
  <w:footnote w:id="172">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Kutub, </w:t>
      </w:r>
      <w:r w:rsidRPr="00C85879">
        <w:rPr>
          <w:b/>
          <w:sz w:val="18"/>
          <w:szCs w:val="18"/>
        </w:rPr>
        <w:t>Fi Zilali'l-Kur'an</w:t>
      </w:r>
      <w:r w:rsidRPr="00B61C7F">
        <w:rPr>
          <w:sz w:val="18"/>
          <w:szCs w:val="18"/>
        </w:rPr>
        <w:t>, c.III, s.391.</w:t>
      </w:r>
    </w:p>
  </w:footnote>
  <w:footnote w:id="173">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Mevdudî, </w:t>
      </w:r>
      <w:r w:rsidRPr="00C85879">
        <w:rPr>
          <w:b/>
          <w:sz w:val="18"/>
          <w:szCs w:val="18"/>
        </w:rPr>
        <w:t>Tefhimu'1-Kur’an</w:t>
      </w:r>
      <w:r w:rsidRPr="00B61C7F">
        <w:rPr>
          <w:sz w:val="18"/>
          <w:szCs w:val="18"/>
        </w:rPr>
        <w:t>, c.I, s.514.</w:t>
      </w:r>
    </w:p>
  </w:footnote>
  <w:footnote w:id="174">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Tur, 52/4.</w:t>
      </w:r>
    </w:p>
  </w:footnote>
  <w:footnote w:id="17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Mevdudî, a.g.e, c.I, s.514-515.</w:t>
      </w:r>
    </w:p>
  </w:footnote>
  <w:footnote w:id="176">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Hazin, </w:t>
      </w:r>
      <w:r w:rsidRPr="00C85879">
        <w:rPr>
          <w:b/>
          <w:sz w:val="18"/>
          <w:szCs w:val="18"/>
        </w:rPr>
        <w:t>Lubabu't-Te'vil fi Maâni't-Tenzil,</w:t>
      </w:r>
      <w:r w:rsidRPr="00B61C7F">
        <w:rPr>
          <w:sz w:val="18"/>
          <w:szCs w:val="18"/>
        </w:rPr>
        <w:t xml:space="preserve"> c.II, s.207.</w:t>
      </w:r>
    </w:p>
  </w:footnote>
  <w:footnote w:id="177">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Razî, </w:t>
      </w:r>
      <w:r w:rsidRPr="00C85879">
        <w:rPr>
          <w:b/>
          <w:sz w:val="18"/>
          <w:szCs w:val="18"/>
        </w:rPr>
        <w:t>Tefsirü’l Kebir</w:t>
      </w:r>
      <w:r w:rsidRPr="00B61C7F">
        <w:rPr>
          <w:sz w:val="18"/>
          <w:szCs w:val="18"/>
        </w:rPr>
        <w:t>, c.XII, s.100.</w:t>
      </w:r>
    </w:p>
  </w:footnote>
  <w:footnote w:id="178">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w:t>
      </w:r>
      <w:r w:rsidRPr="00C85879">
        <w:rPr>
          <w:b/>
          <w:sz w:val="18"/>
          <w:szCs w:val="18"/>
        </w:rPr>
        <w:t>Ahkâmu’l-Kur’ân</w:t>
      </w:r>
      <w:r w:rsidRPr="00B61C7F">
        <w:rPr>
          <w:sz w:val="18"/>
          <w:szCs w:val="18"/>
        </w:rPr>
        <w:t>, c.VI, s.327.</w:t>
      </w:r>
    </w:p>
  </w:footnote>
  <w:footnote w:id="179">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s.327.</w:t>
      </w:r>
    </w:p>
  </w:footnote>
  <w:footnote w:id="180">
    <w:p w:rsidR="00EC264E" w:rsidRPr="00B61C7F" w:rsidRDefault="00EC264E" w:rsidP="001A6BC8">
      <w:pPr>
        <w:pStyle w:val="DipnotMetni"/>
        <w:rPr>
          <w:sz w:val="18"/>
          <w:szCs w:val="18"/>
        </w:rPr>
      </w:pPr>
      <w:r w:rsidRPr="00B61C7F">
        <w:rPr>
          <w:rStyle w:val="DipnotBavurusu"/>
          <w:sz w:val="18"/>
          <w:szCs w:val="18"/>
        </w:rPr>
        <w:footnoteRef/>
      </w:r>
      <w:r>
        <w:rPr>
          <w:sz w:val="18"/>
          <w:szCs w:val="18"/>
        </w:rPr>
        <w:t xml:space="preserve"> Kurtubî, a.g.e</w:t>
      </w:r>
      <w:r w:rsidRPr="00B61C7F">
        <w:rPr>
          <w:sz w:val="18"/>
          <w:szCs w:val="18"/>
        </w:rPr>
        <w:t xml:space="preserve"> c.VI, s.327.</w:t>
      </w:r>
    </w:p>
  </w:footnote>
  <w:footnote w:id="181">
    <w:p w:rsidR="00EC264E" w:rsidRPr="00B61C7F" w:rsidRDefault="00EC264E" w:rsidP="001A6BC8">
      <w:pPr>
        <w:pStyle w:val="DipnotMetni"/>
        <w:rPr>
          <w:sz w:val="18"/>
          <w:szCs w:val="18"/>
        </w:rPr>
      </w:pPr>
      <w:r w:rsidRPr="00B61C7F">
        <w:rPr>
          <w:rStyle w:val="DipnotBavurusu"/>
          <w:sz w:val="18"/>
          <w:szCs w:val="18"/>
        </w:rPr>
        <w:footnoteRef/>
      </w:r>
      <w:r>
        <w:rPr>
          <w:sz w:val="18"/>
          <w:szCs w:val="18"/>
        </w:rPr>
        <w:t xml:space="preserve"> Hazin, a.g.e</w:t>
      </w:r>
      <w:r w:rsidRPr="00B61C7F">
        <w:rPr>
          <w:sz w:val="18"/>
          <w:szCs w:val="18"/>
        </w:rPr>
        <w:t>, c.II, s.210.</w:t>
      </w:r>
    </w:p>
  </w:footnote>
  <w:footnote w:id="182">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Kesir, </w:t>
      </w:r>
      <w:r w:rsidRPr="00C85879">
        <w:rPr>
          <w:b/>
          <w:sz w:val="18"/>
          <w:szCs w:val="18"/>
        </w:rPr>
        <w:t>Tefsiru'l- Kur'ani'1-Azim</w:t>
      </w:r>
      <w:r w:rsidRPr="00B61C7F">
        <w:rPr>
          <w:sz w:val="18"/>
          <w:szCs w:val="18"/>
        </w:rPr>
        <w:t>, c.II, s.355.</w:t>
      </w:r>
    </w:p>
  </w:footnote>
  <w:footnote w:id="183">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Razî, </w:t>
      </w:r>
      <w:r w:rsidRPr="00C85879">
        <w:rPr>
          <w:b/>
          <w:sz w:val="18"/>
          <w:szCs w:val="18"/>
        </w:rPr>
        <w:t>Tefsirü’l Kebir,</w:t>
      </w:r>
      <w:r w:rsidRPr="00B61C7F">
        <w:rPr>
          <w:sz w:val="18"/>
          <w:szCs w:val="18"/>
        </w:rPr>
        <w:t xml:space="preserve"> c.XII, s.101; Hazin, a.g.e, c.I, s.207.</w:t>
      </w:r>
    </w:p>
  </w:footnote>
  <w:footnote w:id="184">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Razî, a.g.e, c.XII, s.102.</w:t>
      </w:r>
    </w:p>
  </w:footnote>
  <w:footnote w:id="18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Ateş, </w:t>
      </w:r>
      <w:r>
        <w:rPr>
          <w:b/>
          <w:sz w:val="18"/>
          <w:szCs w:val="18"/>
        </w:rPr>
        <w:t xml:space="preserve">Yüce </w:t>
      </w:r>
      <w:r w:rsidRPr="00C85879">
        <w:rPr>
          <w:b/>
          <w:sz w:val="18"/>
          <w:szCs w:val="18"/>
        </w:rPr>
        <w:t>Kur’an’ın Çağdaş Tefsiri</w:t>
      </w:r>
      <w:r w:rsidRPr="00B61C7F">
        <w:rPr>
          <w:sz w:val="18"/>
          <w:szCs w:val="18"/>
        </w:rPr>
        <w:t>, c.III, s.67.</w:t>
      </w:r>
    </w:p>
  </w:footnote>
  <w:footnote w:id="186">
    <w:p w:rsidR="00EC264E" w:rsidRPr="00093D58" w:rsidRDefault="00EC264E" w:rsidP="001A6BC8">
      <w:pPr>
        <w:pStyle w:val="DipnotMetni"/>
      </w:pPr>
      <w:r w:rsidRPr="00B61C7F">
        <w:rPr>
          <w:rStyle w:val="DipnotBavurusu"/>
          <w:sz w:val="18"/>
          <w:szCs w:val="18"/>
        </w:rPr>
        <w:footnoteRef/>
      </w:r>
      <w:r w:rsidRPr="00B61C7F">
        <w:rPr>
          <w:sz w:val="18"/>
          <w:szCs w:val="18"/>
        </w:rPr>
        <w:t xml:space="preserve"> Maide, 5/2.</w:t>
      </w:r>
    </w:p>
  </w:footnote>
  <w:footnote w:id="187">
    <w:p w:rsidR="00EC264E" w:rsidRPr="00B61C7F" w:rsidRDefault="00EC264E" w:rsidP="001A6BC8">
      <w:pPr>
        <w:pStyle w:val="DipnotMetni"/>
        <w:rPr>
          <w:sz w:val="18"/>
          <w:szCs w:val="18"/>
        </w:rPr>
      </w:pPr>
      <w:r w:rsidRPr="00B61C7F">
        <w:rPr>
          <w:rStyle w:val="DipnotBavurusu"/>
          <w:sz w:val="18"/>
          <w:szCs w:val="18"/>
        </w:rPr>
        <w:footnoteRef/>
      </w:r>
      <w:r>
        <w:rPr>
          <w:sz w:val="18"/>
          <w:szCs w:val="18"/>
        </w:rPr>
        <w:t xml:space="preserve"> Razî, a.g.e</w:t>
      </w:r>
      <w:r w:rsidRPr="00B61C7F">
        <w:rPr>
          <w:sz w:val="18"/>
          <w:szCs w:val="18"/>
        </w:rPr>
        <w:t>, c.XII, s.107.</w:t>
      </w:r>
    </w:p>
  </w:footnote>
  <w:footnote w:id="188">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Maide, 5/97.</w:t>
      </w:r>
    </w:p>
  </w:footnote>
  <w:footnote w:id="189">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Maide, 5/97.</w:t>
      </w:r>
    </w:p>
  </w:footnote>
  <w:footnote w:id="190">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Maide, 5/2.</w:t>
      </w:r>
    </w:p>
  </w:footnote>
  <w:footnote w:id="191">
    <w:p w:rsidR="00EC264E" w:rsidRPr="00B61C7F" w:rsidRDefault="00EC264E" w:rsidP="007D0565">
      <w:pPr>
        <w:pStyle w:val="DipnotMetni"/>
        <w:ind w:left="709" w:hanging="709"/>
        <w:rPr>
          <w:sz w:val="18"/>
          <w:szCs w:val="18"/>
        </w:rPr>
      </w:pPr>
      <w:r w:rsidRPr="00B61C7F">
        <w:rPr>
          <w:rStyle w:val="DipnotBavurusu"/>
          <w:sz w:val="18"/>
          <w:szCs w:val="18"/>
        </w:rPr>
        <w:footnoteRef/>
      </w:r>
      <w:r w:rsidRPr="00B61C7F">
        <w:rPr>
          <w:sz w:val="18"/>
          <w:szCs w:val="18"/>
        </w:rPr>
        <w:t xml:space="preserve"> Hacc, 22/32-33.</w:t>
      </w:r>
    </w:p>
  </w:footnote>
  <w:footnote w:id="192">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Kuteybe, </w:t>
      </w:r>
      <w:r w:rsidRPr="007E7D9F">
        <w:rPr>
          <w:b/>
          <w:sz w:val="18"/>
          <w:szCs w:val="18"/>
        </w:rPr>
        <w:t>Tefsiru’l Garibi'l-Kur'an</w:t>
      </w:r>
      <w:r w:rsidRPr="00B61C7F">
        <w:rPr>
          <w:sz w:val="18"/>
          <w:szCs w:val="18"/>
        </w:rPr>
        <w:t>, s.l38.</w:t>
      </w:r>
    </w:p>
  </w:footnote>
  <w:footnote w:id="193">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Şafiî, </w:t>
      </w:r>
      <w:r w:rsidRPr="007E7D9F">
        <w:rPr>
          <w:b/>
          <w:sz w:val="18"/>
          <w:szCs w:val="18"/>
        </w:rPr>
        <w:t>el-Umm</w:t>
      </w:r>
      <w:r w:rsidRPr="00B61C7F">
        <w:rPr>
          <w:sz w:val="18"/>
          <w:szCs w:val="18"/>
        </w:rPr>
        <w:t>, c.II, s.528.</w:t>
      </w:r>
    </w:p>
  </w:footnote>
  <w:footnote w:id="194">
    <w:p w:rsidR="00EC264E" w:rsidRPr="00B61C7F" w:rsidRDefault="00EC264E" w:rsidP="007D0565">
      <w:pPr>
        <w:pStyle w:val="DipnotMetni"/>
        <w:ind w:left="709" w:hanging="709"/>
        <w:rPr>
          <w:sz w:val="18"/>
          <w:szCs w:val="18"/>
        </w:rPr>
      </w:pPr>
      <w:r w:rsidRPr="00B61C7F">
        <w:rPr>
          <w:rStyle w:val="DipnotBavurusu"/>
          <w:sz w:val="18"/>
          <w:szCs w:val="18"/>
        </w:rPr>
        <w:footnoteRef/>
      </w:r>
      <w:r w:rsidRPr="00B61C7F">
        <w:rPr>
          <w:sz w:val="18"/>
          <w:szCs w:val="18"/>
        </w:rPr>
        <w:t xml:space="preserve"> Şafiiî, a.g.e, s.529</w:t>
      </w:r>
    </w:p>
  </w:footnote>
  <w:footnote w:id="195">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Beydavî, Nâsırüddîn Ebû Saîd Abdullâh b. Ömer b. Muhammed (ö.685/1286), </w:t>
      </w:r>
      <w:r w:rsidRPr="007E7D9F">
        <w:rPr>
          <w:b/>
          <w:sz w:val="18"/>
          <w:szCs w:val="18"/>
        </w:rPr>
        <w:t>Envâru’t-tenzîl ve Esrâru’t-te’vîl</w:t>
      </w:r>
      <w:r w:rsidRPr="00B61C7F">
        <w:rPr>
          <w:sz w:val="18"/>
          <w:szCs w:val="18"/>
        </w:rPr>
        <w:t>, I-III, Dâr-ı reşîd, Beyrut. 2000, c.III, s.90.</w:t>
      </w:r>
    </w:p>
  </w:footnote>
  <w:footnote w:id="196">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Kesir, </w:t>
      </w:r>
      <w:r w:rsidRPr="007E7D9F">
        <w:rPr>
          <w:b/>
          <w:sz w:val="18"/>
          <w:szCs w:val="18"/>
        </w:rPr>
        <w:t>Tefsîru’l-Kur’âni’l-Azîm</w:t>
      </w:r>
      <w:r w:rsidRPr="00B61C7F">
        <w:rPr>
          <w:sz w:val="18"/>
          <w:szCs w:val="18"/>
        </w:rPr>
        <w:t>, c.II, s.</w:t>
      </w:r>
      <w:r w:rsidRPr="00B61C7F">
        <w:rPr>
          <w:bCs/>
          <w:sz w:val="18"/>
          <w:szCs w:val="18"/>
        </w:rPr>
        <w:t>4.</w:t>
      </w:r>
    </w:p>
  </w:footnote>
  <w:footnote w:id="197">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Hacc, 22/32.</w:t>
      </w:r>
    </w:p>
  </w:footnote>
  <w:footnote w:id="198">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Kesir, </w:t>
      </w:r>
      <w:r w:rsidRPr="007E7D9F">
        <w:rPr>
          <w:b/>
          <w:sz w:val="18"/>
          <w:szCs w:val="18"/>
        </w:rPr>
        <w:t>Tefsîru’l-Kur’âni’l-Azîm</w:t>
      </w:r>
      <w:r w:rsidRPr="00B61C7F">
        <w:rPr>
          <w:sz w:val="18"/>
          <w:szCs w:val="18"/>
        </w:rPr>
        <w:t>, c.II, s.</w:t>
      </w:r>
      <w:r w:rsidRPr="00B61C7F">
        <w:rPr>
          <w:bCs/>
          <w:sz w:val="18"/>
          <w:szCs w:val="18"/>
        </w:rPr>
        <w:t>4.</w:t>
      </w:r>
    </w:p>
  </w:footnote>
  <w:footnote w:id="199">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Suyuti, </w:t>
      </w:r>
      <w:r w:rsidRPr="007E7D9F">
        <w:rPr>
          <w:b/>
          <w:sz w:val="18"/>
          <w:szCs w:val="18"/>
        </w:rPr>
        <w:t>el-Itkân fî ‘Ulûmi’l Kur’ân</w:t>
      </w:r>
      <w:r w:rsidRPr="00B61C7F">
        <w:rPr>
          <w:sz w:val="18"/>
          <w:szCs w:val="18"/>
        </w:rPr>
        <w:t>, c.I. s.145.</w:t>
      </w:r>
    </w:p>
  </w:footnote>
  <w:footnote w:id="200">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Maide, 5/2.</w:t>
      </w:r>
    </w:p>
  </w:footnote>
  <w:footnote w:id="201">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Hazin, </w:t>
      </w:r>
      <w:r w:rsidRPr="007E7D9F">
        <w:rPr>
          <w:b/>
          <w:sz w:val="18"/>
          <w:szCs w:val="18"/>
        </w:rPr>
        <w:t>Lubabu't-Te'vil fi Maâni't-Tenzil,</w:t>
      </w:r>
      <w:r w:rsidRPr="00B61C7F">
        <w:rPr>
          <w:sz w:val="18"/>
          <w:szCs w:val="18"/>
        </w:rPr>
        <w:t xml:space="preserve"> c.IV, s.130.</w:t>
      </w:r>
    </w:p>
  </w:footnote>
  <w:footnote w:id="202">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Razî, </w:t>
      </w:r>
      <w:r w:rsidRPr="007E7D9F">
        <w:rPr>
          <w:b/>
          <w:sz w:val="18"/>
          <w:szCs w:val="18"/>
        </w:rPr>
        <w:t>Tefsirül Kebir,</w:t>
      </w:r>
      <w:r w:rsidRPr="00B61C7F">
        <w:rPr>
          <w:sz w:val="18"/>
          <w:szCs w:val="18"/>
        </w:rPr>
        <w:t xml:space="preserve"> c.VI, s.128.</w:t>
      </w:r>
    </w:p>
  </w:footnote>
  <w:footnote w:id="203">
    <w:p w:rsidR="00EC264E" w:rsidRPr="00B61C7F" w:rsidRDefault="00EC264E" w:rsidP="001A6BC8">
      <w:pPr>
        <w:pStyle w:val="DipnotMetni"/>
        <w:jc w:val="both"/>
        <w:rPr>
          <w:sz w:val="18"/>
          <w:szCs w:val="18"/>
        </w:rPr>
      </w:pPr>
      <w:r w:rsidRPr="00B61C7F">
        <w:rPr>
          <w:rStyle w:val="DipnotBavurusu"/>
          <w:sz w:val="18"/>
          <w:szCs w:val="18"/>
        </w:rPr>
        <w:footnoteRef/>
      </w:r>
      <w:r>
        <w:rPr>
          <w:sz w:val="18"/>
          <w:szCs w:val="18"/>
        </w:rPr>
        <w:t xml:space="preserve"> Razî, a.g.e,</w:t>
      </w:r>
      <w:r w:rsidRPr="00B61C7F">
        <w:rPr>
          <w:sz w:val="18"/>
          <w:szCs w:val="18"/>
        </w:rPr>
        <w:t xml:space="preserve"> c.VI, s.128.</w:t>
      </w:r>
    </w:p>
  </w:footnote>
  <w:footnote w:id="204">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Elmalılı, </w:t>
      </w:r>
      <w:r w:rsidRPr="007E7D9F">
        <w:rPr>
          <w:b/>
          <w:sz w:val="18"/>
          <w:szCs w:val="18"/>
        </w:rPr>
        <w:t>Hak Dîni Kur’ân Dili</w:t>
      </w:r>
      <w:r w:rsidRPr="00B61C7F">
        <w:rPr>
          <w:sz w:val="18"/>
          <w:szCs w:val="18"/>
        </w:rPr>
        <w:t>, c.III, s.148.</w:t>
      </w:r>
    </w:p>
  </w:footnote>
  <w:footnote w:id="205">
    <w:p w:rsidR="00EC264E" w:rsidRPr="00B61C7F" w:rsidRDefault="00EC264E" w:rsidP="001A6BC8">
      <w:pPr>
        <w:pStyle w:val="DipnotMetni"/>
        <w:jc w:val="both"/>
        <w:rPr>
          <w:sz w:val="18"/>
          <w:szCs w:val="18"/>
        </w:rPr>
      </w:pPr>
      <w:r w:rsidRPr="00B61C7F">
        <w:rPr>
          <w:rStyle w:val="DipnotBavurusu"/>
          <w:sz w:val="18"/>
          <w:szCs w:val="18"/>
        </w:rPr>
        <w:footnoteRef/>
      </w:r>
      <w:r>
        <w:rPr>
          <w:sz w:val="18"/>
          <w:szCs w:val="18"/>
        </w:rPr>
        <w:t xml:space="preserve"> Razî, a.g.e</w:t>
      </w:r>
      <w:r w:rsidRPr="00B61C7F">
        <w:rPr>
          <w:sz w:val="18"/>
          <w:szCs w:val="18"/>
        </w:rPr>
        <w:t>, c.VI, s. 128-129.</w:t>
      </w:r>
    </w:p>
  </w:footnote>
  <w:footnote w:id="206">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Alusî, </w:t>
      </w:r>
      <w:r w:rsidRPr="007E7D9F">
        <w:rPr>
          <w:b/>
          <w:sz w:val="18"/>
          <w:szCs w:val="18"/>
        </w:rPr>
        <w:t>Ruhu'l-Maânî</w:t>
      </w:r>
      <w:r w:rsidRPr="00B61C7F">
        <w:rPr>
          <w:sz w:val="18"/>
          <w:szCs w:val="18"/>
        </w:rPr>
        <w:t>, c.II, s.53.</w:t>
      </w:r>
    </w:p>
  </w:footnote>
  <w:footnote w:id="207">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Sabuni, Muhammed Ali, </w:t>
      </w:r>
      <w:r w:rsidRPr="007E7D9F">
        <w:rPr>
          <w:b/>
          <w:sz w:val="18"/>
          <w:szCs w:val="18"/>
        </w:rPr>
        <w:t>Ahkâm Tefsiri,(</w:t>
      </w:r>
      <w:r w:rsidRPr="00B61C7F">
        <w:rPr>
          <w:sz w:val="18"/>
          <w:szCs w:val="18"/>
        </w:rPr>
        <w:t>I-II) Şamil yay, İstanbul, 2017 c.I, s.521.</w:t>
      </w:r>
    </w:p>
  </w:footnote>
  <w:footnote w:id="208">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Mevdudi, Ebu'l-A'la, </w:t>
      </w:r>
      <w:r w:rsidRPr="007E7D9F">
        <w:rPr>
          <w:b/>
          <w:sz w:val="18"/>
          <w:szCs w:val="18"/>
        </w:rPr>
        <w:t>Tefhimu'1-Kur’an</w:t>
      </w:r>
      <w:r w:rsidRPr="00B61C7F">
        <w:rPr>
          <w:sz w:val="18"/>
          <w:szCs w:val="18"/>
        </w:rPr>
        <w:t>, İnsan Yay, İstanbul, 1991, c.V, s.449-450.</w:t>
      </w:r>
    </w:p>
  </w:footnote>
  <w:footnote w:id="209">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Bakara, 2/158.</w:t>
      </w:r>
    </w:p>
  </w:footnote>
  <w:footnote w:id="210">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Mevdudî, a.g.e, c.V, s.465.</w:t>
      </w:r>
    </w:p>
  </w:footnote>
  <w:footnote w:id="211">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Hacc, 22/32.</w:t>
      </w:r>
    </w:p>
  </w:footnote>
  <w:footnote w:id="212">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Hacc, 22/36.</w:t>
      </w:r>
    </w:p>
  </w:footnote>
  <w:footnote w:id="213">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Sabunî, </w:t>
      </w:r>
      <w:r w:rsidRPr="007E7D9F">
        <w:rPr>
          <w:b/>
          <w:sz w:val="18"/>
          <w:szCs w:val="18"/>
        </w:rPr>
        <w:t>Ahkâm Tefsiri</w:t>
      </w:r>
      <w:r w:rsidRPr="00B61C7F">
        <w:rPr>
          <w:sz w:val="18"/>
          <w:szCs w:val="18"/>
        </w:rPr>
        <w:t>, c.I, s.609.</w:t>
      </w:r>
    </w:p>
  </w:footnote>
  <w:footnote w:id="214">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Kuteybe, </w:t>
      </w:r>
      <w:r w:rsidRPr="007E7D9F">
        <w:rPr>
          <w:b/>
          <w:sz w:val="18"/>
          <w:szCs w:val="18"/>
        </w:rPr>
        <w:t>Tefsiru</w:t>
      </w:r>
      <w:r>
        <w:rPr>
          <w:b/>
          <w:sz w:val="18"/>
          <w:szCs w:val="18"/>
        </w:rPr>
        <w:t>’</w:t>
      </w:r>
      <w:r w:rsidRPr="007E7D9F">
        <w:rPr>
          <w:b/>
          <w:sz w:val="18"/>
          <w:szCs w:val="18"/>
        </w:rPr>
        <w:t>l Garibi'l-Kur'an</w:t>
      </w:r>
      <w:r w:rsidRPr="00B61C7F">
        <w:rPr>
          <w:sz w:val="18"/>
          <w:szCs w:val="18"/>
        </w:rPr>
        <w:t>, s.32.</w:t>
      </w:r>
    </w:p>
  </w:footnote>
  <w:footnote w:id="215">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Köksal, Asım, </w:t>
      </w:r>
      <w:r w:rsidRPr="007E7D9F">
        <w:rPr>
          <w:b/>
          <w:sz w:val="18"/>
          <w:szCs w:val="18"/>
        </w:rPr>
        <w:t>İslam Tarihi,</w:t>
      </w:r>
      <w:r w:rsidRPr="00B61C7F">
        <w:rPr>
          <w:sz w:val="18"/>
          <w:szCs w:val="18"/>
        </w:rPr>
        <w:t xml:space="preserve"> Şamil Yay. İstanbul, 1981, c.III</w:t>
      </w:r>
      <w:r>
        <w:rPr>
          <w:sz w:val="18"/>
          <w:szCs w:val="18"/>
        </w:rPr>
        <w:t xml:space="preserve">, </w:t>
      </w:r>
      <w:r w:rsidRPr="00B61C7F">
        <w:rPr>
          <w:sz w:val="18"/>
          <w:szCs w:val="18"/>
        </w:rPr>
        <w:t>s.118-119.</w:t>
      </w:r>
    </w:p>
  </w:footnote>
  <w:footnote w:id="216">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Köksal, a.g.e, c.III</w:t>
      </w:r>
      <w:r>
        <w:rPr>
          <w:sz w:val="18"/>
          <w:szCs w:val="18"/>
        </w:rPr>
        <w:t xml:space="preserve">, </w:t>
      </w:r>
      <w:r w:rsidRPr="00B61C7F">
        <w:rPr>
          <w:sz w:val="18"/>
          <w:szCs w:val="18"/>
        </w:rPr>
        <w:t>s.142.</w:t>
      </w:r>
    </w:p>
  </w:footnote>
  <w:footnote w:id="217">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Tirmizî, </w:t>
      </w:r>
      <w:r w:rsidRPr="005E1D1E">
        <w:rPr>
          <w:b/>
          <w:sz w:val="18"/>
          <w:szCs w:val="18"/>
        </w:rPr>
        <w:t>Hacc</w:t>
      </w:r>
      <w:r w:rsidRPr="00B61C7F">
        <w:rPr>
          <w:sz w:val="18"/>
          <w:szCs w:val="18"/>
        </w:rPr>
        <w:t>, 67, s.249.</w:t>
      </w:r>
    </w:p>
  </w:footnote>
  <w:footnote w:id="218">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Buharî, </w:t>
      </w:r>
      <w:r w:rsidRPr="007E7D9F">
        <w:rPr>
          <w:b/>
          <w:sz w:val="18"/>
          <w:szCs w:val="18"/>
        </w:rPr>
        <w:t>Hacc,</w:t>
      </w:r>
      <w:r w:rsidRPr="00B61C7F">
        <w:rPr>
          <w:sz w:val="18"/>
          <w:szCs w:val="18"/>
        </w:rPr>
        <w:t xml:space="preserve"> 111, s.153.</w:t>
      </w:r>
    </w:p>
  </w:footnote>
  <w:footnote w:id="219">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Buharî, </w:t>
      </w:r>
      <w:r w:rsidRPr="007E7D9F">
        <w:rPr>
          <w:b/>
          <w:sz w:val="18"/>
          <w:szCs w:val="18"/>
        </w:rPr>
        <w:t>Hacc</w:t>
      </w:r>
      <w:r w:rsidRPr="00B61C7F">
        <w:rPr>
          <w:sz w:val="18"/>
          <w:szCs w:val="18"/>
        </w:rPr>
        <w:t>, 114, s.184</w:t>
      </w:r>
    </w:p>
  </w:footnote>
  <w:footnote w:id="220">
    <w:p w:rsidR="00EC264E" w:rsidRPr="00B61C7F" w:rsidRDefault="00EC264E" w:rsidP="001A6BC8">
      <w:pPr>
        <w:pStyle w:val="DipnotMetni"/>
        <w:jc w:val="both"/>
        <w:rPr>
          <w:sz w:val="18"/>
          <w:szCs w:val="18"/>
        </w:rPr>
      </w:pPr>
      <w:r w:rsidRPr="00B61C7F">
        <w:rPr>
          <w:rStyle w:val="DipnotBavurusu"/>
          <w:sz w:val="18"/>
          <w:szCs w:val="18"/>
        </w:rPr>
        <w:footnoteRef/>
      </w:r>
      <w:r>
        <w:rPr>
          <w:sz w:val="18"/>
          <w:szCs w:val="18"/>
        </w:rPr>
        <w:t xml:space="preserve"> Ahmed b.Hanbel ve </w:t>
      </w:r>
      <w:r w:rsidRPr="00B61C7F">
        <w:rPr>
          <w:sz w:val="18"/>
          <w:szCs w:val="18"/>
        </w:rPr>
        <w:t>Müsnedü</w:t>
      </w:r>
      <w:r>
        <w:rPr>
          <w:sz w:val="18"/>
          <w:szCs w:val="18"/>
        </w:rPr>
        <w:t xml:space="preserve"> Ahmed b. Hanbel,</w:t>
      </w:r>
      <w:r w:rsidRPr="00B61C7F">
        <w:rPr>
          <w:sz w:val="18"/>
          <w:szCs w:val="18"/>
        </w:rPr>
        <w:t xml:space="preserve"> </w:t>
      </w:r>
      <w:r w:rsidRPr="007E7D9F">
        <w:rPr>
          <w:b/>
          <w:sz w:val="18"/>
          <w:szCs w:val="18"/>
        </w:rPr>
        <w:t>Dâru</w:t>
      </w:r>
      <w:r>
        <w:rPr>
          <w:b/>
          <w:sz w:val="18"/>
          <w:szCs w:val="18"/>
        </w:rPr>
        <w:t>-s</w:t>
      </w:r>
      <w:r w:rsidRPr="007E7D9F">
        <w:rPr>
          <w:b/>
          <w:sz w:val="18"/>
          <w:szCs w:val="18"/>
        </w:rPr>
        <w:t xml:space="preserve"> Sahnûn</w:t>
      </w:r>
      <w:r w:rsidRPr="00B61C7F">
        <w:rPr>
          <w:sz w:val="18"/>
          <w:szCs w:val="18"/>
        </w:rPr>
        <w:t>, Çağrı Yay. İstanbul, 1981, s.405.</w:t>
      </w:r>
    </w:p>
  </w:footnote>
  <w:footnote w:id="221">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Mevdudî, </w:t>
      </w:r>
      <w:r w:rsidRPr="007E7D9F">
        <w:rPr>
          <w:b/>
          <w:sz w:val="18"/>
          <w:szCs w:val="18"/>
        </w:rPr>
        <w:t>Tefhimu'l-Kur'an</w:t>
      </w:r>
      <w:r w:rsidRPr="00B61C7F">
        <w:rPr>
          <w:sz w:val="18"/>
          <w:szCs w:val="18"/>
        </w:rPr>
        <w:t>, c.V, s.450.</w:t>
      </w:r>
    </w:p>
  </w:footnote>
  <w:footnote w:id="222">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Buharî, </w:t>
      </w:r>
      <w:r w:rsidRPr="007E7D9F">
        <w:rPr>
          <w:b/>
          <w:sz w:val="18"/>
          <w:szCs w:val="18"/>
        </w:rPr>
        <w:t>Hacc</w:t>
      </w:r>
      <w:r w:rsidRPr="00B61C7F">
        <w:rPr>
          <w:sz w:val="18"/>
          <w:szCs w:val="18"/>
        </w:rPr>
        <w:t>, 111, s.107.</w:t>
      </w:r>
    </w:p>
  </w:footnote>
  <w:footnote w:id="223">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w:t>
      </w:r>
      <w:r w:rsidRPr="007E7D9F">
        <w:rPr>
          <w:b/>
          <w:sz w:val="18"/>
          <w:szCs w:val="18"/>
        </w:rPr>
        <w:t>Ahkâmu’l-Kur’ân</w:t>
      </w:r>
      <w:r w:rsidRPr="00B61C7F">
        <w:rPr>
          <w:sz w:val="18"/>
          <w:szCs w:val="18"/>
        </w:rPr>
        <w:t>, c.VI. s.38.</w:t>
      </w:r>
    </w:p>
  </w:footnote>
  <w:footnote w:id="224">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İbn Âbidîn, </w:t>
      </w:r>
      <w:r w:rsidRPr="007E7D9F">
        <w:rPr>
          <w:b/>
          <w:sz w:val="18"/>
          <w:szCs w:val="18"/>
        </w:rPr>
        <w:t>Reddü’l-muhtâr ala’d-Dürri’l muhtâr</w:t>
      </w:r>
      <w:r w:rsidRPr="00B61C7F">
        <w:rPr>
          <w:sz w:val="18"/>
          <w:szCs w:val="18"/>
        </w:rPr>
        <w:t>, c.III, s.566</w:t>
      </w:r>
    </w:p>
  </w:footnote>
  <w:footnote w:id="22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İbn Âbidîn, a.g.e, c.III, s.495.</w:t>
      </w:r>
    </w:p>
  </w:footnote>
  <w:footnote w:id="226">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İbn Âbidîn, a.g.e., c.III. s.495-496.</w:t>
      </w:r>
    </w:p>
  </w:footnote>
  <w:footnote w:id="227">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Müslim, </w:t>
      </w:r>
      <w:r w:rsidRPr="007E7D9F">
        <w:rPr>
          <w:b/>
          <w:sz w:val="18"/>
          <w:szCs w:val="18"/>
        </w:rPr>
        <w:t>Hacc</w:t>
      </w:r>
      <w:r w:rsidRPr="00B61C7F">
        <w:rPr>
          <w:sz w:val="18"/>
          <w:szCs w:val="18"/>
        </w:rPr>
        <w:t>, s.205;</w:t>
      </w:r>
      <w:r>
        <w:rPr>
          <w:sz w:val="18"/>
          <w:szCs w:val="18"/>
        </w:rPr>
        <w:t xml:space="preserve"> Ebû Dâvûd, İ</w:t>
      </w:r>
      <w:r w:rsidRPr="007E7D9F">
        <w:rPr>
          <w:b/>
          <w:sz w:val="18"/>
          <w:szCs w:val="18"/>
        </w:rPr>
        <w:t>ş’âr</w:t>
      </w:r>
      <w:r>
        <w:rPr>
          <w:b/>
          <w:sz w:val="18"/>
          <w:szCs w:val="18"/>
        </w:rPr>
        <w:t xml:space="preserve">, </w:t>
      </w:r>
      <w:r w:rsidRPr="00B61C7F">
        <w:rPr>
          <w:sz w:val="18"/>
          <w:szCs w:val="18"/>
        </w:rPr>
        <w:t xml:space="preserve">15; Ebu Davud, </w:t>
      </w:r>
      <w:r w:rsidRPr="007E7D9F">
        <w:rPr>
          <w:b/>
          <w:sz w:val="18"/>
          <w:szCs w:val="18"/>
        </w:rPr>
        <w:t>Menasik</w:t>
      </w:r>
      <w:r w:rsidRPr="00B61C7F">
        <w:rPr>
          <w:sz w:val="18"/>
          <w:szCs w:val="18"/>
        </w:rPr>
        <w:t xml:space="preserve">, s.14;Tirmizî, </w:t>
      </w:r>
      <w:r w:rsidRPr="007E7D9F">
        <w:rPr>
          <w:b/>
          <w:sz w:val="18"/>
          <w:szCs w:val="18"/>
        </w:rPr>
        <w:t>Hacc</w:t>
      </w:r>
      <w:r w:rsidRPr="00B61C7F">
        <w:rPr>
          <w:sz w:val="18"/>
          <w:szCs w:val="18"/>
        </w:rPr>
        <w:t xml:space="preserve">, s.64. </w:t>
      </w:r>
    </w:p>
  </w:footnote>
  <w:footnote w:id="228">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w:t>
      </w:r>
      <w:r w:rsidRPr="007E7D9F">
        <w:rPr>
          <w:b/>
          <w:sz w:val="18"/>
          <w:szCs w:val="18"/>
        </w:rPr>
        <w:t>Ahkâmu’l-Kur’ân</w:t>
      </w:r>
      <w:r w:rsidRPr="00B61C7F">
        <w:rPr>
          <w:sz w:val="18"/>
          <w:szCs w:val="18"/>
        </w:rPr>
        <w:t>,  c.VI, s.38.</w:t>
      </w:r>
    </w:p>
  </w:footnote>
  <w:footnote w:id="229">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 39.</w:t>
      </w:r>
    </w:p>
  </w:footnote>
  <w:footnote w:id="230">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Fahr-i Razî, a.g.e, c.II, s.l28.</w:t>
      </w:r>
    </w:p>
  </w:footnote>
  <w:footnote w:id="231">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s.37; Fahr-i Razî, a.g.e., c.II, s.l29.</w:t>
      </w:r>
    </w:p>
  </w:footnote>
  <w:footnote w:id="232">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w:t>
      </w:r>
      <w:r w:rsidRPr="007E7D9F">
        <w:rPr>
          <w:b/>
          <w:sz w:val="18"/>
          <w:szCs w:val="18"/>
        </w:rPr>
        <w:t>Ahkâmu’l-Kur’ân</w:t>
      </w:r>
      <w:r w:rsidRPr="00B61C7F">
        <w:rPr>
          <w:sz w:val="18"/>
          <w:szCs w:val="18"/>
        </w:rPr>
        <w:t>, c.VI, s.138</w:t>
      </w:r>
    </w:p>
  </w:footnote>
  <w:footnote w:id="233">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Alusî, a.g.e, c.VI, s.53.</w:t>
      </w:r>
    </w:p>
  </w:footnote>
  <w:footnote w:id="234">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Îbni Kesir, </w:t>
      </w:r>
      <w:r w:rsidRPr="007E7D9F">
        <w:rPr>
          <w:b/>
          <w:sz w:val="18"/>
          <w:szCs w:val="18"/>
        </w:rPr>
        <w:t>Tefsiru'1-Kur'ani'1-Azim</w:t>
      </w:r>
      <w:r w:rsidRPr="00B61C7F">
        <w:rPr>
          <w:sz w:val="18"/>
          <w:szCs w:val="18"/>
        </w:rPr>
        <w:t>, c.II, s.4</w:t>
      </w:r>
      <w:r w:rsidRPr="00B61C7F">
        <w:rPr>
          <w:bCs/>
          <w:sz w:val="18"/>
          <w:szCs w:val="18"/>
        </w:rPr>
        <w:t>4.</w:t>
      </w:r>
    </w:p>
  </w:footnote>
  <w:footnote w:id="23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Îbni Kesir, a.g.e, c.II, s.4</w:t>
      </w:r>
      <w:r w:rsidRPr="00B61C7F">
        <w:rPr>
          <w:bCs/>
          <w:sz w:val="18"/>
          <w:szCs w:val="18"/>
        </w:rPr>
        <w:t>4.</w:t>
      </w:r>
    </w:p>
  </w:footnote>
  <w:footnote w:id="236">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Buharî, </w:t>
      </w:r>
      <w:r w:rsidRPr="007E7D9F">
        <w:rPr>
          <w:b/>
          <w:sz w:val="18"/>
          <w:szCs w:val="18"/>
        </w:rPr>
        <w:t>Cumâ</w:t>
      </w:r>
      <w:r w:rsidRPr="00B61C7F">
        <w:rPr>
          <w:sz w:val="18"/>
          <w:szCs w:val="18"/>
        </w:rPr>
        <w:t>, s.30.</w:t>
      </w:r>
    </w:p>
  </w:footnote>
  <w:footnote w:id="237">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w:t>
      </w:r>
      <w:r w:rsidRPr="007E7D9F">
        <w:rPr>
          <w:b/>
          <w:sz w:val="18"/>
          <w:szCs w:val="18"/>
        </w:rPr>
        <w:t>Ahkâmu’l-Kur’ân</w:t>
      </w:r>
      <w:r w:rsidRPr="00B61C7F">
        <w:rPr>
          <w:sz w:val="18"/>
          <w:szCs w:val="18"/>
        </w:rPr>
        <w:t>, c.VI, s.43.</w:t>
      </w:r>
    </w:p>
  </w:footnote>
  <w:footnote w:id="238">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s.40.</w:t>
      </w:r>
    </w:p>
  </w:footnote>
  <w:footnote w:id="239">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s.40-41.</w:t>
      </w:r>
    </w:p>
  </w:footnote>
  <w:footnote w:id="240">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Razî, </w:t>
      </w:r>
      <w:r w:rsidRPr="007E7D9F">
        <w:rPr>
          <w:b/>
          <w:sz w:val="18"/>
          <w:szCs w:val="18"/>
        </w:rPr>
        <w:t>Tefsîrü’l-Kebîr</w:t>
      </w:r>
      <w:r w:rsidRPr="00B61C7F">
        <w:rPr>
          <w:sz w:val="18"/>
          <w:szCs w:val="18"/>
        </w:rPr>
        <w:t>, c.II, s.129.</w:t>
      </w:r>
    </w:p>
  </w:footnote>
  <w:footnote w:id="241">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Alusî, </w:t>
      </w:r>
      <w:r w:rsidRPr="00C85879">
        <w:rPr>
          <w:b/>
          <w:sz w:val="18"/>
          <w:szCs w:val="18"/>
        </w:rPr>
        <w:t>Rûhu’l-Me’ânî</w:t>
      </w:r>
      <w:r>
        <w:rPr>
          <w:sz w:val="18"/>
          <w:szCs w:val="18"/>
        </w:rPr>
        <w:t>,</w:t>
      </w:r>
      <w:r w:rsidRPr="00B61C7F">
        <w:rPr>
          <w:sz w:val="18"/>
          <w:szCs w:val="18"/>
        </w:rPr>
        <w:t xml:space="preserve"> c.VI, s.53.</w:t>
      </w:r>
    </w:p>
  </w:footnote>
  <w:footnote w:id="242">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Alusî, a.g.e., c.VI, s.53.</w:t>
      </w:r>
    </w:p>
  </w:footnote>
  <w:footnote w:id="243">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Bakara, 2/98.</w:t>
      </w:r>
    </w:p>
  </w:footnote>
  <w:footnote w:id="244">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Razî, a.g.e, c.II, s.l29.</w:t>
      </w:r>
    </w:p>
  </w:footnote>
  <w:footnote w:id="24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Kurtubî, a.g.e, c.VI. s.40.</w:t>
      </w:r>
    </w:p>
  </w:footnote>
  <w:footnote w:id="246">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Nur, 24/31.</w:t>
      </w:r>
    </w:p>
  </w:footnote>
  <w:footnote w:id="247">
    <w:p w:rsidR="00EC264E" w:rsidRPr="00B61C7F" w:rsidRDefault="00EC264E" w:rsidP="001A6BC8">
      <w:pPr>
        <w:pStyle w:val="DipnotMetni"/>
        <w:rPr>
          <w:sz w:val="18"/>
          <w:szCs w:val="18"/>
        </w:rPr>
      </w:pPr>
      <w:r w:rsidRPr="00B61C7F">
        <w:rPr>
          <w:rStyle w:val="DipnotBavurusu"/>
          <w:sz w:val="18"/>
          <w:szCs w:val="18"/>
          <w:vertAlign w:val="baseline"/>
        </w:rPr>
        <w:footnoteRef/>
      </w:r>
      <w:r w:rsidRPr="00B61C7F">
        <w:rPr>
          <w:sz w:val="18"/>
          <w:szCs w:val="18"/>
        </w:rPr>
        <w:t xml:space="preserve"> Al-i imran, 3/174.</w:t>
      </w:r>
    </w:p>
  </w:footnote>
  <w:footnote w:id="248">
    <w:p w:rsidR="00EC264E" w:rsidRPr="00B61C7F" w:rsidRDefault="00EC264E" w:rsidP="001A6BC8">
      <w:pPr>
        <w:pStyle w:val="DipnotMetni"/>
        <w:rPr>
          <w:sz w:val="18"/>
          <w:szCs w:val="18"/>
        </w:rPr>
      </w:pPr>
      <w:r w:rsidRPr="00B61C7F">
        <w:rPr>
          <w:rStyle w:val="DipnotBavurusu"/>
          <w:sz w:val="18"/>
          <w:szCs w:val="18"/>
          <w:vertAlign w:val="baseline"/>
        </w:rPr>
        <w:footnoteRef/>
      </w:r>
      <w:r>
        <w:rPr>
          <w:sz w:val="18"/>
          <w:szCs w:val="18"/>
        </w:rPr>
        <w:t xml:space="preserve"> Îbni Kesir, </w:t>
      </w:r>
      <w:r w:rsidRPr="00C85879">
        <w:rPr>
          <w:b/>
          <w:sz w:val="18"/>
          <w:szCs w:val="18"/>
        </w:rPr>
        <w:t>Tefsiru’l-Kur, ani,'l-Azim</w:t>
      </w:r>
      <w:r w:rsidRPr="00B61C7F">
        <w:rPr>
          <w:sz w:val="18"/>
          <w:szCs w:val="18"/>
        </w:rPr>
        <w:t>, c.II, s.55.</w:t>
      </w:r>
    </w:p>
  </w:footnote>
  <w:footnote w:id="249">
    <w:p w:rsidR="00EC264E" w:rsidRPr="00B61C7F" w:rsidRDefault="00EC264E" w:rsidP="001A6BC8">
      <w:pPr>
        <w:pStyle w:val="DipnotMetni"/>
        <w:rPr>
          <w:sz w:val="18"/>
          <w:szCs w:val="18"/>
        </w:rPr>
      </w:pPr>
      <w:r w:rsidRPr="00B61C7F">
        <w:rPr>
          <w:rStyle w:val="DipnotBavurusu"/>
          <w:sz w:val="18"/>
          <w:szCs w:val="18"/>
          <w:vertAlign w:val="baseline"/>
        </w:rPr>
        <w:footnoteRef/>
      </w:r>
      <w:r w:rsidRPr="00B61C7F">
        <w:rPr>
          <w:sz w:val="18"/>
          <w:szCs w:val="18"/>
        </w:rPr>
        <w:t xml:space="preserve"> Îbni Kesir, a.g.e, c.II, s.50.</w:t>
      </w:r>
    </w:p>
  </w:footnote>
  <w:footnote w:id="250">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Bakara, 2/196.</w:t>
      </w:r>
    </w:p>
  </w:footnote>
  <w:footnote w:id="251">
    <w:p w:rsidR="00EC264E" w:rsidRPr="00C75192" w:rsidRDefault="00EC264E" w:rsidP="007D0565">
      <w:pPr>
        <w:pStyle w:val="DipnotMetni"/>
        <w:ind w:left="709" w:hanging="709"/>
        <w:jc w:val="both"/>
        <w:rPr>
          <w:sz w:val="18"/>
          <w:szCs w:val="18"/>
        </w:rPr>
      </w:pPr>
      <w:r w:rsidRPr="00C75192">
        <w:rPr>
          <w:rStyle w:val="DipnotBavurusu"/>
          <w:sz w:val="18"/>
          <w:szCs w:val="18"/>
        </w:rPr>
        <w:footnoteRef/>
      </w:r>
      <w:r w:rsidRPr="00C75192">
        <w:rPr>
          <w:sz w:val="18"/>
          <w:szCs w:val="18"/>
        </w:rPr>
        <w:t xml:space="preserve"> Ferak, kelimesi başka rivayette </w:t>
      </w:r>
      <w:r w:rsidRPr="00C75192">
        <w:rPr>
          <w:rFonts w:eastAsiaTheme="minorEastAsia"/>
          <w:sz w:val="18"/>
          <w:szCs w:val="18"/>
        </w:rPr>
        <w:t xml:space="preserve">16 rıtıl başka bir rivâyette her bir fakire yarım sa' olarak geçmektedir. Ferak, </w:t>
      </w:r>
      <w:r w:rsidRPr="00C75192">
        <w:rPr>
          <w:sz w:val="18"/>
          <w:szCs w:val="18"/>
        </w:rPr>
        <w:t>sa’, vesk ve rıtıl gibi</w:t>
      </w:r>
      <w:r w:rsidRPr="00C75192">
        <w:rPr>
          <w:rFonts w:eastAsiaTheme="minorEastAsia"/>
          <w:sz w:val="18"/>
          <w:szCs w:val="18"/>
        </w:rPr>
        <w:t xml:space="preserve"> kelimelerin detayları için ayrıca bkz, </w:t>
      </w:r>
      <w:r w:rsidRPr="00C75192">
        <w:rPr>
          <w:sz w:val="18"/>
          <w:szCs w:val="18"/>
        </w:rPr>
        <w:t>Şeybanî, Muhammed b. el-Hasen (ö. 805/189),</w:t>
      </w:r>
      <w:r>
        <w:rPr>
          <w:sz w:val="18"/>
          <w:szCs w:val="18"/>
        </w:rPr>
        <w:t xml:space="preserve"> Asl, Mebsut, Karaçi, tsz.</w:t>
      </w:r>
      <w:r w:rsidRPr="00C75192">
        <w:rPr>
          <w:sz w:val="18"/>
          <w:szCs w:val="18"/>
        </w:rPr>
        <w:t xml:space="preserve"> s.132-134.</w:t>
      </w:r>
    </w:p>
  </w:footnote>
  <w:footnote w:id="252">
    <w:p w:rsidR="00EC264E" w:rsidRPr="00C75192" w:rsidRDefault="00EC264E" w:rsidP="007D0565">
      <w:pPr>
        <w:pStyle w:val="DipnotMetni"/>
        <w:ind w:left="709" w:hanging="709"/>
        <w:jc w:val="both"/>
        <w:rPr>
          <w:sz w:val="18"/>
          <w:szCs w:val="18"/>
        </w:rPr>
      </w:pPr>
      <w:r w:rsidRPr="00C75192">
        <w:rPr>
          <w:rStyle w:val="DipnotBavurusu"/>
          <w:sz w:val="18"/>
          <w:szCs w:val="18"/>
        </w:rPr>
        <w:footnoteRef/>
      </w:r>
      <w:r w:rsidRPr="00C75192">
        <w:rPr>
          <w:sz w:val="18"/>
          <w:szCs w:val="18"/>
        </w:rPr>
        <w:t xml:space="preserve"> Buhâri, </w:t>
      </w:r>
      <w:r w:rsidRPr="00851076">
        <w:rPr>
          <w:b/>
          <w:sz w:val="18"/>
          <w:szCs w:val="18"/>
        </w:rPr>
        <w:t>el- Hacc</w:t>
      </w:r>
      <w:r w:rsidRPr="00C75192">
        <w:rPr>
          <w:sz w:val="18"/>
          <w:szCs w:val="18"/>
        </w:rPr>
        <w:t xml:space="preserve"> 4/16; ayrıca bkz, Müslim, </w:t>
      </w:r>
      <w:r w:rsidRPr="00851076">
        <w:rPr>
          <w:b/>
          <w:sz w:val="18"/>
          <w:szCs w:val="18"/>
        </w:rPr>
        <w:t>el- Hacc,</w:t>
      </w:r>
      <w:r w:rsidRPr="00C75192">
        <w:rPr>
          <w:sz w:val="18"/>
          <w:szCs w:val="18"/>
        </w:rPr>
        <w:t xml:space="preserve"> 8/118.</w:t>
      </w:r>
    </w:p>
  </w:footnote>
  <w:footnote w:id="253">
    <w:p w:rsidR="00EC264E" w:rsidRPr="00C75192" w:rsidRDefault="00EC264E" w:rsidP="007D0565">
      <w:pPr>
        <w:pStyle w:val="DipnotMetni"/>
        <w:ind w:left="709" w:hanging="709"/>
        <w:jc w:val="both"/>
        <w:rPr>
          <w:sz w:val="18"/>
          <w:szCs w:val="18"/>
        </w:rPr>
      </w:pPr>
      <w:r w:rsidRPr="00C75192">
        <w:rPr>
          <w:rStyle w:val="DipnotBavurusu"/>
          <w:sz w:val="18"/>
          <w:szCs w:val="18"/>
        </w:rPr>
        <w:footnoteRef/>
      </w:r>
      <w:r>
        <w:rPr>
          <w:sz w:val="18"/>
          <w:szCs w:val="18"/>
        </w:rPr>
        <w:t xml:space="preserve"> İbn Kesîr, a.ge,</w:t>
      </w:r>
      <w:r w:rsidRPr="00C75192">
        <w:rPr>
          <w:sz w:val="18"/>
          <w:szCs w:val="18"/>
        </w:rPr>
        <w:t xml:space="preserve"> c.I, s.232.</w:t>
      </w:r>
    </w:p>
  </w:footnote>
  <w:footnote w:id="254">
    <w:p w:rsidR="00EC264E" w:rsidRPr="00C75192" w:rsidRDefault="00EC264E" w:rsidP="007D0565">
      <w:pPr>
        <w:pStyle w:val="DipnotMetni"/>
        <w:ind w:left="709" w:hanging="709"/>
        <w:jc w:val="both"/>
        <w:rPr>
          <w:sz w:val="18"/>
          <w:szCs w:val="18"/>
        </w:rPr>
      </w:pPr>
      <w:r w:rsidRPr="00C75192">
        <w:rPr>
          <w:rStyle w:val="DipnotBavurusu"/>
          <w:sz w:val="18"/>
          <w:szCs w:val="18"/>
        </w:rPr>
        <w:footnoteRef/>
      </w:r>
      <w:r w:rsidRPr="00C75192">
        <w:rPr>
          <w:sz w:val="18"/>
          <w:szCs w:val="18"/>
        </w:rPr>
        <w:t xml:space="preserve"> Âlûsî, </w:t>
      </w:r>
      <w:r w:rsidRPr="00851076">
        <w:rPr>
          <w:b/>
          <w:sz w:val="18"/>
          <w:szCs w:val="18"/>
        </w:rPr>
        <w:t>Rûhu’l-Me’ânî fî Tefsîri’l Kur’âni’l-Azîm</w:t>
      </w:r>
      <w:r w:rsidRPr="00C75192">
        <w:rPr>
          <w:sz w:val="18"/>
          <w:szCs w:val="18"/>
        </w:rPr>
        <w:t xml:space="preserve">, c.I, s.81. </w:t>
      </w:r>
    </w:p>
  </w:footnote>
  <w:footnote w:id="255">
    <w:p w:rsidR="00EC264E" w:rsidRPr="00B61C7F" w:rsidRDefault="00EC264E" w:rsidP="007D0565">
      <w:pPr>
        <w:pStyle w:val="DipnotMetni"/>
        <w:ind w:left="709" w:hanging="709"/>
        <w:rPr>
          <w:sz w:val="18"/>
          <w:szCs w:val="18"/>
        </w:rPr>
      </w:pPr>
      <w:r w:rsidRPr="00B61C7F">
        <w:rPr>
          <w:rStyle w:val="DipnotBavurusu"/>
          <w:sz w:val="18"/>
          <w:szCs w:val="18"/>
        </w:rPr>
        <w:footnoteRef/>
      </w:r>
      <w:r w:rsidRPr="00B61C7F">
        <w:rPr>
          <w:sz w:val="18"/>
          <w:szCs w:val="18"/>
        </w:rPr>
        <w:t xml:space="preserve"> Neml, 27/36.</w:t>
      </w:r>
    </w:p>
  </w:footnote>
  <w:footnote w:id="256">
    <w:p w:rsidR="00EC264E" w:rsidRPr="00B61C7F" w:rsidRDefault="00EC264E" w:rsidP="007D0565">
      <w:pPr>
        <w:pStyle w:val="DipnotMetni"/>
        <w:ind w:left="709" w:hanging="709"/>
        <w:rPr>
          <w:sz w:val="18"/>
          <w:szCs w:val="18"/>
        </w:rPr>
      </w:pPr>
      <w:r w:rsidRPr="00B61C7F">
        <w:rPr>
          <w:rStyle w:val="DipnotBavurusu"/>
          <w:sz w:val="18"/>
          <w:szCs w:val="18"/>
        </w:rPr>
        <w:footnoteRef/>
      </w:r>
      <w:r w:rsidRPr="00B61C7F">
        <w:rPr>
          <w:sz w:val="18"/>
          <w:szCs w:val="18"/>
        </w:rPr>
        <w:t xml:space="preserve"> Neml, 27/36.</w:t>
      </w:r>
    </w:p>
  </w:footnote>
  <w:footnote w:id="257">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Elmalılı, </w:t>
      </w:r>
      <w:r w:rsidRPr="00851076">
        <w:rPr>
          <w:b/>
          <w:sz w:val="18"/>
          <w:szCs w:val="18"/>
        </w:rPr>
        <w:t>Hak Dini Kur'an Dili</w:t>
      </w:r>
      <w:r w:rsidRPr="00B61C7F">
        <w:rPr>
          <w:sz w:val="18"/>
          <w:szCs w:val="18"/>
        </w:rPr>
        <w:t>, c.I, s.48.</w:t>
      </w:r>
    </w:p>
  </w:footnote>
  <w:footnote w:id="258">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Elmalılı, a.g.e, c.I, s.48-49.</w:t>
      </w:r>
    </w:p>
  </w:footnote>
  <w:footnote w:id="259">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Salebi, Ebu ishak Ahmed ibn Muhammed ibn İbrahim,  </w:t>
      </w:r>
      <w:r w:rsidRPr="00851076">
        <w:rPr>
          <w:b/>
          <w:sz w:val="18"/>
          <w:szCs w:val="18"/>
        </w:rPr>
        <w:t>Kasasu'l-Enbiya,</w:t>
      </w:r>
      <w:r w:rsidRPr="00B61C7F">
        <w:rPr>
          <w:sz w:val="18"/>
          <w:szCs w:val="18"/>
        </w:rPr>
        <w:t xml:space="preserve"> Matbaatu'l-Hayriyye, Çev. Abdullah Yılmaz, Mısır, 1310, s.184.</w:t>
      </w:r>
    </w:p>
  </w:footnote>
  <w:footnote w:id="260">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Elmalılı, a.g.e, c.I, s.49.</w:t>
      </w:r>
    </w:p>
  </w:footnote>
  <w:footnote w:id="261">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Ateş, </w:t>
      </w:r>
      <w:r w:rsidRPr="00526D9E">
        <w:rPr>
          <w:b/>
          <w:sz w:val="18"/>
          <w:szCs w:val="18"/>
        </w:rPr>
        <w:t>Yüce Kur’ân’ın Çağdaş Tefsiri,</w:t>
      </w:r>
      <w:r w:rsidRPr="00B61C7F">
        <w:rPr>
          <w:sz w:val="18"/>
          <w:szCs w:val="18"/>
        </w:rPr>
        <w:t xml:space="preserve">  c.I, s.341. </w:t>
      </w:r>
    </w:p>
  </w:footnote>
  <w:footnote w:id="262">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Neseke, fiilinin ve diğer türevlerinin Kur’ân’da geçtiği yerler için bkz. Bakara, 2/128-196 ve 200; En’âm, 6/162; Hac, 22/34- 67.</w:t>
      </w:r>
    </w:p>
  </w:footnote>
  <w:footnote w:id="263">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İbn Kesir, </w:t>
      </w:r>
      <w:r w:rsidRPr="00526D9E">
        <w:rPr>
          <w:b/>
          <w:sz w:val="18"/>
          <w:szCs w:val="18"/>
        </w:rPr>
        <w:t>Tefsiru'1-Kur'ani'1-Azim</w:t>
      </w:r>
      <w:r w:rsidRPr="00B61C7F">
        <w:rPr>
          <w:sz w:val="18"/>
          <w:szCs w:val="18"/>
        </w:rPr>
        <w:t xml:space="preserve">, c.I, s.232; Ateş, </w:t>
      </w:r>
      <w:r w:rsidRPr="00526D9E">
        <w:rPr>
          <w:b/>
          <w:sz w:val="18"/>
          <w:szCs w:val="18"/>
        </w:rPr>
        <w:t>Yüce Kur'an'ın çağdaş Tefsiri</w:t>
      </w:r>
      <w:r w:rsidRPr="00B61C7F">
        <w:rPr>
          <w:sz w:val="18"/>
          <w:szCs w:val="18"/>
        </w:rPr>
        <w:t>, c.I, s.530.</w:t>
      </w:r>
    </w:p>
  </w:footnote>
  <w:footnote w:id="264">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İbn Kesir</w:t>
      </w:r>
      <w:r>
        <w:rPr>
          <w:sz w:val="18"/>
          <w:szCs w:val="18"/>
        </w:rPr>
        <w:t>, a.g.e</w:t>
      </w:r>
      <w:r w:rsidRPr="00B61C7F">
        <w:rPr>
          <w:sz w:val="18"/>
          <w:szCs w:val="18"/>
        </w:rPr>
        <w:t>, c.I, s.231.</w:t>
      </w:r>
    </w:p>
  </w:footnote>
  <w:footnote w:id="265">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Âlûsî, </w:t>
      </w:r>
      <w:r w:rsidRPr="00526D9E">
        <w:rPr>
          <w:b/>
          <w:sz w:val="18"/>
          <w:szCs w:val="18"/>
        </w:rPr>
        <w:t>Rûhu’l-Me’ânî fî Tefsîri’l Kur’âni’l-‘Azîm</w:t>
      </w:r>
      <w:r w:rsidRPr="00B61C7F">
        <w:rPr>
          <w:sz w:val="18"/>
          <w:szCs w:val="18"/>
        </w:rPr>
        <w:t>, c.II, s.80</w:t>
      </w:r>
    </w:p>
  </w:footnote>
  <w:footnote w:id="266">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İbn Kesir,</w:t>
      </w:r>
      <w:r>
        <w:rPr>
          <w:sz w:val="18"/>
          <w:szCs w:val="18"/>
        </w:rPr>
        <w:t xml:space="preserve"> a.g.e, c.I, s.231; Alusî, a.g.e,</w:t>
      </w:r>
      <w:r w:rsidRPr="00B61C7F">
        <w:rPr>
          <w:sz w:val="18"/>
          <w:szCs w:val="18"/>
        </w:rPr>
        <w:t xml:space="preserve">  c.II, s.80. </w:t>
      </w:r>
    </w:p>
  </w:footnote>
  <w:footnote w:id="267">
    <w:p w:rsidR="00EC264E" w:rsidRPr="00B61C7F" w:rsidRDefault="00EC264E" w:rsidP="001A6BC8">
      <w:pPr>
        <w:pStyle w:val="DipnotMetni"/>
        <w:jc w:val="both"/>
        <w:rPr>
          <w:sz w:val="18"/>
          <w:szCs w:val="18"/>
        </w:rPr>
      </w:pPr>
      <w:r w:rsidRPr="00B61C7F">
        <w:rPr>
          <w:rStyle w:val="DipnotBavurusu"/>
          <w:sz w:val="18"/>
          <w:szCs w:val="18"/>
        </w:rPr>
        <w:footnoteRef/>
      </w:r>
      <w:bookmarkStart w:id="80" w:name="bookmark13"/>
      <w:r w:rsidRPr="00B61C7F">
        <w:rPr>
          <w:sz w:val="18"/>
          <w:szCs w:val="18"/>
        </w:rPr>
        <w:t xml:space="preserve"> </w:t>
      </w:r>
      <w:bookmarkEnd w:id="80"/>
      <w:r w:rsidRPr="00B61C7F">
        <w:rPr>
          <w:sz w:val="18"/>
          <w:szCs w:val="18"/>
        </w:rPr>
        <w:t xml:space="preserve">İbn Kuteybe, </w:t>
      </w:r>
      <w:r w:rsidRPr="00526D9E">
        <w:rPr>
          <w:b/>
          <w:sz w:val="18"/>
          <w:szCs w:val="18"/>
        </w:rPr>
        <w:t>Tefsiru’l Garibi'l-Kur'an</w:t>
      </w:r>
      <w:r w:rsidRPr="00B61C7F">
        <w:rPr>
          <w:sz w:val="18"/>
          <w:szCs w:val="18"/>
        </w:rPr>
        <w:t>, s.78.</w:t>
      </w:r>
    </w:p>
  </w:footnote>
  <w:footnote w:id="268">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Kutub, Seyyid, </w:t>
      </w:r>
      <w:r w:rsidRPr="00526D9E">
        <w:rPr>
          <w:b/>
          <w:sz w:val="18"/>
          <w:szCs w:val="18"/>
        </w:rPr>
        <w:t>Fi Zilali'l-Kur'an</w:t>
      </w:r>
      <w:r>
        <w:rPr>
          <w:sz w:val="18"/>
          <w:szCs w:val="18"/>
        </w:rPr>
        <w:t>, ç</w:t>
      </w:r>
      <w:r w:rsidRPr="00B61C7F">
        <w:rPr>
          <w:sz w:val="18"/>
          <w:szCs w:val="18"/>
        </w:rPr>
        <w:t>ev. Salih Uçan, Vahdettin İnce, Dünya Yay. İstanbul, 1986, c.I, s.309.</w:t>
      </w:r>
    </w:p>
  </w:footnote>
  <w:footnote w:id="269">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Âlûsî, </w:t>
      </w:r>
      <w:r w:rsidRPr="00526D9E">
        <w:rPr>
          <w:b/>
          <w:sz w:val="18"/>
          <w:szCs w:val="18"/>
        </w:rPr>
        <w:t>Rûhu’l-Me’ânî fî Tefsîri’l Kur’âni’l-‘Azîm</w:t>
      </w:r>
      <w:r w:rsidRPr="00B61C7F">
        <w:rPr>
          <w:sz w:val="18"/>
          <w:szCs w:val="18"/>
        </w:rPr>
        <w:t>, c.I, s. 81.</w:t>
      </w:r>
    </w:p>
  </w:footnote>
  <w:footnote w:id="270">
    <w:p w:rsidR="00EC264E" w:rsidRPr="00B61C7F" w:rsidRDefault="00EC264E" w:rsidP="001A6BC8">
      <w:pPr>
        <w:pStyle w:val="DipnotMetni"/>
        <w:jc w:val="both"/>
        <w:rPr>
          <w:sz w:val="18"/>
          <w:szCs w:val="18"/>
        </w:rPr>
      </w:pPr>
      <w:r w:rsidRPr="00B61C7F">
        <w:rPr>
          <w:rStyle w:val="DipnotBavurusu"/>
          <w:sz w:val="18"/>
          <w:szCs w:val="18"/>
        </w:rPr>
        <w:footnoteRef/>
      </w:r>
      <w:r>
        <w:rPr>
          <w:sz w:val="18"/>
          <w:szCs w:val="18"/>
        </w:rPr>
        <w:t xml:space="preserve"> </w:t>
      </w:r>
      <w:r w:rsidRPr="00B61C7F">
        <w:rPr>
          <w:sz w:val="18"/>
          <w:szCs w:val="18"/>
        </w:rPr>
        <w:t>Kutub, a.g.e, c.III, s.309; Elmalılı, a.g.e, c.III, s.50.</w:t>
      </w:r>
    </w:p>
  </w:footnote>
  <w:footnote w:id="271">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Buhâri, </w:t>
      </w:r>
      <w:r w:rsidRPr="00526D9E">
        <w:rPr>
          <w:b/>
          <w:sz w:val="18"/>
          <w:szCs w:val="18"/>
        </w:rPr>
        <w:t>Ebvabu'l-Muhsar</w:t>
      </w:r>
      <w:r w:rsidRPr="00B61C7F">
        <w:rPr>
          <w:sz w:val="18"/>
          <w:szCs w:val="18"/>
        </w:rPr>
        <w:t>, s.7-10.</w:t>
      </w:r>
    </w:p>
  </w:footnote>
  <w:footnote w:id="272">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İbn Kesir, </w:t>
      </w:r>
      <w:r w:rsidRPr="00526D9E">
        <w:rPr>
          <w:b/>
          <w:sz w:val="18"/>
          <w:szCs w:val="18"/>
        </w:rPr>
        <w:t>Tefsiru'1-Kur'ani'1</w:t>
      </w:r>
      <w:r w:rsidRPr="00B61C7F">
        <w:rPr>
          <w:sz w:val="18"/>
          <w:szCs w:val="18"/>
        </w:rPr>
        <w:t>-Azim, c.II, s.233.</w:t>
      </w:r>
    </w:p>
  </w:footnote>
  <w:footnote w:id="273">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Buhâri, </w:t>
      </w:r>
      <w:r w:rsidRPr="00526D9E">
        <w:rPr>
          <w:b/>
          <w:sz w:val="18"/>
          <w:szCs w:val="18"/>
        </w:rPr>
        <w:t xml:space="preserve">Ebvabu'l-Muhsar, </w:t>
      </w:r>
      <w:r w:rsidRPr="00B61C7F">
        <w:rPr>
          <w:sz w:val="18"/>
          <w:szCs w:val="18"/>
        </w:rPr>
        <w:t>s.9-12</w:t>
      </w:r>
    </w:p>
  </w:footnote>
  <w:footnote w:id="274">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İbn Kesir, </w:t>
      </w:r>
      <w:r>
        <w:rPr>
          <w:sz w:val="18"/>
          <w:szCs w:val="18"/>
        </w:rPr>
        <w:t>a.g.e</w:t>
      </w:r>
      <w:r w:rsidRPr="00B61C7F">
        <w:rPr>
          <w:sz w:val="18"/>
          <w:szCs w:val="18"/>
        </w:rPr>
        <w:t>, c.II, s.233.</w:t>
      </w:r>
    </w:p>
  </w:footnote>
  <w:footnote w:id="275">
    <w:p w:rsidR="00EC264E" w:rsidRPr="00B61C7F" w:rsidRDefault="00EC264E" w:rsidP="001A6BC8">
      <w:pPr>
        <w:pStyle w:val="DipnotMetni"/>
        <w:rPr>
          <w:sz w:val="18"/>
          <w:szCs w:val="18"/>
        </w:rPr>
      </w:pPr>
      <w:r w:rsidRPr="00B61C7F">
        <w:rPr>
          <w:rStyle w:val="DipnotBavurusu"/>
          <w:sz w:val="18"/>
          <w:szCs w:val="18"/>
        </w:rPr>
        <w:footnoteRef/>
      </w:r>
      <w:r w:rsidRPr="00B61C7F">
        <w:rPr>
          <w:sz w:val="18"/>
          <w:szCs w:val="18"/>
        </w:rPr>
        <w:t xml:space="preserve"> Bakara sûresi, 2/196.</w:t>
      </w:r>
    </w:p>
  </w:footnote>
  <w:footnote w:id="276">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Kutub, </w:t>
      </w:r>
      <w:r w:rsidRPr="00526D9E">
        <w:rPr>
          <w:b/>
          <w:sz w:val="18"/>
          <w:szCs w:val="18"/>
        </w:rPr>
        <w:t>Fi Zilali'l-Kur'an</w:t>
      </w:r>
      <w:r w:rsidRPr="00B61C7F">
        <w:rPr>
          <w:sz w:val="18"/>
          <w:szCs w:val="18"/>
        </w:rPr>
        <w:t>, c.III, s.310.</w:t>
      </w:r>
    </w:p>
  </w:footnote>
  <w:footnote w:id="277">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İbn Kesir, </w:t>
      </w:r>
      <w:r w:rsidRPr="00526D9E">
        <w:rPr>
          <w:b/>
          <w:sz w:val="18"/>
          <w:szCs w:val="18"/>
        </w:rPr>
        <w:t>Tefsiru'1-Kur'ani'1-Azim,</w:t>
      </w:r>
      <w:r w:rsidRPr="00B61C7F">
        <w:rPr>
          <w:sz w:val="18"/>
          <w:szCs w:val="18"/>
        </w:rPr>
        <w:t xml:space="preserve"> c.II, s.234.</w:t>
      </w:r>
    </w:p>
  </w:footnote>
  <w:footnote w:id="278">
    <w:p w:rsidR="00EC264E" w:rsidRPr="00B61C7F" w:rsidRDefault="00EC264E" w:rsidP="001A6BC8">
      <w:pPr>
        <w:pStyle w:val="DipnotMetni"/>
        <w:jc w:val="both"/>
        <w:rPr>
          <w:sz w:val="18"/>
          <w:szCs w:val="18"/>
        </w:rPr>
      </w:pPr>
      <w:r w:rsidRPr="00B61C7F">
        <w:rPr>
          <w:rStyle w:val="DipnotBavurusu"/>
          <w:sz w:val="18"/>
          <w:szCs w:val="18"/>
        </w:rPr>
        <w:footnoteRef/>
      </w:r>
      <w:r w:rsidRPr="00B61C7F">
        <w:rPr>
          <w:sz w:val="18"/>
          <w:szCs w:val="18"/>
        </w:rPr>
        <w:t xml:space="preserve"> Alusi, </w:t>
      </w:r>
      <w:r w:rsidRPr="00526D9E">
        <w:rPr>
          <w:b/>
          <w:sz w:val="18"/>
          <w:szCs w:val="18"/>
        </w:rPr>
        <w:t>Ruhu'l-Maânî</w:t>
      </w:r>
      <w:r w:rsidRPr="00B61C7F">
        <w:rPr>
          <w:sz w:val="18"/>
          <w:szCs w:val="18"/>
        </w:rPr>
        <w:t>, c.I, s.82.</w:t>
      </w:r>
    </w:p>
  </w:footnote>
  <w:footnote w:id="279">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Ateş, </w:t>
      </w:r>
      <w:r>
        <w:rPr>
          <w:sz w:val="18"/>
          <w:szCs w:val="18"/>
        </w:rPr>
        <w:t>a.g.e</w:t>
      </w:r>
      <w:r w:rsidRPr="00B61C7F">
        <w:rPr>
          <w:sz w:val="18"/>
          <w:szCs w:val="18"/>
        </w:rPr>
        <w:t>, c.I, s.343.</w:t>
      </w:r>
    </w:p>
  </w:footnote>
  <w:footnote w:id="280">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Kesir, a.g.e, c.I, s.234</w:t>
      </w:r>
    </w:p>
  </w:footnote>
  <w:footnote w:id="281">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Abidin, Muhammed Emin b. Ömer, </w:t>
      </w:r>
      <w:r w:rsidRPr="00526D9E">
        <w:rPr>
          <w:b/>
          <w:sz w:val="18"/>
          <w:szCs w:val="18"/>
        </w:rPr>
        <w:t>Reddu’l-Muhtar Ale'd-Dürri'l-Muhtar Şerhu Tenvîri’l-Ebsâr</w:t>
      </w:r>
      <w:r w:rsidRPr="00B61C7F">
        <w:rPr>
          <w:sz w:val="18"/>
          <w:szCs w:val="18"/>
        </w:rPr>
        <w:t xml:space="preserve">, </w:t>
      </w:r>
      <w:r>
        <w:rPr>
          <w:sz w:val="18"/>
          <w:szCs w:val="18"/>
        </w:rPr>
        <w:t>(</w:t>
      </w:r>
      <w:r w:rsidRPr="007F18FA">
        <w:rPr>
          <w:rFonts w:eastAsia="TimesNewRoman"/>
          <w:sz w:val="18"/>
          <w:szCs w:val="18"/>
        </w:rPr>
        <w:t>I</w:t>
      </w:r>
      <w:r>
        <w:rPr>
          <w:rFonts w:eastAsia="TimesNewRoman"/>
          <w:sz w:val="18"/>
          <w:szCs w:val="18"/>
        </w:rPr>
        <w:t>-</w:t>
      </w:r>
      <w:r w:rsidRPr="007F18FA">
        <w:rPr>
          <w:rFonts w:eastAsia="TimesNewRoman"/>
          <w:sz w:val="18"/>
          <w:szCs w:val="18"/>
        </w:rPr>
        <w:t>V</w:t>
      </w:r>
      <w:r>
        <w:rPr>
          <w:rFonts w:eastAsia="TimesNewRoman"/>
          <w:sz w:val="18"/>
          <w:szCs w:val="18"/>
        </w:rPr>
        <w:t>)</w:t>
      </w:r>
      <w:r>
        <w:rPr>
          <w:sz w:val="18"/>
          <w:szCs w:val="18"/>
        </w:rPr>
        <w:t xml:space="preserve"> </w:t>
      </w:r>
      <w:r w:rsidRPr="00B61C7F">
        <w:rPr>
          <w:sz w:val="18"/>
          <w:szCs w:val="18"/>
        </w:rPr>
        <w:t>Dâru’l-Kutubi’l-‘İlmiyye, Çev. Ahmed Davudoğlu, Şamil Yay. İstanbul, 1982, s.33.</w:t>
      </w:r>
    </w:p>
  </w:footnote>
  <w:footnote w:id="282">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İbn-i Kesir, </w:t>
      </w:r>
      <w:r w:rsidRPr="00526D9E">
        <w:rPr>
          <w:b/>
          <w:sz w:val="18"/>
          <w:szCs w:val="18"/>
        </w:rPr>
        <w:t>Tefsiru'1-Kur'ani'1-Azim</w:t>
      </w:r>
      <w:r w:rsidRPr="00B61C7F">
        <w:rPr>
          <w:sz w:val="18"/>
          <w:szCs w:val="18"/>
        </w:rPr>
        <w:t>, c.I, s.234.</w:t>
      </w:r>
    </w:p>
  </w:footnote>
  <w:footnote w:id="283">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Buharı, </w:t>
      </w:r>
      <w:r w:rsidRPr="00526D9E">
        <w:rPr>
          <w:b/>
          <w:sz w:val="18"/>
          <w:szCs w:val="18"/>
        </w:rPr>
        <w:t>Ebvabu'l-Muhsar</w:t>
      </w:r>
      <w:r w:rsidRPr="00B61C7F">
        <w:rPr>
          <w:sz w:val="18"/>
          <w:szCs w:val="18"/>
        </w:rPr>
        <w:t>, s.44.</w:t>
      </w:r>
    </w:p>
  </w:footnote>
  <w:footnote w:id="284">
    <w:p w:rsidR="00EC264E" w:rsidRPr="00B61C7F" w:rsidRDefault="00EC264E" w:rsidP="007D0565">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İbn-i Kesir, </w:t>
      </w:r>
      <w:r>
        <w:rPr>
          <w:sz w:val="18"/>
          <w:szCs w:val="18"/>
        </w:rPr>
        <w:t xml:space="preserve">a.g.e, </w:t>
      </w:r>
      <w:r w:rsidRPr="00B61C7F">
        <w:rPr>
          <w:sz w:val="18"/>
          <w:szCs w:val="18"/>
        </w:rPr>
        <w:t>c.I, s.234.</w:t>
      </w:r>
    </w:p>
  </w:footnote>
  <w:footnote w:id="285">
    <w:p w:rsidR="00EC264E" w:rsidRPr="00B61C7F" w:rsidRDefault="00EC264E" w:rsidP="001A6BC8">
      <w:pPr>
        <w:pStyle w:val="DipnotMetni"/>
        <w:jc w:val="both"/>
        <w:rPr>
          <w:sz w:val="18"/>
          <w:szCs w:val="18"/>
        </w:rPr>
      </w:pPr>
      <w:r w:rsidRPr="00B61C7F">
        <w:rPr>
          <w:rStyle w:val="DipnotBavurusu"/>
          <w:sz w:val="18"/>
          <w:szCs w:val="18"/>
        </w:rPr>
        <w:footnoteRef/>
      </w:r>
      <w:r>
        <w:rPr>
          <w:sz w:val="18"/>
          <w:szCs w:val="18"/>
        </w:rPr>
        <w:t xml:space="preserve"> </w:t>
      </w:r>
      <w:r w:rsidRPr="00B61C7F">
        <w:rPr>
          <w:sz w:val="18"/>
          <w:szCs w:val="18"/>
        </w:rPr>
        <w:t>Kutub, a.g.e, c.I, s.311.</w:t>
      </w:r>
    </w:p>
  </w:footnote>
  <w:footnote w:id="286">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2/72.</w:t>
      </w:r>
    </w:p>
  </w:footnote>
  <w:footnote w:id="287">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Taberî, </w:t>
      </w:r>
      <w:r w:rsidRPr="00ED5413">
        <w:rPr>
          <w:b/>
          <w:sz w:val="18"/>
          <w:szCs w:val="18"/>
        </w:rPr>
        <w:t>Câmiu'l-Beyân</w:t>
      </w:r>
      <w:r w:rsidRPr="007F18FA">
        <w:rPr>
          <w:sz w:val="18"/>
          <w:szCs w:val="18"/>
        </w:rPr>
        <w:t>, c.I, s.245-247.</w:t>
      </w:r>
    </w:p>
  </w:footnote>
  <w:footnote w:id="288">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Elmalılı, </w:t>
      </w:r>
      <w:r w:rsidRPr="00ED5413">
        <w:rPr>
          <w:b/>
          <w:sz w:val="18"/>
          <w:szCs w:val="18"/>
        </w:rPr>
        <w:t>Hak Dini Kur’an Dili</w:t>
      </w:r>
      <w:r w:rsidRPr="007F18FA">
        <w:rPr>
          <w:sz w:val="18"/>
          <w:szCs w:val="18"/>
        </w:rPr>
        <w:t>, c.I, s.381.</w:t>
      </w:r>
    </w:p>
  </w:footnote>
  <w:footnote w:id="289">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2/68.</w:t>
      </w:r>
    </w:p>
  </w:footnote>
  <w:footnote w:id="290">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2/67.</w:t>
      </w:r>
    </w:p>
  </w:footnote>
  <w:footnote w:id="291">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Ateş, </w:t>
      </w:r>
      <w:r w:rsidRPr="00ED5413">
        <w:rPr>
          <w:b/>
          <w:sz w:val="18"/>
          <w:szCs w:val="18"/>
        </w:rPr>
        <w:t>Yüce Kur’an’ın Tefsîrî</w:t>
      </w:r>
      <w:r w:rsidRPr="007F18FA">
        <w:rPr>
          <w:sz w:val="18"/>
          <w:szCs w:val="18"/>
        </w:rPr>
        <w:t>, c.I, s.181.</w:t>
      </w:r>
    </w:p>
  </w:footnote>
  <w:footnote w:id="292">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2/68.</w:t>
      </w:r>
    </w:p>
  </w:footnote>
  <w:footnote w:id="293">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Taberî, </w:t>
      </w:r>
      <w:r w:rsidRPr="00ED5413">
        <w:rPr>
          <w:b/>
          <w:sz w:val="18"/>
          <w:szCs w:val="18"/>
        </w:rPr>
        <w:t>Câmiu'l-Beyân</w:t>
      </w:r>
      <w:r w:rsidRPr="007F18FA">
        <w:rPr>
          <w:sz w:val="18"/>
          <w:szCs w:val="18"/>
        </w:rPr>
        <w:t>, c.I, s.338-340.</w:t>
      </w:r>
    </w:p>
  </w:footnote>
  <w:footnote w:id="294">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2/69</w:t>
      </w:r>
    </w:p>
  </w:footnote>
  <w:footnote w:id="295">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2/70.</w:t>
      </w:r>
    </w:p>
  </w:footnote>
  <w:footnote w:id="296">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2/71</w:t>
      </w:r>
    </w:p>
  </w:footnote>
  <w:footnote w:id="297">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Bakara, 2/72.</w:t>
      </w:r>
    </w:p>
  </w:footnote>
  <w:footnote w:id="298">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Elmalılı, </w:t>
      </w:r>
      <w:r w:rsidRPr="00ED5413">
        <w:rPr>
          <w:b/>
          <w:sz w:val="18"/>
          <w:szCs w:val="18"/>
        </w:rPr>
        <w:t>Hak Dini Kur’an Dili</w:t>
      </w:r>
      <w:r w:rsidRPr="007F18FA">
        <w:rPr>
          <w:sz w:val="18"/>
          <w:szCs w:val="18"/>
        </w:rPr>
        <w:t>, c.I, s.382.</w:t>
      </w:r>
    </w:p>
  </w:footnote>
  <w:footnote w:id="299">
    <w:p w:rsidR="00EC264E" w:rsidRPr="00B61C7F" w:rsidRDefault="00EC264E" w:rsidP="005B5058">
      <w:pPr>
        <w:widowControl w:val="0"/>
        <w:tabs>
          <w:tab w:val="left" w:pos="462"/>
        </w:tabs>
        <w:spacing w:line="240" w:lineRule="exact"/>
        <w:ind w:left="20"/>
        <w:rPr>
          <w:sz w:val="18"/>
          <w:szCs w:val="18"/>
        </w:rPr>
      </w:pPr>
      <w:r w:rsidRPr="00B61C7F">
        <w:rPr>
          <w:rStyle w:val="DipnotBavurusu"/>
          <w:sz w:val="18"/>
          <w:szCs w:val="18"/>
        </w:rPr>
        <w:footnoteRef/>
      </w:r>
      <w:r w:rsidRPr="00B61C7F">
        <w:rPr>
          <w:rStyle w:val="GvdeMetni1"/>
          <w:rFonts w:ascii="Times New Roman" w:hAnsi="Times New Roman" w:cs="Times New Roman"/>
          <w:color w:val="auto"/>
          <w:sz w:val="18"/>
          <w:szCs w:val="18"/>
        </w:rPr>
        <w:t>Maide, 5/95.</w:t>
      </w:r>
    </w:p>
  </w:footnote>
  <w:footnote w:id="300">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Hazın, </w:t>
      </w:r>
      <w:r w:rsidRPr="00C85879">
        <w:rPr>
          <w:b/>
          <w:sz w:val="18"/>
          <w:szCs w:val="18"/>
        </w:rPr>
        <w:t>Lubabu't-Te'vil fi Maâni't-Tenzil</w:t>
      </w:r>
      <w:r w:rsidRPr="00B61C7F">
        <w:rPr>
          <w:sz w:val="18"/>
          <w:szCs w:val="18"/>
        </w:rPr>
        <w:t>,  c.II, s.204.</w:t>
      </w:r>
    </w:p>
  </w:footnote>
  <w:footnote w:id="301">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Elmalı, </w:t>
      </w:r>
      <w:r w:rsidRPr="00C85879">
        <w:rPr>
          <w:b/>
          <w:sz w:val="18"/>
          <w:szCs w:val="18"/>
        </w:rPr>
        <w:t>Hak Dîni Kur’ân Dili,</w:t>
      </w:r>
      <w:r w:rsidRPr="00B61C7F">
        <w:rPr>
          <w:sz w:val="18"/>
          <w:szCs w:val="18"/>
        </w:rPr>
        <w:t xml:space="preserve"> c.III, s.379.</w:t>
      </w:r>
    </w:p>
  </w:footnote>
  <w:footnote w:id="302">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Elmalı, a.g.e, c.III, s.379.</w:t>
      </w:r>
    </w:p>
  </w:footnote>
  <w:footnote w:id="303">
    <w:p w:rsidR="00EC264E" w:rsidRPr="00B61C7F" w:rsidRDefault="00EC264E" w:rsidP="005B5058">
      <w:pPr>
        <w:pStyle w:val="DipnotMetni"/>
        <w:rPr>
          <w:sz w:val="18"/>
          <w:szCs w:val="18"/>
        </w:rPr>
      </w:pPr>
      <w:r w:rsidRPr="00B61C7F">
        <w:rPr>
          <w:rStyle w:val="DipnotBavurusu"/>
          <w:sz w:val="18"/>
          <w:szCs w:val="18"/>
        </w:rPr>
        <w:footnoteRef/>
      </w:r>
      <w:r>
        <w:rPr>
          <w:sz w:val="18"/>
          <w:szCs w:val="18"/>
        </w:rPr>
        <w:t xml:space="preserve"> Elmalı, a.g.e</w:t>
      </w:r>
      <w:r w:rsidRPr="00B61C7F">
        <w:rPr>
          <w:sz w:val="18"/>
          <w:szCs w:val="18"/>
        </w:rPr>
        <w:t>, c.III, s.379-380.</w:t>
      </w:r>
    </w:p>
  </w:footnote>
  <w:footnote w:id="304">
    <w:p w:rsidR="00EC264E" w:rsidRPr="00093D58" w:rsidRDefault="00EC264E" w:rsidP="005B5058">
      <w:pPr>
        <w:pStyle w:val="DipnotMetni"/>
      </w:pPr>
      <w:r w:rsidRPr="00B61C7F">
        <w:rPr>
          <w:rStyle w:val="DipnotBavurusu"/>
          <w:sz w:val="18"/>
          <w:szCs w:val="18"/>
        </w:rPr>
        <w:footnoteRef/>
      </w:r>
      <w:r w:rsidRPr="00B61C7F">
        <w:rPr>
          <w:sz w:val="18"/>
          <w:szCs w:val="18"/>
        </w:rPr>
        <w:t xml:space="preserve"> Elmalı, a.g.e, c.III, s.379</w:t>
      </w:r>
    </w:p>
  </w:footnote>
  <w:footnote w:id="305">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Şafiî, </w:t>
      </w:r>
      <w:r w:rsidRPr="00C85879">
        <w:rPr>
          <w:b/>
          <w:sz w:val="18"/>
          <w:szCs w:val="18"/>
        </w:rPr>
        <w:t>el-Umm</w:t>
      </w:r>
      <w:r w:rsidRPr="00B61C7F">
        <w:rPr>
          <w:sz w:val="18"/>
          <w:szCs w:val="18"/>
        </w:rPr>
        <w:t>, s.134-135.</w:t>
      </w:r>
    </w:p>
  </w:footnote>
  <w:footnote w:id="306">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Ateş, </w:t>
      </w:r>
      <w:r w:rsidRPr="00C85879">
        <w:rPr>
          <w:b/>
          <w:sz w:val="18"/>
          <w:szCs w:val="18"/>
        </w:rPr>
        <w:t>Yüce Kur'an’ın Çağdaş Tefsiri</w:t>
      </w:r>
      <w:r w:rsidRPr="00B61C7F">
        <w:rPr>
          <w:sz w:val="18"/>
          <w:szCs w:val="18"/>
        </w:rPr>
        <w:t>, c.III, s.64.</w:t>
      </w:r>
    </w:p>
  </w:footnote>
  <w:footnote w:id="307">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Hazîn, a.g.e, c.II, s.204.</w:t>
      </w:r>
    </w:p>
  </w:footnote>
  <w:footnote w:id="308">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Ateş, a.g.e, c.III, s.63.</w:t>
      </w:r>
    </w:p>
  </w:footnote>
  <w:footnote w:id="309">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Ateş, a.g.e, c.III, s.63.</w:t>
      </w:r>
    </w:p>
  </w:footnote>
  <w:footnote w:id="310">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Hazîn, a.g.e, c.II, s.205.</w:t>
      </w:r>
    </w:p>
  </w:footnote>
  <w:footnote w:id="311">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Hazîn, a.g.e, c.II, s.205.</w:t>
      </w:r>
    </w:p>
  </w:footnote>
  <w:footnote w:id="312">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Maide, 5/94.</w:t>
      </w:r>
    </w:p>
  </w:footnote>
  <w:footnote w:id="313">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Ahzab, 33/72.</w:t>
      </w:r>
    </w:p>
  </w:footnote>
  <w:footnote w:id="314">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Adiyât, 100/8.</w:t>
      </w:r>
    </w:p>
  </w:footnote>
  <w:footnote w:id="315">
    <w:p w:rsidR="00EC264E" w:rsidRPr="007F18FA" w:rsidRDefault="00EC264E" w:rsidP="00E33132">
      <w:pPr>
        <w:pStyle w:val="DipnotMetni"/>
        <w:jc w:val="both"/>
        <w:rPr>
          <w:sz w:val="18"/>
          <w:szCs w:val="18"/>
        </w:rPr>
      </w:pPr>
      <w:r w:rsidRPr="007F18FA">
        <w:rPr>
          <w:rStyle w:val="DipnotBavurusu"/>
          <w:sz w:val="18"/>
          <w:szCs w:val="18"/>
        </w:rPr>
        <w:footnoteRef/>
      </w:r>
      <w:r w:rsidRPr="007F18FA">
        <w:rPr>
          <w:sz w:val="18"/>
          <w:szCs w:val="18"/>
        </w:rPr>
        <w:t xml:space="preserve"> Kevser, 108/1-3.</w:t>
      </w:r>
    </w:p>
  </w:footnote>
  <w:footnote w:id="316">
    <w:p w:rsidR="00EC264E" w:rsidRPr="007F18FA" w:rsidRDefault="00EC264E" w:rsidP="00E33132">
      <w:pPr>
        <w:pStyle w:val="DipnotMetni"/>
        <w:jc w:val="both"/>
        <w:rPr>
          <w:sz w:val="18"/>
          <w:szCs w:val="18"/>
        </w:rPr>
      </w:pPr>
      <w:r w:rsidRPr="007F18FA">
        <w:rPr>
          <w:rStyle w:val="DipnotBavurusu"/>
          <w:sz w:val="18"/>
          <w:szCs w:val="18"/>
        </w:rPr>
        <w:footnoteRef/>
      </w:r>
      <w:r w:rsidRPr="007F18FA">
        <w:rPr>
          <w:sz w:val="18"/>
          <w:szCs w:val="18"/>
        </w:rPr>
        <w:t xml:space="preserve"> Fahruddîn Râzî, </w:t>
      </w:r>
      <w:r w:rsidRPr="00ED5413">
        <w:rPr>
          <w:b/>
          <w:sz w:val="18"/>
          <w:szCs w:val="18"/>
        </w:rPr>
        <w:t>Tefsîru’l Kebîr,</w:t>
      </w:r>
      <w:r w:rsidRPr="007F18FA">
        <w:rPr>
          <w:sz w:val="18"/>
          <w:szCs w:val="18"/>
        </w:rPr>
        <w:t xml:space="preserve"> Dâru’l-Kütübi’l-‘ilmiyye, Beyrut, 1411/1990, c.XXXII, s.123. </w:t>
      </w:r>
    </w:p>
  </w:footnote>
  <w:footnote w:id="317">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Özdirek, Kurban İbadeti, s.182.</w:t>
      </w:r>
    </w:p>
  </w:footnote>
  <w:footnote w:id="318">
    <w:p w:rsidR="00EC264E" w:rsidRPr="007F18FA" w:rsidRDefault="00EC264E">
      <w:pPr>
        <w:pStyle w:val="DipnotMetni"/>
        <w:rPr>
          <w:sz w:val="18"/>
          <w:szCs w:val="18"/>
        </w:rPr>
      </w:pPr>
      <w:r w:rsidRPr="007F18FA">
        <w:rPr>
          <w:rStyle w:val="DipnotBavurusu"/>
          <w:sz w:val="18"/>
          <w:szCs w:val="18"/>
        </w:rPr>
        <w:footnoteRef/>
      </w:r>
      <w:r w:rsidRPr="007F18FA">
        <w:rPr>
          <w:sz w:val="18"/>
          <w:szCs w:val="18"/>
        </w:rPr>
        <w:t xml:space="preserve"> Özdirek, </w:t>
      </w:r>
      <w:r w:rsidRPr="00ED5413">
        <w:rPr>
          <w:b/>
          <w:sz w:val="18"/>
          <w:szCs w:val="18"/>
        </w:rPr>
        <w:t>Kurban İbadeti</w:t>
      </w:r>
      <w:r w:rsidRPr="007F18FA">
        <w:rPr>
          <w:sz w:val="18"/>
          <w:szCs w:val="18"/>
        </w:rPr>
        <w:t>, s.182</w:t>
      </w:r>
    </w:p>
  </w:footnote>
  <w:footnote w:id="319">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Kevser, 108/1.</w:t>
      </w:r>
    </w:p>
  </w:footnote>
  <w:footnote w:id="320">
    <w:p w:rsidR="00EC264E" w:rsidRPr="007F18FA" w:rsidRDefault="00EC264E" w:rsidP="007D0565">
      <w:pPr>
        <w:pStyle w:val="DipnotMetni"/>
        <w:ind w:left="709" w:hanging="709"/>
        <w:rPr>
          <w:sz w:val="18"/>
          <w:szCs w:val="18"/>
        </w:rPr>
      </w:pPr>
      <w:r w:rsidRPr="007F18FA">
        <w:rPr>
          <w:rStyle w:val="DipnotBavurusu"/>
          <w:sz w:val="18"/>
          <w:szCs w:val="18"/>
        </w:rPr>
        <w:footnoteRef/>
      </w:r>
      <w:r w:rsidRPr="007F18FA">
        <w:rPr>
          <w:sz w:val="18"/>
          <w:szCs w:val="18"/>
        </w:rPr>
        <w:t xml:space="preserve"> Eriş, Zehra, </w:t>
      </w:r>
      <w:r w:rsidRPr="00ED5413">
        <w:rPr>
          <w:b/>
          <w:sz w:val="18"/>
          <w:szCs w:val="18"/>
        </w:rPr>
        <w:t>Kısa Sûrelerin Tefsiri,</w:t>
      </w:r>
      <w:r>
        <w:rPr>
          <w:sz w:val="18"/>
          <w:szCs w:val="18"/>
        </w:rPr>
        <w:t xml:space="preserve"> Erkam Yay</w:t>
      </w:r>
      <w:r w:rsidRPr="007F18FA">
        <w:rPr>
          <w:sz w:val="18"/>
          <w:szCs w:val="18"/>
        </w:rPr>
        <w:t>, İstanbul, 2014, s, 350.</w:t>
      </w:r>
    </w:p>
  </w:footnote>
  <w:footnote w:id="321">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Eriş, a.g.e, s.350</w:t>
      </w:r>
    </w:p>
  </w:footnote>
  <w:footnote w:id="322">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Müslim, </w:t>
      </w:r>
      <w:r w:rsidRPr="00ED5413">
        <w:rPr>
          <w:b/>
          <w:sz w:val="18"/>
          <w:szCs w:val="18"/>
        </w:rPr>
        <w:t>Salât</w:t>
      </w:r>
      <w:r w:rsidRPr="007F18FA">
        <w:rPr>
          <w:sz w:val="18"/>
          <w:szCs w:val="18"/>
        </w:rPr>
        <w:t xml:space="preserve">, 53 c.I, s.300. Hadis No: 400; bkz, Ebû Dâvûd, </w:t>
      </w:r>
      <w:r w:rsidRPr="00ED5413">
        <w:rPr>
          <w:b/>
          <w:sz w:val="18"/>
          <w:szCs w:val="18"/>
        </w:rPr>
        <w:t>Sünnet</w:t>
      </w:r>
      <w:r w:rsidRPr="007F18FA">
        <w:rPr>
          <w:sz w:val="18"/>
          <w:szCs w:val="18"/>
        </w:rPr>
        <w:t xml:space="preserve"> 23, c.V, s.110. Hadis No: 4747; Nesâî, </w:t>
      </w:r>
      <w:r w:rsidRPr="00ED5413">
        <w:rPr>
          <w:b/>
          <w:sz w:val="18"/>
          <w:szCs w:val="18"/>
        </w:rPr>
        <w:t>İftitah</w:t>
      </w:r>
      <w:r w:rsidRPr="007F18FA">
        <w:rPr>
          <w:sz w:val="18"/>
          <w:szCs w:val="18"/>
        </w:rPr>
        <w:t>, 21, c.II, s.134. Hadis No: 902.</w:t>
      </w:r>
    </w:p>
  </w:footnote>
  <w:footnote w:id="323">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Celâluddîn Abdurrahmân b. Kemal </w:t>
      </w:r>
      <w:r w:rsidRPr="007F18FA">
        <w:rPr>
          <w:bCs/>
          <w:sz w:val="18"/>
          <w:szCs w:val="18"/>
        </w:rPr>
        <w:t>es-Suyûti</w:t>
      </w:r>
      <w:r w:rsidRPr="007F18FA">
        <w:rPr>
          <w:sz w:val="18"/>
          <w:szCs w:val="18"/>
        </w:rPr>
        <w:t xml:space="preserve">, </w:t>
      </w:r>
      <w:r w:rsidRPr="00ED5413">
        <w:rPr>
          <w:b/>
          <w:iCs/>
          <w:sz w:val="18"/>
          <w:szCs w:val="18"/>
        </w:rPr>
        <w:t>el-İtkan fî Ulûmu’l-Kur’ân</w:t>
      </w:r>
      <w:r w:rsidRPr="00ED5413">
        <w:rPr>
          <w:b/>
          <w:sz w:val="18"/>
          <w:szCs w:val="18"/>
        </w:rPr>
        <w:t>,</w:t>
      </w:r>
      <w:r w:rsidRPr="007F18FA">
        <w:rPr>
          <w:sz w:val="18"/>
          <w:szCs w:val="18"/>
        </w:rPr>
        <w:t xml:space="preserve"> Dâru İbn Kesir ve Dâru’l Ulûmi’l-İnsaniyye, Dimaşk 1414/1993, c.I, s.42.</w:t>
      </w:r>
    </w:p>
  </w:footnote>
  <w:footnote w:id="324">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Rahmân, 55/13. </w:t>
      </w:r>
    </w:p>
  </w:footnote>
  <w:footnote w:id="32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bCs/>
          <w:sz w:val="18"/>
          <w:szCs w:val="18"/>
        </w:rPr>
        <w:t xml:space="preserve"> Derveze,</w:t>
      </w:r>
      <w:r>
        <w:rPr>
          <w:sz w:val="18"/>
          <w:szCs w:val="18"/>
        </w:rPr>
        <w:t xml:space="preserve"> M. İzzet, </w:t>
      </w:r>
      <w:r>
        <w:rPr>
          <w:b/>
          <w:iCs/>
          <w:sz w:val="18"/>
          <w:szCs w:val="18"/>
        </w:rPr>
        <w:t>Nüzû</w:t>
      </w:r>
      <w:r w:rsidRPr="00ED5413">
        <w:rPr>
          <w:b/>
          <w:iCs/>
          <w:sz w:val="18"/>
          <w:szCs w:val="18"/>
        </w:rPr>
        <w:t>l Sırasına Göre Kur’an Tefsiri</w:t>
      </w:r>
      <w:r w:rsidRPr="007F18FA">
        <w:rPr>
          <w:sz w:val="18"/>
          <w:szCs w:val="18"/>
        </w:rPr>
        <w:t>, Çev. Şaban Karataş, Ahmet</w:t>
      </w:r>
      <w:r w:rsidRPr="007F18FA">
        <w:rPr>
          <w:sz w:val="18"/>
          <w:szCs w:val="18"/>
        </w:rPr>
        <w:br/>
        <w:t>Çelen, Mehmet Çelen, Ekrem Demir, Muharram Önder, Vahdettin İnce, Mustafa Altınkaya, Mehmet</w:t>
      </w:r>
      <w:r w:rsidRPr="007F18FA">
        <w:rPr>
          <w:sz w:val="18"/>
          <w:szCs w:val="18"/>
        </w:rPr>
        <w:br/>
        <w:t>Baydaş, Ramazan Yı</w:t>
      </w:r>
      <w:r>
        <w:rPr>
          <w:sz w:val="18"/>
          <w:szCs w:val="18"/>
        </w:rPr>
        <w:t>ldırım, Ekin Yay</w:t>
      </w:r>
      <w:r w:rsidRPr="007F18FA">
        <w:rPr>
          <w:sz w:val="18"/>
          <w:szCs w:val="18"/>
        </w:rPr>
        <w:t>, İstanbul 1997, c.I, s.185.</w:t>
      </w:r>
    </w:p>
  </w:footnote>
  <w:footnote w:id="32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Elmalılı, </w:t>
      </w:r>
      <w:r w:rsidRPr="00ED5413">
        <w:rPr>
          <w:b/>
          <w:sz w:val="18"/>
          <w:szCs w:val="18"/>
        </w:rPr>
        <w:t>Hak Dini Kur’an Dili</w:t>
      </w:r>
      <w:r w:rsidRPr="007F18FA">
        <w:rPr>
          <w:sz w:val="18"/>
          <w:szCs w:val="18"/>
        </w:rPr>
        <w:t>, c.IX, s.6172.</w:t>
      </w:r>
    </w:p>
  </w:footnote>
  <w:footnote w:id="32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bCs/>
          <w:sz w:val="18"/>
          <w:szCs w:val="18"/>
        </w:rPr>
        <w:t xml:space="preserve"> Gezgin,</w:t>
      </w:r>
      <w:r w:rsidRPr="007F18FA">
        <w:rPr>
          <w:sz w:val="18"/>
          <w:szCs w:val="18"/>
        </w:rPr>
        <w:t xml:space="preserve"> Ali Galip, </w:t>
      </w:r>
      <w:r w:rsidRPr="00ED5413">
        <w:rPr>
          <w:b/>
          <w:sz w:val="18"/>
          <w:szCs w:val="18"/>
        </w:rPr>
        <w:t>Kur’ân’da ‘Nahr’ Kelimesi ve Türkiye’de Kurban İbadetinin Algılanışı,</w:t>
      </w:r>
      <w:r w:rsidRPr="007F18FA">
        <w:rPr>
          <w:sz w:val="18"/>
          <w:szCs w:val="18"/>
        </w:rPr>
        <w:br/>
      </w:r>
      <w:r w:rsidRPr="007F18FA">
        <w:rPr>
          <w:iCs/>
          <w:sz w:val="18"/>
          <w:szCs w:val="18"/>
        </w:rPr>
        <w:t>Süleyman Demirel Üniversitesi İlahiyat Fakültesi Dergisi</w:t>
      </w:r>
      <w:r w:rsidRPr="007F18FA">
        <w:rPr>
          <w:sz w:val="18"/>
          <w:szCs w:val="18"/>
        </w:rPr>
        <w:t>, Isparta 2005, s.33.</w:t>
      </w:r>
    </w:p>
  </w:footnote>
  <w:footnote w:id="328">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bCs/>
          <w:sz w:val="18"/>
          <w:szCs w:val="18"/>
        </w:rPr>
        <w:t xml:space="preserve"> Âlûsî,</w:t>
      </w:r>
      <w:r w:rsidRPr="007F18FA">
        <w:rPr>
          <w:sz w:val="18"/>
          <w:szCs w:val="18"/>
        </w:rPr>
        <w:t xml:space="preserve"> Şihabuddîn Muhammed, </w:t>
      </w:r>
      <w:r w:rsidRPr="00ED5413">
        <w:rPr>
          <w:b/>
          <w:iCs/>
          <w:sz w:val="18"/>
          <w:szCs w:val="18"/>
        </w:rPr>
        <w:t>Ruhu’l-Me’ânî fî Tefsîri’l Kur’âni’l-Azîm ve’s-Seb’i’l-Mesânî</w:t>
      </w:r>
      <w:r w:rsidRPr="00ED5413">
        <w:rPr>
          <w:b/>
          <w:sz w:val="18"/>
          <w:szCs w:val="18"/>
        </w:rPr>
        <w:t>,</w:t>
      </w:r>
      <w:r w:rsidRPr="007F18FA">
        <w:rPr>
          <w:sz w:val="18"/>
          <w:szCs w:val="18"/>
        </w:rPr>
        <w:t xml:space="preserve"> Dâru’l Fikr, Beyrut, 1418/1997, c.XVII, s.230-232.</w:t>
      </w:r>
    </w:p>
  </w:footnote>
  <w:footnote w:id="329">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Kevser, 108/2.</w:t>
      </w:r>
    </w:p>
  </w:footnote>
  <w:footnote w:id="330">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Zeynuddin Zekeriya b. Muhammed, </w:t>
      </w:r>
      <w:r w:rsidRPr="007F18FA">
        <w:rPr>
          <w:bCs/>
          <w:sz w:val="18"/>
          <w:szCs w:val="18"/>
        </w:rPr>
        <w:t>Zekeriyael-Ensari</w:t>
      </w:r>
      <w:r w:rsidRPr="007F18FA">
        <w:rPr>
          <w:sz w:val="18"/>
          <w:szCs w:val="18"/>
        </w:rPr>
        <w:t xml:space="preserve">, </w:t>
      </w:r>
      <w:r w:rsidRPr="00ED5413">
        <w:rPr>
          <w:b/>
          <w:iCs/>
          <w:sz w:val="18"/>
          <w:szCs w:val="18"/>
        </w:rPr>
        <w:t>Fethu’l-‘Allâm bi Ehâdisi’l Ahkam</w:t>
      </w:r>
      <w:r>
        <w:rPr>
          <w:b/>
          <w:iCs/>
          <w:sz w:val="18"/>
          <w:szCs w:val="18"/>
        </w:rPr>
        <w:t>,</w:t>
      </w:r>
      <w:r w:rsidRPr="007F18FA">
        <w:rPr>
          <w:iCs/>
          <w:sz w:val="18"/>
          <w:szCs w:val="18"/>
        </w:rPr>
        <w:t xml:space="preserve"> </w:t>
      </w:r>
      <w:r w:rsidRPr="007F18FA">
        <w:rPr>
          <w:sz w:val="18"/>
          <w:szCs w:val="18"/>
        </w:rPr>
        <w:t>Thk. Ali Muhammed Muavvaz, Adil Ahmed Abdu’l-Mevcud, Dâru’l-Kütübi’l İlmiyye, Beyrut 1990, s.656.</w:t>
      </w:r>
    </w:p>
  </w:footnote>
  <w:footnote w:id="331">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Cemâluddîn Abdurrahmân b.</w:t>
      </w:r>
      <w:r>
        <w:rPr>
          <w:sz w:val="18"/>
          <w:szCs w:val="18"/>
        </w:rPr>
        <w:t xml:space="preserve"> </w:t>
      </w:r>
      <w:r w:rsidRPr="007F18FA">
        <w:rPr>
          <w:sz w:val="18"/>
          <w:szCs w:val="18"/>
        </w:rPr>
        <w:t xml:space="preserve">Ali b. Muhammed el-Bağdadi Ebu’l-Ferec </w:t>
      </w:r>
      <w:r w:rsidRPr="007F18FA">
        <w:rPr>
          <w:bCs/>
          <w:sz w:val="18"/>
          <w:szCs w:val="18"/>
        </w:rPr>
        <w:t>İbnü’l-Cevzî</w:t>
      </w:r>
      <w:r w:rsidRPr="007F18FA">
        <w:rPr>
          <w:sz w:val="18"/>
          <w:szCs w:val="18"/>
        </w:rPr>
        <w:t xml:space="preserve">, </w:t>
      </w:r>
      <w:r w:rsidRPr="00851076">
        <w:rPr>
          <w:b/>
          <w:iCs/>
          <w:sz w:val="18"/>
          <w:szCs w:val="18"/>
        </w:rPr>
        <w:t>Zâdü’l-Mesir fî</w:t>
      </w:r>
      <w:r w:rsidRPr="00851076">
        <w:rPr>
          <w:b/>
          <w:iCs/>
          <w:sz w:val="18"/>
          <w:szCs w:val="18"/>
        </w:rPr>
        <w:br/>
        <w:t>İlmi’t-Tefsîr</w:t>
      </w:r>
      <w:r w:rsidRPr="00851076">
        <w:rPr>
          <w:b/>
          <w:sz w:val="18"/>
          <w:szCs w:val="18"/>
        </w:rPr>
        <w:t>,</w:t>
      </w:r>
      <w:r w:rsidRPr="007F18FA">
        <w:rPr>
          <w:sz w:val="18"/>
          <w:szCs w:val="18"/>
        </w:rPr>
        <w:t xml:space="preserve"> Mektebetü’l-İslâmiyye, Beyrut 1994, c.IX, s.249.</w:t>
      </w:r>
    </w:p>
  </w:footnote>
  <w:footnote w:id="332">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Taberi, Muhammed b. Cerir, </w:t>
      </w:r>
      <w:r w:rsidRPr="00851076">
        <w:rPr>
          <w:b/>
          <w:iCs/>
          <w:sz w:val="18"/>
          <w:szCs w:val="18"/>
        </w:rPr>
        <w:t>Câmiu’l-Beyân an Te’vil-i Âyi’l-Kur’an</w:t>
      </w:r>
      <w:r w:rsidRPr="007F18FA">
        <w:rPr>
          <w:sz w:val="18"/>
          <w:szCs w:val="18"/>
        </w:rPr>
        <w:t>, Mısır 1968, c.XXX, s.722-23.</w:t>
      </w:r>
    </w:p>
  </w:footnote>
  <w:footnote w:id="333">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Taberi, a.g.e, c.XXX, s.721-22. </w:t>
      </w:r>
    </w:p>
  </w:footnote>
  <w:footnote w:id="334">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Taberi, a.g.e, c.XXX, s.722.</w:t>
      </w:r>
    </w:p>
  </w:footnote>
  <w:footnote w:id="335">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İsfahânî, Ebu’l-Hüseyin b. Muhammed er-Ragıp, </w:t>
      </w:r>
      <w:r w:rsidRPr="00851076">
        <w:rPr>
          <w:b/>
          <w:iCs/>
          <w:sz w:val="18"/>
          <w:szCs w:val="18"/>
        </w:rPr>
        <w:t>Müfredât li El-fâzi’l-Kur’an</w:t>
      </w:r>
      <w:r w:rsidRPr="00851076">
        <w:rPr>
          <w:b/>
          <w:sz w:val="18"/>
          <w:szCs w:val="18"/>
        </w:rPr>
        <w:t>,</w:t>
      </w:r>
      <w:r w:rsidRPr="007F18FA">
        <w:rPr>
          <w:sz w:val="18"/>
          <w:szCs w:val="18"/>
        </w:rPr>
        <w:t xml:space="preserve"> Thk. Safvân Adnân Davûdî, Dâru’l-Kalem, Şam, 2002. s.794.</w:t>
      </w:r>
    </w:p>
  </w:footnote>
  <w:footnote w:id="336">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Ebu Zekeriya Yahya b. Ziyad b. Yakup </w:t>
      </w:r>
      <w:r w:rsidRPr="007F18FA">
        <w:rPr>
          <w:bCs/>
          <w:sz w:val="18"/>
          <w:szCs w:val="18"/>
        </w:rPr>
        <w:t>el-Ferra</w:t>
      </w:r>
      <w:r w:rsidRPr="007F18FA">
        <w:rPr>
          <w:sz w:val="18"/>
          <w:szCs w:val="18"/>
        </w:rPr>
        <w:t xml:space="preserve">, </w:t>
      </w:r>
      <w:r w:rsidRPr="00851076">
        <w:rPr>
          <w:b/>
          <w:iCs/>
          <w:sz w:val="18"/>
          <w:szCs w:val="18"/>
        </w:rPr>
        <w:t>Meânî’l-Kur’ân</w:t>
      </w:r>
      <w:r w:rsidRPr="00851076">
        <w:rPr>
          <w:b/>
          <w:sz w:val="18"/>
          <w:szCs w:val="18"/>
        </w:rPr>
        <w:t>,</w:t>
      </w:r>
      <w:r w:rsidRPr="007F18FA">
        <w:rPr>
          <w:sz w:val="18"/>
          <w:szCs w:val="18"/>
        </w:rPr>
        <w:t xml:space="preserve"> Thk. Muhammed Ali en-Neccar,</w:t>
      </w:r>
      <w:r w:rsidRPr="007F18FA">
        <w:rPr>
          <w:sz w:val="18"/>
          <w:szCs w:val="18"/>
        </w:rPr>
        <w:br/>
        <w:t>Ahmed Yusuf Necati, Abdülfettah İsmail Şelebi, Dâru’l-Kutubi’l-İlmiyye, Beyrut 2002, c.III, s.184.</w:t>
      </w:r>
    </w:p>
  </w:footnote>
  <w:footnote w:id="337">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İbn Kesir, Ebü’l-Fida İsmail el’Kureşi, </w:t>
      </w:r>
      <w:r w:rsidRPr="00851076">
        <w:rPr>
          <w:b/>
          <w:iCs/>
          <w:sz w:val="18"/>
          <w:szCs w:val="18"/>
        </w:rPr>
        <w:t>Tefsiru’l- Kur’ani’l-Azim</w:t>
      </w:r>
      <w:r w:rsidRPr="00851076">
        <w:rPr>
          <w:b/>
          <w:sz w:val="18"/>
          <w:szCs w:val="18"/>
        </w:rPr>
        <w:t>,</w:t>
      </w:r>
      <w:r w:rsidRPr="007F18FA">
        <w:rPr>
          <w:sz w:val="18"/>
          <w:szCs w:val="18"/>
        </w:rPr>
        <w:t xml:space="preserve"> </w:t>
      </w:r>
      <w:r>
        <w:rPr>
          <w:sz w:val="18"/>
          <w:szCs w:val="18"/>
        </w:rPr>
        <w:t>(</w:t>
      </w:r>
      <w:r w:rsidRPr="007F18FA">
        <w:rPr>
          <w:sz w:val="18"/>
          <w:szCs w:val="18"/>
        </w:rPr>
        <w:t>I</w:t>
      </w:r>
      <w:r>
        <w:rPr>
          <w:sz w:val="18"/>
          <w:szCs w:val="18"/>
        </w:rPr>
        <w:t>-</w:t>
      </w:r>
      <w:r w:rsidRPr="007F18FA">
        <w:rPr>
          <w:sz w:val="18"/>
          <w:szCs w:val="18"/>
        </w:rPr>
        <w:t>XII</w:t>
      </w:r>
      <w:r>
        <w:rPr>
          <w:sz w:val="18"/>
          <w:szCs w:val="18"/>
        </w:rPr>
        <w:t xml:space="preserve">) </w:t>
      </w:r>
      <w:r w:rsidRPr="007F18FA">
        <w:rPr>
          <w:sz w:val="18"/>
          <w:szCs w:val="18"/>
        </w:rPr>
        <w:t>Dârü’l-Kütübi’l Mısriyye, ts. s.425.</w:t>
      </w:r>
    </w:p>
  </w:footnote>
  <w:footnote w:id="338">
    <w:p w:rsidR="00EC264E" w:rsidRPr="007F18FA" w:rsidRDefault="00EC264E" w:rsidP="007D0565">
      <w:pPr>
        <w:pStyle w:val="DipnotMetni"/>
        <w:ind w:left="709" w:hanging="709"/>
        <w:jc w:val="both"/>
        <w:rPr>
          <w:sz w:val="18"/>
          <w:szCs w:val="18"/>
        </w:rPr>
      </w:pPr>
      <w:r w:rsidRPr="007F18FA">
        <w:rPr>
          <w:rStyle w:val="DipnotBavurusu"/>
          <w:sz w:val="18"/>
          <w:szCs w:val="18"/>
        </w:rPr>
        <w:footnoteRef/>
      </w:r>
      <w:r w:rsidRPr="007F18FA">
        <w:rPr>
          <w:sz w:val="18"/>
          <w:szCs w:val="18"/>
        </w:rPr>
        <w:t xml:space="preserve"> Kurtubi, Ebu Abdillah Muhammed b. Ahmed el-Ensari, </w:t>
      </w:r>
      <w:r w:rsidRPr="00851076">
        <w:rPr>
          <w:b/>
          <w:iCs/>
          <w:sz w:val="18"/>
          <w:szCs w:val="18"/>
        </w:rPr>
        <w:t>el-Camu’li Ahkami’l-Kur’an</w:t>
      </w:r>
      <w:r w:rsidRPr="007F18FA">
        <w:rPr>
          <w:sz w:val="18"/>
          <w:szCs w:val="18"/>
        </w:rPr>
        <w:t xml:space="preserve">, 2.bsk, Kahire 1387, c.XX, s.148-149.; Ayrıca bkz, Taberî, Ebû Ca’fer Muhammed b. Cerîr (ö.310/922), </w:t>
      </w:r>
      <w:r w:rsidRPr="00851076">
        <w:rPr>
          <w:b/>
          <w:sz w:val="18"/>
          <w:szCs w:val="18"/>
        </w:rPr>
        <w:t>Câmi’u’l-Beyân an Te’vîli Âyi’l-Kur’ân</w:t>
      </w:r>
      <w:r w:rsidRPr="007F18FA">
        <w:rPr>
          <w:sz w:val="18"/>
          <w:szCs w:val="18"/>
        </w:rPr>
        <w:t xml:space="preserve"> (I-XXX), Dâru’l-Fikr, Beyrut 1415/1995, c.XXX, s.422-425; İbn Kesîr, İmaduddîn Ebu’l-Fidâ ismâil, (ö.774/1372), </w:t>
      </w:r>
      <w:r w:rsidRPr="00851076">
        <w:rPr>
          <w:b/>
          <w:sz w:val="18"/>
          <w:szCs w:val="18"/>
        </w:rPr>
        <w:t>Tefsîru’l-Kur’âni’l-‘Azîm</w:t>
      </w:r>
      <w:r w:rsidRPr="007F18FA">
        <w:rPr>
          <w:sz w:val="18"/>
          <w:szCs w:val="18"/>
        </w:rPr>
        <w:t xml:space="preserve"> (I-VIII), Dâru’l-Endelus, 1.bsk, Beyrut, 1385/1966, c.VII, s.387-389.; Elmalılı, M.Hamdi Yazır, </w:t>
      </w:r>
      <w:r w:rsidRPr="00851076">
        <w:rPr>
          <w:b/>
          <w:sz w:val="18"/>
          <w:szCs w:val="18"/>
        </w:rPr>
        <w:t xml:space="preserve">Hak Dîni Kur’ân Dili </w:t>
      </w:r>
      <w:r w:rsidRPr="007F18FA">
        <w:rPr>
          <w:sz w:val="18"/>
          <w:szCs w:val="18"/>
        </w:rPr>
        <w:t>(I-IX), Eser Neşriyat, Haznedar Ofset, İstanbul 1979, c. IX, s.6197-6199.</w:t>
      </w:r>
    </w:p>
  </w:footnote>
  <w:footnote w:id="339">
    <w:p w:rsidR="00EC264E" w:rsidRPr="007F18FA" w:rsidRDefault="00EC264E" w:rsidP="007D0565">
      <w:pPr>
        <w:pStyle w:val="DipnotMetni"/>
        <w:ind w:hanging="709"/>
        <w:jc w:val="both"/>
        <w:rPr>
          <w:sz w:val="18"/>
          <w:szCs w:val="18"/>
        </w:rPr>
      </w:pPr>
      <w:r w:rsidRPr="007F18FA">
        <w:rPr>
          <w:rStyle w:val="DipnotBavurusu"/>
          <w:sz w:val="18"/>
          <w:szCs w:val="18"/>
        </w:rPr>
        <w:footnoteRef/>
      </w:r>
      <w:r w:rsidRPr="007F18FA">
        <w:rPr>
          <w:sz w:val="18"/>
          <w:szCs w:val="18"/>
        </w:rPr>
        <w:t xml:space="preserve"> Muhammed b. Ahmed </w:t>
      </w:r>
      <w:r w:rsidRPr="007F18FA">
        <w:rPr>
          <w:bCs/>
          <w:sz w:val="18"/>
          <w:szCs w:val="18"/>
        </w:rPr>
        <w:t>Serahsi</w:t>
      </w:r>
      <w:r w:rsidRPr="007F18FA">
        <w:rPr>
          <w:sz w:val="18"/>
          <w:szCs w:val="18"/>
        </w:rPr>
        <w:t xml:space="preserve">, </w:t>
      </w:r>
      <w:r w:rsidRPr="00851076">
        <w:rPr>
          <w:b/>
          <w:iCs/>
          <w:sz w:val="18"/>
          <w:szCs w:val="18"/>
        </w:rPr>
        <w:t>el-Mebsut</w:t>
      </w:r>
      <w:r w:rsidRPr="00851076">
        <w:rPr>
          <w:b/>
          <w:sz w:val="18"/>
          <w:szCs w:val="18"/>
        </w:rPr>
        <w:t>,</w:t>
      </w:r>
      <w:r w:rsidRPr="007F18FA">
        <w:rPr>
          <w:sz w:val="18"/>
          <w:szCs w:val="18"/>
        </w:rPr>
        <w:t xml:space="preserve"> Dâru’l-Mari</w:t>
      </w:r>
      <w:r>
        <w:rPr>
          <w:sz w:val="18"/>
          <w:szCs w:val="18"/>
        </w:rPr>
        <w:t>fe, Beyrut, 1989, c.XII, s.8; b</w:t>
      </w:r>
      <w:r w:rsidRPr="007F18FA">
        <w:rPr>
          <w:sz w:val="18"/>
          <w:szCs w:val="18"/>
        </w:rPr>
        <w:t>kz, Ebu</w:t>
      </w:r>
      <w:r w:rsidRPr="007F18FA">
        <w:rPr>
          <w:sz w:val="18"/>
          <w:szCs w:val="18"/>
        </w:rPr>
        <w:br/>
        <w:t xml:space="preserve">Bekir Muhammed Râzi </w:t>
      </w:r>
      <w:r>
        <w:rPr>
          <w:bCs/>
          <w:sz w:val="18"/>
          <w:szCs w:val="18"/>
        </w:rPr>
        <w:t>ec-Ce</w:t>
      </w:r>
      <w:r w:rsidRPr="007F18FA">
        <w:rPr>
          <w:bCs/>
          <w:sz w:val="18"/>
          <w:szCs w:val="18"/>
        </w:rPr>
        <w:t>ssas</w:t>
      </w:r>
      <w:r w:rsidRPr="007F18FA">
        <w:rPr>
          <w:sz w:val="18"/>
          <w:szCs w:val="18"/>
        </w:rPr>
        <w:t xml:space="preserve">, </w:t>
      </w:r>
      <w:r w:rsidRPr="00851076">
        <w:rPr>
          <w:b/>
          <w:iCs/>
          <w:sz w:val="18"/>
          <w:szCs w:val="18"/>
        </w:rPr>
        <w:t>Ahkâmu’l-Kur’ân</w:t>
      </w:r>
      <w:r w:rsidRPr="007F18FA">
        <w:rPr>
          <w:sz w:val="18"/>
          <w:szCs w:val="18"/>
        </w:rPr>
        <w:t>, Dâru’l-Fikr, Beyrut, 1414/1993, c.III, s.42</w:t>
      </w:r>
      <w:r>
        <w:rPr>
          <w:sz w:val="18"/>
          <w:szCs w:val="18"/>
        </w:rPr>
        <w:t>.</w:t>
      </w:r>
      <w:r w:rsidRPr="007F18FA">
        <w:rPr>
          <w:sz w:val="18"/>
          <w:szCs w:val="18"/>
        </w:rPr>
        <w:t>; Muvffa</w:t>
      </w:r>
      <w:r>
        <w:rPr>
          <w:sz w:val="18"/>
          <w:szCs w:val="18"/>
        </w:rPr>
        <w:t xml:space="preserve">kuddîn Ebu Muhammed Abdullah b. </w:t>
      </w:r>
      <w:r w:rsidRPr="007F18FA">
        <w:rPr>
          <w:sz w:val="18"/>
          <w:szCs w:val="18"/>
        </w:rPr>
        <w:t xml:space="preserve">Ahmed b. Muhammed </w:t>
      </w:r>
      <w:r w:rsidRPr="007F18FA">
        <w:rPr>
          <w:bCs/>
          <w:sz w:val="18"/>
          <w:szCs w:val="18"/>
        </w:rPr>
        <w:t>İbn Kudame</w:t>
      </w:r>
      <w:r w:rsidRPr="007F18FA">
        <w:rPr>
          <w:sz w:val="18"/>
          <w:szCs w:val="18"/>
        </w:rPr>
        <w:t xml:space="preserve">, </w:t>
      </w:r>
      <w:r w:rsidRPr="00851076">
        <w:rPr>
          <w:b/>
          <w:iCs/>
          <w:sz w:val="18"/>
          <w:szCs w:val="18"/>
        </w:rPr>
        <w:t>el-Muğnî</w:t>
      </w:r>
      <w:r w:rsidRPr="00851076">
        <w:rPr>
          <w:b/>
          <w:sz w:val="18"/>
          <w:szCs w:val="18"/>
        </w:rPr>
        <w:t>,</w:t>
      </w:r>
      <w:r>
        <w:rPr>
          <w:sz w:val="18"/>
          <w:szCs w:val="18"/>
        </w:rPr>
        <w:t xml:space="preserve"> Dâru’l-Fikr,</w:t>
      </w:r>
      <w:r w:rsidRPr="007F18FA">
        <w:rPr>
          <w:sz w:val="18"/>
          <w:szCs w:val="18"/>
        </w:rPr>
        <w:t>Beyrut 1417/1997, c.IX, s.95.</w:t>
      </w:r>
    </w:p>
  </w:footnote>
  <w:footnote w:id="340">
    <w:p w:rsidR="00EC264E" w:rsidRPr="007F18FA" w:rsidRDefault="00EC264E" w:rsidP="007D0565">
      <w:pPr>
        <w:pStyle w:val="DipnotMetni"/>
        <w:ind w:hanging="709"/>
        <w:jc w:val="both"/>
        <w:rPr>
          <w:sz w:val="18"/>
          <w:szCs w:val="18"/>
        </w:rPr>
      </w:pPr>
      <w:r w:rsidRPr="007F18FA">
        <w:rPr>
          <w:rStyle w:val="DipnotBavurusu"/>
          <w:sz w:val="18"/>
          <w:szCs w:val="18"/>
        </w:rPr>
        <w:footnoteRef/>
      </w:r>
      <w:r w:rsidRPr="007F18FA">
        <w:rPr>
          <w:bCs/>
          <w:sz w:val="18"/>
          <w:szCs w:val="18"/>
        </w:rPr>
        <w:t xml:space="preserve"> </w:t>
      </w:r>
      <w:r w:rsidRPr="007F18FA">
        <w:rPr>
          <w:sz w:val="18"/>
          <w:szCs w:val="18"/>
        </w:rPr>
        <w:t xml:space="preserve">Cassâs, Ebû Bekr Ahmed Râzî, (ö.370/980), </w:t>
      </w:r>
      <w:r w:rsidRPr="00851076">
        <w:rPr>
          <w:b/>
          <w:sz w:val="18"/>
          <w:szCs w:val="18"/>
        </w:rPr>
        <w:t>Ahkâmu’l-Kur’ân</w:t>
      </w:r>
      <w:r w:rsidRPr="007F18FA">
        <w:rPr>
          <w:sz w:val="18"/>
          <w:szCs w:val="18"/>
        </w:rPr>
        <w:t xml:space="preserve">, (I-III), Dâru’l-Fikr, Beyrut, 1414/1993, c.III, s.42; ayrıca bkz, </w:t>
      </w:r>
      <w:r w:rsidRPr="007F18FA">
        <w:rPr>
          <w:bCs/>
          <w:sz w:val="18"/>
          <w:szCs w:val="18"/>
        </w:rPr>
        <w:t>Serahsî</w:t>
      </w:r>
      <w:r w:rsidRPr="007F18FA">
        <w:rPr>
          <w:sz w:val="18"/>
          <w:szCs w:val="18"/>
        </w:rPr>
        <w:t xml:space="preserve">, </w:t>
      </w:r>
      <w:r w:rsidRPr="00851076">
        <w:rPr>
          <w:b/>
          <w:iCs/>
          <w:sz w:val="18"/>
          <w:szCs w:val="18"/>
        </w:rPr>
        <w:t>el-Mebsut</w:t>
      </w:r>
      <w:r w:rsidRPr="00851076">
        <w:rPr>
          <w:b/>
          <w:sz w:val="18"/>
          <w:szCs w:val="18"/>
        </w:rPr>
        <w:t>,</w:t>
      </w:r>
      <w:r w:rsidRPr="007F18FA">
        <w:rPr>
          <w:sz w:val="18"/>
          <w:szCs w:val="18"/>
        </w:rPr>
        <w:t xml:space="preserve"> c.XII, s.8; Alâuddîn b. Mes’ud </w:t>
      </w:r>
      <w:r w:rsidRPr="007F18FA">
        <w:rPr>
          <w:bCs/>
          <w:sz w:val="18"/>
          <w:szCs w:val="18"/>
        </w:rPr>
        <w:t>Kâsânî</w:t>
      </w:r>
      <w:r w:rsidRPr="007F18FA">
        <w:rPr>
          <w:sz w:val="18"/>
          <w:szCs w:val="18"/>
        </w:rPr>
        <w:t xml:space="preserve">, </w:t>
      </w:r>
      <w:r w:rsidRPr="00851076">
        <w:rPr>
          <w:b/>
          <w:iCs/>
          <w:sz w:val="18"/>
          <w:szCs w:val="18"/>
        </w:rPr>
        <w:t>Bedâyi’u’s-Sanâ’i fî Terttîbi’ş-Şerâi</w:t>
      </w:r>
      <w:r w:rsidRPr="007F18FA">
        <w:rPr>
          <w:sz w:val="18"/>
          <w:szCs w:val="18"/>
        </w:rPr>
        <w:t>, Dâru’l-Kütübi’l-İlmiyye, Lübnan 1997, c.V, s.62.</w:t>
      </w:r>
    </w:p>
  </w:footnote>
  <w:footnote w:id="341">
    <w:p w:rsidR="00EC264E" w:rsidRPr="007F18FA" w:rsidRDefault="00EC264E" w:rsidP="007D0565">
      <w:pPr>
        <w:pStyle w:val="DipnotMetni"/>
        <w:ind w:hanging="709"/>
        <w:rPr>
          <w:sz w:val="18"/>
          <w:szCs w:val="18"/>
        </w:rPr>
      </w:pPr>
      <w:r w:rsidRPr="007F18FA">
        <w:rPr>
          <w:rStyle w:val="DipnotBavurusu"/>
          <w:sz w:val="18"/>
          <w:szCs w:val="18"/>
        </w:rPr>
        <w:footnoteRef/>
      </w:r>
      <w:r w:rsidRPr="007F18FA">
        <w:rPr>
          <w:sz w:val="18"/>
          <w:szCs w:val="18"/>
        </w:rPr>
        <w:t xml:space="preserve"> </w:t>
      </w:r>
      <w:r>
        <w:rPr>
          <w:bCs/>
          <w:sz w:val="18"/>
          <w:szCs w:val="18"/>
        </w:rPr>
        <w:t>Ce</w:t>
      </w:r>
      <w:r w:rsidRPr="007F18FA">
        <w:rPr>
          <w:bCs/>
          <w:sz w:val="18"/>
          <w:szCs w:val="18"/>
        </w:rPr>
        <w:t>ssas</w:t>
      </w:r>
      <w:r w:rsidRPr="007F18FA">
        <w:rPr>
          <w:iCs/>
          <w:sz w:val="18"/>
          <w:szCs w:val="18"/>
        </w:rPr>
        <w:t xml:space="preserve">, a.g.e, </w:t>
      </w:r>
      <w:r w:rsidRPr="007F18FA">
        <w:rPr>
          <w:sz w:val="18"/>
          <w:szCs w:val="18"/>
        </w:rPr>
        <w:t>c.V</w:t>
      </w:r>
      <w:r w:rsidRPr="007F18FA">
        <w:rPr>
          <w:iCs/>
          <w:sz w:val="18"/>
          <w:szCs w:val="18"/>
        </w:rPr>
        <w:t>, s.42.</w:t>
      </w:r>
    </w:p>
  </w:footnote>
  <w:footnote w:id="342">
    <w:p w:rsidR="00EC264E" w:rsidRPr="007F18FA" w:rsidRDefault="00EC264E" w:rsidP="007D0565">
      <w:pPr>
        <w:pStyle w:val="DipnotMetni"/>
        <w:ind w:hanging="709"/>
        <w:jc w:val="both"/>
        <w:rPr>
          <w:iCs/>
          <w:sz w:val="18"/>
          <w:szCs w:val="18"/>
        </w:rPr>
      </w:pPr>
      <w:r w:rsidRPr="007F18FA">
        <w:rPr>
          <w:rStyle w:val="DipnotBavurusu"/>
          <w:sz w:val="18"/>
          <w:szCs w:val="18"/>
        </w:rPr>
        <w:footnoteRef/>
      </w:r>
      <w:r>
        <w:rPr>
          <w:sz w:val="18"/>
          <w:szCs w:val="18"/>
        </w:rPr>
        <w:t xml:space="preserve"> Ce</w:t>
      </w:r>
      <w:r w:rsidRPr="007F18FA">
        <w:rPr>
          <w:sz w:val="18"/>
          <w:szCs w:val="18"/>
        </w:rPr>
        <w:t xml:space="preserve">ssas, </w:t>
      </w:r>
      <w:r w:rsidRPr="00851076">
        <w:rPr>
          <w:b/>
          <w:sz w:val="18"/>
          <w:szCs w:val="18"/>
        </w:rPr>
        <w:t>Ahkâmu’l-Kur’ân</w:t>
      </w:r>
      <w:r w:rsidRPr="007F18FA">
        <w:rPr>
          <w:iCs/>
          <w:sz w:val="18"/>
          <w:szCs w:val="18"/>
        </w:rPr>
        <w:t xml:space="preserve">, </w:t>
      </w:r>
      <w:r w:rsidRPr="007F18FA">
        <w:rPr>
          <w:sz w:val="18"/>
          <w:szCs w:val="18"/>
        </w:rPr>
        <w:t>c.III s.71;</w:t>
      </w:r>
      <w:r w:rsidRPr="007F18FA">
        <w:rPr>
          <w:bCs/>
          <w:sz w:val="18"/>
          <w:szCs w:val="18"/>
        </w:rPr>
        <w:t xml:space="preserve"> </w:t>
      </w:r>
      <w:r w:rsidRPr="0058740E">
        <w:rPr>
          <w:sz w:val="18"/>
          <w:szCs w:val="18"/>
        </w:rPr>
        <w:t>Kâsânî,</w:t>
      </w:r>
      <w:r w:rsidRPr="00851076">
        <w:rPr>
          <w:b/>
          <w:sz w:val="18"/>
          <w:szCs w:val="18"/>
        </w:rPr>
        <w:t xml:space="preserve"> Kitâbu Bedâi‘i’s-Sanâî‘ fî Tertîbi’ş-Şerâî’</w:t>
      </w:r>
      <w:r w:rsidRPr="007F18FA">
        <w:rPr>
          <w:sz w:val="18"/>
          <w:szCs w:val="18"/>
        </w:rPr>
        <w:t>, c.V, s.62.</w:t>
      </w:r>
    </w:p>
  </w:footnote>
  <w:footnote w:id="343">
    <w:p w:rsidR="00EC264E" w:rsidRPr="007F18FA" w:rsidRDefault="00EC264E" w:rsidP="00AE46DD">
      <w:pPr>
        <w:pStyle w:val="DipnotMetni"/>
        <w:ind w:left="709" w:hanging="709"/>
        <w:rPr>
          <w:sz w:val="18"/>
          <w:szCs w:val="18"/>
        </w:rPr>
      </w:pPr>
      <w:r w:rsidRPr="007F18FA">
        <w:rPr>
          <w:rStyle w:val="DipnotBavurusu"/>
          <w:sz w:val="18"/>
          <w:szCs w:val="18"/>
        </w:rPr>
        <w:footnoteRef/>
      </w:r>
      <w:r w:rsidRPr="007F18FA">
        <w:rPr>
          <w:sz w:val="18"/>
          <w:szCs w:val="18"/>
        </w:rPr>
        <w:t xml:space="preserve"> Dönmez, İbrahim Kâfi, Çağrıcı, Mustafa, Karaman, Hayreddin, Gümüş, Sadrettin, </w:t>
      </w:r>
      <w:r w:rsidRPr="00851076">
        <w:rPr>
          <w:b/>
          <w:sz w:val="18"/>
          <w:szCs w:val="18"/>
        </w:rPr>
        <w:t>Kur’an Yolu Türkçe Meal ve Tefsir</w:t>
      </w:r>
      <w:r w:rsidRPr="007F18FA">
        <w:rPr>
          <w:sz w:val="18"/>
          <w:szCs w:val="18"/>
        </w:rPr>
        <w:t>, DİB Yay. Ank</w:t>
      </w:r>
      <w:r>
        <w:rPr>
          <w:sz w:val="18"/>
          <w:szCs w:val="18"/>
        </w:rPr>
        <w:t>ara,</w:t>
      </w:r>
      <w:r w:rsidRPr="007F18FA">
        <w:rPr>
          <w:sz w:val="18"/>
          <w:szCs w:val="18"/>
        </w:rPr>
        <w:t xml:space="preserve"> 2006 c.V, s.700-702.</w:t>
      </w:r>
    </w:p>
  </w:footnote>
  <w:footnote w:id="344">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Hacc, 22/ 36-37. </w:t>
      </w:r>
    </w:p>
  </w:footnote>
  <w:footnote w:id="345">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Hacc, 22/ 36.37.</w:t>
      </w:r>
    </w:p>
  </w:footnote>
  <w:footnote w:id="346">
    <w:p w:rsidR="00EC264E" w:rsidRPr="00B61C7F" w:rsidRDefault="00EC264E" w:rsidP="005B5058">
      <w:pPr>
        <w:pStyle w:val="DipnotMetni"/>
        <w:rPr>
          <w:bCs/>
          <w:sz w:val="18"/>
          <w:szCs w:val="18"/>
          <w:u w:val="single"/>
        </w:rPr>
      </w:pPr>
      <w:r w:rsidRPr="00B61C7F">
        <w:rPr>
          <w:rStyle w:val="DipnotBavurusu"/>
          <w:sz w:val="18"/>
          <w:szCs w:val="18"/>
        </w:rPr>
        <w:footnoteRef/>
      </w:r>
      <w:r w:rsidRPr="00B61C7F">
        <w:rPr>
          <w:sz w:val="18"/>
          <w:szCs w:val="18"/>
        </w:rPr>
        <w:t xml:space="preserve"> Kurtubî, </w:t>
      </w:r>
      <w:r w:rsidRPr="007E7D9F">
        <w:rPr>
          <w:b/>
          <w:iCs/>
          <w:sz w:val="18"/>
          <w:szCs w:val="18"/>
        </w:rPr>
        <w:t>Cami</w:t>
      </w:r>
      <w:r>
        <w:rPr>
          <w:b/>
          <w:iCs/>
          <w:sz w:val="18"/>
          <w:szCs w:val="18"/>
        </w:rPr>
        <w:t>u</w:t>
      </w:r>
      <w:r w:rsidRPr="007E7D9F">
        <w:rPr>
          <w:b/>
          <w:iCs/>
          <w:sz w:val="18"/>
          <w:szCs w:val="18"/>
        </w:rPr>
        <w:t>’li Ahkami’l-Kur’an</w:t>
      </w:r>
      <w:r w:rsidRPr="007E7D9F">
        <w:rPr>
          <w:b/>
          <w:sz w:val="18"/>
          <w:szCs w:val="18"/>
        </w:rPr>
        <w:t>,</w:t>
      </w:r>
      <w:r>
        <w:rPr>
          <w:sz w:val="18"/>
          <w:szCs w:val="18"/>
        </w:rPr>
        <w:t xml:space="preserve"> </w:t>
      </w:r>
      <w:r w:rsidRPr="00B61C7F">
        <w:rPr>
          <w:sz w:val="18"/>
          <w:szCs w:val="18"/>
        </w:rPr>
        <w:t>c.XII, s.65.</w:t>
      </w:r>
      <w:r w:rsidRPr="00B61C7F">
        <w:rPr>
          <w:bCs/>
          <w:sz w:val="18"/>
          <w:szCs w:val="18"/>
          <w:u w:val="single"/>
        </w:rPr>
        <w:t xml:space="preserve"> </w:t>
      </w:r>
    </w:p>
  </w:footnote>
  <w:footnote w:id="347">
    <w:p w:rsidR="00EC264E" w:rsidRPr="00B61C7F" w:rsidRDefault="00EC264E" w:rsidP="005B5058">
      <w:pPr>
        <w:pStyle w:val="DipnotMetni"/>
        <w:rPr>
          <w:sz w:val="18"/>
          <w:szCs w:val="18"/>
        </w:rPr>
      </w:pPr>
      <w:r w:rsidRPr="00B61C7F">
        <w:rPr>
          <w:rStyle w:val="DipnotBavurusu"/>
          <w:sz w:val="18"/>
          <w:szCs w:val="18"/>
        </w:rPr>
        <w:footnoteRef/>
      </w:r>
      <w:r>
        <w:rPr>
          <w:sz w:val="18"/>
          <w:szCs w:val="18"/>
        </w:rPr>
        <w:t xml:space="preserve">  Razî, </w:t>
      </w:r>
      <w:r w:rsidRPr="007E7D9F">
        <w:rPr>
          <w:b/>
          <w:sz w:val="18"/>
          <w:szCs w:val="18"/>
        </w:rPr>
        <w:t>Tefsiru’l Kebir,</w:t>
      </w:r>
      <w:r w:rsidRPr="00B61C7F">
        <w:rPr>
          <w:sz w:val="18"/>
          <w:szCs w:val="18"/>
        </w:rPr>
        <w:t xml:space="preserve"> c.XXIII, s.135.</w:t>
      </w:r>
    </w:p>
  </w:footnote>
  <w:footnote w:id="348">
    <w:p w:rsidR="00EC264E" w:rsidRPr="00B61C7F" w:rsidRDefault="00EC264E" w:rsidP="005B5058">
      <w:pPr>
        <w:pStyle w:val="DipnotMetni"/>
        <w:jc w:val="both"/>
        <w:rPr>
          <w:sz w:val="18"/>
          <w:szCs w:val="18"/>
        </w:rPr>
      </w:pPr>
      <w:r w:rsidRPr="00B61C7F">
        <w:rPr>
          <w:rStyle w:val="DipnotBavurusu"/>
          <w:sz w:val="18"/>
          <w:szCs w:val="18"/>
        </w:rPr>
        <w:footnoteRef/>
      </w:r>
      <w:r w:rsidRPr="00B61C7F">
        <w:rPr>
          <w:sz w:val="18"/>
          <w:szCs w:val="18"/>
        </w:rPr>
        <w:t xml:space="preserve">  Îbn Kesir, </w:t>
      </w:r>
      <w:r w:rsidRPr="007E7D9F">
        <w:rPr>
          <w:b/>
          <w:sz w:val="18"/>
          <w:szCs w:val="18"/>
        </w:rPr>
        <w:t>Tefsiru’l Kur’ani’1-Azim,</w:t>
      </w:r>
      <w:r w:rsidRPr="00B61C7F">
        <w:rPr>
          <w:sz w:val="18"/>
          <w:szCs w:val="18"/>
        </w:rPr>
        <w:t xml:space="preserve"> c.III, s.221.</w:t>
      </w:r>
    </w:p>
  </w:footnote>
  <w:footnote w:id="349">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Razî, a.g.e, c.VIII, s.225.</w:t>
      </w:r>
    </w:p>
  </w:footnote>
  <w:footnote w:id="350">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Taberî, </w:t>
      </w:r>
      <w:r w:rsidRPr="007E7D9F">
        <w:rPr>
          <w:b/>
          <w:sz w:val="18"/>
          <w:szCs w:val="18"/>
        </w:rPr>
        <w:t>Câmiu'l-beyân,</w:t>
      </w:r>
      <w:r w:rsidRPr="00B61C7F">
        <w:rPr>
          <w:sz w:val="18"/>
          <w:szCs w:val="18"/>
        </w:rPr>
        <w:t xml:space="preserve"> c.IX, s.153.</w:t>
      </w:r>
    </w:p>
  </w:footnote>
  <w:footnote w:id="351">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Razî, a.g.e, c.VIII, s.137; Taberî, a.g.e, c.IX, s.157</w:t>
      </w:r>
    </w:p>
  </w:footnote>
  <w:footnote w:id="352">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Kurtubî, </w:t>
      </w:r>
      <w:r w:rsidRPr="007E7D9F">
        <w:rPr>
          <w:b/>
          <w:sz w:val="18"/>
          <w:szCs w:val="18"/>
        </w:rPr>
        <w:t>Camiu’li Ahkâmu’l-Kur’ân</w:t>
      </w:r>
      <w:r w:rsidRPr="00B61C7F">
        <w:rPr>
          <w:sz w:val="18"/>
          <w:szCs w:val="18"/>
        </w:rPr>
        <w:t>,  c.XII, s.161.</w:t>
      </w:r>
    </w:p>
  </w:footnote>
  <w:footnote w:id="353">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Kesir, </w:t>
      </w:r>
      <w:r w:rsidRPr="007E7D9F">
        <w:rPr>
          <w:b/>
          <w:sz w:val="18"/>
          <w:szCs w:val="18"/>
        </w:rPr>
        <w:t>Tefsiru’1-Kur’ani' 1-Azim</w:t>
      </w:r>
      <w:r w:rsidRPr="00B61C7F">
        <w:rPr>
          <w:sz w:val="18"/>
          <w:szCs w:val="18"/>
        </w:rPr>
        <w:t>, c.III, s.223.</w:t>
      </w:r>
    </w:p>
  </w:footnote>
  <w:footnote w:id="354">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Taberî, a.g.e, c.IX, s.156.</w:t>
      </w:r>
    </w:p>
  </w:footnote>
  <w:footnote w:id="355">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Taberî, </w:t>
      </w:r>
      <w:r w:rsidRPr="007E7D9F">
        <w:rPr>
          <w:b/>
          <w:sz w:val="18"/>
          <w:szCs w:val="18"/>
        </w:rPr>
        <w:t>Câmiu'l-beyân,</w:t>
      </w:r>
      <w:r w:rsidRPr="00B61C7F">
        <w:rPr>
          <w:sz w:val="18"/>
          <w:szCs w:val="18"/>
        </w:rPr>
        <w:t xml:space="preserve"> c.IX, s.156-157.</w:t>
      </w:r>
    </w:p>
  </w:footnote>
  <w:footnote w:id="356">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Kuteybe, </w:t>
      </w:r>
      <w:r w:rsidRPr="007E7D9F">
        <w:rPr>
          <w:b/>
          <w:sz w:val="18"/>
          <w:szCs w:val="18"/>
        </w:rPr>
        <w:t>Garibi'l-Kur'an</w:t>
      </w:r>
      <w:r w:rsidRPr="00B61C7F">
        <w:rPr>
          <w:sz w:val="18"/>
          <w:szCs w:val="18"/>
        </w:rPr>
        <w:t>, s.293.</w:t>
      </w:r>
    </w:p>
  </w:footnote>
  <w:footnote w:id="357">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Arabî, a.g.e, c.III, s.l288.</w:t>
      </w:r>
    </w:p>
  </w:footnote>
  <w:footnote w:id="358">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Buharî, </w:t>
      </w:r>
      <w:r w:rsidRPr="007E7D9F">
        <w:rPr>
          <w:b/>
          <w:sz w:val="18"/>
          <w:szCs w:val="18"/>
        </w:rPr>
        <w:t>Kitabu’l-Meğazî</w:t>
      </w:r>
      <w:r w:rsidRPr="00B61C7F">
        <w:rPr>
          <w:sz w:val="18"/>
          <w:szCs w:val="18"/>
        </w:rPr>
        <w:t>, 26, c.V, s.39.</w:t>
      </w:r>
    </w:p>
  </w:footnote>
  <w:footnote w:id="359">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Îbn-i Mace, </w:t>
      </w:r>
      <w:r w:rsidRPr="007E7D9F">
        <w:rPr>
          <w:b/>
          <w:sz w:val="18"/>
          <w:szCs w:val="18"/>
        </w:rPr>
        <w:t>Edahî</w:t>
      </w:r>
      <w:r w:rsidRPr="00B61C7F">
        <w:rPr>
          <w:sz w:val="18"/>
          <w:szCs w:val="18"/>
        </w:rPr>
        <w:t>, 3, c.II, s.1048.</w:t>
      </w:r>
    </w:p>
  </w:footnote>
  <w:footnote w:id="360">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Saffat, 37/105.</w:t>
      </w:r>
    </w:p>
  </w:footnote>
  <w:footnote w:id="361">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Köksal, Mustafa Asım, </w:t>
      </w:r>
      <w:r w:rsidRPr="007E7D9F">
        <w:rPr>
          <w:b/>
          <w:sz w:val="18"/>
          <w:szCs w:val="18"/>
        </w:rPr>
        <w:t>İslam Tarihi,</w:t>
      </w:r>
      <w:r w:rsidRPr="00B61C7F">
        <w:rPr>
          <w:sz w:val="18"/>
          <w:szCs w:val="18"/>
        </w:rPr>
        <w:t xml:space="preserve"> Şamil Yay, İstanbul, 1981, c.III, s.66-67.</w:t>
      </w:r>
    </w:p>
  </w:footnote>
  <w:footnote w:id="362">
    <w:p w:rsidR="00EC264E" w:rsidRPr="00B61C7F" w:rsidRDefault="00EC264E" w:rsidP="005B5058">
      <w:pPr>
        <w:pStyle w:val="DipnotMetni"/>
        <w:rPr>
          <w:sz w:val="18"/>
          <w:szCs w:val="18"/>
        </w:rPr>
      </w:pPr>
      <w:r w:rsidRPr="00B61C7F">
        <w:rPr>
          <w:rStyle w:val="DipnotBavurusu"/>
          <w:sz w:val="18"/>
          <w:szCs w:val="18"/>
        </w:rPr>
        <w:footnoteRef/>
      </w:r>
      <w:r>
        <w:rPr>
          <w:sz w:val="18"/>
          <w:szCs w:val="18"/>
        </w:rPr>
        <w:t xml:space="preserve"> Cessa</w:t>
      </w:r>
      <w:r w:rsidRPr="00B61C7F">
        <w:rPr>
          <w:sz w:val="18"/>
          <w:szCs w:val="18"/>
        </w:rPr>
        <w:t xml:space="preserve">s, Ebûbekir Ahmed b. Ali er-Râzî, </w:t>
      </w:r>
      <w:r w:rsidRPr="007E7D9F">
        <w:rPr>
          <w:b/>
          <w:sz w:val="18"/>
          <w:szCs w:val="18"/>
        </w:rPr>
        <w:t>Ahkamu’l-Kur’an</w:t>
      </w:r>
      <w:r w:rsidRPr="00B61C7F">
        <w:rPr>
          <w:sz w:val="18"/>
          <w:szCs w:val="18"/>
        </w:rPr>
        <w:t>, Beyrut 1992, c.III, s.323.</w:t>
      </w:r>
    </w:p>
  </w:footnote>
  <w:footnote w:id="363">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Şâfiî, Muhammed b. İdris, (ö.204/820), </w:t>
      </w:r>
      <w:r w:rsidRPr="007E7D9F">
        <w:rPr>
          <w:b/>
          <w:sz w:val="18"/>
          <w:szCs w:val="18"/>
        </w:rPr>
        <w:t>el-Umm,</w:t>
      </w:r>
      <w:r w:rsidRPr="00B61C7F">
        <w:rPr>
          <w:sz w:val="18"/>
          <w:szCs w:val="18"/>
        </w:rPr>
        <w:t xml:space="preserve"> (I-VIII), Dâru’l-Fikr, Beyrut, 1410/1990, c.V, s.243.</w:t>
      </w:r>
    </w:p>
  </w:footnote>
  <w:footnote w:id="364">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Îbn Kesir, </w:t>
      </w:r>
      <w:r w:rsidRPr="007E7D9F">
        <w:rPr>
          <w:b/>
          <w:sz w:val="18"/>
          <w:szCs w:val="18"/>
        </w:rPr>
        <w:t>Tefsiru'1-Kur'ani'1-Azim</w:t>
      </w:r>
      <w:r>
        <w:rPr>
          <w:b/>
          <w:sz w:val="18"/>
          <w:szCs w:val="18"/>
        </w:rPr>
        <w:t xml:space="preserve">, </w:t>
      </w:r>
      <w:r w:rsidRPr="00B61C7F">
        <w:rPr>
          <w:sz w:val="18"/>
          <w:szCs w:val="18"/>
        </w:rPr>
        <w:t>c.X, s.5498.</w:t>
      </w:r>
    </w:p>
  </w:footnote>
  <w:footnote w:id="365">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Kırkıncı, Mehmet, </w:t>
      </w:r>
      <w:r w:rsidRPr="007E7D9F">
        <w:rPr>
          <w:b/>
          <w:sz w:val="18"/>
          <w:szCs w:val="18"/>
        </w:rPr>
        <w:t>Hikmet Pırıltıları,</w:t>
      </w:r>
      <w:r>
        <w:rPr>
          <w:sz w:val="18"/>
          <w:szCs w:val="18"/>
        </w:rPr>
        <w:t xml:space="preserve"> Yeni Asya Yay</w:t>
      </w:r>
      <w:r w:rsidRPr="00B61C7F">
        <w:rPr>
          <w:sz w:val="18"/>
          <w:szCs w:val="18"/>
        </w:rPr>
        <w:t>, İstanbul, 1976, s.32.</w:t>
      </w:r>
    </w:p>
  </w:footnote>
  <w:footnote w:id="366">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Razî, </w:t>
      </w:r>
      <w:r w:rsidRPr="007E7D9F">
        <w:rPr>
          <w:b/>
          <w:sz w:val="18"/>
          <w:szCs w:val="18"/>
        </w:rPr>
        <w:t>Tefsirü</w:t>
      </w:r>
      <w:r>
        <w:rPr>
          <w:b/>
          <w:sz w:val="18"/>
          <w:szCs w:val="18"/>
        </w:rPr>
        <w:t>’</w:t>
      </w:r>
      <w:r w:rsidRPr="007E7D9F">
        <w:rPr>
          <w:b/>
          <w:sz w:val="18"/>
          <w:szCs w:val="18"/>
        </w:rPr>
        <w:t>l Kebir</w:t>
      </w:r>
      <w:r w:rsidRPr="00B61C7F">
        <w:rPr>
          <w:sz w:val="18"/>
          <w:szCs w:val="18"/>
        </w:rPr>
        <w:t>, c.XXIII, s.49.</w:t>
      </w:r>
    </w:p>
  </w:footnote>
  <w:footnote w:id="367">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Kurtubî, </w:t>
      </w:r>
      <w:r w:rsidRPr="007E7D9F">
        <w:rPr>
          <w:b/>
          <w:sz w:val="18"/>
          <w:szCs w:val="18"/>
        </w:rPr>
        <w:t>Camiu’li Ahkâmi’l-Kur’ân</w:t>
      </w:r>
      <w:r w:rsidRPr="00B61C7F">
        <w:rPr>
          <w:sz w:val="18"/>
          <w:szCs w:val="18"/>
        </w:rPr>
        <w:t>, c.XII, s.69.</w:t>
      </w:r>
    </w:p>
  </w:footnote>
  <w:footnote w:id="368">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Alusî, </w:t>
      </w:r>
      <w:r w:rsidRPr="007E7D9F">
        <w:rPr>
          <w:b/>
          <w:sz w:val="18"/>
          <w:szCs w:val="18"/>
        </w:rPr>
        <w:t>Rûhu’l-Me’ânî</w:t>
      </w:r>
      <w:r w:rsidRPr="00B61C7F">
        <w:rPr>
          <w:sz w:val="18"/>
          <w:szCs w:val="18"/>
        </w:rPr>
        <w:t>, c.XVII, s.l58.</w:t>
      </w:r>
    </w:p>
  </w:footnote>
  <w:footnote w:id="369">
    <w:p w:rsidR="00EC264E" w:rsidRPr="00B61C7F" w:rsidRDefault="00EC264E" w:rsidP="005B5058">
      <w:pPr>
        <w:pStyle w:val="DipnotMetni"/>
        <w:rPr>
          <w:sz w:val="18"/>
          <w:szCs w:val="18"/>
        </w:rPr>
      </w:pPr>
      <w:r w:rsidRPr="00B61C7F">
        <w:rPr>
          <w:rStyle w:val="DipnotBavurusu"/>
          <w:sz w:val="18"/>
          <w:szCs w:val="18"/>
        </w:rPr>
        <w:footnoteRef/>
      </w:r>
      <w:r w:rsidRPr="00B61C7F">
        <w:rPr>
          <w:sz w:val="18"/>
          <w:szCs w:val="18"/>
        </w:rPr>
        <w:t xml:space="preserve"> Taberî, </w:t>
      </w:r>
      <w:r w:rsidRPr="007E7D9F">
        <w:rPr>
          <w:b/>
          <w:sz w:val="18"/>
          <w:szCs w:val="18"/>
        </w:rPr>
        <w:t>Câmi’u’l-Beyân</w:t>
      </w:r>
      <w:r>
        <w:rPr>
          <w:sz w:val="18"/>
          <w:szCs w:val="18"/>
        </w:rPr>
        <w:t>, c.</w:t>
      </w:r>
      <w:r w:rsidRPr="00B61C7F">
        <w:rPr>
          <w:sz w:val="18"/>
          <w:szCs w:val="18"/>
        </w:rPr>
        <w:t>V</w:t>
      </w:r>
      <w:r>
        <w:rPr>
          <w:sz w:val="18"/>
          <w:szCs w:val="18"/>
        </w:rPr>
        <w:t>I, s.3</w:t>
      </w:r>
      <w:r w:rsidRPr="00B61C7F">
        <w:rPr>
          <w:sz w:val="18"/>
          <w:szCs w:val="18"/>
        </w:rPr>
        <w:t>0.</w:t>
      </w:r>
    </w:p>
  </w:footnote>
  <w:footnote w:id="370">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Hazin, Alauddin Ali b. Muhammed b. İbrahim, </w:t>
      </w:r>
      <w:r w:rsidRPr="007E7D9F">
        <w:rPr>
          <w:b/>
          <w:sz w:val="18"/>
          <w:szCs w:val="18"/>
        </w:rPr>
        <w:t>Lubabu't-Te'vil fi Maâni't-Tenzil,</w:t>
      </w:r>
      <w:r w:rsidRPr="00B61C7F">
        <w:rPr>
          <w:sz w:val="18"/>
          <w:szCs w:val="18"/>
        </w:rPr>
        <w:t xml:space="preserve"> Daru'l-Kütübi'l-İlmiyye, Hâşân Hilmi Baskısı, Beyrut, 2004, c.III, s.324.</w:t>
      </w:r>
    </w:p>
  </w:footnote>
  <w:footnote w:id="371">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Hacc, 22/27.</w:t>
      </w:r>
    </w:p>
  </w:footnote>
  <w:footnote w:id="372">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Hacc, 22/28.</w:t>
      </w:r>
    </w:p>
  </w:footnote>
  <w:footnote w:id="373">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Suyûtî, Celâluddîn Abdurrahmân b. Kemâl (ö.911/1505), </w:t>
      </w:r>
      <w:r w:rsidRPr="00526D9E">
        <w:rPr>
          <w:b/>
          <w:sz w:val="18"/>
          <w:szCs w:val="18"/>
        </w:rPr>
        <w:t>el-Itkân fî ‘Ulûmi’l Kur’ân,</w:t>
      </w:r>
      <w:r w:rsidRPr="00B61C7F">
        <w:rPr>
          <w:sz w:val="18"/>
          <w:szCs w:val="18"/>
        </w:rPr>
        <w:t xml:space="preserve"> (I-II), Dâru İbn Kesîr ve Dâru’l-‘Ulûmi’l- İnsâniyye, 2.bsk, Dımaşk, 1414/1993, c.II, s.42.</w:t>
      </w:r>
    </w:p>
  </w:footnote>
  <w:footnote w:id="374">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Şevkani, Muhammed b. Ali (ö.1250/1834), </w:t>
      </w:r>
      <w:r w:rsidRPr="00526D9E">
        <w:rPr>
          <w:b/>
          <w:sz w:val="18"/>
          <w:szCs w:val="18"/>
        </w:rPr>
        <w:t>Fethu’l-kadîr, Dâru’l-vefâ</w:t>
      </w:r>
      <w:r w:rsidRPr="00B61C7F">
        <w:rPr>
          <w:sz w:val="18"/>
          <w:szCs w:val="18"/>
        </w:rPr>
        <w:t>, 3.bsk, Beyrut, 2005. c.II, s.674.</w:t>
      </w:r>
    </w:p>
  </w:footnote>
  <w:footnote w:id="375">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Razî, </w:t>
      </w:r>
      <w:r w:rsidRPr="00526D9E">
        <w:rPr>
          <w:b/>
          <w:sz w:val="18"/>
          <w:szCs w:val="18"/>
        </w:rPr>
        <w:t>Tefsirü’l Kebir,</w:t>
      </w:r>
      <w:r w:rsidRPr="00B61C7F">
        <w:rPr>
          <w:sz w:val="18"/>
          <w:szCs w:val="18"/>
        </w:rPr>
        <w:t xml:space="preserve"> c.VIII, s.225.</w:t>
      </w:r>
    </w:p>
  </w:footnote>
  <w:footnote w:id="376">
    <w:p w:rsidR="00EC264E" w:rsidRPr="00B61C7F" w:rsidRDefault="00EC264E" w:rsidP="00AE46DD">
      <w:pPr>
        <w:pStyle w:val="DipnotMetni"/>
        <w:ind w:left="709" w:hanging="709"/>
        <w:rPr>
          <w:sz w:val="18"/>
          <w:szCs w:val="18"/>
        </w:rPr>
      </w:pPr>
      <w:r w:rsidRPr="00B61C7F">
        <w:rPr>
          <w:rStyle w:val="DipnotBavurusu"/>
          <w:sz w:val="18"/>
          <w:szCs w:val="18"/>
        </w:rPr>
        <w:footnoteRef/>
      </w:r>
      <w:r>
        <w:rPr>
          <w:sz w:val="18"/>
          <w:szCs w:val="18"/>
        </w:rPr>
        <w:t xml:space="preserve"> Razî, a.g.e</w:t>
      </w:r>
      <w:r w:rsidRPr="00B61C7F">
        <w:rPr>
          <w:sz w:val="18"/>
          <w:szCs w:val="18"/>
        </w:rPr>
        <w:t xml:space="preserve">, c.VIII, s.229; Alusî, </w:t>
      </w:r>
      <w:r w:rsidRPr="0058690C">
        <w:rPr>
          <w:b/>
          <w:sz w:val="18"/>
          <w:szCs w:val="18"/>
        </w:rPr>
        <w:t xml:space="preserve">Ruhu'l-Maânî,  </w:t>
      </w:r>
      <w:r w:rsidRPr="00B61C7F">
        <w:rPr>
          <w:sz w:val="18"/>
          <w:szCs w:val="18"/>
        </w:rPr>
        <w:t>c.VII, s.l45.</w:t>
      </w:r>
    </w:p>
  </w:footnote>
  <w:footnote w:id="377">
    <w:p w:rsidR="00EC264E" w:rsidRPr="00B61C7F" w:rsidRDefault="00EC264E" w:rsidP="00D7685B">
      <w:pPr>
        <w:pStyle w:val="DipnotMetni"/>
        <w:rPr>
          <w:sz w:val="18"/>
          <w:szCs w:val="18"/>
        </w:rPr>
      </w:pPr>
      <w:r w:rsidRPr="00B61C7F">
        <w:rPr>
          <w:rStyle w:val="DipnotBavurusu"/>
          <w:sz w:val="18"/>
          <w:szCs w:val="18"/>
        </w:rPr>
        <w:footnoteRef/>
      </w:r>
      <w:r w:rsidRPr="00B61C7F">
        <w:rPr>
          <w:sz w:val="18"/>
          <w:szCs w:val="18"/>
        </w:rPr>
        <w:t xml:space="preserve"> Razî, </w:t>
      </w:r>
      <w:r>
        <w:rPr>
          <w:b/>
          <w:sz w:val="18"/>
          <w:szCs w:val="18"/>
        </w:rPr>
        <w:t>Tefsiru’l</w:t>
      </w:r>
      <w:r w:rsidRPr="0058690C">
        <w:rPr>
          <w:b/>
          <w:sz w:val="18"/>
          <w:szCs w:val="18"/>
        </w:rPr>
        <w:t xml:space="preserve"> Kebir</w:t>
      </w:r>
      <w:r w:rsidRPr="00B61C7F">
        <w:rPr>
          <w:sz w:val="18"/>
          <w:szCs w:val="18"/>
        </w:rPr>
        <w:t>, c.VIII, s.29.</w:t>
      </w:r>
    </w:p>
  </w:footnote>
  <w:footnote w:id="378">
    <w:p w:rsidR="00EC264E" w:rsidRPr="00B61C7F" w:rsidRDefault="00EC264E" w:rsidP="00D7685B">
      <w:pPr>
        <w:pStyle w:val="DipnotMetni"/>
        <w:rPr>
          <w:sz w:val="18"/>
          <w:szCs w:val="18"/>
        </w:rPr>
      </w:pPr>
      <w:r w:rsidRPr="00B61C7F">
        <w:rPr>
          <w:rStyle w:val="DipnotBavurusu"/>
          <w:sz w:val="18"/>
          <w:szCs w:val="18"/>
        </w:rPr>
        <w:footnoteRef/>
      </w:r>
      <w:r w:rsidRPr="00B61C7F">
        <w:rPr>
          <w:sz w:val="18"/>
          <w:szCs w:val="18"/>
        </w:rPr>
        <w:t xml:space="preserve"> İbn Arabî, </w:t>
      </w:r>
      <w:r w:rsidRPr="0058690C">
        <w:rPr>
          <w:b/>
          <w:sz w:val="18"/>
          <w:szCs w:val="18"/>
        </w:rPr>
        <w:t>Ahkâmu’l-Kur’an,</w:t>
      </w:r>
      <w:r w:rsidRPr="00B61C7F">
        <w:rPr>
          <w:sz w:val="18"/>
          <w:szCs w:val="18"/>
        </w:rPr>
        <w:t xml:space="preserve"> c.III, s.l281.</w:t>
      </w:r>
    </w:p>
  </w:footnote>
  <w:footnote w:id="379">
    <w:p w:rsidR="00EC264E" w:rsidRPr="00B61C7F" w:rsidRDefault="00EC264E" w:rsidP="00D7685B">
      <w:pPr>
        <w:pStyle w:val="DipnotMetni"/>
        <w:rPr>
          <w:sz w:val="18"/>
          <w:szCs w:val="18"/>
        </w:rPr>
      </w:pPr>
      <w:r w:rsidRPr="00B61C7F">
        <w:rPr>
          <w:rStyle w:val="DipnotBavurusu"/>
          <w:sz w:val="18"/>
          <w:szCs w:val="18"/>
        </w:rPr>
        <w:footnoteRef/>
      </w:r>
      <w:r>
        <w:rPr>
          <w:sz w:val="18"/>
          <w:szCs w:val="18"/>
        </w:rPr>
        <w:t xml:space="preserve"> Taberî, a.g.e</w:t>
      </w:r>
      <w:r w:rsidRPr="00B61C7F">
        <w:rPr>
          <w:sz w:val="18"/>
          <w:szCs w:val="18"/>
        </w:rPr>
        <w:t xml:space="preserve">, c.IX, s.138; Kurtubî, </w:t>
      </w:r>
      <w:r w:rsidRPr="0058690C">
        <w:rPr>
          <w:b/>
          <w:iCs/>
          <w:sz w:val="18"/>
          <w:szCs w:val="18"/>
        </w:rPr>
        <w:t>Camu’li Ahkami’l-Kur’an</w:t>
      </w:r>
      <w:r w:rsidRPr="0058690C">
        <w:rPr>
          <w:b/>
          <w:sz w:val="18"/>
          <w:szCs w:val="18"/>
        </w:rPr>
        <w:t>,</w:t>
      </w:r>
      <w:r w:rsidRPr="00B61C7F">
        <w:rPr>
          <w:sz w:val="18"/>
          <w:szCs w:val="18"/>
        </w:rPr>
        <w:t xml:space="preserve"> c.XII, s.243.</w:t>
      </w:r>
    </w:p>
  </w:footnote>
  <w:footnote w:id="380">
    <w:p w:rsidR="00EC264E" w:rsidRPr="00B61C7F" w:rsidRDefault="00EC264E">
      <w:pPr>
        <w:pStyle w:val="DipnotMetni"/>
        <w:rPr>
          <w:sz w:val="18"/>
          <w:szCs w:val="18"/>
        </w:rPr>
      </w:pPr>
      <w:r w:rsidRPr="00B61C7F">
        <w:rPr>
          <w:rStyle w:val="DipnotBavurusu"/>
          <w:sz w:val="18"/>
          <w:szCs w:val="18"/>
        </w:rPr>
        <w:footnoteRef/>
      </w:r>
      <w:r w:rsidRPr="00B61C7F">
        <w:rPr>
          <w:sz w:val="18"/>
          <w:szCs w:val="18"/>
        </w:rPr>
        <w:t xml:space="preserve"> Hac sûresi, 22/ 28.</w:t>
      </w:r>
    </w:p>
  </w:footnote>
  <w:footnote w:id="381">
    <w:p w:rsidR="00EC264E" w:rsidRPr="00B61C7F" w:rsidRDefault="00EC264E" w:rsidP="00D7685B">
      <w:pPr>
        <w:pStyle w:val="DipnotMetni"/>
        <w:rPr>
          <w:sz w:val="18"/>
          <w:szCs w:val="18"/>
        </w:rPr>
      </w:pPr>
      <w:r w:rsidRPr="00B61C7F">
        <w:rPr>
          <w:rStyle w:val="DipnotBavurusu"/>
          <w:sz w:val="18"/>
          <w:szCs w:val="18"/>
        </w:rPr>
        <w:footnoteRef/>
      </w:r>
      <w:r w:rsidRPr="00B61C7F">
        <w:rPr>
          <w:sz w:val="18"/>
          <w:szCs w:val="18"/>
        </w:rPr>
        <w:t xml:space="preserve"> Razî, </w:t>
      </w:r>
      <w:r>
        <w:rPr>
          <w:b/>
          <w:sz w:val="18"/>
          <w:szCs w:val="18"/>
        </w:rPr>
        <w:t xml:space="preserve">Tefsiru’l </w:t>
      </w:r>
      <w:r w:rsidRPr="0058690C">
        <w:rPr>
          <w:b/>
          <w:sz w:val="18"/>
          <w:szCs w:val="18"/>
        </w:rPr>
        <w:t>Kebir,</w:t>
      </w:r>
      <w:r w:rsidRPr="00B61C7F">
        <w:rPr>
          <w:sz w:val="18"/>
          <w:szCs w:val="18"/>
        </w:rPr>
        <w:t xml:space="preserve"> c.VIII, s.29.</w:t>
      </w:r>
    </w:p>
  </w:footnote>
  <w:footnote w:id="382">
    <w:p w:rsidR="00EC264E" w:rsidRPr="00B61C7F" w:rsidRDefault="00EC264E" w:rsidP="00D7685B">
      <w:pPr>
        <w:pStyle w:val="DipnotMetni"/>
        <w:rPr>
          <w:sz w:val="18"/>
          <w:szCs w:val="18"/>
        </w:rPr>
      </w:pPr>
      <w:r w:rsidRPr="00B61C7F">
        <w:rPr>
          <w:rStyle w:val="DipnotBavurusu"/>
          <w:sz w:val="18"/>
          <w:szCs w:val="18"/>
        </w:rPr>
        <w:footnoteRef/>
      </w:r>
      <w:r w:rsidRPr="00B61C7F">
        <w:rPr>
          <w:sz w:val="18"/>
          <w:szCs w:val="18"/>
        </w:rPr>
        <w:t xml:space="preserve"> Taberî, </w:t>
      </w:r>
      <w:r w:rsidRPr="0058690C">
        <w:rPr>
          <w:b/>
          <w:iCs/>
          <w:sz w:val="18"/>
          <w:szCs w:val="18"/>
        </w:rPr>
        <w:t>Câmiu’l-Beyân</w:t>
      </w:r>
      <w:r w:rsidRPr="00B61C7F">
        <w:rPr>
          <w:sz w:val="18"/>
          <w:szCs w:val="18"/>
        </w:rPr>
        <w:t>, c.IX, s.l38.</w:t>
      </w:r>
    </w:p>
  </w:footnote>
  <w:footnote w:id="383">
    <w:p w:rsidR="00EC264E" w:rsidRPr="00B61C7F" w:rsidRDefault="00EC264E" w:rsidP="00D7685B">
      <w:pPr>
        <w:pStyle w:val="DipnotMetni"/>
        <w:rPr>
          <w:sz w:val="18"/>
          <w:szCs w:val="18"/>
        </w:rPr>
      </w:pPr>
      <w:r w:rsidRPr="00B61C7F">
        <w:rPr>
          <w:rStyle w:val="DipnotBavurusu"/>
          <w:sz w:val="18"/>
          <w:szCs w:val="18"/>
        </w:rPr>
        <w:footnoteRef/>
      </w:r>
      <w:r w:rsidRPr="00B61C7F">
        <w:rPr>
          <w:sz w:val="18"/>
          <w:szCs w:val="18"/>
        </w:rPr>
        <w:t xml:space="preserve"> İbn Arabî, </w:t>
      </w:r>
      <w:r w:rsidRPr="0058690C">
        <w:rPr>
          <w:b/>
          <w:sz w:val="18"/>
          <w:szCs w:val="18"/>
        </w:rPr>
        <w:t>Ahkâmu’l-Kur’an</w:t>
      </w:r>
      <w:r w:rsidRPr="00B61C7F">
        <w:rPr>
          <w:sz w:val="18"/>
          <w:szCs w:val="18"/>
        </w:rPr>
        <w:t>, c.III, s.l282.</w:t>
      </w:r>
    </w:p>
  </w:footnote>
  <w:footnote w:id="384">
    <w:p w:rsidR="00EC264E" w:rsidRPr="00B61C7F" w:rsidRDefault="00EC264E">
      <w:pPr>
        <w:pStyle w:val="DipnotMetni"/>
        <w:rPr>
          <w:sz w:val="18"/>
          <w:szCs w:val="18"/>
        </w:rPr>
      </w:pPr>
      <w:r w:rsidRPr="00B61C7F">
        <w:rPr>
          <w:rStyle w:val="DipnotBavurusu"/>
          <w:sz w:val="18"/>
          <w:szCs w:val="18"/>
        </w:rPr>
        <w:footnoteRef/>
      </w:r>
      <w:r w:rsidRPr="00B61C7F">
        <w:rPr>
          <w:sz w:val="18"/>
          <w:szCs w:val="18"/>
        </w:rPr>
        <w:t xml:space="preserve"> Hacc, 22/27.</w:t>
      </w:r>
    </w:p>
  </w:footnote>
  <w:footnote w:id="385">
    <w:p w:rsidR="00EC264E" w:rsidRPr="003C4A9D"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Şah Veliyyullah Dihlevî, </w:t>
      </w:r>
      <w:r w:rsidRPr="0058690C">
        <w:rPr>
          <w:b/>
          <w:sz w:val="18"/>
          <w:szCs w:val="18"/>
        </w:rPr>
        <w:t>Hüccetullâhi’l-Bâliğa</w:t>
      </w:r>
      <w:r w:rsidRPr="00B61C7F">
        <w:rPr>
          <w:sz w:val="18"/>
          <w:szCs w:val="18"/>
        </w:rPr>
        <w:t xml:space="preserve">, İslâm Düşüncesinin İlkeleri, </w:t>
      </w:r>
      <w:r>
        <w:rPr>
          <w:sz w:val="18"/>
          <w:szCs w:val="18"/>
        </w:rPr>
        <w:t>ç</w:t>
      </w:r>
      <w:r w:rsidRPr="003C4A9D">
        <w:rPr>
          <w:sz w:val="18"/>
          <w:szCs w:val="18"/>
        </w:rPr>
        <w:t>ev. Mehmet Erdoğan, 2.bsk, İz Yay, c.II, s.187-188.</w:t>
      </w:r>
    </w:p>
  </w:footnote>
  <w:footnote w:id="386">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Ateş, </w:t>
      </w:r>
      <w:r w:rsidRPr="0058690C">
        <w:rPr>
          <w:b/>
          <w:sz w:val="18"/>
          <w:szCs w:val="18"/>
        </w:rPr>
        <w:t>Yüce Kur'an'ın Çağdaş Tefsiri,</w:t>
      </w:r>
      <w:r w:rsidRPr="00B61C7F">
        <w:rPr>
          <w:sz w:val="18"/>
          <w:szCs w:val="18"/>
        </w:rPr>
        <w:t xml:space="preserve"> c.VI, s.2.</w:t>
      </w:r>
    </w:p>
  </w:footnote>
  <w:footnote w:id="387">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Kudâme, Ebû Muhammed Muvaffakuddîn Abdullâh b. Ahmed, (620/1223), </w:t>
      </w:r>
      <w:r w:rsidRPr="00C85879">
        <w:rPr>
          <w:b/>
          <w:iCs/>
          <w:sz w:val="18"/>
          <w:szCs w:val="18"/>
        </w:rPr>
        <w:t>el-Muğnî</w:t>
      </w:r>
      <w:r w:rsidRPr="00C85879">
        <w:rPr>
          <w:b/>
          <w:sz w:val="18"/>
          <w:szCs w:val="18"/>
        </w:rPr>
        <w:t>,</w:t>
      </w:r>
      <w:r w:rsidRPr="00B61C7F">
        <w:rPr>
          <w:sz w:val="18"/>
          <w:szCs w:val="18"/>
        </w:rPr>
        <w:t xml:space="preserve"> Dâru</w:t>
      </w:r>
      <w:r w:rsidRPr="00B61C7F">
        <w:rPr>
          <w:sz w:val="18"/>
          <w:szCs w:val="18"/>
        </w:rPr>
        <w:br/>
        <w:t>Âlemi’l-Kütüb, Riyâd 1997, c.XIII, s.360.</w:t>
      </w:r>
    </w:p>
  </w:footnote>
  <w:footnote w:id="388">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Şevkani ve Hz. Ebu Bekir, Hz.Ömer, İbn Mes’ud, İbn Abbas başta olmak üzere Alkame b.Kays, Sa’id b.Cübeyr, Buhari, İmam Şafiii, Hanbelî, İmam Malik ve Ebu Yusuf’un da aralarında olduğu cumhur fukahaya göre kurban kesmek müekked sünnettir. Detaylı bilgi için bkz, İbn Hazm, </w:t>
      </w:r>
      <w:r w:rsidRPr="00C85879">
        <w:rPr>
          <w:b/>
          <w:sz w:val="18"/>
          <w:szCs w:val="18"/>
        </w:rPr>
        <w:t>el-Muhalla</w:t>
      </w:r>
      <w:r w:rsidRPr="00B61C7F">
        <w:rPr>
          <w:sz w:val="18"/>
          <w:szCs w:val="18"/>
        </w:rPr>
        <w:t xml:space="preserve">, Tah: Abdülgaffar Süleyman el-Bendari, Beyrut, ts. c.Vl, s.3; İbn Abdilber, </w:t>
      </w:r>
      <w:r w:rsidRPr="00C85879">
        <w:rPr>
          <w:b/>
          <w:sz w:val="18"/>
          <w:szCs w:val="18"/>
        </w:rPr>
        <w:t>et-Temhid,</w:t>
      </w:r>
      <w:r w:rsidRPr="00B61C7F">
        <w:rPr>
          <w:sz w:val="18"/>
          <w:szCs w:val="18"/>
        </w:rPr>
        <w:t xml:space="preserve"> c.XXIII, s.l92; İbn Rüşd, </w:t>
      </w:r>
      <w:r w:rsidRPr="00C85879">
        <w:rPr>
          <w:b/>
          <w:sz w:val="18"/>
          <w:szCs w:val="18"/>
        </w:rPr>
        <w:t>Bidâyetü'l-Müctelıid,</w:t>
      </w:r>
      <w:r w:rsidRPr="00B61C7F">
        <w:rPr>
          <w:sz w:val="18"/>
          <w:szCs w:val="18"/>
        </w:rPr>
        <w:t xml:space="preserve"> İstanbul, 1985, c.1, s.347; Nevevi, Ebû Zekeriyya (676/1277),</w:t>
      </w:r>
      <w:r w:rsidRPr="00C85879">
        <w:rPr>
          <w:b/>
          <w:sz w:val="18"/>
          <w:szCs w:val="18"/>
        </w:rPr>
        <w:t>Ravdatu’t-Talibîn Şerhu’l-Azîz,</w:t>
      </w:r>
      <w:r w:rsidRPr="00B61C7F">
        <w:rPr>
          <w:sz w:val="18"/>
          <w:szCs w:val="18"/>
        </w:rPr>
        <w:t xml:space="preserve"> Dâru’l-Alemi’l</w:t>
      </w:r>
      <w:r>
        <w:rPr>
          <w:sz w:val="18"/>
          <w:szCs w:val="18"/>
        </w:rPr>
        <w:t xml:space="preserve"> </w:t>
      </w:r>
      <w:r w:rsidRPr="00B61C7F">
        <w:rPr>
          <w:sz w:val="18"/>
          <w:szCs w:val="18"/>
        </w:rPr>
        <w:t>Kütüb, Beyrut 2003. Yemanî, Ebü'l-Hüseyin İbn Ebi'l-Hayr Yahyâ b. Ebi'l-Hayr b. Salim b. Es'ad el</w:t>
      </w:r>
      <w:r>
        <w:rPr>
          <w:sz w:val="18"/>
          <w:szCs w:val="18"/>
        </w:rPr>
        <w:t xml:space="preserve"> </w:t>
      </w:r>
      <w:r w:rsidRPr="00B61C7F">
        <w:rPr>
          <w:sz w:val="18"/>
          <w:szCs w:val="18"/>
        </w:rPr>
        <w:t xml:space="preserve">İmranî (558/1163), </w:t>
      </w:r>
      <w:r w:rsidRPr="00C85879">
        <w:rPr>
          <w:b/>
          <w:sz w:val="18"/>
          <w:szCs w:val="18"/>
        </w:rPr>
        <w:t>el-Beyân fî Mezhebi İmam-ı Şâfiî</w:t>
      </w:r>
      <w:r w:rsidRPr="00B61C7F">
        <w:rPr>
          <w:sz w:val="18"/>
          <w:szCs w:val="18"/>
        </w:rPr>
        <w:t xml:space="preserve">, Dâru’l-Minhac, Beyrut 2000. c.XIII. s.l62; Şevkani ve Hz. Ebu Bekir, Hz.Ömer, İbn Mes’ud, İbn Abbas başta olmak üzere Alkame b.Kays, Sa’id b.Cübeyr, Buhari, İmam Şafiii, Hanbelî, İmam Malik ve Ebu Yusuf’un da aralarında olduğu cumhur fukahaya göre kurban kesmek müekked sünnettir. Ebû Abdullâh Muhammed b. İsmâîl(256/869), Câmiu’s-Sahîhi’l-Buhârî, Mektebetü’s-Selefiyye, Kahire, ts; Ebû İsâ Muhammed İbn-u İsâ İbn-i Sevre (824-893), </w:t>
      </w:r>
      <w:r w:rsidRPr="00C85879">
        <w:rPr>
          <w:b/>
          <w:sz w:val="18"/>
          <w:szCs w:val="18"/>
        </w:rPr>
        <w:t>el-Câmiu’sSahîh</w:t>
      </w:r>
      <w:r>
        <w:rPr>
          <w:sz w:val="18"/>
          <w:szCs w:val="18"/>
        </w:rPr>
        <w:t xml:space="preserve"> </w:t>
      </w:r>
      <w:r w:rsidRPr="00B61C7F">
        <w:rPr>
          <w:sz w:val="18"/>
          <w:szCs w:val="18"/>
        </w:rPr>
        <w:t>(Sünenü’t-Tirmîzî), Mısır trs. Ebû Bekr Ahmed b. el-Hüseyin b. Ali (458/1066)</w:t>
      </w:r>
      <w:r w:rsidRPr="00C85879">
        <w:rPr>
          <w:b/>
          <w:sz w:val="18"/>
          <w:szCs w:val="18"/>
        </w:rPr>
        <w:t>,es-Süneni’l-Kübrâ</w:t>
      </w:r>
      <w:r w:rsidRPr="00B61C7F">
        <w:rPr>
          <w:sz w:val="18"/>
          <w:szCs w:val="18"/>
        </w:rPr>
        <w:t>, Dâru’lKütübü’l-İlmiyye, Beyrut 2003. c.IX, s.441.</w:t>
      </w:r>
    </w:p>
  </w:footnote>
  <w:footnote w:id="389">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Pr>
          <w:sz w:val="18"/>
          <w:szCs w:val="18"/>
        </w:rPr>
        <w:t xml:space="preserve"> </w:t>
      </w:r>
      <w:r w:rsidRPr="00B61C7F">
        <w:rPr>
          <w:sz w:val="18"/>
          <w:szCs w:val="18"/>
        </w:rPr>
        <w:t xml:space="preserve">Mâverdî, </w:t>
      </w:r>
      <w:r w:rsidRPr="00B61C7F">
        <w:rPr>
          <w:iCs/>
          <w:sz w:val="18"/>
          <w:szCs w:val="18"/>
        </w:rPr>
        <w:t>el-Hâvi’l-Kebîr, c.XV</w:t>
      </w:r>
      <w:r w:rsidRPr="00B61C7F">
        <w:rPr>
          <w:sz w:val="18"/>
          <w:szCs w:val="18"/>
        </w:rPr>
        <w:t xml:space="preserve">, s.71; Ayrıca bkz, İbn Hacer, </w:t>
      </w:r>
      <w:r w:rsidRPr="00B61C7F">
        <w:rPr>
          <w:iCs/>
          <w:sz w:val="18"/>
          <w:szCs w:val="18"/>
        </w:rPr>
        <w:t>Fethu’l-Bârî c.X</w:t>
      </w:r>
      <w:r w:rsidRPr="00B61C7F">
        <w:rPr>
          <w:sz w:val="18"/>
          <w:szCs w:val="18"/>
        </w:rPr>
        <w:t xml:space="preserve">, s.3; Hısnî, Ebû Bekir Takiyuddîn Muhammed b. Abdu’l-Mü’min, (ö.829/1426), </w:t>
      </w:r>
      <w:r w:rsidRPr="00C85879">
        <w:rPr>
          <w:b/>
          <w:iCs/>
          <w:sz w:val="18"/>
          <w:szCs w:val="18"/>
        </w:rPr>
        <w:t>Kifâyetu’l-Ahyâr fî Halli Gâyeti’l- İhtisâr</w:t>
      </w:r>
      <w:r w:rsidRPr="00B61C7F">
        <w:rPr>
          <w:sz w:val="18"/>
          <w:szCs w:val="18"/>
        </w:rPr>
        <w:t>, Dâru’l Kütübi’l- İlmiyye, Beyrut 2001, s.695.</w:t>
      </w:r>
    </w:p>
  </w:footnote>
  <w:footnote w:id="390">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Mâverdî, Ebu’l Hasan Ali b. Muhammed b. Habib, (ö.450/1058), </w:t>
      </w:r>
      <w:r w:rsidRPr="00C85879">
        <w:rPr>
          <w:b/>
          <w:sz w:val="18"/>
          <w:szCs w:val="18"/>
        </w:rPr>
        <w:t>el-Havi’l- Kebir,</w:t>
      </w:r>
      <w:r w:rsidRPr="00B61C7F">
        <w:rPr>
          <w:sz w:val="18"/>
          <w:szCs w:val="18"/>
        </w:rPr>
        <w:t xml:space="preserve"> Darul-Kütübi’l ilmiyye, Beyrut, 1994 c.VI, s.376.</w:t>
      </w:r>
    </w:p>
  </w:footnote>
  <w:footnote w:id="391">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Buhûtî, Şeyh Mansur b. Yunus b. Selahiddin el-Hanbelî, (ö.1051/1641), </w:t>
      </w:r>
      <w:r w:rsidRPr="00C85879">
        <w:rPr>
          <w:b/>
          <w:iCs/>
          <w:sz w:val="18"/>
          <w:szCs w:val="18"/>
        </w:rPr>
        <w:t>Keşşâfu’l-Kına’</w:t>
      </w:r>
      <w:r w:rsidRPr="00C85879">
        <w:rPr>
          <w:sz w:val="18"/>
          <w:szCs w:val="18"/>
        </w:rPr>
        <w:t xml:space="preserve"> </w:t>
      </w:r>
      <w:r w:rsidRPr="00B61C7F">
        <w:rPr>
          <w:sz w:val="18"/>
          <w:szCs w:val="18"/>
        </w:rPr>
        <w:t>, Dâru</w:t>
      </w:r>
      <w:r w:rsidRPr="00B61C7F">
        <w:rPr>
          <w:sz w:val="18"/>
          <w:szCs w:val="18"/>
        </w:rPr>
        <w:br/>
        <w:t>Âlemi’l-Kütüb, Riyad, 2003, c.IV, s.1238.</w:t>
      </w:r>
    </w:p>
  </w:footnote>
  <w:footnote w:id="392">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Hac, 22/36.</w:t>
      </w:r>
    </w:p>
  </w:footnote>
  <w:footnote w:id="393">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Saffât, 37/107.</w:t>
      </w:r>
    </w:p>
  </w:footnote>
  <w:footnote w:id="394">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İbn Rüşd, Muhammed b. Ahmed (el-Ced), (ö.520/1126), </w:t>
      </w:r>
      <w:r w:rsidRPr="00C85879">
        <w:rPr>
          <w:b/>
          <w:iCs/>
          <w:sz w:val="18"/>
          <w:szCs w:val="18"/>
        </w:rPr>
        <w:t>el-Mukaddimât el-Mümehhedât</w:t>
      </w:r>
      <w:r w:rsidRPr="00C85879">
        <w:rPr>
          <w:b/>
          <w:sz w:val="18"/>
          <w:szCs w:val="18"/>
        </w:rPr>
        <w:t>,</w:t>
      </w:r>
      <w:r w:rsidRPr="00B61C7F">
        <w:rPr>
          <w:sz w:val="18"/>
          <w:szCs w:val="18"/>
        </w:rPr>
        <w:t xml:space="preserve"> Dâru’l- Ğarbi’l- İslâmî, Riyad 1988, c.I, s.431.</w:t>
      </w:r>
    </w:p>
  </w:footnote>
  <w:footnote w:id="395">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Kevser, 108/ 2.</w:t>
      </w:r>
    </w:p>
  </w:footnote>
  <w:footnote w:id="396">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Hacc, 22/34.</w:t>
      </w:r>
    </w:p>
  </w:footnote>
  <w:footnote w:id="397">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Bu görüşün savunucuları, İslamın beş temel esaslarından olan namaz, oruç, zekât gibi ibadetler ile ilgili dini hükümlerin tek bir delile dayandırılamayacağıdır. Bu bağlamda Kurban ibadetininde tek bir delille sınırlandırılamayacağını, tıpkı namaz, oruç gibi kur’an bütünlüğü içerisinde değerlendirilmesi gerektiğini ifade etmişlerdir. Yaman, Ahmet, </w:t>
      </w:r>
      <w:r w:rsidRPr="00C85879">
        <w:rPr>
          <w:b/>
          <w:iCs/>
          <w:sz w:val="18"/>
          <w:szCs w:val="18"/>
        </w:rPr>
        <w:t>Güncel Dini Meseleler İstişare Toplantısı,</w:t>
      </w:r>
      <w:r w:rsidRPr="00B61C7F">
        <w:rPr>
          <w:iCs/>
          <w:sz w:val="18"/>
          <w:szCs w:val="18"/>
        </w:rPr>
        <w:t xml:space="preserve"> İstanbul 2002</w:t>
      </w:r>
      <w:r>
        <w:rPr>
          <w:sz w:val="18"/>
          <w:szCs w:val="18"/>
        </w:rPr>
        <w:t>, DİB. Yay</w:t>
      </w:r>
      <w:r w:rsidRPr="00B61C7F">
        <w:rPr>
          <w:sz w:val="18"/>
          <w:szCs w:val="18"/>
        </w:rPr>
        <w:t>, Ankara, 2004, s.653.</w:t>
      </w:r>
    </w:p>
  </w:footnote>
  <w:footnote w:id="398">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Öztürk, Mustafa, </w:t>
      </w:r>
      <w:r w:rsidRPr="00C85879">
        <w:rPr>
          <w:b/>
          <w:sz w:val="18"/>
          <w:szCs w:val="18"/>
        </w:rPr>
        <w:t>Dini Bir Şiar Olarak Kurban</w:t>
      </w:r>
      <w:r w:rsidRPr="00B61C7F">
        <w:rPr>
          <w:sz w:val="18"/>
          <w:szCs w:val="18"/>
        </w:rPr>
        <w:t xml:space="preserve">, Nida Dergisi, 2012, sy. 150, s.25; Bkz, Narin, İsmail, </w:t>
      </w:r>
      <w:r w:rsidRPr="00C85879">
        <w:rPr>
          <w:b/>
          <w:sz w:val="18"/>
          <w:szCs w:val="18"/>
        </w:rPr>
        <w:t>Kur’an Ve Sünnet Açısından Kurban</w:t>
      </w:r>
      <w:r w:rsidRPr="00B61C7F">
        <w:rPr>
          <w:sz w:val="18"/>
          <w:szCs w:val="18"/>
        </w:rPr>
        <w:t>, Doktora Tezi, s.150, İstanbul Üniversitesi Sosyal Bilimler Enstitüsü, İstanbul, 2009.</w:t>
      </w:r>
    </w:p>
  </w:footnote>
  <w:footnote w:id="399">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Hac, 28-38.</w:t>
      </w:r>
    </w:p>
  </w:footnote>
  <w:footnote w:id="400">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Hazm, </w:t>
      </w:r>
      <w:r w:rsidRPr="00C85879">
        <w:rPr>
          <w:b/>
          <w:sz w:val="18"/>
          <w:szCs w:val="18"/>
        </w:rPr>
        <w:t>el-Muhalla</w:t>
      </w:r>
      <w:r w:rsidRPr="00B61C7F">
        <w:rPr>
          <w:sz w:val="18"/>
          <w:szCs w:val="18"/>
        </w:rPr>
        <w:t>, c.VII, s.355.</w:t>
      </w:r>
    </w:p>
  </w:footnote>
  <w:footnote w:id="401">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İbn Hacer el-Askalânî, Ebü’l-Fazl Şehâbeddîn Ahmed, (ö.852/1449), </w:t>
      </w:r>
      <w:r w:rsidRPr="00C85879">
        <w:rPr>
          <w:b/>
          <w:iCs/>
          <w:sz w:val="18"/>
          <w:szCs w:val="18"/>
        </w:rPr>
        <w:t>Fethul Bârî</w:t>
      </w:r>
      <w:r w:rsidRPr="00C85879">
        <w:rPr>
          <w:b/>
          <w:sz w:val="18"/>
          <w:szCs w:val="18"/>
        </w:rPr>
        <w:t xml:space="preserve"> Dâru-t Tîbe</w:t>
      </w:r>
      <w:r w:rsidRPr="00B61C7F">
        <w:rPr>
          <w:sz w:val="18"/>
          <w:szCs w:val="18"/>
        </w:rPr>
        <w:t>, Riyâd</w:t>
      </w:r>
      <w:r w:rsidRPr="00B61C7F">
        <w:rPr>
          <w:sz w:val="18"/>
          <w:szCs w:val="18"/>
        </w:rPr>
        <w:br/>
        <w:t>2006, c.X, s.6.</w:t>
      </w:r>
    </w:p>
  </w:footnote>
  <w:footnote w:id="402">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Öztürk, </w:t>
      </w:r>
      <w:r w:rsidRPr="00C85879">
        <w:rPr>
          <w:b/>
          <w:sz w:val="18"/>
          <w:szCs w:val="18"/>
        </w:rPr>
        <w:t>Dini Bir Şiar Olarak Kurban</w:t>
      </w:r>
      <w:r w:rsidRPr="00B61C7F">
        <w:rPr>
          <w:sz w:val="18"/>
          <w:szCs w:val="18"/>
        </w:rPr>
        <w:t>, s.25-26.</w:t>
      </w:r>
    </w:p>
  </w:footnote>
  <w:footnote w:id="403">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Kevser, 108/2.</w:t>
      </w:r>
    </w:p>
  </w:footnote>
  <w:footnote w:id="404">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Serahsî, Ebû Bekr Şemsüleimme Muhammed b. Ahmed b. Sehl, (ö.483/1090), </w:t>
      </w:r>
      <w:r w:rsidRPr="00C85879">
        <w:rPr>
          <w:b/>
          <w:iCs/>
          <w:sz w:val="18"/>
          <w:szCs w:val="18"/>
        </w:rPr>
        <w:t>el-Mebsût</w:t>
      </w:r>
      <w:r w:rsidRPr="00C85879">
        <w:rPr>
          <w:b/>
          <w:sz w:val="18"/>
          <w:szCs w:val="18"/>
        </w:rPr>
        <w:t>,</w:t>
      </w:r>
      <w:r w:rsidRPr="00B61C7F">
        <w:rPr>
          <w:sz w:val="18"/>
          <w:szCs w:val="18"/>
        </w:rPr>
        <w:t xml:space="preserve"> Dâru’l Ma’rife, Beyrut, 1989, c.XII, s.8.</w:t>
      </w:r>
    </w:p>
  </w:footnote>
  <w:footnote w:id="405">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Kâsânî, Ebû Bekr Alaeddîn Ebû Bekr b. Mes’ûd b. Ahmed el-Hanefî (ö.587/1191), </w:t>
      </w:r>
      <w:r w:rsidRPr="00C85879">
        <w:rPr>
          <w:b/>
          <w:iCs/>
          <w:sz w:val="18"/>
          <w:szCs w:val="18"/>
        </w:rPr>
        <w:t>el-Bedâiu’s-sanâî,</w:t>
      </w:r>
      <w:r w:rsidRPr="00B61C7F">
        <w:rPr>
          <w:iCs/>
          <w:sz w:val="18"/>
          <w:szCs w:val="18"/>
        </w:rPr>
        <w:t xml:space="preserve"> Dâru’l</w:t>
      </w:r>
      <w:r w:rsidRPr="00B61C7F">
        <w:rPr>
          <w:sz w:val="18"/>
          <w:szCs w:val="18"/>
        </w:rPr>
        <w:t>-Kütübü’l-Arabiyye, Beyrut 1974. s.62.</w:t>
      </w:r>
    </w:p>
  </w:footnote>
  <w:footnote w:id="406">
    <w:p w:rsidR="00EC264E" w:rsidRPr="00B61C7F" w:rsidRDefault="00EC264E" w:rsidP="00AE46DD">
      <w:pPr>
        <w:pStyle w:val="DipnotMetni"/>
        <w:ind w:left="709" w:hanging="709"/>
        <w:rPr>
          <w:sz w:val="18"/>
          <w:szCs w:val="18"/>
        </w:rPr>
      </w:pPr>
      <w:r w:rsidRPr="00B61C7F">
        <w:rPr>
          <w:rStyle w:val="DipnotBavurusu"/>
          <w:sz w:val="18"/>
          <w:szCs w:val="18"/>
        </w:rPr>
        <w:footnoteRef/>
      </w:r>
      <w:r w:rsidRPr="00B61C7F">
        <w:rPr>
          <w:sz w:val="18"/>
          <w:szCs w:val="18"/>
        </w:rPr>
        <w:t xml:space="preserve"> Mevsılî, Ebü’l-Fazl Mecdüddîn Abdullâh b. Mahmud b. Mevdûd, (ö.683/1284), </w:t>
      </w:r>
      <w:r w:rsidRPr="00C85879">
        <w:rPr>
          <w:b/>
          <w:iCs/>
          <w:sz w:val="18"/>
          <w:szCs w:val="18"/>
        </w:rPr>
        <w:t>el-İhtiyâr,</w:t>
      </w:r>
      <w:r w:rsidRPr="00B61C7F">
        <w:rPr>
          <w:iCs/>
          <w:sz w:val="18"/>
          <w:szCs w:val="18"/>
        </w:rPr>
        <w:t xml:space="preserve"> </w:t>
      </w:r>
      <w:r w:rsidRPr="00B61C7F">
        <w:rPr>
          <w:sz w:val="18"/>
          <w:szCs w:val="18"/>
        </w:rPr>
        <w:t>Pamuk</w:t>
      </w:r>
      <w:r w:rsidRPr="00B61C7F">
        <w:rPr>
          <w:sz w:val="18"/>
          <w:szCs w:val="18"/>
        </w:rPr>
        <w:br/>
        <w:t xml:space="preserve">Yay, ts. </w:t>
      </w:r>
      <w:r w:rsidRPr="00B61C7F">
        <w:rPr>
          <w:iCs/>
          <w:sz w:val="18"/>
          <w:szCs w:val="18"/>
        </w:rPr>
        <w:t>s.</w:t>
      </w:r>
      <w:r w:rsidRPr="00B61C7F">
        <w:rPr>
          <w:sz w:val="18"/>
          <w:szCs w:val="18"/>
        </w:rPr>
        <w:t>722.</w:t>
      </w:r>
    </w:p>
  </w:footnote>
  <w:footnote w:id="407">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Pr>
          <w:sz w:val="18"/>
          <w:szCs w:val="18"/>
        </w:rPr>
        <w:t xml:space="preserve"> Bardakoğlu, </w:t>
      </w:r>
      <w:r w:rsidRPr="006273D5">
        <w:rPr>
          <w:b/>
          <w:sz w:val="18"/>
          <w:szCs w:val="18"/>
        </w:rPr>
        <w:t>Kurban, DİA.</w:t>
      </w:r>
      <w:r w:rsidRPr="00B61C7F">
        <w:rPr>
          <w:sz w:val="18"/>
          <w:szCs w:val="18"/>
        </w:rPr>
        <w:t>, s.437.</w:t>
      </w:r>
    </w:p>
  </w:footnote>
  <w:footnote w:id="408">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Ebu Davud, Süleyman b. Eşâs es-Sicistânî, </w:t>
      </w:r>
      <w:r w:rsidRPr="00C85879">
        <w:rPr>
          <w:b/>
          <w:iCs/>
          <w:sz w:val="18"/>
          <w:szCs w:val="18"/>
        </w:rPr>
        <w:t>es-Sünen</w:t>
      </w:r>
      <w:r w:rsidRPr="00C85879">
        <w:rPr>
          <w:b/>
          <w:sz w:val="18"/>
          <w:szCs w:val="18"/>
        </w:rPr>
        <w:t xml:space="preserve">, </w:t>
      </w:r>
      <w:r w:rsidRPr="00B61C7F">
        <w:rPr>
          <w:sz w:val="18"/>
          <w:szCs w:val="18"/>
        </w:rPr>
        <w:t>Thk. Seyyid Muhammed Seyyid Abdülkadir Abdülhayr- Seyyid İbrahim, Daru’l-Hadis, Kahire 1995, s.1.</w:t>
      </w:r>
    </w:p>
  </w:footnote>
  <w:footnote w:id="409">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Mâce, </w:t>
      </w:r>
      <w:r w:rsidRPr="00C85879">
        <w:rPr>
          <w:b/>
          <w:iCs/>
          <w:sz w:val="18"/>
          <w:szCs w:val="18"/>
        </w:rPr>
        <w:t>Edahi</w:t>
      </w:r>
      <w:r w:rsidRPr="00B61C7F">
        <w:rPr>
          <w:sz w:val="18"/>
          <w:szCs w:val="18"/>
        </w:rPr>
        <w:t>, s.2.</w:t>
      </w:r>
    </w:p>
  </w:footnote>
  <w:footnote w:id="410">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Buhari, </w:t>
      </w:r>
      <w:r w:rsidRPr="00C85879">
        <w:rPr>
          <w:b/>
          <w:iCs/>
          <w:sz w:val="18"/>
          <w:szCs w:val="18"/>
        </w:rPr>
        <w:t>Edahi,</w:t>
      </w:r>
      <w:r w:rsidRPr="00B61C7F">
        <w:rPr>
          <w:sz w:val="18"/>
          <w:szCs w:val="18"/>
        </w:rPr>
        <w:t xml:space="preserve"> s.11; Müslim, </w:t>
      </w:r>
      <w:r w:rsidRPr="00C85879">
        <w:rPr>
          <w:b/>
          <w:iCs/>
          <w:sz w:val="18"/>
          <w:szCs w:val="18"/>
        </w:rPr>
        <w:t>Edahi,</w:t>
      </w:r>
      <w:r w:rsidRPr="00B61C7F">
        <w:rPr>
          <w:sz w:val="18"/>
          <w:szCs w:val="18"/>
        </w:rPr>
        <w:t xml:space="preserve"> s.7; Ebu Davud,</w:t>
      </w:r>
      <w:r w:rsidRPr="00C85879">
        <w:rPr>
          <w:b/>
          <w:sz w:val="18"/>
          <w:szCs w:val="18"/>
        </w:rPr>
        <w:t xml:space="preserve"> </w:t>
      </w:r>
      <w:r w:rsidRPr="00C85879">
        <w:rPr>
          <w:b/>
          <w:iCs/>
          <w:sz w:val="18"/>
          <w:szCs w:val="18"/>
        </w:rPr>
        <w:t>Dahâyâ</w:t>
      </w:r>
      <w:r w:rsidRPr="00C85879">
        <w:rPr>
          <w:b/>
          <w:sz w:val="18"/>
          <w:szCs w:val="18"/>
        </w:rPr>
        <w:t>,</w:t>
      </w:r>
      <w:r w:rsidRPr="00B61C7F">
        <w:rPr>
          <w:sz w:val="18"/>
          <w:szCs w:val="18"/>
        </w:rPr>
        <w:t xml:space="preserve"> s.5.</w:t>
      </w:r>
    </w:p>
  </w:footnote>
  <w:footnote w:id="411">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Mâce, Edâhî, s.3.</w:t>
      </w:r>
    </w:p>
  </w:footnote>
  <w:footnote w:id="412">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Ebû Dâvûd, </w:t>
      </w:r>
      <w:r w:rsidRPr="00C85879">
        <w:rPr>
          <w:b/>
          <w:sz w:val="18"/>
          <w:szCs w:val="18"/>
        </w:rPr>
        <w:t>Edâhî,</w:t>
      </w:r>
      <w:r w:rsidRPr="00B61C7F">
        <w:rPr>
          <w:sz w:val="18"/>
          <w:szCs w:val="18"/>
        </w:rPr>
        <w:t xml:space="preserve"> s.1, İbn Mâce, </w:t>
      </w:r>
      <w:r w:rsidRPr="00C85879">
        <w:rPr>
          <w:b/>
          <w:sz w:val="18"/>
          <w:szCs w:val="18"/>
        </w:rPr>
        <w:t>Edâhî,</w:t>
      </w:r>
      <w:r w:rsidRPr="00B61C7F">
        <w:rPr>
          <w:sz w:val="18"/>
          <w:szCs w:val="18"/>
        </w:rPr>
        <w:t xml:space="preserve"> s.2.</w:t>
      </w:r>
    </w:p>
  </w:footnote>
  <w:footnote w:id="413">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İbn Mâce, </w:t>
      </w:r>
      <w:r w:rsidRPr="00C85879">
        <w:rPr>
          <w:b/>
          <w:sz w:val="18"/>
          <w:szCs w:val="18"/>
        </w:rPr>
        <w:t>Edâhî,</w:t>
      </w:r>
      <w:r w:rsidRPr="00B61C7F">
        <w:rPr>
          <w:sz w:val="18"/>
          <w:szCs w:val="18"/>
        </w:rPr>
        <w:t xml:space="preserve"> s.2</w:t>
      </w:r>
    </w:p>
  </w:footnote>
  <w:footnote w:id="414">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Tirmîzî, </w:t>
      </w:r>
      <w:r w:rsidRPr="00C85879">
        <w:rPr>
          <w:b/>
          <w:sz w:val="18"/>
          <w:szCs w:val="18"/>
        </w:rPr>
        <w:t>Edâhî,</w:t>
      </w:r>
      <w:r w:rsidRPr="00B61C7F">
        <w:rPr>
          <w:sz w:val="18"/>
          <w:szCs w:val="18"/>
        </w:rPr>
        <w:t xml:space="preserve"> s.11, Nesâî, </w:t>
      </w:r>
      <w:r w:rsidRPr="00C85879">
        <w:rPr>
          <w:b/>
          <w:sz w:val="18"/>
          <w:szCs w:val="18"/>
        </w:rPr>
        <w:t>Dahâyâ</w:t>
      </w:r>
      <w:r w:rsidRPr="00B61C7F">
        <w:rPr>
          <w:sz w:val="18"/>
          <w:szCs w:val="18"/>
        </w:rPr>
        <w:t>, s.4.</w:t>
      </w:r>
    </w:p>
  </w:footnote>
  <w:footnote w:id="415">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Tirmîzî, </w:t>
      </w:r>
      <w:r w:rsidRPr="00C85879">
        <w:rPr>
          <w:b/>
          <w:sz w:val="18"/>
          <w:szCs w:val="18"/>
        </w:rPr>
        <w:t>Edâhî,</w:t>
      </w:r>
      <w:r w:rsidRPr="00B61C7F">
        <w:rPr>
          <w:sz w:val="18"/>
          <w:szCs w:val="18"/>
        </w:rPr>
        <w:t xml:space="preserve"> s.11</w:t>
      </w:r>
    </w:p>
  </w:footnote>
  <w:footnote w:id="416">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Merğinânî, Ebü’l-Hasan Burhaneddîn Ali b. Ebî Bekr, (ö.593/1197), </w:t>
      </w:r>
      <w:r w:rsidRPr="00C85879">
        <w:rPr>
          <w:b/>
          <w:iCs/>
          <w:sz w:val="18"/>
          <w:szCs w:val="18"/>
        </w:rPr>
        <w:t>el-Hidâye,</w:t>
      </w:r>
      <w:r w:rsidRPr="00B61C7F">
        <w:rPr>
          <w:iCs/>
          <w:sz w:val="18"/>
          <w:szCs w:val="18"/>
        </w:rPr>
        <w:t xml:space="preserve"> Daru’l Kütübi’l İlmiyye, Beyrut, 1994 c.</w:t>
      </w:r>
      <w:r w:rsidRPr="00B61C7F">
        <w:rPr>
          <w:sz w:val="18"/>
          <w:szCs w:val="18"/>
        </w:rPr>
        <w:t xml:space="preserve">IV, s.55; Bkz, Mevsılî, Ebü’l-Fazl Mecdüddîn Abdullâh b. Mahmud b. Mevdûd, </w:t>
      </w:r>
      <w:r w:rsidRPr="00C85879">
        <w:rPr>
          <w:b/>
          <w:iCs/>
          <w:sz w:val="18"/>
          <w:szCs w:val="18"/>
        </w:rPr>
        <w:t>el-İhtiyâr</w:t>
      </w:r>
      <w:r w:rsidRPr="00B61C7F">
        <w:rPr>
          <w:iCs/>
          <w:sz w:val="18"/>
          <w:szCs w:val="18"/>
        </w:rPr>
        <w:t xml:space="preserve">, </w:t>
      </w:r>
      <w:r w:rsidRPr="00B61C7F">
        <w:rPr>
          <w:sz w:val="18"/>
          <w:szCs w:val="18"/>
        </w:rPr>
        <w:t xml:space="preserve">Pamuk Yay, ts. s.722. </w:t>
      </w:r>
    </w:p>
  </w:footnote>
  <w:footnote w:id="417">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Pr>
          <w:sz w:val="18"/>
          <w:szCs w:val="18"/>
        </w:rPr>
        <w:t xml:space="preserve"> Bardakoğlu, </w:t>
      </w:r>
      <w:r w:rsidRPr="006273D5">
        <w:rPr>
          <w:b/>
          <w:sz w:val="18"/>
          <w:szCs w:val="18"/>
        </w:rPr>
        <w:t>Kurban, DİA.</w:t>
      </w:r>
      <w:r w:rsidRPr="00B61C7F">
        <w:rPr>
          <w:sz w:val="18"/>
          <w:szCs w:val="18"/>
        </w:rPr>
        <w:t>, s.437.</w:t>
      </w:r>
    </w:p>
  </w:footnote>
  <w:footnote w:id="418">
    <w:p w:rsidR="00EC264E" w:rsidRPr="00B61C7F" w:rsidRDefault="00EC264E" w:rsidP="00AE46DD">
      <w:pPr>
        <w:pStyle w:val="DipnotMetni"/>
        <w:ind w:left="709" w:hanging="709"/>
        <w:rPr>
          <w:sz w:val="18"/>
          <w:szCs w:val="18"/>
        </w:rPr>
      </w:pPr>
      <w:r w:rsidRPr="00B61C7F">
        <w:rPr>
          <w:rStyle w:val="DipnotBavurusu"/>
          <w:sz w:val="18"/>
          <w:szCs w:val="18"/>
        </w:rPr>
        <w:footnoteRef/>
      </w:r>
      <w:r>
        <w:rPr>
          <w:sz w:val="18"/>
          <w:szCs w:val="18"/>
        </w:rPr>
        <w:t xml:space="preserve"> </w:t>
      </w:r>
      <w:r w:rsidRPr="009A6DBB">
        <w:rPr>
          <w:sz w:val="18"/>
          <w:szCs w:val="18"/>
        </w:rPr>
        <w:t>Bâbanzâde</w:t>
      </w:r>
      <w:r>
        <w:rPr>
          <w:sz w:val="18"/>
          <w:szCs w:val="18"/>
        </w:rPr>
        <w:t xml:space="preserve"> Naim, Ahmed, </w:t>
      </w:r>
      <w:r w:rsidRPr="00B61C7F">
        <w:rPr>
          <w:iCs/>
          <w:sz w:val="18"/>
          <w:szCs w:val="18"/>
        </w:rPr>
        <w:t>Sahih-i Buhârî</w:t>
      </w:r>
      <w:r>
        <w:rPr>
          <w:iCs/>
          <w:sz w:val="18"/>
          <w:szCs w:val="18"/>
        </w:rPr>
        <w:t>,</w:t>
      </w:r>
      <w:r w:rsidRPr="00B61C7F">
        <w:rPr>
          <w:iCs/>
          <w:sz w:val="18"/>
          <w:szCs w:val="18"/>
        </w:rPr>
        <w:t xml:space="preserve"> </w:t>
      </w:r>
      <w:r w:rsidRPr="00C85879">
        <w:rPr>
          <w:b/>
          <w:iCs/>
          <w:sz w:val="18"/>
          <w:szCs w:val="18"/>
        </w:rPr>
        <w:t>Muhtasarı Tecrîd-i Sarîh Tercemesi ve Şerhi</w:t>
      </w:r>
      <w:r w:rsidRPr="00C85879">
        <w:rPr>
          <w:b/>
          <w:sz w:val="18"/>
          <w:szCs w:val="18"/>
        </w:rPr>
        <w:t>,</w:t>
      </w:r>
      <w:r w:rsidRPr="00B61C7F">
        <w:rPr>
          <w:sz w:val="18"/>
          <w:szCs w:val="18"/>
        </w:rPr>
        <w:t xml:space="preserve"> DİB Yay, Ankara</w:t>
      </w:r>
      <w:r w:rsidRPr="00B61C7F">
        <w:rPr>
          <w:sz w:val="18"/>
          <w:szCs w:val="18"/>
        </w:rPr>
        <w:br/>
        <w:t>1987, c.III, s.163.</w:t>
      </w:r>
    </w:p>
  </w:footnote>
  <w:footnote w:id="419">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Tirmizi, </w:t>
      </w:r>
      <w:r w:rsidRPr="009A6DBB">
        <w:rPr>
          <w:b/>
          <w:iCs/>
          <w:sz w:val="18"/>
          <w:szCs w:val="18"/>
        </w:rPr>
        <w:t>Edahi</w:t>
      </w:r>
      <w:r w:rsidRPr="00B61C7F">
        <w:rPr>
          <w:sz w:val="18"/>
          <w:szCs w:val="18"/>
        </w:rPr>
        <w:t xml:space="preserve"> s.24.</w:t>
      </w:r>
    </w:p>
  </w:footnote>
  <w:footnote w:id="420">
    <w:p w:rsidR="00EC264E" w:rsidRPr="00B61C7F" w:rsidRDefault="00EC264E" w:rsidP="00AE46DD">
      <w:pPr>
        <w:pStyle w:val="DipnotMetni"/>
        <w:ind w:left="709" w:hanging="709"/>
        <w:jc w:val="both"/>
        <w:rPr>
          <w:sz w:val="18"/>
          <w:szCs w:val="18"/>
        </w:rPr>
      </w:pPr>
      <w:r w:rsidRPr="00B61C7F">
        <w:rPr>
          <w:rStyle w:val="DipnotBavurusu"/>
          <w:sz w:val="18"/>
          <w:szCs w:val="18"/>
        </w:rPr>
        <w:footnoteRef/>
      </w:r>
      <w:r w:rsidRPr="00B61C7F">
        <w:rPr>
          <w:sz w:val="18"/>
          <w:szCs w:val="18"/>
        </w:rPr>
        <w:t xml:space="preserve"> Nevevi, </w:t>
      </w:r>
      <w:r w:rsidRPr="009A6DBB">
        <w:rPr>
          <w:b/>
          <w:sz w:val="18"/>
          <w:szCs w:val="18"/>
        </w:rPr>
        <w:t>el-Mecmu</w:t>
      </w:r>
      <w:r w:rsidRPr="00B61C7F">
        <w:rPr>
          <w:sz w:val="18"/>
          <w:szCs w:val="18"/>
        </w:rPr>
        <w:t>; c.VIII, s.356.</w:t>
      </w:r>
    </w:p>
  </w:footnote>
  <w:footnote w:id="421">
    <w:p w:rsidR="00EC264E" w:rsidRPr="00B61C7F" w:rsidRDefault="00EC264E" w:rsidP="00455D80">
      <w:pPr>
        <w:pStyle w:val="DipnotMetni"/>
        <w:jc w:val="both"/>
        <w:rPr>
          <w:sz w:val="18"/>
          <w:szCs w:val="18"/>
        </w:rPr>
      </w:pPr>
      <w:r w:rsidRPr="00B61C7F">
        <w:rPr>
          <w:rStyle w:val="DipnotBavurusu"/>
          <w:sz w:val="18"/>
          <w:szCs w:val="18"/>
        </w:rPr>
        <w:footnoteRef/>
      </w:r>
      <w:r w:rsidRPr="00B61C7F">
        <w:rPr>
          <w:sz w:val="18"/>
          <w:szCs w:val="18"/>
        </w:rPr>
        <w:t xml:space="preserve"> Tirmizi, </w:t>
      </w:r>
      <w:r w:rsidRPr="009A6DBB">
        <w:rPr>
          <w:b/>
          <w:iCs/>
          <w:sz w:val="18"/>
          <w:szCs w:val="18"/>
        </w:rPr>
        <w:t>Edahi</w:t>
      </w:r>
      <w:r w:rsidRPr="009A6DBB">
        <w:rPr>
          <w:b/>
          <w:sz w:val="18"/>
          <w:szCs w:val="18"/>
        </w:rPr>
        <w:t>,</w:t>
      </w:r>
      <w:r w:rsidRPr="00B61C7F">
        <w:rPr>
          <w:sz w:val="18"/>
          <w:szCs w:val="18"/>
        </w:rPr>
        <w:t xml:space="preserve"> s.11.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308A"/>
    <w:multiLevelType w:val="multilevel"/>
    <w:tmpl w:val="AD703E52"/>
    <w:lvl w:ilvl="0">
      <w:start w:val="1"/>
      <w:numFmt w:val="decimal"/>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67BCD"/>
    <w:multiLevelType w:val="hybridMultilevel"/>
    <w:tmpl w:val="DE4218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CD5643"/>
    <w:multiLevelType w:val="multilevel"/>
    <w:tmpl w:val="AC1E9FBA"/>
    <w:lvl w:ilvl="0">
      <w:start w:val="1"/>
      <w:numFmt w:val="lowerLetter"/>
      <w:lvlText w:val="(%1)"/>
      <w:lvlJc w:val="left"/>
      <w:pPr>
        <w:ind w:left="0" w:firstLine="0"/>
      </w:pPr>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start w:val="2"/>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7673481"/>
    <w:multiLevelType w:val="multilevel"/>
    <w:tmpl w:val="2E6EAE68"/>
    <w:lvl w:ilvl="0">
      <w:start w:val="2"/>
      <w:numFmt w:val="decimal"/>
      <w:lvlText w:val="%1."/>
      <w:lvlJc w:val="left"/>
      <w:pPr>
        <w:ind w:left="0" w:firstLine="0"/>
      </w:pPr>
      <w:rPr>
        <w:rFonts w:hint="default"/>
        <w:b w:val="0"/>
        <w:bCs w:val="0"/>
        <w:i w:val="0"/>
        <w:iCs w:val="0"/>
        <w:smallCaps w:val="0"/>
        <w:strike w:val="0"/>
        <w:color w:val="000000"/>
        <w:spacing w:val="-7"/>
        <w:w w:val="100"/>
        <w:position w:val="0"/>
        <w:sz w:val="24"/>
        <w:szCs w:val="24"/>
        <w:u w:val="none"/>
        <w:lang w:val="tr-TR"/>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0A7D0433"/>
    <w:multiLevelType w:val="hybridMultilevel"/>
    <w:tmpl w:val="7A00F72E"/>
    <w:lvl w:ilvl="0" w:tplc="041F0019">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D6463B3"/>
    <w:multiLevelType w:val="hybridMultilevel"/>
    <w:tmpl w:val="0CE4E7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993B9D"/>
    <w:multiLevelType w:val="multilevel"/>
    <w:tmpl w:val="754A2692"/>
    <w:lvl w:ilvl="0">
      <w:start w:val="1"/>
      <w:numFmt w:val="lowerLetter"/>
      <w:lvlText w:val="%1."/>
      <w:lvlJc w:val="left"/>
      <w:rPr>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C72560"/>
    <w:multiLevelType w:val="hybridMultilevel"/>
    <w:tmpl w:val="30E29BE2"/>
    <w:lvl w:ilvl="0" w:tplc="CD4214F4">
      <w:start w:val="1"/>
      <w:numFmt w:val="lowerLetter"/>
      <w:lvlText w:val="(%1)"/>
      <w:lvlJc w:val="left"/>
      <w:pPr>
        <w:ind w:left="1849" w:hanging="114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ECD4BB1"/>
    <w:multiLevelType w:val="hybridMultilevel"/>
    <w:tmpl w:val="EE84FC12"/>
    <w:lvl w:ilvl="0" w:tplc="C26083DC">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9">
    <w:nsid w:val="1EFC6C17"/>
    <w:multiLevelType w:val="multilevel"/>
    <w:tmpl w:val="07EC6516"/>
    <w:lvl w:ilvl="0">
      <w:start w:val="2"/>
      <w:numFmt w:val="decimal"/>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663C21"/>
    <w:multiLevelType w:val="hybridMultilevel"/>
    <w:tmpl w:val="724E8C34"/>
    <w:lvl w:ilvl="0" w:tplc="CDDA9D0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20AC1FA9"/>
    <w:multiLevelType w:val="multilevel"/>
    <w:tmpl w:val="AD867E88"/>
    <w:lvl w:ilvl="0">
      <w:start w:val="1"/>
      <w:numFmt w:val="decimal"/>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7A7759"/>
    <w:multiLevelType w:val="hybridMultilevel"/>
    <w:tmpl w:val="C12A2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1BF6191"/>
    <w:multiLevelType w:val="multilevel"/>
    <w:tmpl w:val="AC9C7968"/>
    <w:lvl w:ilvl="0">
      <w:start w:val="2"/>
      <w:numFmt w:val="decimal"/>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B50836"/>
    <w:multiLevelType w:val="hybridMultilevel"/>
    <w:tmpl w:val="67188B1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7AC3BA1"/>
    <w:multiLevelType w:val="hybridMultilevel"/>
    <w:tmpl w:val="8896509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29607FEA"/>
    <w:multiLevelType w:val="hybridMultilevel"/>
    <w:tmpl w:val="5286374E"/>
    <w:lvl w:ilvl="0" w:tplc="346807F2">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EB91A3E"/>
    <w:multiLevelType w:val="multilevel"/>
    <w:tmpl w:val="EB5E1D32"/>
    <w:lvl w:ilvl="0">
      <w:start w:val="1"/>
      <w:numFmt w:val="lowerLetter"/>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72561F"/>
    <w:multiLevelType w:val="multilevel"/>
    <w:tmpl w:val="4BA8C70E"/>
    <w:lvl w:ilvl="0">
      <w:start w:val="1"/>
      <w:numFmt w:val="decimal"/>
      <w:lvlText w:val="%1."/>
      <w:lvlJc w:val="left"/>
      <w:rPr>
        <w:rFonts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7E6A1F"/>
    <w:multiLevelType w:val="hybridMultilevel"/>
    <w:tmpl w:val="07165B0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35D854FA"/>
    <w:multiLevelType w:val="multilevel"/>
    <w:tmpl w:val="C08EB8DC"/>
    <w:lvl w:ilvl="0">
      <w:start w:val="1"/>
      <w:numFmt w:val="lowerLetter"/>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648D1"/>
    <w:multiLevelType w:val="multilevel"/>
    <w:tmpl w:val="3AA68024"/>
    <w:lvl w:ilvl="0">
      <w:start w:val="1"/>
      <w:numFmt w:val="lowerLetter"/>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D1013F"/>
    <w:multiLevelType w:val="multilevel"/>
    <w:tmpl w:val="20247580"/>
    <w:lvl w:ilvl="0">
      <w:start w:val="1"/>
      <w:numFmt w:val="lowerLetter"/>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D4685C"/>
    <w:multiLevelType w:val="multilevel"/>
    <w:tmpl w:val="754A2692"/>
    <w:lvl w:ilvl="0">
      <w:start w:val="1"/>
      <w:numFmt w:val="lowerLetter"/>
      <w:lvlText w:val="%1."/>
      <w:lvlJc w:val="left"/>
      <w:rPr>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93B44B2"/>
    <w:multiLevelType w:val="multilevel"/>
    <w:tmpl w:val="62F4A700"/>
    <w:lvl w:ilvl="0">
      <w:start w:val="2"/>
      <w:numFmt w:val="decimal"/>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9965E0E"/>
    <w:multiLevelType w:val="multilevel"/>
    <w:tmpl w:val="AE86E30E"/>
    <w:lvl w:ilvl="0">
      <w:start w:val="2"/>
      <w:numFmt w:val="decimal"/>
      <w:lvlText w:val="%1-"/>
      <w:lvlJc w:val="left"/>
      <w:pPr>
        <w:ind w:left="0" w:firstLine="0"/>
      </w:pPr>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3A616CCF"/>
    <w:multiLevelType w:val="hybridMultilevel"/>
    <w:tmpl w:val="32ECEF1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A6A3885"/>
    <w:multiLevelType w:val="multilevel"/>
    <w:tmpl w:val="05CCBB24"/>
    <w:lvl w:ilvl="0">
      <w:start w:val="2"/>
      <w:numFmt w:val="decimal"/>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E916FEF"/>
    <w:multiLevelType w:val="multilevel"/>
    <w:tmpl w:val="016A8EB6"/>
    <w:lvl w:ilvl="0">
      <w:start w:val="1"/>
      <w:numFmt w:val="lowerLetter"/>
      <w:lvlText w:val="(%1)"/>
      <w:lvlJc w:val="left"/>
      <w:rPr>
        <w:rFonts w:ascii="Gungsuh" w:eastAsia="Gungsuh" w:hAnsi="Gungsuh" w:cs="Gungsuh"/>
        <w:b w:val="0"/>
        <w:bCs w:val="0"/>
        <w:i w:val="0"/>
        <w:iCs w:val="0"/>
        <w:smallCaps w:val="0"/>
        <w:strike w:val="0"/>
        <w:color w:val="000000"/>
        <w:spacing w:val="-7"/>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7141E04"/>
    <w:multiLevelType w:val="multilevel"/>
    <w:tmpl w:val="B31A646C"/>
    <w:lvl w:ilvl="0">
      <w:start w:val="1"/>
      <w:numFmt w:val="decimal"/>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9C55177"/>
    <w:multiLevelType w:val="multilevel"/>
    <w:tmpl w:val="6ED66804"/>
    <w:lvl w:ilvl="0">
      <w:start w:val="1"/>
      <w:numFmt w:val="lowerLetter"/>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17F292D"/>
    <w:multiLevelType w:val="hybridMultilevel"/>
    <w:tmpl w:val="AF249102"/>
    <w:lvl w:ilvl="0" w:tplc="041F0019">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nsid w:val="5E5E01E4"/>
    <w:multiLevelType w:val="hybridMultilevel"/>
    <w:tmpl w:val="777070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CB4A54"/>
    <w:multiLevelType w:val="hybridMultilevel"/>
    <w:tmpl w:val="576C50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DC3886"/>
    <w:multiLevelType w:val="hybridMultilevel"/>
    <w:tmpl w:val="5BEA79BC"/>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63FF6C63"/>
    <w:multiLevelType w:val="multilevel"/>
    <w:tmpl w:val="6CAEB8A0"/>
    <w:lvl w:ilvl="0">
      <w:start w:val="1"/>
      <w:numFmt w:val="lowerLetter"/>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6B6A4B"/>
    <w:multiLevelType w:val="multilevel"/>
    <w:tmpl w:val="29B68A48"/>
    <w:lvl w:ilvl="0">
      <w:start w:val="2"/>
      <w:numFmt w:val="decimal"/>
      <w:lvlText w:val="(%1)"/>
      <w:lvlJc w:val="left"/>
      <w:rPr>
        <w:rFonts w:ascii="Gungsuh" w:eastAsia="Gungsuh" w:hAnsi="Gungsuh" w:cs="Gungsuh"/>
        <w:b w:val="0"/>
        <w:bCs w:val="0"/>
        <w:i w:val="0"/>
        <w:iCs w:val="0"/>
        <w:smallCaps w:val="0"/>
        <w:strike w:val="0"/>
        <w:color w:val="000000"/>
        <w:spacing w:val="0"/>
        <w:w w:val="100"/>
        <w:position w:val="0"/>
        <w:sz w:val="21"/>
        <w:szCs w:val="21"/>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C464DD"/>
    <w:multiLevelType w:val="multilevel"/>
    <w:tmpl w:val="73A88ED6"/>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nsid w:val="75B9122E"/>
    <w:multiLevelType w:val="multilevel"/>
    <w:tmpl w:val="2AAA1F80"/>
    <w:lvl w:ilvl="0">
      <w:start w:val="1"/>
      <w:numFmt w:val="lowerLetter"/>
      <w:lvlText w:val="%1."/>
      <w:lvlJc w:val="left"/>
      <w:rPr>
        <w:rFonts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5D3737D"/>
    <w:multiLevelType w:val="multilevel"/>
    <w:tmpl w:val="A1A49DA8"/>
    <w:lvl w:ilvl="0">
      <w:start w:val="1"/>
      <w:numFmt w:val="lowerLetter"/>
      <w:lvlText w:val="%1."/>
      <w:lvlJc w:val="left"/>
      <w:rPr>
        <w:rFonts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5913DA"/>
    <w:multiLevelType w:val="multilevel"/>
    <w:tmpl w:val="5B7AC1C4"/>
    <w:lvl w:ilvl="0">
      <w:start w:val="1"/>
      <w:numFmt w:val="decimal"/>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E864175"/>
    <w:multiLevelType w:val="multilevel"/>
    <w:tmpl w:val="3AA68024"/>
    <w:lvl w:ilvl="0">
      <w:start w:val="1"/>
      <w:numFmt w:val="lowerLetter"/>
      <w:lvlText w:val="(%1)"/>
      <w:lvlJc w:val="left"/>
      <w:rPr>
        <w:rFonts w:ascii="Times New Roman" w:eastAsia="Gungsuh" w:hAnsi="Times New Roman" w:cs="Times New Roman" w:hint="default"/>
        <w:b w:val="0"/>
        <w:bCs w:val="0"/>
        <w:i w:val="0"/>
        <w:iCs w:val="0"/>
        <w:smallCaps w:val="0"/>
        <w:strike w:val="0"/>
        <w:color w:val="000000"/>
        <w:spacing w:val="-7"/>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EC35719"/>
    <w:multiLevelType w:val="hybridMultilevel"/>
    <w:tmpl w:val="1F4850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2"/>
  </w:num>
  <w:num w:numId="2">
    <w:abstractNumId w:val="26"/>
  </w:num>
  <w:num w:numId="3">
    <w:abstractNumId w:val="32"/>
  </w:num>
  <w:num w:numId="4">
    <w:abstractNumId w:val="28"/>
  </w:num>
  <w:num w:numId="5">
    <w:abstractNumId w:val="17"/>
  </w:num>
  <w:num w:numId="6">
    <w:abstractNumId w:val="25"/>
  </w:num>
  <w:num w:numId="7">
    <w:abstractNumId w:val="21"/>
  </w:num>
  <w:num w:numId="8">
    <w:abstractNumId w:val="0"/>
  </w:num>
  <w:num w:numId="9">
    <w:abstractNumId w:val="29"/>
  </w:num>
  <w:num w:numId="10">
    <w:abstractNumId w:val="40"/>
  </w:num>
  <w:num w:numId="11">
    <w:abstractNumId w:val="35"/>
  </w:num>
  <w:num w:numId="12">
    <w:abstractNumId w:val="22"/>
  </w:num>
  <w:num w:numId="13">
    <w:abstractNumId w:val="20"/>
  </w:num>
  <w:num w:numId="14">
    <w:abstractNumId w:val="30"/>
  </w:num>
  <w:num w:numId="15">
    <w:abstractNumId w:val="11"/>
  </w:num>
  <w:num w:numId="16">
    <w:abstractNumId w:val="13"/>
  </w:num>
  <w:num w:numId="17">
    <w:abstractNumId w:val="24"/>
  </w:num>
  <w:num w:numId="18">
    <w:abstractNumId w:val="9"/>
  </w:num>
  <w:num w:numId="19">
    <w:abstractNumId w:val="27"/>
  </w:num>
  <w:num w:numId="20">
    <w:abstractNumId w:val="36"/>
  </w:num>
  <w:num w:numId="21">
    <w:abstractNumId w:val="5"/>
  </w:num>
  <w:num w:numId="22">
    <w:abstractNumId w:val="1"/>
  </w:num>
  <w:num w:numId="23">
    <w:abstractNumId w:val="16"/>
  </w:num>
  <w:num w:numId="24">
    <w:abstractNumId w:val="8"/>
  </w:num>
  <w:num w:numId="25">
    <w:abstractNumId w:val="12"/>
  </w:num>
  <w:num w:numId="26">
    <w:abstractNumId w:val="33"/>
  </w:num>
  <w:num w:numId="27">
    <w:abstractNumId w:val="41"/>
  </w:num>
  <w:num w:numId="28">
    <w:abstractNumId w:val="2"/>
  </w:num>
  <w:num w:numId="29">
    <w:abstractNumId w:val="14"/>
  </w:num>
  <w:num w:numId="30">
    <w:abstractNumId w:val="34"/>
  </w:num>
  <w:num w:numId="31">
    <w:abstractNumId w:val="15"/>
  </w:num>
  <w:num w:numId="32">
    <w:abstractNumId w:val="18"/>
  </w:num>
  <w:num w:numId="33">
    <w:abstractNumId w:val="38"/>
  </w:num>
  <w:num w:numId="34">
    <w:abstractNumId w:val="39"/>
  </w:num>
  <w:num w:numId="35">
    <w:abstractNumId w:val="31"/>
  </w:num>
  <w:num w:numId="36">
    <w:abstractNumId w:val="23"/>
  </w:num>
  <w:num w:numId="37">
    <w:abstractNumId w:val="6"/>
  </w:num>
  <w:num w:numId="38">
    <w:abstractNumId w:val="19"/>
  </w:num>
  <w:num w:numId="39">
    <w:abstractNumId w:val="3"/>
  </w:num>
  <w:num w:numId="40">
    <w:abstractNumId w:val="4"/>
  </w:num>
  <w:num w:numId="41">
    <w:abstractNumId w:val="7"/>
  </w:num>
  <w:num w:numId="42">
    <w:abstractNumId w:val="10"/>
  </w:num>
  <w:num w:numId="43">
    <w:abstractNumId w:val="3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NotTrackFormatting/>
  <w:defaultTabStop w:val="709"/>
  <w:hyphenationZone w:val="425"/>
  <w:characterSpacingControl w:val="doNotCompress"/>
  <w:footnotePr>
    <w:footnote w:id="0"/>
    <w:footnote w:id="1"/>
  </w:footnotePr>
  <w:endnotePr>
    <w:endnote w:id="0"/>
    <w:endnote w:id="1"/>
  </w:endnotePr>
  <w:compat/>
  <w:rsids>
    <w:rsidRoot w:val="00586403"/>
    <w:rsid w:val="00000892"/>
    <w:rsid w:val="00001D09"/>
    <w:rsid w:val="00005318"/>
    <w:rsid w:val="00005994"/>
    <w:rsid w:val="00005BE4"/>
    <w:rsid w:val="000066B7"/>
    <w:rsid w:val="00010148"/>
    <w:rsid w:val="00010E29"/>
    <w:rsid w:val="0001188E"/>
    <w:rsid w:val="000122DC"/>
    <w:rsid w:val="000130B8"/>
    <w:rsid w:val="00013195"/>
    <w:rsid w:val="0001497F"/>
    <w:rsid w:val="00015397"/>
    <w:rsid w:val="00017C25"/>
    <w:rsid w:val="00020A41"/>
    <w:rsid w:val="0002468E"/>
    <w:rsid w:val="00024E2C"/>
    <w:rsid w:val="00024E51"/>
    <w:rsid w:val="000261A3"/>
    <w:rsid w:val="00026530"/>
    <w:rsid w:val="00026721"/>
    <w:rsid w:val="00032B28"/>
    <w:rsid w:val="0003317F"/>
    <w:rsid w:val="00033C0F"/>
    <w:rsid w:val="00034BF3"/>
    <w:rsid w:val="000357AA"/>
    <w:rsid w:val="00036876"/>
    <w:rsid w:val="00036959"/>
    <w:rsid w:val="00036BE5"/>
    <w:rsid w:val="0004063A"/>
    <w:rsid w:val="00040A8E"/>
    <w:rsid w:val="0004226D"/>
    <w:rsid w:val="00042330"/>
    <w:rsid w:val="00042C72"/>
    <w:rsid w:val="00043BDF"/>
    <w:rsid w:val="00044D71"/>
    <w:rsid w:val="0004573C"/>
    <w:rsid w:val="0004683F"/>
    <w:rsid w:val="00046A6A"/>
    <w:rsid w:val="00047932"/>
    <w:rsid w:val="00047C39"/>
    <w:rsid w:val="00051AE1"/>
    <w:rsid w:val="00051EF7"/>
    <w:rsid w:val="00052917"/>
    <w:rsid w:val="00053D3C"/>
    <w:rsid w:val="000542E6"/>
    <w:rsid w:val="00054455"/>
    <w:rsid w:val="00055778"/>
    <w:rsid w:val="000557F3"/>
    <w:rsid w:val="00055D40"/>
    <w:rsid w:val="00056EA2"/>
    <w:rsid w:val="000617FA"/>
    <w:rsid w:val="00061A91"/>
    <w:rsid w:val="00062252"/>
    <w:rsid w:val="00063DDF"/>
    <w:rsid w:val="00063EE0"/>
    <w:rsid w:val="00066AAA"/>
    <w:rsid w:val="00067A89"/>
    <w:rsid w:val="00067D58"/>
    <w:rsid w:val="00070B4C"/>
    <w:rsid w:val="00070F45"/>
    <w:rsid w:val="000716C6"/>
    <w:rsid w:val="00072544"/>
    <w:rsid w:val="00074B9E"/>
    <w:rsid w:val="00075927"/>
    <w:rsid w:val="00076DF0"/>
    <w:rsid w:val="000773CA"/>
    <w:rsid w:val="000803D5"/>
    <w:rsid w:val="000807A7"/>
    <w:rsid w:val="00080AFE"/>
    <w:rsid w:val="00081562"/>
    <w:rsid w:val="00082EC0"/>
    <w:rsid w:val="00084FAD"/>
    <w:rsid w:val="000854B2"/>
    <w:rsid w:val="00087E5D"/>
    <w:rsid w:val="00090257"/>
    <w:rsid w:val="00093D58"/>
    <w:rsid w:val="00094343"/>
    <w:rsid w:val="0009466E"/>
    <w:rsid w:val="00095632"/>
    <w:rsid w:val="00095764"/>
    <w:rsid w:val="00095C93"/>
    <w:rsid w:val="000A0EB6"/>
    <w:rsid w:val="000A178F"/>
    <w:rsid w:val="000A258B"/>
    <w:rsid w:val="000A303D"/>
    <w:rsid w:val="000A3AC2"/>
    <w:rsid w:val="000A57DD"/>
    <w:rsid w:val="000A6917"/>
    <w:rsid w:val="000A760B"/>
    <w:rsid w:val="000A7B6F"/>
    <w:rsid w:val="000A7D91"/>
    <w:rsid w:val="000A7E8B"/>
    <w:rsid w:val="000B1032"/>
    <w:rsid w:val="000B129E"/>
    <w:rsid w:val="000B14DA"/>
    <w:rsid w:val="000B1D8A"/>
    <w:rsid w:val="000B1E87"/>
    <w:rsid w:val="000B2452"/>
    <w:rsid w:val="000B2DAC"/>
    <w:rsid w:val="000B3302"/>
    <w:rsid w:val="000B3D18"/>
    <w:rsid w:val="000B44AC"/>
    <w:rsid w:val="000B56E2"/>
    <w:rsid w:val="000B6ABE"/>
    <w:rsid w:val="000B7385"/>
    <w:rsid w:val="000C017A"/>
    <w:rsid w:val="000C0E47"/>
    <w:rsid w:val="000C1BDF"/>
    <w:rsid w:val="000C2870"/>
    <w:rsid w:val="000C593D"/>
    <w:rsid w:val="000C68AA"/>
    <w:rsid w:val="000C72B1"/>
    <w:rsid w:val="000C75AF"/>
    <w:rsid w:val="000C7948"/>
    <w:rsid w:val="000D02AB"/>
    <w:rsid w:val="000D0892"/>
    <w:rsid w:val="000D0B3F"/>
    <w:rsid w:val="000D1896"/>
    <w:rsid w:val="000D289A"/>
    <w:rsid w:val="000D28AD"/>
    <w:rsid w:val="000D4624"/>
    <w:rsid w:val="000D534B"/>
    <w:rsid w:val="000D5717"/>
    <w:rsid w:val="000D6368"/>
    <w:rsid w:val="000D7A7C"/>
    <w:rsid w:val="000E08DE"/>
    <w:rsid w:val="000E15B8"/>
    <w:rsid w:val="000E17BE"/>
    <w:rsid w:val="000E2AA0"/>
    <w:rsid w:val="000E470D"/>
    <w:rsid w:val="000E4E35"/>
    <w:rsid w:val="000E58C0"/>
    <w:rsid w:val="000E59CD"/>
    <w:rsid w:val="000E685A"/>
    <w:rsid w:val="000F08E9"/>
    <w:rsid w:val="000F12DE"/>
    <w:rsid w:val="000F1887"/>
    <w:rsid w:val="000F1EBA"/>
    <w:rsid w:val="000F2724"/>
    <w:rsid w:val="000F6ED5"/>
    <w:rsid w:val="000F7D33"/>
    <w:rsid w:val="00101122"/>
    <w:rsid w:val="0010119D"/>
    <w:rsid w:val="0010170E"/>
    <w:rsid w:val="0010208E"/>
    <w:rsid w:val="00102B09"/>
    <w:rsid w:val="00102CB5"/>
    <w:rsid w:val="00102E3F"/>
    <w:rsid w:val="00104E89"/>
    <w:rsid w:val="001061D7"/>
    <w:rsid w:val="0011018B"/>
    <w:rsid w:val="00112584"/>
    <w:rsid w:val="0011329A"/>
    <w:rsid w:val="00113546"/>
    <w:rsid w:val="00114029"/>
    <w:rsid w:val="0011482C"/>
    <w:rsid w:val="00114BDB"/>
    <w:rsid w:val="00114E8F"/>
    <w:rsid w:val="0012124D"/>
    <w:rsid w:val="00121900"/>
    <w:rsid w:val="00121CFB"/>
    <w:rsid w:val="00122E12"/>
    <w:rsid w:val="00124782"/>
    <w:rsid w:val="00124A46"/>
    <w:rsid w:val="00125F67"/>
    <w:rsid w:val="001269CF"/>
    <w:rsid w:val="00132AE8"/>
    <w:rsid w:val="00132B1F"/>
    <w:rsid w:val="00133E61"/>
    <w:rsid w:val="00134A40"/>
    <w:rsid w:val="001358C5"/>
    <w:rsid w:val="00137937"/>
    <w:rsid w:val="00137ACE"/>
    <w:rsid w:val="00141065"/>
    <w:rsid w:val="001420D1"/>
    <w:rsid w:val="001429C8"/>
    <w:rsid w:val="001434E3"/>
    <w:rsid w:val="001443CA"/>
    <w:rsid w:val="00144678"/>
    <w:rsid w:val="00144B2F"/>
    <w:rsid w:val="001451A4"/>
    <w:rsid w:val="00146C16"/>
    <w:rsid w:val="001516B6"/>
    <w:rsid w:val="00151D32"/>
    <w:rsid w:val="001520AC"/>
    <w:rsid w:val="00152FA4"/>
    <w:rsid w:val="00152FFA"/>
    <w:rsid w:val="00153EE7"/>
    <w:rsid w:val="001557DF"/>
    <w:rsid w:val="0015761A"/>
    <w:rsid w:val="00157A7F"/>
    <w:rsid w:val="001611D8"/>
    <w:rsid w:val="001616EA"/>
    <w:rsid w:val="001662D0"/>
    <w:rsid w:val="00166B16"/>
    <w:rsid w:val="00166B7B"/>
    <w:rsid w:val="001704E5"/>
    <w:rsid w:val="00171688"/>
    <w:rsid w:val="0017251F"/>
    <w:rsid w:val="00172572"/>
    <w:rsid w:val="00173CCA"/>
    <w:rsid w:val="0017442B"/>
    <w:rsid w:val="0017589F"/>
    <w:rsid w:val="00176E63"/>
    <w:rsid w:val="001804B8"/>
    <w:rsid w:val="0018341F"/>
    <w:rsid w:val="0018385F"/>
    <w:rsid w:val="00184BFC"/>
    <w:rsid w:val="00184D12"/>
    <w:rsid w:val="0018765D"/>
    <w:rsid w:val="00187AA2"/>
    <w:rsid w:val="0019054B"/>
    <w:rsid w:val="00190F43"/>
    <w:rsid w:val="001915CB"/>
    <w:rsid w:val="00191AC8"/>
    <w:rsid w:val="0019342C"/>
    <w:rsid w:val="00194706"/>
    <w:rsid w:val="0019476B"/>
    <w:rsid w:val="00195804"/>
    <w:rsid w:val="0019624B"/>
    <w:rsid w:val="0019625F"/>
    <w:rsid w:val="001971A4"/>
    <w:rsid w:val="001A20A4"/>
    <w:rsid w:val="001A2381"/>
    <w:rsid w:val="001A2811"/>
    <w:rsid w:val="001A2EFA"/>
    <w:rsid w:val="001A4013"/>
    <w:rsid w:val="001A4974"/>
    <w:rsid w:val="001A49B9"/>
    <w:rsid w:val="001A4EB3"/>
    <w:rsid w:val="001A53E0"/>
    <w:rsid w:val="001A6BC8"/>
    <w:rsid w:val="001B1047"/>
    <w:rsid w:val="001B1957"/>
    <w:rsid w:val="001B21DD"/>
    <w:rsid w:val="001B2372"/>
    <w:rsid w:val="001B2D8D"/>
    <w:rsid w:val="001B2F88"/>
    <w:rsid w:val="001B3FF4"/>
    <w:rsid w:val="001B47C3"/>
    <w:rsid w:val="001B5F94"/>
    <w:rsid w:val="001B6033"/>
    <w:rsid w:val="001C2730"/>
    <w:rsid w:val="001C29A3"/>
    <w:rsid w:val="001C3307"/>
    <w:rsid w:val="001C518A"/>
    <w:rsid w:val="001C613B"/>
    <w:rsid w:val="001C6509"/>
    <w:rsid w:val="001C6A25"/>
    <w:rsid w:val="001C7424"/>
    <w:rsid w:val="001D0047"/>
    <w:rsid w:val="001D1110"/>
    <w:rsid w:val="001D1B5F"/>
    <w:rsid w:val="001D1DE6"/>
    <w:rsid w:val="001D2061"/>
    <w:rsid w:val="001D3DA1"/>
    <w:rsid w:val="001D4593"/>
    <w:rsid w:val="001D5108"/>
    <w:rsid w:val="001D5F33"/>
    <w:rsid w:val="001E17E2"/>
    <w:rsid w:val="001E3ED2"/>
    <w:rsid w:val="001E55D8"/>
    <w:rsid w:val="001E56E2"/>
    <w:rsid w:val="001E6697"/>
    <w:rsid w:val="001E66FC"/>
    <w:rsid w:val="001E7514"/>
    <w:rsid w:val="001F0720"/>
    <w:rsid w:val="001F24A3"/>
    <w:rsid w:val="001F2937"/>
    <w:rsid w:val="001F4494"/>
    <w:rsid w:val="001F581C"/>
    <w:rsid w:val="001F6427"/>
    <w:rsid w:val="001F74E1"/>
    <w:rsid w:val="00201492"/>
    <w:rsid w:val="00201D51"/>
    <w:rsid w:val="00202C5E"/>
    <w:rsid w:val="00203819"/>
    <w:rsid w:val="0020452A"/>
    <w:rsid w:val="002046D5"/>
    <w:rsid w:val="00204B65"/>
    <w:rsid w:val="00205B0D"/>
    <w:rsid w:val="0021223C"/>
    <w:rsid w:val="00214368"/>
    <w:rsid w:val="00215353"/>
    <w:rsid w:val="00216FFE"/>
    <w:rsid w:val="00217C87"/>
    <w:rsid w:val="002202F8"/>
    <w:rsid w:val="00222139"/>
    <w:rsid w:val="00222DF3"/>
    <w:rsid w:val="0022474F"/>
    <w:rsid w:val="00227AAD"/>
    <w:rsid w:val="00230BC9"/>
    <w:rsid w:val="002319E3"/>
    <w:rsid w:val="00231DA2"/>
    <w:rsid w:val="00232BD9"/>
    <w:rsid w:val="00233850"/>
    <w:rsid w:val="00233E3E"/>
    <w:rsid w:val="002345E4"/>
    <w:rsid w:val="00234CCE"/>
    <w:rsid w:val="002366B8"/>
    <w:rsid w:val="00237074"/>
    <w:rsid w:val="002376D9"/>
    <w:rsid w:val="00237C98"/>
    <w:rsid w:val="002401F2"/>
    <w:rsid w:val="00240CA5"/>
    <w:rsid w:val="00241FFC"/>
    <w:rsid w:val="00242307"/>
    <w:rsid w:val="00242842"/>
    <w:rsid w:val="002438B0"/>
    <w:rsid w:val="00244B41"/>
    <w:rsid w:val="0024555B"/>
    <w:rsid w:val="002456A3"/>
    <w:rsid w:val="00245B2D"/>
    <w:rsid w:val="00245F46"/>
    <w:rsid w:val="00246444"/>
    <w:rsid w:val="00247308"/>
    <w:rsid w:val="002504FA"/>
    <w:rsid w:val="00251D7B"/>
    <w:rsid w:val="00252731"/>
    <w:rsid w:val="0025307D"/>
    <w:rsid w:val="002540F4"/>
    <w:rsid w:val="0025432C"/>
    <w:rsid w:val="00254F3F"/>
    <w:rsid w:val="00254FB1"/>
    <w:rsid w:val="002558AD"/>
    <w:rsid w:val="00256409"/>
    <w:rsid w:val="00256D31"/>
    <w:rsid w:val="00257AD0"/>
    <w:rsid w:val="00261023"/>
    <w:rsid w:val="002612DC"/>
    <w:rsid w:val="00261B4F"/>
    <w:rsid w:val="00264305"/>
    <w:rsid w:val="00265900"/>
    <w:rsid w:val="002671EA"/>
    <w:rsid w:val="00267486"/>
    <w:rsid w:val="00271088"/>
    <w:rsid w:val="002710BD"/>
    <w:rsid w:val="00271D02"/>
    <w:rsid w:val="002723D2"/>
    <w:rsid w:val="00273DAF"/>
    <w:rsid w:val="0027450E"/>
    <w:rsid w:val="0027543C"/>
    <w:rsid w:val="00276A90"/>
    <w:rsid w:val="00277586"/>
    <w:rsid w:val="0028098D"/>
    <w:rsid w:val="00281090"/>
    <w:rsid w:val="002832DA"/>
    <w:rsid w:val="00283462"/>
    <w:rsid w:val="00285C32"/>
    <w:rsid w:val="00287F2C"/>
    <w:rsid w:val="00290707"/>
    <w:rsid w:val="002909FC"/>
    <w:rsid w:val="00295381"/>
    <w:rsid w:val="00295C43"/>
    <w:rsid w:val="00296597"/>
    <w:rsid w:val="00296F2D"/>
    <w:rsid w:val="002979CC"/>
    <w:rsid w:val="00297D25"/>
    <w:rsid w:val="002A3157"/>
    <w:rsid w:val="002A368E"/>
    <w:rsid w:val="002A3738"/>
    <w:rsid w:val="002A438B"/>
    <w:rsid w:val="002A640E"/>
    <w:rsid w:val="002A6831"/>
    <w:rsid w:val="002A6CEB"/>
    <w:rsid w:val="002A7C5D"/>
    <w:rsid w:val="002B0B17"/>
    <w:rsid w:val="002B1D14"/>
    <w:rsid w:val="002B3FEA"/>
    <w:rsid w:val="002B423E"/>
    <w:rsid w:val="002B4FAC"/>
    <w:rsid w:val="002B51E0"/>
    <w:rsid w:val="002B593E"/>
    <w:rsid w:val="002B6163"/>
    <w:rsid w:val="002B6733"/>
    <w:rsid w:val="002B6E1D"/>
    <w:rsid w:val="002B713F"/>
    <w:rsid w:val="002C094F"/>
    <w:rsid w:val="002C205E"/>
    <w:rsid w:val="002C23D7"/>
    <w:rsid w:val="002C2C8D"/>
    <w:rsid w:val="002C4F5B"/>
    <w:rsid w:val="002C6E5A"/>
    <w:rsid w:val="002D02AE"/>
    <w:rsid w:val="002D04B4"/>
    <w:rsid w:val="002D11B8"/>
    <w:rsid w:val="002D1773"/>
    <w:rsid w:val="002D3596"/>
    <w:rsid w:val="002E05A2"/>
    <w:rsid w:val="002E09CF"/>
    <w:rsid w:val="002E0ABB"/>
    <w:rsid w:val="002E0BB9"/>
    <w:rsid w:val="002E1972"/>
    <w:rsid w:val="002E31D9"/>
    <w:rsid w:val="002E3CE8"/>
    <w:rsid w:val="002E3F1F"/>
    <w:rsid w:val="002E4BBD"/>
    <w:rsid w:val="002E611E"/>
    <w:rsid w:val="002E64B6"/>
    <w:rsid w:val="002F10D0"/>
    <w:rsid w:val="002F1A12"/>
    <w:rsid w:val="002F2334"/>
    <w:rsid w:val="002F2F53"/>
    <w:rsid w:val="002F4215"/>
    <w:rsid w:val="002F7241"/>
    <w:rsid w:val="003002BD"/>
    <w:rsid w:val="00301690"/>
    <w:rsid w:val="00303AAC"/>
    <w:rsid w:val="0030635C"/>
    <w:rsid w:val="00306A9D"/>
    <w:rsid w:val="00307242"/>
    <w:rsid w:val="0030737E"/>
    <w:rsid w:val="00307992"/>
    <w:rsid w:val="00310AB3"/>
    <w:rsid w:val="00310B58"/>
    <w:rsid w:val="00311A0E"/>
    <w:rsid w:val="00312779"/>
    <w:rsid w:val="00314F4E"/>
    <w:rsid w:val="00315269"/>
    <w:rsid w:val="0032108F"/>
    <w:rsid w:val="00321166"/>
    <w:rsid w:val="00321E51"/>
    <w:rsid w:val="00322303"/>
    <w:rsid w:val="003224CE"/>
    <w:rsid w:val="003237DE"/>
    <w:rsid w:val="0032521E"/>
    <w:rsid w:val="00325383"/>
    <w:rsid w:val="003253AB"/>
    <w:rsid w:val="00326682"/>
    <w:rsid w:val="0032759A"/>
    <w:rsid w:val="00330F5D"/>
    <w:rsid w:val="00330F6E"/>
    <w:rsid w:val="00331EF4"/>
    <w:rsid w:val="00334DC5"/>
    <w:rsid w:val="003352D2"/>
    <w:rsid w:val="0033642C"/>
    <w:rsid w:val="00336B42"/>
    <w:rsid w:val="00336C5F"/>
    <w:rsid w:val="0033745E"/>
    <w:rsid w:val="00337FEB"/>
    <w:rsid w:val="00340330"/>
    <w:rsid w:val="00342355"/>
    <w:rsid w:val="003440D3"/>
    <w:rsid w:val="00344EEC"/>
    <w:rsid w:val="0034528F"/>
    <w:rsid w:val="00346834"/>
    <w:rsid w:val="0035029E"/>
    <w:rsid w:val="00350EA9"/>
    <w:rsid w:val="0035132A"/>
    <w:rsid w:val="00355882"/>
    <w:rsid w:val="00356DB0"/>
    <w:rsid w:val="00357BB0"/>
    <w:rsid w:val="003607F1"/>
    <w:rsid w:val="00360929"/>
    <w:rsid w:val="0036254D"/>
    <w:rsid w:val="0036397D"/>
    <w:rsid w:val="00363AFC"/>
    <w:rsid w:val="00363EEC"/>
    <w:rsid w:val="003645B5"/>
    <w:rsid w:val="00367A20"/>
    <w:rsid w:val="00372084"/>
    <w:rsid w:val="0037266D"/>
    <w:rsid w:val="0037397B"/>
    <w:rsid w:val="003753B7"/>
    <w:rsid w:val="00375EC2"/>
    <w:rsid w:val="00376753"/>
    <w:rsid w:val="0037723C"/>
    <w:rsid w:val="003806B3"/>
    <w:rsid w:val="00380B19"/>
    <w:rsid w:val="00381275"/>
    <w:rsid w:val="0038175A"/>
    <w:rsid w:val="00381941"/>
    <w:rsid w:val="00381B0F"/>
    <w:rsid w:val="00381CB2"/>
    <w:rsid w:val="003828BB"/>
    <w:rsid w:val="00382C23"/>
    <w:rsid w:val="00383924"/>
    <w:rsid w:val="00383AA5"/>
    <w:rsid w:val="00385F9A"/>
    <w:rsid w:val="00386026"/>
    <w:rsid w:val="003865B9"/>
    <w:rsid w:val="00386E09"/>
    <w:rsid w:val="00387A5D"/>
    <w:rsid w:val="00390440"/>
    <w:rsid w:val="003908A8"/>
    <w:rsid w:val="00391254"/>
    <w:rsid w:val="00391BF8"/>
    <w:rsid w:val="003933BF"/>
    <w:rsid w:val="00393AEF"/>
    <w:rsid w:val="0039493E"/>
    <w:rsid w:val="00394E9A"/>
    <w:rsid w:val="003964A1"/>
    <w:rsid w:val="00396B05"/>
    <w:rsid w:val="00396C36"/>
    <w:rsid w:val="0039766C"/>
    <w:rsid w:val="003A020B"/>
    <w:rsid w:val="003A1547"/>
    <w:rsid w:val="003A1BF7"/>
    <w:rsid w:val="003A39D6"/>
    <w:rsid w:val="003A3A00"/>
    <w:rsid w:val="003A5210"/>
    <w:rsid w:val="003A568A"/>
    <w:rsid w:val="003A5E2E"/>
    <w:rsid w:val="003A6D2C"/>
    <w:rsid w:val="003A74E5"/>
    <w:rsid w:val="003A7F91"/>
    <w:rsid w:val="003B00F6"/>
    <w:rsid w:val="003B113C"/>
    <w:rsid w:val="003B1377"/>
    <w:rsid w:val="003B16DD"/>
    <w:rsid w:val="003B1852"/>
    <w:rsid w:val="003B28DA"/>
    <w:rsid w:val="003B2AF0"/>
    <w:rsid w:val="003B3BEF"/>
    <w:rsid w:val="003B4746"/>
    <w:rsid w:val="003B4A50"/>
    <w:rsid w:val="003B6A3A"/>
    <w:rsid w:val="003B6F39"/>
    <w:rsid w:val="003B7264"/>
    <w:rsid w:val="003C0091"/>
    <w:rsid w:val="003C0363"/>
    <w:rsid w:val="003C0AA7"/>
    <w:rsid w:val="003C163C"/>
    <w:rsid w:val="003C37FD"/>
    <w:rsid w:val="003C4155"/>
    <w:rsid w:val="003C4982"/>
    <w:rsid w:val="003C4A9D"/>
    <w:rsid w:val="003C53B7"/>
    <w:rsid w:val="003C5CDF"/>
    <w:rsid w:val="003C5F29"/>
    <w:rsid w:val="003C67D4"/>
    <w:rsid w:val="003C7034"/>
    <w:rsid w:val="003C7B30"/>
    <w:rsid w:val="003D0EF9"/>
    <w:rsid w:val="003D2A7F"/>
    <w:rsid w:val="003D3B5A"/>
    <w:rsid w:val="003D4C77"/>
    <w:rsid w:val="003D4E17"/>
    <w:rsid w:val="003D5879"/>
    <w:rsid w:val="003D6739"/>
    <w:rsid w:val="003E0D15"/>
    <w:rsid w:val="003E1020"/>
    <w:rsid w:val="003E1305"/>
    <w:rsid w:val="003E2D7A"/>
    <w:rsid w:val="003E3B04"/>
    <w:rsid w:val="003E56CE"/>
    <w:rsid w:val="003F0635"/>
    <w:rsid w:val="003F0B9B"/>
    <w:rsid w:val="003F1CE0"/>
    <w:rsid w:val="003F21D4"/>
    <w:rsid w:val="003F387B"/>
    <w:rsid w:val="003F3A5A"/>
    <w:rsid w:val="003F7A48"/>
    <w:rsid w:val="00400098"/>
    <w:rsid w:val="00401D34"/>
    <w:rsid w:val="00402576"/>
    <w:rsid w:val="004036C7"/>
    <w:rsid w:val="00403AD3"/>
    <w:rsid w:val="00404628"/>
    <w:rsid w:val="004052A2"/>
    <w:rsid w:val="00405679"/>
    <w:rsid w:val="00405A25"/>
    <w:rsid w:val="00405BE4"/>
    <w:rsid w:val="004109C3"/>
    <w:rsid w:val="00410BA4"/>
    <w:rsid w:val="00411ADA"/>
    <w:rsid w:val="00411B1A"/>
    <w:rsid w:val="00412B80"/>
    <w:rsid w:val="00412F09"/>
    <w:rsid w:val="004135AB"/>
    <w:rsid w:val="00413691"/>
    <w:rsid w:val="00413B8E"/>
    <w:rsid w:val="00413F41"/>
    <w:rsid w:val="00414F56"/>
    <w:rsid w:val="004152B5"/>
    <w:rsid w:val="004161E4"/>
    <w:rsid w:val="00416EA0"/>
    <w:rsid w:val="004212EB"/>
    <w:rsid w:val="00421F90"/>
    <w:rsid w:val="00423526"/>
    <w:rsid w:val="00424521"/>
    <w:rsid w:val="00424764"/>
    <w:rsid w:val="00425C0A"/>
    <w:rsid w:val="00426374"/>
    <w:rsid w:val="00426A27"/>
    <w:rsid w:val="00427B15"/>
    <w:rsid w:val="0043016C"/>
    <w:rsid w:val="00430E93"/>
    <w:rsid w:val="00431C44"/>
    <w:rsid w:val="00431EE6"/>
    <w:rsid w:val="004326B6"/>
    <w:rsid w:val="004326F6"/>
    <w:rsid w:val="00434665"/>
    <w:rsid w:val="004349FA"/>
    <w:rsid w:val="004357F2"/>
    <w:rsid w:val="00436AD8"/>
    <w:rsid w:val="00437B10"/>
    <w:rsid w:val="00437E86"/>
    <w:rsid w:val="00441E91"/>
    <w:rsid w:val="00441F56"/>
    <w:rsid w:val="00444313"/>
    <w:rsid w:val="00444954"/>
    <w:rsid w:val="00445827"/>
    <w:rsid w:val="00450E85"/>
    <w:rsid w:val="004529E5"/>
    <w:rsid w:val="00452BB1"/>
    <w:rsid w:val="00453333"/>
    <w:rsid w:val="00453D1E"/>
    <w:rsid w:val="00454145"/>
    <w:rsid w:val="0045507D"/>
    <w:rsid w:val="004551A4"/>
    <w:rsid w:val="00455D80"/>
    <w:rsid w:val="00457866"/>
    <w:rsid w:val="00460003"/>
    <w:rsid w:val="00460025"/>
    <w:rsid w:val="004600F1"/>
    <w:rsid w:val="00463861"/>
    <w:rsid w:val="00463909"/>
    <w:rsid w:val="00465EED"/>
    <w:rsid w:val="00466724"/>
    <w:rsid w:val="00466DC4"/>
    <w:rsid w:val="00466EF7"/>
    <w:rsid w:val="00467425"/>
    <w:rsid w:val="00467512"/>
    <w:rsid w:val="00470D2D"/>
    <w:rsid w:val="00471F5B"/>
    <w:rsid w:val="00471FCE"/>
    <w:rsid w:val="00472404"/>
    <w:rsid w:val="00472AB4"/>
    <w:rsid w:val="004745DA"/>
    <w:rsid w:val="00474F18"/>
    <w:rsid w:val="004759C4"/>
    <w:rsid w:val="00475D29"/>
    <w:rsid w:val="00476051"/>
    <w:rsid w:val="004775A9"/>
    <w:rsid w:val="00477703"/>
    <w:rsid w:val="00480A4E"/>
    <w:rsid w:val="00480B44"/>
    <w:rsid w:val="00481FB1"/>
    <w:rsid w:val="00482CE3"/>
    <w:rsid w:val="0048370F"/>
    <w:rsid w:val="004842C5"/>
    <w:rsid w:val="00484DE4"/>
    <w:rsid w:val="0048563A"/>
    <w:rsid w:val="00485C0C"/>
    <w:rsid w:val="004873C4"/>
    <w:rsid w:val="00487EC9"/>
    <w:rsid w:val="004901BE"/>
    <w:rsid w:val="0049130D"/>
    <w:rsid w:val="004921B2"/>
    <w:rsid w:val="00493A49"/>
    <w:rsid w:val="00494DF9"/>
    <w:rsid w:val="004968A2"/>
    <w:rsid w:val="004A0B50"/>
    <w:rsid w:val="004A173F"/>
    <w:rsid w:val="004A188C"/>
    <w:rsid w:val="004A1A98"/>
    <w:rsid w:val="004A3E95"/>
    <w:rsid w:val="004A57EA"/>
    <w:rsid w:val="004A5BE6"/>
    <w:rsid w:val="004A6730"/>
    <w:rsid w:val="004B0CF8"/>
    <w:rsid w:val="004B16D5"/>
    <w:rsid w:val="004B1A9E"/>
    <w:rsid w:val="004B1DB6"/>
    <w:rsid w:val="004B3B9D"/>
    <w:rsid w:val="004B3DF3"/>
    <w:rsid w:val="004B7F6C"/>
    <w:rsid w:val="004C0596"/>
    <w:rsid w:val="004C0614"/>
    <w:rsid w:val="004C0616"/>
    <w:rsid w:val="004C17A8"/>
    <w:rsid w:val="004C2F72"/>
    <w:rsid w:val="004C3230"/>
    <w:rsid w:val="004C43E8"/>
    <w:rsid w:val="004C5DFC"/>
    <w:rsid w:val="004C629F"/>
    <w:rsid w:val="004C7A97"/>
    <w:rsid w:val="004C7C0D"/>
    <w:rsid w:val="004D042F"/>
    <w:rsid w:val="004D0506"/>
    <w:rsid w:val="004D0F91"/>
    <w:rsid w:val="004D2418"/>
    <w:rsid w:val="004D246C"/>
    <w:rsid w:val="004D283F"/>
    <w:rsid w:val="004D39D0"/>
    <w:rsid w:val="004D3F71"/>
    <w:rsid w:val="004D4F07"/>
    <w:rsid w:val="004D598B"/>
    <w:rsid w:val="004D651E"/>
    <w:rsid w:val="004D6693"/>
    <w:rsid w:val="004E17BA"/>
    <w:rsid w:val="004E1D68"/>
    <w:rsid w:val="004E342F"/>
    <w:rsid w:val="004E4FAD"/>
    <w:rsid w:val="004E4FE9"/>
    <w:rsid w:val="004F0DB9"/>
    <w:rsid w:val="004F1FA6"/>
    <w:rsid w:val="004F1FFC"/>
    <w:rsid w:val="004F241B"/>
    <w:rsid w:val="004F2B40"/>
    <w:rsid w:val="004F4C4D"/>
    <w:rsid w:val="004F5410"/>
    <w:rsid w:val="0050050F"/>
    <w:rsid w:val="00504ADD"/>
    <w:rsid w:val="00505E0A"/>
    <w:rsid w:val="00506577"/>
    <w:rsid w:val="00506AD9"/>
    <w:rsid w:val="005079C2"/>
    <w:rsid w:val="00513064"/>
    <w:rsid w:val="0051399D"/>
    <w:rsid w:val="00513FCD"/>
    <w:rsid w:val="005150A3"/>
    <w:rsid w:val="00517F38"/>
    <w:rsid w:val="00524166"/>
    <w:rsid w:val="005262EA"/>
    <w:rsid w:val="00526820"/>
    <w:rsid w:val="00526D9E"/>
    <w:rsid w:val="0052767E"/>
    <w:rsid w:val="0053046A"/>
    <w:rsid w:val="00530D31"/>
    <w:rsid w:val="00531033"/>
    <w:rsid w:val="00531E7C"/>
    <w:rsid w:val="005329F7"/>
    <w:rsid w:val="005330D8"/>
    <w:rsid w:val="00536135"/>
    <w:rsid w:val="005365A6"/>
    <w:rsid w:val="0053698D"/>
    <w:rsid w:val="00536F0C"/>
    <w:rsid w:val="005379B2"/>
    <w:rsid w:val="005379B8"/>
    <w:rsid w:val="00537A14"/>
    <w:rsid w:val="00537A5D"/>
    <w:rsid w:val="00543444"/>
    <w:rsid w:val="005444C6"/>
    <w:rsid w:val="00545314"/>
    <w:rsid w:val="005458A0"/>
    <w:rsid w:val="0054596F"/>
    <w:rsid w:val="00547A36"/>
    <w:rsid w:val="00550317"/>
    <w:rsid w:val="005511DE"/>
    <w:rsid w:val="005521D0"/>
    <w:rsid w:val="0055486B"/>
    <w:rsid w:val="0055489B"/>
    <w:rsid w:val="00554E41"/>
    <w:rsid w:val="00554E7D"/>
    <w:rsid w:val="0055505A"/>
    <w:rsid w:val="005562F9"/>
    <w:rsid w:val="00556585"/>
    <w:rsid w:val="00556981"/>
    <w:rsid w:val="00556F10"/>
    <w:rsid w:val="00557883"/>
    <w:rsid w:val="00560F5C"/>
    <w:rsid w:val="00561F3F"/>
    <w:rsid w:val="0056265D"/>
    <w:rsid w:val="00562AE2"/>
    <w:rsid w:val="0056334D"/>
    <w:rsid w:val="0056342F"/>
    <w:rsid w:val="0056534E"/>
    <w:rsid w:val="005655A7"/>
    <w:rsid w:val="005657C1"/>
    <w:rsid w:val="005678B2"/>
    <w:rsid w:val="00570C00"/>
    <w:rsid w:val="00573110"/>
    <w:rsid w:val="00574534"/>
    <w:rsid w:val="005758AA"/>
    <w:rsid w:val="005759CF"/>
    <w:rsid w:val="00575CDA"/>
    <w:rsid w:val="005761BA"/>
    <w:rsid w:val="005800D2"/>
    <w:rsid w:val="00581378"/>
    <w:rsid w:val="00582D8A"/>
    <w:rsid w:val="00582EC8"/>
    <w:rsid w:val="0058329E"/>
    <w:rsid w:val="00583C93"/>
    <w:rsid w:val="00583DF3"/>
    <w:rsid w:val="0058572B"/>
    <w:rsid w:val="00585C00"/>
    <w:rsid w:val="00586403"/>
    <w:rsid w:val="0058690C"/>
    <w:rsid w:val="0058740E"/>
    <w:rsid w:val="00587BB7"/>
    <w:rsid w:val="0059391C"/>
    <w:rsid w:val="005943B4"/>
    <w:rsid w:val="005946C3"/>
    <w:rsid w:val="00594C83"/>
    <w:rsid w:val="00595305"/>
    <w:rsid w:val="0059565C"/>
    <w:rsid w:val="0059567E"/>
    <w:rsid w:val="00595B88"/>
    <w:rsid w:val="0059782C"/>
    <w:rsid w:val="005A0CCA"/>
    <w:rsid w:val="005A1AF6"/>
    <w:rsid w:val="005A2989"/>
    <w:rsid w:val="005A4280"/>
    <w:rsid w:val="005A46AC"/>
    <w:rsid w:val="005A4EF2"/>
    <w:rsid w:val="005A5256"/>
    <w:rsid w:val="005A61CD"/>
    <w:rsid w:val="005A7DC0"/>
    <w:rsid w:val="005B06E6"/>
    <w:rsid w:val="005B07D0"/>
    <w:rsid w:val="005B1959"/>
    <w:rsid w:val="005B1E53"/>
    <w:rsid w:val="005B1ECB"/>
    <w:rsid w:val="005B1FC3"/>
    <w:rsid w:val="005B3495"/>
    <w:rsid w:val="005B35C4"/>
    <w:rsid w:val="005B431F"/>
    <w:rsid w:val="005B5058"/>
    <w:rsid w:val="005B645B"/>
    <w:rsid w:val="005B6CDB"/>
    <w:rsid w:val="005B6D56"/>
    <w:rsid w:val="005B7D85"/>
    <w:rsid w:val="005C219A"/>
    <w:rsid w:val="005C40B8"/>
    <w:rsid w:val="005C5E90"/>
    <w:rsid w:val="005C609F"/>
    <w:rsid w:val="005C6806"/>
    <w:rsid w:val="005C691B"/>
    <w:rsid w:val="005C6F8D"/>
    <w:rsid w:val="005D08E4"/>
    <w:rsid w:val="005D097A"/>
    <w:rsid w:val="005D188A"/>
    <w:rsid w:val="005D2C98"/>
    <w:rsid w:val="005D3A46"/>
    <w:rsid w:val="005D7650"/>
    <w:rsid w:val="005D769E"/>
    <w:rsid w:val="005E0013"/>
    <w:rsid w:val="005E0D75"/>
    <w:rsid w:val="005E1C70"/>
    <w:rsid w:val="005E1D1E"/>
    <w:rsid w:val="005E1E56"/>
    <w:rsid w:val="005E2AFA"/>
    <w:rsid w:val="005E3177"/>
    <w:rsid w:val="005E34D0"/>
    <w:rsid w:val="005E3832"/>
    <w:rsid w:val="005E5AC7"/>
    <w:rsid w:val="005E637F"/>
    <w:rsid w:val="005E70EA"/>
    <w:rsid w:val="005E7ADD"/>
    <w:rsid w:val="005F0ADC"/>
    <w:rsid w:val="005F133D"/>
    <w:rsid w:val="005F2469"/>
    <w:rsid w:val="005F2487"/>
    <w:rsid w:val="005F401B"/>
    <w:rsid w:val="005F4076"/>
    <w:rsid w:val="005F41D3"/>
    <w:rsid w:val="005F4201"/>
    <w:rsid w:val="005F4305"/>
    <w:rsid w:val="005F608B"/>
    <w:rsid w:val="005F6454"/>
    <w:rsid w:val="005F76BC"/>
    <w:rsid w:val="00604201"/>
    <w:rsid w:val="0060552E"/>
    <w:rsid w:val="00605563"/>
    <w:rsid w:val="00606355"/>
    <w:rsid w:val="0060670A"/>
    <w:rsid w:val="0060683C"/>
    <w:rsid w:val="0060695C"/>
    <w:rsid w:val="00607A6B"/>
    <w:rsid w:val="00607D00"/>
    <w:rsid w:val="006141E4"/>
    <w:rsid w:val="006168B0"/>
    <w:rsid w:val="0062134E"/>
    <w:rsid w:val="00623170"/>
    <w:rsid w:val="0062581F"/>
    <w:rsid w:val="00626412"/>
    <w:rsid w:val="0062677D"/>
    <w:rsid w:val="00626901"/>
    <w:rsid w:val="00626B7E"/>
    <w:rsid w:val="00626B91"/>
    <w:rsid w:val="006273D5"/>
    <w:rsid w:val="00630087"/>
    <w:rsid w:val="00631903"/>
    <w:rsid w:val="00631DA1"/>
    <w:rsid w:val="00632598"/>
    <w:rsid w:val="006326C5"/>
    <w:rsid w:val="00632CA4"/>
    <w:rsid w:val="00635828"/>
    <w:rsid w:val="006358B5"/>
    <w:rsid w:val="006360FB"/>
    <w:rsid w:val="0063651C"/>
    <w:rsid w:val="006367C7"/>
    <w:rsid w:val="006405B1"/>
    <w:rsid w:val="00641B84"/>
    <w:rsid w:val="006421B5"/>
    <w:rsid w:val="0064247C"/>
    <w:rsid w:val="006428ED"/>
    <w:rsid w:val="00643764"/>
    <w:rsid w:val="00644BF8"/>
    <w:rsid w:val="0064539D"/>
    <w:rsid w:val="0064599C"/>
    <w:rsid w:val="00645B9C"/>
    <w:rsid w:val="00646B5E"/>
    <w:rsid w:val="00647AB4"/>
    <w:rsid w:val="00650788"/>
    <w:rsid w:val="00650DA8"/>
    <w:rsid w:val="00652891"/>
    <w:rsid w:val="00654497"/>
    <w:rsid w:val="00655536"/>
    <w:rsid w:val="00656F18"/>
    <w:rsid w:val="006574A6"/>
    <w:rsid w:val="00660061"/>
    <w:rsid w:val="006607A7"/>
    <w:rsid w:val="00660857"/>
    <w:rsid w:val="0066132C"/>
    <w:rsid w:val="00661C65"/>
    <w:rsid w:val="00663EB4"/>
    <w:rsid w:val="00664217"/>
    <w:rsid w:val="006656EB"/>
    <w:rsid w:val="00665AB1"/>
    <w:rsid w:val="00665B6E"/>
    <w:rsid w:val="00665BE3"/>
    <w:rsid w:val="0066762C"/>
    <w:rsid w:val="006729EF"/>
    <w:rsid w:val="00673F33"/>
    <w:rsid w:val="006755C1"/>
    <w:rsid w:val="0067592E"/>
    <w:rsid w:val="00676CF2"/>
    <w:rsid w:val="00677690"/>
    <w:rsid w:val="00677F27"/>
    <w:rsid w:val="00681D7A"/>
    <w:rsid w:val="0068219D"/>
    <w:rsid w:val="0068301A"/>
    <w:rsid w:val="0068322C"/>
    <w:rsid w:val="00683676"/>
    <w:rsid w:val="006845A7"/>
    <w:rsid w:val="006845D8"/>
    <w:rsid w:val="00684ED1"/>
    <w:rsid w:val="00691E13"/>
    <w:rsid w:val="00692E83"/>
    <w:rsid w:val="00693B05"/>
    <w:rsid w:val="00694E2C"/>
    <w:rsid w:val="00697768"/>
    <w:rsid w:val="006978B6"/>
    <w:rsid w:val="00697F07"/>
    <w:rsid w:val="006A2EFE"/>
    <w:rsid w:val="006A32F1"/>
    <w:rsid w:val="006A5F73"/>
    <w:rsid w:val="006B1079"/>
    <w:rsid w:val="006B1203"/>
    <w:rsid w:val="006B128A"/>
    <w:rsid w:val="006B1E65"/>
    <w:rsid w:val="006B3C91"/>
    <w:rsid w:val="006B3DEA"/>
    <w:rsid w:val="006B4C5E"/>
    <w:rsid w:val="006B5260"/>
    <w:rsid w:val="006B6314"/>
    <w:rsid w:val="006B7162"/>
    <w:rsid w:val="006C0243"/>
    <w:rsid w:val="006C0F00"/>
    <w:rsid w:val="006C2782"/>
    <w:rsid w:val="006C29E2"/>
    <w:rsid w:val="006C2A57"/>
    <w:rsid w:val="006C46CE"/>
    <w:rsid w:val="006C4C03"/>
    <w:rsid w:val="006C5DE6"/>
    <w:rsid w:val="006C66CC"/>
    <w:rsid w:val="006C6CFA"/>
    <w:rsid w:val="006C6D65"/>
    <w:rsid w:val="006D00DF"/>
    <w:rsid w:val="006D03C2"/>
    <w:rsid w:val="006D0B04"/>
    <w:rsid w:val="006D0D4F"/>
    <w:rsid w:val="006D1C1F"/>
    <w:rsid w:val="006D1C7F"/>
    <w:rsid w:val="006D3B3B"/>
    <w:rsid w:val="006D3E7C"/>
    <w:rsid w:val="006D5B39"/>
    <w:rsid w:val="006D6059"/>
    <w:rsid w:val="006D76FB"/>
    <w:rsid w:val="006D7808"/>
    <w:rsid w:val="006E06A2"/>
    <w:rsid w:val="006E09C6"/>
    <w:rsid w:val="006E3FF1"/>
    <w:rsid w:val="006E4514"/>
    <w:rsid w:val="006E51EA"/>
    <w:rsid w:val="006E51F3"/>
    <w:rsid w:val="006E6E1C"/>
    <w:rsid w:val="006E700D"/>
    <w:rsid w:val="006E7E3F"/>
    <w:rsid w:val="006F25B6"/>
    <w:rsid w:val="006F27E3"/>
    <w:rsid w:val="006F2A50"/>
    <w:rsid w:val="006F2B0C"/>
    <w:rsid w:val="006F4DDD"/>
    <w:rsid w:val="006F6F69"/>
    <w:rsid w:val="006F7429"/>
    <w:rsid w:val="006F7581"/>
    <w:rsid w:val="006F7FBA"/>
    <w:rsid w:val="007000AE"/>
    <w:rsid w:val="007007A8"/>
    <w:rsid w:val="007022F0"/>
    <w:rsid w:val="0070241A"/>
    <w:rsid w:val="00702768"/>
    <w:rsid w:val="0070461D"/>
    <w:rsid w:val="00704780"/>
    <w:rsid w:val="00705ACC"/>
    <w:rsid w:val="00711508"/>
    <w:rsid w:val="00711660"/>
    <w:rsid w:val="00714A20"/>
    <w:rsid w:val="00714E03"/>
    <w:rsid w:val="00714EB2"/>
    <w:rsid w:val="00715582"/>
    <w:rsid w:val="00717517"/>
    <w:rsid w:val="0071798F"/>
    <w:rsid w:val="00717B29"/>
    <w:rsid w:val="00717E27"/>
    <w:rsid w:val="00720FB3"/>
    <w:rsid w:val="007215A8"/>
    <w:rsid w:val="00721DEE"/>
    <w:rsid w:val="00722F83"/>
    <w:rsid w:val="007231B8"/>
    <w:rsid w:val="00723AD1"/>
    <w:rsid w:val="00726D2C"/>
    <w:rsid w:val="00730DB0"/>
    <w:rsid w:val="007310C5"/>
    <w:rsid w:val="00731100"/>
    <w:rsid w:val="00732B4A"/>
    <w:rsid w:val="00735099"/>
    <w:rsid w:val="007356E5"/>
    <w:rsid w:val="00735B96"/>
    <w:rsid w:val="00740D30"/>
    <w:rsid w:val="007413BB"/>
    <w:rsid w:val="00741E55"/>
    <w:rsid w:val="0074410A"/>
    <w:rsid w:val="00744DC7"/>
    <w:rsid w:val="007474E4"/>
    <w:rsid w:val="00747FCC"/>
    <w:rsid w:val="0075167C"/>
    <w:rsid w:val="007542B4"/>
    <w:rsid w:val="007548CD"/>
    <w:rsid w:val="00754C27"/>
    <w:rsid w:val="00755FBE"/>
    <w:rsid w:val="007602E2"/>
    <w:rsid w:val="00760474"/>
    <w:rsid w:val="0076053C"/>
    <w:rsid w:val="007609CC"/>
    <w:rsid w:val="00763384"/>
    <w:rsid w:val="0076393E"/>
    <w:rsid w:val="00764586"/>
    <w:rsid w:val="00764A34"/>
    <w:rsid w:val="00767241"/>
    <w:rsid w:val="00770035"/>
    <w:rsid w:val="00771385"/>
    <w:rsid w:val="00771547"/>
    <w:rsid w:val="00771F89"/>
    <w:rsid w:val="00772570"/>
    <w:rsid w:val="00772F76"/>
    <w:rsid w:val="00773721"/>
    <w:rsid w:val="00773A7B"/>
    <w:rsid w:val="0077644E"/>
    <w:rsid w:val="00776620"/>
    <w:rsid w:val="00776725"/>
    <w:rsid w:val="00776872"/>
    <w:rsid w:val="00776E04"/>
    <w:rsid w:val="007822D7"/>
    <w:rsid w:val="00782668"/>
    <w:rsid w:val="007830AE"/>
    <w:rsid w:val="00784943"/>
    <w:rsid w:val="007859F7"/>
    <w:rsid w:val="00785C97"/>
    <w:rsid w:val="0078792D"/>
    <w:rsid w:val="00790445"/>
    <w:rsid w:val="007905A2"/>
    <w:rsid w:val="00790C11"/>
    <w:rsid w:val="00791334"/>
    <w:rsid w:val="00791DDE"/>
    <w:rsid w:val="00793906"/>
    <w:rsid w:val="00794050"/>
    <w:rsid w:val="00794E52"/>
    <w:rsid w:val="0079599D"/>
    <w:rsid w:val="00795CFF"/>
    <w:rsid w:val="007961BE"/>
    <w:rsid w:val="00797251"/>
    <w:rsid w:val="007A0425"/>
    <w:rsid w:val="007A1B79"/>
    <w:rsid w:val="007A2556"/>
    <w:rsid w:val="007A2F40"/>
    <w:rsid w:val="007A3D19"/>
    <w:rsid w:val="007A55BE"/>
    <w:rsid w:val="007A64AD"/>
    <w:rsid w:val="007A650F"/>
    <w:rsid w:val="007B0003"/>
    <w:rsid w:val="007B3B7F"/>
    <w:rsid w:val="007B4335"/>
    <w:rsid w:val="007B5168"/>
    <w:rsid w:val="007B5AFB"/>
    <w:rsid w:val="007B5BC8"/>
    <w:rsid w:val="007B6149"/>
    <w:rsid w:val="007C0A21"/>
    <w:rsid w:val="007C21B7"/>
    <w:rsid w:val="007C3806"/>
    <w:rsid w:val="007C4173"/>
    <w:rsid w:val="007C4C7C"/>
    <w:rsid w:val="007C4E22"/>
    <w:rsid w:val="007C572F"/>
    <w:rsid w:val="007C64B0"/>
    <w:rsid w:val="007C6A5A"/>
    <w:rsid w:val="007D0565"/>
    <w:rsid w:val="007D1041"/>
    <w:rsid w:val="007D1324"/>
    <w:rsid w:val="007D1444"/>
    <w:rsid w:val="007D1C81"/>
    <w:rsid w:val="007D7DED"/>
    <w:rsid w:val="007E14B1"/>
    <w:rsid w:val="007E1E43"/>
    <w:rsid w:val="007E44A1"/>
    <w:rsid w:val="007E5D52"/>
    <w:rsid w:val="007E6256"/>
    <w:rsid w:val="007E6404"/>
    <w:rsid w:val="007E7D9F"/>
    <w:rsid w:val="007F0C53"/>
    <w:rsid w:val="007F0F3D"/>
    <w:rsid w:val="007F18FA"/>
    <w:rsid w:val="007F343B"/>
    <w:rsid w:val="007F6D8D"/>
    <w:rsid w:val="007F7A80"/>
    <w:rsid w:val="007F7B3E"/>
    <w:rsid w:val="00801C10"/>
    <w:rsid w:val="00802938"/>
    <w:rsid w:val="00802B58"/>
    <w:rsid w:val="00802CA0"/>
    <w:rsid w:val="0080302A"/>
    <w:rsid w:val="008033B3"/>
    <w:rsid w:val="008038A2"/>
    <w:rsid w:val="008039A6"/>
    <w:rsid w:val="00803FC7"/>
    <w:rsid w:val="00804C7D"/>
    <w:rsid w:val="00804E9E"/>
    <w:rsid w:val="008052A6"/>
    <w:rsid w:val="00805645"/>
    <w:rsid w:val="00805B91"/>
    <w:rsid w:val="00806572"/>
    <w:rsid w:val="008079A6"/>
    <w:rsid w:val="00807B90"/>
    <w:rsid w:val="008100D0"/>
    <w:rsid w:val="0081361C"/>
    <w:rsid w:val="00815994"/>
    <w:rsid w:val="008159A3"/>
    <w:rsid w:val="008167BE"/>
    <w:rsid w:val="008175E1"/>
    <w:rsid w:val="00820656"/>
    <w:rsid w:val="008228CF"/>
    <w:rsid w:val="00823902"/>
    <w:rsid w:val="00823AC5"/>
    <w:rsid w:val="00824564"/>
    <w:rsid w:val="0082464A"/>
    <w:rsid w:val="00824664"/>
    <w:rsid w:val="008246A3"/>
    <w:rsid w:val="00824768"/>
    <w:rsid w:val="00824CCD"/>
    <w:rsid w:val="008251FB"/>
    <w:rsid w:val="008252A0"/>
    <w:rsid w:val="00825AE2"/>
    <w:rsid w:val="008274B4"/>
    <w:rsid w:val="00830C3E"/>
    <w:rsid w:val="008317E7"/>
    <w:rsid w:val="00832DBD"/>
    <w:rsid w:val="00832FE0"/>
    <w:rsid w:val="008345DD"/>
    <w:rsid w:val="00834F4C"/>
    <w:rsid w:val="00836309"/>
    <w:rsid w:val="00837E3E"/>
    <w:rsid w:val="00840402"/>
    <w:rsid w:val="008411C7"/>
    <w:rsid w:val="00841625"/>
    <w:rsid w:val="008419E1"/>
    <w:rsid w:val="00841A25"/>
    <w:rsid w:val="00842EC2"/>
    <w:rsid w:val="008434C5"/>
    <w:rsid w:val="0084351B"/>
    <w:rsid w:val="00844759"/>
    <w:rsid w:val="008463E6"/>
    <w:rsid w:val="008473E2"/>
    <w:rsid w:val="008476C3"/>
    <w:rsid w:val="0085004B"/>
    <w:rsid w:val="0085011A"/>
    <w:rsid w:val="008504D9"/>
    <w:rsid w:val="00850946"/>
    <w:rsid w:val="00850E41"/>
    <w:rsid w:val="00850F3C"/>
    <w:rsid w:val="00851076"/>
    <w:rsid w:val="008515CB"/>
    <w:rsid w:val="00853475"/>
    <w:rsid w:val="008537A2"/>
    <w:rsid w:val="00854799"/>
    <w:rsid w:val="008557FE"/>
    <w:rsid w:val="00855A83"/>
    <w:rsid w:val="00856309"/>
    <w:rsid w:val="0086059F"/>
    <w:rsid w:val="0086064E"/>
    <w:rsid w:val="00862EE7"/>
    <w:rsid w:val="0086435B"/>
    <w:rsid w:val="00864C86"/>
    <w:rsid w:val="0086784A"/>
    <w:rsid w:val="008704F3"/>
    <w:rsid w:val="008719E5"/>
    <w:rsid w:val="00871D63"/>
    <w:rsid w:val="00871E83"/>
    <w:rsid w:val="00871FA7"/>
    <w:rsid w:val="00872443"/>
    <w:rsid w:val="00872638"/>
    <w:rsid w:val="00873592"/>
    <w:rsid w:val="00874F4C"/>
    <w:rsid w:val="00875355"/>
    <w:rsid w:val="00883587"/>
    <w:rsid w:val="00883D58"/>
    <w:rsid w:val="008852C7"/>
    <w:rsid w:val="00886468"/>
    <w:rsid w:val="008870BB"/>
    <w:rsid w:val="00887466"/>
    <w:rsid w:val="00887F9F"/>
    <w:rsid w:val="00890B33"/>
    <w:rsid w:val="00890D49"/>
    <w:rsid w:val="00892132"/>
    <w:rsid w:val="0089245E"/>
    <w:rsid w:val="00893D04"/>
    <w:rsid w:val="008949CB"/>
    <w:rsid w:val="00894BC2"/>
    <w:rsid w:val="008951DD"/>
    <w:rsid w:val="0089706B"/>
    <w:rsid w:val="008A194E"/>
    <w:rsid w:val="008A1DBA"/>
    <w:rsid w:val="008A2704"/>
    <w:rsid w:val="008A3CED"/>
    <w:rsid w:val="008A47BF"/>
    <w:rsid w:val="008A69D3"/>
    <w:rsid w:val="008B0B12"/>
    <w:rsid w:val="008B1113"/>
    <w:rsid w:val="008B118A"/>
    <w:rsid w:val="008B18C3"/>
    <w:rsid w:val="008B2A57"/>
    <w:rsid w:val="008B310E"/>
    <w:rsid w:val="008B3E1A"/>
    <w:rsid w:val="008B45C6"/>
    <w:rsid w:val="008B47DB"/>
    <w:rsid w:val="008B5199"/>
    <w:rsid w:val="008B63EB"/>
    <w:rsid w:val="008C0021"/>
    <w:rsid w:val="008C0DAE"/>
    <w:rsid w:val="008C0FC6"/>
    <w:rsid w:val="008C10F0"/>
    <w:rsid w:val="008C21B4"/>
    <w:rsid w:val="008C2B20"/>
    <w:rsid w:val="008C2F05"/>
    <w:rsid w:val="008C4C6A"/>
    <w:rsid w:val="008C52C5"/>
    <w:rsid w:val="008C5AA3"/>
    <w:rsid w:val="008C5AF6"/>
    <w:rsid w:val="008C664E"/>
    <w:rsid w:val="008C6AB4"/>
    <w:rsid w:val="008D005A"/>
    <w:rsid w:val="008D2582"/>
    <w:rsid w:val="008D3306"/>
    <w:rsid w:val="008D34E6"/>
    <w:rsid w:val="008D40B1"/>
    <w:rsid w:val="008D4AE2"/>
    <w:rsid w:val="008D5D65"/>
    <w:rsid w:val="008D6759"/>
    <w:rsid w:val="008D70A2"/>
    <w:rsid w:val="008E0498"/>
    <w:rsid w:val="008E096B"/>
    <w:rsid w:val="008E0FA3"/>
    <w:rsid w:val="008E12B5"/>
    <w:rsid w:val="008E3852"/>
    <w:rsid w:val="008E3FF2"/>
    <w:rsid w:val="008E53DE"/>
    <w:rsid w:val="008F10AB"/>
    <w:rsid w:val="008F1C61"/>
    <w:rsid w:val="008F23AC"/>
    <w:rsid w:val="008F2545"/>
    <w:rsid w:val="008F3614"/>
    <w:rsid w:val="008F4922"/>
    <w:rsid w:val="008F4BA4"/>
    <w:rsid w:val="008F52EB"/>
    <w:rsid w:val="008F5BBC"/>
    <w:rsid w:val="008F6721"/>
    <w:rsid w:val="008F6D76"/>
    <w:rsid w:val="00900BFB"/>
    <w:rsid w:val="0090266D"/>
    <w:rsid w:val="00903376"/>
    <w:rsid w:val="00905B1F"/>
    <w:rsid w:val="00905FC8"/>
    <w:rsid w:val="009077D3"/>
    <w:rsid w:val="00910E7F"/>
    <w:rsid w:val="00912774"/>
    <w:rsid w:val="0091367C"/>
    <w:rsid w:val="00913EF3"/>
    <w:rsid w:val="009142CC"/>
    <w:rsid w:val="00914343"/>
    <w:rsid w:val="0091449D"/>
    <w:rsid w:val="009146EA"/>
    <w:rsid w:val="00915AD4"/>
    <w:rsid w:val="009160EF"/>
    <w:rsid w:val="0092012E"/>
    <w:rsid w:val="009202D2"/>
    <w:rsid w:val="0092102C"/>
    <w:rsid w:val="0092116F"/>
    <w:rsid w:val="0092176F"/>
    <w:rsid w:val="00923D28"/>
    <w:rsid w:val="0092473B"/>
    <w:rsid w:val="00926C94"/>
    <w:rsid w:val="00930F64"/>
    <w:rsid w:val="0093153C"/>
    <w:rsid w:val="00931A7B"/>
    <w:rsid w:val="0093216A"/>
    <w:rsid w:val="0093296E"/>
    <w:rsid w:val="009332E7"/>
    <w:rsid w:val="009347DD"/>
    <w:rsid w:val="00936404"/>
    <w:rsid w:val="009370D3"/>
    <w:rsid w:val="009377DD"/>
    <w:rsid w:val="009417AB"/>
    <w:rsid w:val="009422DB"/>
    <w:rsid w:val="00942B8F"/>
    <w:rsid w:val="00943F2C"/>
    <w:rsid w:val="00944FC2"/>
    <w:rsid w:val="009458B1"/>
    <w:rsid w:val="00945DF7"/>
    <w:rsid w:val="00946115"/>
    <w:rsid w:val="00946F4D"/>
    <w:rsid w:val="00947C36"/>
    <w:rsid w:val="00947C70"/>
    <w:rsid w:val="00950A88"/>
    <w:rsid w:val="00951657"/>
    <w:rsid w:val="00953838"/>
    <w:rsid w:val="00954267"/>
    <w:rsid w:val="00954565"/>
    <w:rsid w:val="009545F9"/>
    <w:rsid w:val="00954703"/>
    <w:rsid w:val="00954A9C"/>
    <w:rsid w:val="00955164"/>
    <w:rsid w:val="0095562A"/>
    <w:rsid w:val="009603E4"/>
    <w:rsid w:val="0096060E"/>
    <w:rsid w:val="00961D51"/>
    <w:rsid w:val="00962B86"/>
    <w:rsid w:val="00964271"/>
    <w:rsid w:val="00964577"/>
    <w:rsid w:val="00965825"/>
    <w:rsid w:val="00966D48"/>
    <w:rsid w:val="00972E7E"/>
    <w:rsid w:val="009730A6"/>
    <w:rsid w:val="00973D99"/>
    <w:rsid w:val="00975E69"/>
    <w:rsid w:val="00977C85"/>
    <w:rsid w:val="00981936"/>
    <w:rsid w:val="009820EA"/>
    <w:rsid w:val="00984DCE"/>
    <w:rsid w:val="00984E0E"/>
    <w:rsid w:val="00985826"/>
    <w:rsid w:val="009861ED"/>
    <w:rsid w:val="00987548"/>
    <w:rsid w:val="00990076"/>
    <w:rsid w:val="009902CE"/>
    <w:rsid w:val="00990589"/>
    <w:rsid w:val="00990AB0"/>
    <w:rsid w:val="00990EA3"/>
    <w:rsid w:val="00992253"/>
    <w:rsid w:val="00992822"/>
    <w:rsid w:val="00992DA7"/>
    <w:rsid w:val="009941A8"/>
    <w:rsid w:val="009956A1"/>
    <w:rsid w:val="009956CF"/>
    <w:rsid w:val="00995FBA"/>
    <w:rsid w:val="009963D2"/>
    <w:rsid w:val="009A05F6"/>
    <w:rsid w:val="009A064C"/>
    <w:rsid w:val="009A0DC2"/>
    <w:rsid w:val="009A1992"/>
    <w:rsid w:val="009A2598"/>
    <w:rsid w:val="009A346B"/>
    <w:rsid w:val="009A4C84"/>
    <w:rsid w:val="009A4E6D"/>
    <w:rsid w:val="009A6DBB"/>
    <w:rsid w:val="009A78EA"/>
    <w:rsid w:val="009A7DE7"/>
    <w:rsid w:val="009A7E28"/>
    <w:rsid w:val="009B0072"/>
    <w:rsid w:val="009B04E8"/>
    <w:rsid w:val="009B0CFD"/>
    <w:rsid w:val="009B15C1"/>
    <w:rsid w:val="009B1C51"/>
    <w:rsid w:val="009B5E54"/>
    <w:rsid w:val="009B5F40"/>
    <w:rsid w:val="009B5F8A"/>
    <w:rsid w:val="009B72CE"/>
    <w:rsid w:val="009B7800"/>
    <w:rsid w:val="009C0309"/>
    <w:rsid w:val="009C0AD5"/>
    <w:rsid w:val="009C2513"/>
    <w:rsid w:val="009C38C7"/>
    <w:rsid w:val="009C3B70"/>
    <w:rsid w:val="009C3C1C"/>
    <w:rsid w:val="009C47CB"/>
    <w:rsid w:val="009C4A10"/>
    <w:rsid w:val="009C5D07"/>
    <w:rsid w:val="009C7F30"/>
    <w:rsid w:val="009D1969"/>
    <w:rsid w:val="009D1CF1"/>
    <w:rsid w:val="009D22C4"/>
    <w:rsid w:val="009D236A"/>
    <w:rsid w:val="009D376E"/>
    <w:rsid w:val="009D466C"/>
    <w:rsid w:val="009D5B9A"/>
    <w:rsid w:val="009D5C84"/>
    <w:rsid w:val="009D5CE5"/>
    <w:rsid w:val="009D5E74"/>
    <w:rsid w:val="009D61E7"/>
    <w:rsid w:val="009E27A6"/>
    <w:rsid w:val="009E3087"/>
    <w:rsid w:val="009E4A56"/>
    <w:rsid w:val="009E5432"/>
    <w:rsid w:val="009F0415"/>
    <w:rsid w:val="009F554F"/>
    <w:rsid w:val="00A01462"/>
    <w:rsid w:val="00A02586"/>
    <w:rsid w:val="00A06908"/>
    <w:rsid w:val="00A06CFB"/>
    <w:rsid w:val="00A0795F"/>
    <w:rsid w:val="00A1040D"/>
    <w:rsid w:val="00A110F2"/>
    <w:rsid w:val="00A11253"/>
    <w:rsid w:val="00A124BC"/>
    <w:rsid w:val="00A13813"/>
    <w:rsid w:val="00A13DF8"/>
    <w:rsid w:val="00A13E04"/>
    <w:rsid w:val="00A15C72"/>
    <w:rsid w:val="00A162BE"/>
    <w:rsid w:val="00A17DAF"/>
    <w:rsid w:val="00A214D3"/>
    <w:rsid w:val="00A219D1"/>
    <w:rsid w:val="00A21A9B"/>
    <w:rsid w:val="00A2330D"/>
    <w:rsid w:val="00A24DE9"/>
    <w:rsid w:val="00A32DD6"/>
    <w:rsid w:val="00A33CE2"/>
    <w:rsid w:val="00A35813"/>
    <w:rsid w:val="00A365B1"/>
    <w:rsid w:val="00A426BC"/>
    <w:rsid w:val="00A43020"/>
    <w:rsid w:val="00A4321E"/>
    <w:rsid w:val="00A44279"/>
    <w:rsid w:val="00A44447"/>
    <w:rsid w:val="00A454B6"/>
    <w:rsid w:val="00A462F2"/>
    <w:rsid w:val="00A46860"/>
    <w:rsid w:val="00A47EA1"/>
    <w:rsid w:val="00A503BA"/>
    <w:rsid w:val="00A52270"/>
    <w:rsid w:val="00A5296A"/>
    <w:rsid w:val="00A52A80"/>
    <w:rsid w:val="00A53F09"/>
    <w:rsid w:val="00A5669E"/>
    <w:rsid w:val="00A566F4"/>
    <w:rsid w:val="00A573F1"/>
    <w:rsid w:val="00A57D89"/>
    <w:rsid w:val="00A6000E"/>
    <w:rsid w:val="00A60ECC"/>
    <w:rsid w:val="00A62457"/>
    <w:rsid w:val="00A63428"/>
    <w:rsid w:val="00A63D19"/>
    <w:rsid w:val="00A64388"/>
    <w:rsid w:val="00A646AE"/>
    <w:rsid w:val="00A6551E"/>
    <w:rsid w:val="00A700ED"/>
    <w:rsid w:val="00A70F9F"/>
    <w:rsid w:val="00A72942"/>
    <w:rsid w:val="00A72C84"/>
    <w:rsid w:val="00A7320A"/>
    <w:rsid w:val="00A73547"/>
    <w:rsid w:val="00A74786"/>
    <w:rsid w:val="00A76778"/>
    <w:rsid w:val="00A769A5"/>
    <w:rsid w:val="00A80FD1"/>
    <w:rsid w:val="00A81640"/>
    <w:rsid w:val="00A82BED"/>
    <w:rsid w:val="00A85E42"/>
    <w:rsid w:val="00A87986"/>
    <w:rsid w:val="00A87C25"/>
    <w:rsid w:val="00A90B1C"/>
    <w:rsid w:val="00A910B0"/>
    <w:rsid w:val="00A93071"/>
    <w:rsid w:val="00A93282"/>
    <w:rsid w:val="00A937AB"/>
    <w:rsid w:val="00A9400D"/>
    <w:rsid w:val="00A956E8"/>
    <w:rsid w:val="00A95D70"/>
    <w:rsid w:val="00A95DC5"/>
    <w:rsid w:val="00AA03D7"/>
    <w:rsid w:val="00AA054A"/>
    <w:rsid w:val="00AA0BA0"/>
    <w:rsid w:val="00AA1134"/>
    <w:rsid w:val="00AA197A"/>
    <w:rsid w:val="00AA2876"/>
    <w:rsid w:val="00AA34FC"/>
    <w:rsid w:val="00AA35A1"/>
    <w:rsid w:val="00AA4B20"/>
    <w:rsid w:val="00AA5314"/>
    <w:rsid w:val="00AA589F"/>
    <w:rsid w:val="00AA696A"/>
    <w:rsid w:val="00AB036B"/>
    <w:rsid w:val="00AB0434"/>
    <w:rsid w:val="00AB079C"/>
    <w:rsid w:val="00AB1418"/>
    <w:rsid w:val="00AB1737"/>
    <w:rsid w:val="00AB1E5E"/>
    <w:rsid w:val="00AB2273"/>
    <w:rsid w:val="00AB2EB7"/>
    <w:rsid w:val="00AB36BA"/>
    <w:rsid w:val="00AB4AF6"/>
    <w:rsid w:val="00AB60CB"/>
    <w:rsid w:val="00AB646F"/>
    <w:rsid w:val="00AB6893"/>
    <w:rsid w:val="00AB743D"/>
    <w:rsid w:val="00AC3B6F"/>
    <w:rsid w:val="00AC4499"/>
    <w:rsid w:val="00AC4C2F"/>
    <w:rsid w:val="00AC672B"/>
    <w:rsid w:val="00AC788A"/>
    <w:rsid w:val="00AD07C6"/>
    <w:rsid w:val="00AD1724"/>
    <w:rsid w:val="00AD1C54"/>
    <w:rsid w:val="00AD3D8D"/>
    <w:rsid w:val="00AD45ED"/>
    <w:rsid w:val="00AD4931"/>
    <w:rsid w:val="00AD5D37"/>
    <w:rsid w:val="00AD5D39"/>
    <w:rsid w:val="00AD6EC1"/>
    <w:rsid w:val="00AD74CC"/>
    <w:rsid w:val="00AD796A"/>
    <w:rsid w:val="00AE0266"/>
    <w:rsid w:val="00AE06CE"/>
    <w:rsid w:val="00AE070A"/>
    <w:rsid w:val="00AE1CC5"/>
    <w:rsid w:val="00AE3309"/>
    <w:rsid w:val="00AE341E"/>
    <w:rsid w:val="00AE42DA"/>
    <w:rsid w:val="00AE46DD"/>
    <w:rsid w:val="00AE4CFF"/>
    <w:rsid w:val="00AE65E0"/>
    <w:rsid w:val="00AE6D62"/>
    <w:rsid w:val="00AF10FC"/>
    <w:rsid w:val="00AF150E"/>
    <w:rsid w:val="00AF18BA"/>
    <w:rsid w:val="00AF316C"/>
    <w:rsid w:val="00AF49E6"/>
    <w:rsid w:val="00AF5250"/>
    <w:rsid w:val="00B00D0F"/>
    <w:rsid w:val="00B02CB6"/>
    <w:rsid w:val="00B02CC2"/>
    <w:rsid w:val="00B030C2"/>
    <w:rsid w:val="00B04658"/>
    <w:rsid w:val="00B05415"/>
    <w:rsid w:val="00B1078B"/>
    <w:rsid w:val="00B10B8A"/>
    <w:rsid w:val="00B128F8"/>
    <w:rsid w:val="00B13072"/>
    <w:rsid w:val="00B13BB8"/>
    <w:rsid w:val="00B14085"/>
    <w:rsid w:val="00B1427D"/>
    <w:rsid w:val="00B1472B"/>
    <w:rsid w:val="00B148F8"/>
    <w:rsid w:val="00B14A2A"/>
    <w:rsid w:val="00B16A5A"/>
    <w:rsid w:val="00B16E86"/>
    <w:rsid w:val="00B173B9"/>
    <w:rsid w:val="00B17E03"/>
    <w:rsid w:val="00B206BF"/>
    <w:rsid w:val="00B21E04"/>
    <w:rsid w:val="00B238C8"/>
    <w:rsid w:val="00B24640"/>
    <w:rsid w:val="00B26AC3"/>
    <w:rsid w:val="00B27600"/>
    <w:rsid w:val="00B304B0"/>
    <w:rsid w:val="00B324AD"/>
    <w:rsid w:val="00B32622"/>
    <w:rsid w:val="00B334B5"/>
    <w:rsid w:val="00B33BCF"/>
    <w:rsid w:val="00B3548C"/>
    <w:rsid w:val="00B35768"/>
    <w:rsid w:val="00B402B4"/>
    <w:rsid w:val="00B40D4A"/>
    <w:rsid w:val="00B41A91"/>
    <w:rsid w:val="00B420B1"/>
    <w:rsid w:val="00B45B43"/>
    <w:rsid w:val="00B50627"/>
    <w:rsid w:val="00B5154D"/>
    <w:rsid w:val="00B51F94"/>
    <w:rsid w:val="00B5216A"/>
    <w:rsid w:val="00B536EA"/>
    <w:rsid w:val="00B553E7"/>
    <w:rsid w:val="00B55525"/>
    <w:rsid w:val="00B55F27"/>
    <w:rsid w:val="00B60C2B"/>
    <w:rsid w:val="00B60DF2"/>
    <w:rsid w:val="00B61104"/>
    <w:rsid w:val="00B61C7F"/>
    <w:rsid w:val="00B62232"/>
    <w:rsid w:val="00B62297"/>
    <w:rsid w:val="00B625F2"/>
    <w:rsid w:val="00B62A41"/>
    <w:rsid w:val="00B641BA"/>
    <w:rsid w:val="00B64E8A"/>
    <w:rsid w:val="00B64FAF"/>
    <w:rsid w:val="00B661C2"/>
    <w:rsid w:val="00B66BF2"/>
    <w:rsid w:val="00B6726B"/>
    <w:rsid w:val="00B7137A"/>
    <w:rsid w:val="00B71C37"/>
    <w:rsid w:val="00B73FB8"/>
    <w:rsid w:val="00B74834"/>
    <w:rsid w:val="00B74FC4"/>
    <w:rsid w:val="00B75C40"/>
    <w:rsid w:val="00B77C62"/>
    <w:rsid w:val="00B80E54"/>
    <w:rsid w:val="00B811C4"/>
    <w:rsid w:val="00B827D8"/>
    <w:rsid w:val="00B829F3"/>
    <w:rsid w:val="00B84027"/>
    <w:rsid w:val="00B84F9B"/>
    <w:rsid w:val="00B85894"/>
    <w:rsid w:val="00B87154"/>
    <w:rsid w:val="00B90877"/>
    <w:rsid w:val="00B90D07"/>
    <w:rsid w:val="00B937D5"/>
    <w:rsid w:val="00B9476C"/>
    <w:rsid w:val="00B948B9"/>
    <w:rsid w:val="00B94B7F"/>
    <w:rsid w:val="00B9530B"/>
    <w:rsid w:val="00B95471"/>
    <w:rsid w:val="00BA0237"/>
    <w:rsid w:val="00BA0E14"/>
    <w:rsid w:val="00BA131E"/>
    <w:rsid w:val="00BA15E9"/>
    <w:rsid w:val="00BA247E"/>
    <w:rsid w:val="00BA403B"/>
    <w:rsid w:val="00BA47BC"/>
    <w:rsid w:val="00BA5868"/>
    <w:rsid w:val="00BA6014"/>
    <w:rsid w:val="00BA73EE"/>
    <w:rsid w:val="00BA7930"/>
    <w:rsid w:val="00BB0202"/>
    <w:rsid w:val="00BB0278"/>
    <w:rsid w:val="00BB0293"/>
    <w:rsid w:val="00BB0B9A"/>
    <w:rsid w:val="00BB0F09"/>
    <w:rsid w:val="00BB18B1"/>
    <w:rsid w:val="00BB27F2"/>
    <w:rsid w:val="00BB2B5B"/>
    <w:rsid w:val="00BB3AB9"/>
    <w:rsid w:val="00BB53FF"/>
    <w:rsid w:val="00BB57FA"/>
    <w:rsid w:val="00BB5ACC"/>
    <w:rsid w:val="00BB5BEA"/>
    <w:rsid w:val="00BB5F72"/>
    <w:rsid w:val="00BB7D67"/>
    <w:rsid w:val="00BC0DC6"/>
    <w:rsid w:val="00BC0E42"/>
    <w:rsid w:val="00BC365E"/>
    <w:rsid w:val="00BC396D"/>
    <w:rsid w:val="00BC5103"/>
    <w:rsid w:val="00BC5B71"/>
    <w:rsid w:val="00BC62C5"/>
    <w:rsid w:val="00BC76B8"/>
    <w:rsid w:val="00BD0C71"/>
    <w:rsid w:val="00BD0CEB"/>
    <w:rsid w:val="00BD2A37"/>
    <w:rsid w:val="00BD3C1D"/>
    <w:rsid w:val="00BD4F6D"/>
    <w:rsid w:val="00BD5699"/>
    <w:rsid w:val="00BD589C"/>
    <w:rsid w:val="00BD5CCA"/>
    <w:rsid w:val="00BD6000"/>
    <w:rsid w:val="00BD6A60"/>
    <w:rsid w:val="00BD790C"/>
    <w:rsid w:val="00BE0D9E"/>
    <w:rsid w:val="00BE13C7"/>
    <w:rsid w:val="00BE1A84"/>
    <w:rsid w:val="00BE250D"/>
    <w:rsid w:val="00BE26D0"/>
    <w:rsid w:val="00BE28EB"/>
    <w:rsid w:val="00BE31EB"/>
    <w:rsid w:val="00BE4014"/>
    <w:rsid w:val="00BE4838"/>
    <w:rsid w:val="00BE65A1"/>
    <w:rsid w:val="00BE72BA"/>
    <w:rsid w:val="00BF0CE0"/>
    <w:rsid w:val="00BF43F5"/>
    <w:rsid w:val="00C040F6"/>
    <w:rsid w:val="00C0553B"/>
    <w:rsid w:val="00C055F5"/>
    <w:rsid w:val="00C060DA"/>
    <w:rsid w:val="00C06767"/>
    <w:rsid w:val="00C0761F"/>
    <w:rsid w:val="00C0772D"/>
    <w:rsid w:val="00C1188C"/>
    <w:rsid w:val="00C12394"/>
    <w:rsid w:val="00C125A3"/>
    <w:rsid w:val="00C128F3"/>
    <w:rsid w:val="00C138E2"/>
    <w:rsid w:val="00C13CB9"/>
    <w:rsid w:val="00C14F06"/>
    <w:rsid w:val="00C151FE"/>
    <w:rsid w:val="00C157F2"/>
    <w:rsid w:val="00C15D8C"/>
    <w:rsid w:val="00C15D9B"/>
    <w:rsid w:val="00C15E2E"/>
    <w:rsid w:val="00C168E4"/>
    <w:rsid w:val="00C16BF0"/>
    <w:rsid w:val="00C16C85"/>
    <w:rsid w:val="00C2054E"/>
    <w:rsid w:val="00C25A67"/>
    <w:rsid w:val="00C26F51"/>
    <w:rsid w:val="00C27792"/>
    <w:rsid w:val="00C3025D"/>
    <w:rsid w:val="00C30F8E"/>
    <w:rsid w:val="00C31210"/>
    <w:rsid w:val="00C32883"/>
    <w:rsid w:val="00C35275"/>
    <w:rsid w:val="00C36779"/>
    <w:rsid w:val="00C369A8"/>
    <w:rsid w:val="00C3703C"/>
    <w:rsid w:val="00C37689"/>
    <w:rsid w:val="00C37DF7"/>
    <w:rsid w:val="00C40D75"/>
    <w:rsid w:val="00C41448"/>
    <w:rsid w:val="00C41AC5"/>
    <w:rsid w:val="00C41C4B"/>
    <w:rsid w:val="00C4494D"/>
    <w:rsid w:val="00C45560"/>
    <w:rsid w:val="00C456C0"/>
    <w:rsid w:val="00C4600F"/>
    <w:rsid w:val="00C46A2A"/>
    <w:rsid w:val="00C46AA3"/>
    <w:rsid w:val="00C471CD"/>
    <w:rsid w:val="00C477BB"/>
    <w:rsid w:val="00C50D4B"/>
    <w:rsid w:val="00C5171A"/>
    <w:rsid w:val="00C51E3C"/>
    <w:rsid w:val="00C5649E"/>
    <w:rsid w:val="00C5663C"/>
    <w:rsid w:val="00C56950"/>
    <w:rsid w:val="00C57360"/>
    <w:rsid w:val="00C57571"/>
    <w:rsid w:val="00C605A4"/>
    <w:rsid w:val="00C60D56"/>
    <w:rsid w:val="00C64589"/>
    <w:rsid w:val="00C64D6B"/>
    <w:rsid w:val="00C703BD"/>
    <w:rsid w:val="00C707F7"/>
    <w:rsid w:val="00C72E46"/>
    <w:rsid w:val="00C74D7C"/>
    <w:rsid w:val="00C74E28"/>
    <w:rsid w:val="00C75192"/>
    <w:rsid w:val="00C75B82"/>
    <w:rsid w:val="00C77EBE"/>
    <w:rsid w:val="00C801E2"/>
    <w:rsid w:val="00C8054F"/>
    <w:rsid w:val="00C80960"/>
    <w:rsid w:val="00C8166C"/>
    <w:rsid w:val="00C82108"/>
    <w:rsid w:val="00C82211"/>
    <w:rsid w:val="00C83602"/>
    <w:rsid w:val="00C83679"/>
    <w:rsid w:val="00C83D49"/>
    <w:rsid w:val="00C8450C"/>
    <w:rsid w:val="00C85879"/>
    <w:rsid w:val="00C8593B"/>
    <w:rsid w:val="00C872C2"/>
    <w:rsid w:val="00C87B87"/>
    <w:rsid w:val="00C92C02"/>
    <w:rsid w:val="00C93F8C"/>
    <w:rsid w:val="00C945D9"/>
    <w:rsid w:val="00C947B5"/>
    <w:rsid w:val="00C95BD0"/>
    <w:rsid w:val="00C964EB"/>
    <w:rsid w:val="00C97582"/>
    <w:rsid w:val="00C97D0B"/>
    <w:rsid w:val="00CA0C89"/>
    <w:rsid w:val="00CA13F2"/>
    <w:rsid w:val="00CA16F0"/>
    <w:rsid w:val="00CA2269"/>
    <w:rsid w:val="00CA2AA8"/>
    <w:rsid w:val="00CA4784"/>
    <w:rsid w:val="00CA5C5A"/>
    <w:rsid w:val="00CB0696"/>
    <w:rsid w:val="00CB19F8"/>
    <w:rsid w:val="00CB1B6B"/>
    <w:rsid w:val="00CB1D36"/>
    <w:rsid w:val="00CB1D3A"/>
    <w:rsid w:val="00CB1FDE"/>
    <w:rsid w:val="00CB1FEB"/>
    <w:rsid w:val="00CB2345"/>
    <w:rsid w:val="00CB2894"/>
    <w:rsid w:val="00CB3C8E"/>
    <w:rsid w:val="00CB4550"/>
    <w:rsid w:val="00CB55E6"/>
    <w:rsid w:val="00CB626B"/>
    <w:rsid w:val="00CB63EF"/>
    <w:rsid w:val="00CB723D"/>
    <w:rsid w:val="00CB731B"/>
    <w:rsid w:val="00CC19ED"/>
    <w:rsid w:val="00CC266E"/>
    <w:rsid w:val="00CC2FEC"/>
    <w:rsid w:val="00CC48E8"/>
    <w:rsid w:val="00CC587A"/>
    <w:rsid w:val="00CD067D"/>
    <w:rsid w:val="00CD1053"/>
    <w:rsid w:val="00CD2829"/>
    <w:rsid w:val="00CD3206"/>
    <w:rsid w:val="00CD4143"/>
    <w:rsid w:val="00CD533D"/>
    <w:rsid w:val="00CD63D9"/>
    <w:rsid w:val="00CD6AC7"/>
    <w:rsid w:val="00CD71C8"/>
    <w:rsid w:val="00CD794A"/>
    <w:rsid w:val="00CD7BE1"/>
    <w:rsid w:val="00CE0653"/>
    <w:rsid w:val="00CE0F67"/>
    <w:rsid w:val="00CE1F51"/>
    <w:rsid w:val="00CE2A78"/>
    <w:rsid w:val="00CE2FEC"/>
    <w:rsid w:val="00CE50C8"/>
    <w:rsid w:val="00CE6DBC"/>
    <w:rsid w:val="00CE7BED"/>
    <w:rsid w:val="00CF2040"/>
    <w:rsid w:val="00CF22FA"/>
    <w:rsid w:val="00CF4703"/>
    <w:rsid w:val="00CF47B8"/>
    <w:rsid w:val="00CF6DCB"/>
    <w:rsid w:val="00CF746E"/>
    <w:rsid w:val="00D0041E"/>
    <w:rsid w:val="00D04171"/>
    <w:rsid w:val="00D047C7"/>
    <w:rsid w:val="00D064F4"/>
    <w:rsid w:val="00D078CE"/>
    <w:rsid w:val="00D1113B"/>
    <w:rsid w:val="00D116AD"/>
    <w:rsid w:val="00D11FD0"/>
    <w:rsid w:val="00D127E0"/>
    <w:rsid w:val="00D139FB"/>
    <w:rsid w:val="00D147FF"/>
    <w:rsid w:val="00D16C63"/>
    <w:rsid w:val="00D174CD"/>
    <w:rsid w:val="00D17C25"/>
    <w:rsid w:val="00D21671"/>
    <w:rsid w:val="00D21DDA"/>
    <w:rsid w:val="00D25190"/>
    <w:rsid w:val="00D25706"/>
    <w:rsid w:val="00D257F4"/>
    <w:rsid w:val="00D30E7E"/>
    <w:rsid w:val="00D3223D"/>
    <w:rsid w:val="00D334D6"/>
    <w:rsid w:val="00D354C4"/>
    <w:rsid w:val="00D3763E"/>
    <w:rsid w:val="00D37FE6"/>
    <w:rsid w:val="00D40322"/>
    <w:rsid w:val="00D406C3"/>
    <w:rsid w:val="00D40B15"/>
    <w:rsid w:val="00D41573"/>
    <w:rsid w:val="00D42C4A"/>
    <w:rsid w:val="00D432DE"/>
    <w:rsid w:val="00D43A0A"/>
    <w:rsid w:val="00D43D44"/>
    <w:rsid w:val="00D43F0D"/>
    <w:rsid w:val="00D4526F"/>
    <w:rsid w:val="00D45B3D"/>
    <w:rsid w:val="00D46B94"/>
    <w:rsid w:val="00D50677"/>
    <w:rsid w:val="00D524F0"/>
    <w:rsid w:val="00D53214"/>
    <w:rsid w:val="00D53A1E"/>
    <w:rsid w:val="00D53FDB"/>
    <w:rsid w:val="00D55DBF"/>
    <w:rsid w:val="00D55E62"/>
    <w:rsid w:val="00D567CC"/>
    <w:rsid w:val="00D57354"/>
    <w:rsid w:val="00D5746E"/>
    <w:rsid w:val="00D603DA"/>
    <w:rsid w:val="00D6160F"/>
    <w:rsid w:val="00D62970"/>
    <w:rsid w:val="00D63FD4"/>
    <w:rsid w:val="00D64738"/>
    <w:rsid w:val="00D64D3C"/>
    <w:rsid w:val="00D72A8B"/>
    <w:rsid w:val="00D7364A"/>
    <w:rsid w:val="00D73D8D"/>
    <w:rsid w:val="00D74691"/>
    <w:rsid w:val="00D7685B"/>
    <w:rsid w:val="00D8096B"/>
    <w:rsid w:val="00D80E4C"/>
    <w:rsid w:val="00D810D7"/>
    <w:rsid w:val="00D8166A"/>
    <w:rsid w:val="00D81726"/>
    <w:rsid w:val="00D82077"/>
    <w:rsid w:val="00D849A4"/>
    <w:rsid w:val="00D85E10"/>
    <w:rsid w:val="00D86754"/>
    <w:rsid w:val="00D87384"/>
    <w:rsid w:val="00D9192F"/>
    <w:rsid w:val="00D94F05"/>
    <w:rsid w:val="00D96FF9"/>
    <w:rsid w:val="00D97660"/>
    <w:rsid w:val="00D979E7"/>
    <w:rsid w:val="00DA122B"/>
    <w:rsid w:val="00DA20CB"/>
    <w:rsid w:val="00DA5913"/>
    <w:rsid w:val="00DA668F"/>
    <w:rsid w:val="00DA71D1"/>
    <w:rsid w:val="00DB0625"/>
    <w:rsid w:val="00DB0D40"/>
    <w:rsid w:val="00DB2E10"/>
    <w:rsid w:val="00DB4E3C"/>
    <w:rsid w:val="00DB558E"/>
    <w:rsid w:val="00DB5991"/>
    <w:rsid w:val="00DB645B"/>
    <w:rsid w:val="00DB7917"/>
    <w:rsid w:val="00DB7D23"/>
    <w:rsid w:val="00DC26B9"/>
    <w:rsid w:val="00DC5C17"/>
    <w:rsid w:val="00DC701B"/>
    <w:rsid w:val="00DD108C"/>
    <w:rsid w:val="00DD12B6"/>
    <w:rsid w:val="00DD12BD"/>
    <w:rsid w:val="00DD1C82"/>
    <w:rsid w:val="00DD1E0F"/>
    <w:rsid w:val="00DD2268"/>
    <w:rsid w:val="00DD2B0A"/>
    <w:rsid w:val="00DD38B1"/>
    <w:rsid w:val="00DD390A"/>
    <w:rsid w:val="00DD3CA8"/>
    <w:rsid w:val="00DD3E36"/>
    <w:rsid w:val="00DD5BF8"/>
    <w:rsid w:val="00DD7110"/>
    <w:rsid w:val="00DE012C"/>
    <w:rsid w:val="00DE02F6"/>
    <w:rsid w:val="00DE1172"/>
    <w:rsid w:val="00DE14A3"/>
    <w:rsid w:val="00DE1A17"/>
    <w:rsid w:val="00DE334E"/>
    <w:rsid w:val="00DE3A3D"/>
    <w:rsid w:val="00DE666F"/>
    <w:rsid w:val="00DE6891"/>
    <w:rsid w:val="00DE7C73"/>
    <w:rsid w:val="00DF15EB"/>
    <w:rsid w:val="00DF1C94"/>
    <w:rsid w:val="00DF2CE2"/>
    <w:rsid w:val="00DF49C5"/>
    <w:rsid w:val="00DF5250"/>
    <w:rsid w:val="00DF52DD"/>
    <w:rsid w:val="00DF5F53"/>
    <w:rsid w:val="00DF684C"/>
    <w:rsid w:val="00DF69C9"/>
    <w:rsid w:val="00DF6B5B"/>
    <w:rsid w:val="00E03D79"/>
    <w:rsid w:val="00E0449A"/>
    <w:rsid w:val="00E04871"/>
    <w:rsid w:val="00E04B39"/>
    <w:rsid w:val="00E0687E"/>
    <w:rsid w:val="00E10838"/>
    <w:rsid w:val="00E10A28"/>
    <w:rsid w:val="00E10DD2"/>
    <w:rsid w:val="00E12104"/>
    <w:rsid w:val="00E141E0"/>
    <w:rsid w:val="00E1617B"/>
    <w:rsid w:val="00E161EE"/>
    <w:rsid w:val="00E21752"/>
    <w:rsid w:val="00E236A7"/>
    <w:rsid w:val="00E2453E"/>
    <w:rsid w:val="00E259D5"/>
    <w:rsid w:val="00E26734"/>
    <w:rsid w:val="00E268E1"/>
    <w:rsid w:val="00E302F7"/>
    <w:rsid w:val="00E30C4C"/>
    <w:rsid w:val="00E312B1"/>
    <w:rsid w:val="00E325BA"/>
    <w:rsid w:val="00E33132"/>
    <w:rsid w:val="00E34077"/>
    <w:rsid w:val="00E343DC"/>
    <w:rsid w:val="00E354EA"/>
    <w:rsid w:val="00E35AFA"/>
    <w:rsid w:val="00E3655C"/>
    <w:rsid w:val="00E4094C"/>
    <w:rsid w:val="00E41B00"/>
    <w:rsid w:val="00E421F4"/>
    <w:rsid w:val="00E4234D"/>
    <w:rsid w:val="00E42878"/>
    <w:rsid w:val="00E4390A"/>
    <w:rsid w:val="00E44DAC"/>
    <w:rsid w:val="00E450D1"/>
    <w:rsid w:val="00E45363"/>
    <w:rsid w:val="00E45489"/>
    <w:rsid w:val="00E46580"/>
    <w:rsid w:val="00E46595"/>
    <w:rsid w:val="00E46CC8"/>
    <w:rsid w:val="00E46D05"/>
    <w:rsid w:val="00E5230D"/>
    <w:rsid w:val="00E53284"/>
    <w:rsid w:val="00E53F3F"/>
    <w:rsid w:val="00E54D35"/>
    <w:rsid w:val="00E55514"/>
    <w:rsid w:val="00E56231"/>
    <w:rsid w:val="00E56C6E"/>
    <w:rsid w:val="00E57BCC"/>
    <w:rsid w:val="00E57BFB"/>
    <w:rsid w:val="00E61CB1"/>
    <w:rsid w:val="00E62FDC"/>
    <w:rsid w:val="00E6398D"/>
    <w:rsid w:val="00E6451E"/>
    <w:rsid w:val="00E64DCF"/>
    <w:rsid w:val="00E65F14"/>
    <w:rsid w:val="00E66015"/>
    <w:rsid w:val="00E6620F"/>
    <w:rsid w:val="00E66749"/>
    <w:rsid w:val="00E668F1"/>
    <w:rsid w:val="00E7105F"/>
    <w:rsid w:val="00E72CDF"/>
    <w:rsid w:val="00E7347E"/>
    <w:rsid w:val="00E74EDD"/>
    <w:rsid w:val="00E75FF7"/>
    <w:rsid w:val="00E760D1"/>
    <w:rsid w:val="00E76C5A"/>
    <w:rsid w:val="00E8053D"/>
    <w:rsid w:val="00E81397"/>
    <w:rsid w:val="00E82116"/>
    <w:rsid w:val="00E82BAF"/>
    <w:rsid w:val="00E84A99"/>
    <w:rsid w:val="00E84B88"/>
    <w:rsid w:val="00E8588B"/>
    <w:rsid w:val="00E86744"/>
    <w:rsid w:val="00E86977"/>
    <w:rsid w:val="00E9020B"/>
    <w:rsid w:val="00E91DDD"/>
    <w:rsid w:val="00E91E97"/>
    <w:rsid w:val="00E92BC2"/>
    <w:rsid w:val="00E94167"/>
    <w:rsid w:val="00E962B4"/>
    <w:rsid w:val="00E9682B"/>
    <w:rsid w:val="00E97048"/>
    <w:rsid w:val="00EA0102"/>
    <w:rsid w:val="00EA0249"/>
    <w:rsid w:val="00EA0550"/>
    <w:rsid w:val="00EA158C"/>
    <w:rsid w:val="00EA1E08"/>
    <w:rsid w:val="00EA3F51"/>
    <w:rsid w:val="00EA43F9"/>
    <w:rsid w:val="00EA4889"/>
    <w:rsid w:val="00EA4C5B"/>
    <w:rsid w:val="00EA5E79"/>
    <w:rsid w:val="00EA5F2B"/>
    <w:rsid w:val="00EA768B"/>
    <w:rsid w:val="00EB0E2B"/>
    <w:rsid w:val="00EB1308"/>
    <w:rsid w:val="00EB17FA"/>
    <w:rsid w:val="00EB1E33"/>
    <w:rsid w:val="00EB21BA"/>
    <w:rsid w:val="00EB2F58"/>
    <w:rsid w:val="00EB36BE"/>
    <w:rsid w:val="00EB3BDE"/>
    <w:rsid w:val="00EB3F15"/>
    <w:rsid w:val="00EB46BE"/>
    <w:rsid w:val="00EB6082"/>
    <w:rsid w:val="00EB625F"/>
    <w:rsid w:val="00EB6743"/>
    <w:rsid w:val="00EB7360"/>
    <w:rsid w:val="00EB776D"/>
    <w:rsid w:val="00EB7DB6"/>
    <w:rsid w:val="00EC057C"/>
    <w:rsid w:val="00EC095D"/>
    <w:rsid w:val="00EC264E"/>
    <w:rsid w:val="00EC3340"/>
    <w:rsid w:val="00EC3DED"/>
    <w:rsid w:val="00EC4F27"/>
    <w:rsid w:val="00EC5286"/>
    <w:rsid w:val="00EC7918"/>
    <w:rsid w:val="00ED094C"/>
    <w:rsid w:val="00ED2311"/>
    <w:rsid w:val="00ED261A"/>
    <w:rsid w:val="00ED426A"/>
    <w:rsid w:val="00ED4F2C"/>
    <w:rsid w:val="00ED5413"/>
    <w:rsid w:val="00EE086D"/>
    <w:rsid w:val="00EE1211"/>
    <w:rsid w:val="00EE275B"/>
    <w:rsid w:val="00EE2AAF"/>
    <w:rsid w:val="00EE2B87"/>
    <w:rsid w:val="00EE4D8F"/>
    <w:rsid w:val="00EE5D34"/>
    <w:rsid w:val="00EE73E9"/>
    <w:rsid w:val="00EE7618"/>
    <w:rsid w:val="00EF0190"/>
    <w:rsid w:val="00EF0379"/>
    <w:rsid w:val="00EF07A2"/>
    <w:rsid w:val="00EF0CB1"/>
    <w:rsid w:val="00EF0E01"/>
    <w:rsid w:val="00EF18C5"/>
    <w:rsid w:val="00EF2150"/>
    <w:rsid w:val="00EF4384"/>
    <w:rsid w:val="00EF4BC4"/>
    <w:rsid w:val="00EF7560"/>
    <w:rsid w:val="00EF7690"/>
    <w:rsid w:val="00EF7763"/>
    <w:rsid w:val="00F01730"/>
    <w:rsid w:val="00F0200E"/>
    <w:rsid w:val="00F02E44"/>
    <w:rsid w:val="00F054D3"/>
    <w:rsid w:val="00F0572F"/>
    <w:rsid w:val="00F07798"/>
    <w:rsid w:val="00F07CEA"/>
    <w:rsid w:val="00F07EDA"/>
    <w:rsid w:val="00F10234"/>
    <w:rsid w:val="00F109F1"/>
    <w:rsid w:val="00F11C82"/>
    <w:rsid w:val="00F12248"/>
    <w:rsid w:val="00F12A21"/>
    <w:rsid w:val="00F13570"/>
    <w:rsid w:val="00F142CB"/>
    <w:rsid w:val="00F1616B"/>
    <w:rsid w:val="00F16EC7"/>
    <w:rsid w:val="00F17613"/>
    <w:rsid w:val="00F1784F"/>
    <w:rsid w:val="00F2049E"/>
    <w:rsid w:val="00F205C2"/>
    <w:rsid w:val="00F217FF"/>
    <w:rsid w:val="00F22186"/>
    <w:rsid w:val="00F24663"/>
    <w:rsid w:val="00F24E1C"/>
    <w:rsid w:val="00F26199"/>
    <w:rsid w:val="00F27F45"/>
    <w:rsid w:val="00F317F1"/>
    <w:rsid w:val="00F3481E"/>
    <w:rsid w:val="00F36800"/>
    <w:rsid w:val="00F4006C"/>
    <w:rsid w:val="00F40973"/>
    <w:rsid w:val="00F41093"/>
    <w:rsid w:val="00F42125"/>
    <w:rsid w:val="00F427C0"/>
    <w:rsid w:val="00F4468E"/>
    <w:rsid w:val="00F47142"/>
    <w:rsid w:val="00F473FE"/>
    <w:rsid w:val="00F4790E"/>
    <w:rsid w:val="00F50E3A"/>
    <w:rsid w:val="00F51C81"/>
    <w:rsid w:val="00F52729"/>
    <w:rsid w:val="00F5291E"/>
    <w:rsid w:val="00F53BA0"/>
    <w:rsid w:val="00F54B35"/>
    <w:rsid w:val="00F575E0"/>
    <w:rsid w:val="00F60C21"/>
    <w:rsid w:val="00F613C1"/>
    <w:rsid w:val="00F62DD1"/>
    <w:rsid w:val="00F64928"/>
    <w:rsid w:val="00F6631D"/>
    <w:rsid w:val="00F665E8"/>
    <w:rsid w:val="00F66781"/>
    <w:rsid w:val="00F66E7A"/>
    <w:rsid w:val="00F67DEB"/>
    <w:rsid w:val="00F704D6"/>
    <w:rsid w:val="00F715AC"/>
    <w:rsid w:val="00F71D45"/>
    <w:rsid w:val="00F725FF"/>
    <w:rsid w:val="00F75410"/>
    <w:rsid w:val="00F7566B"/>
    <w:rsid w:val="00F75F29"/>
    <w:rsid w:val="00F7619F"/>
    <w:rsid w:val="00F7660E"/>
    <w:rsid w:val="00F76DD9"/>
    <w:rsid w:val="00F76F93"/>
    <w:rsid w:val="00F774AF"/>
    <w:rsid w:val="00F77520"/>
    <w:rsid w:val="00F77F20"/>
    <w:rsid w:val="00F819D4"/>
    <w:rsid w:val="00F82A99"/>
    <w:rsid w:val="00F83AE8"/>
    <w:rsid w:val="00F843EC"/>
    <w:rsid w:val="00F846C9"/>
    <w:rsid w:val="00F85606"/>
    <w:rsid w:val="00F8611D"/>
    <w:rsid w:val="00F86763"/>
    <w:rsid w:val="00F8747E"/>
    <w:rsid w:val="00F8776D"/>
    <w:rsid w:val="00F87ACE"/>
    <w:rsid w:val="00F905B4"/>
    <w:rsid w:val="00F907D5"/>
    <w:rsid w:val="00F92002"/>
    <w:rsid w:val="00F92348"/>
    <w:rsid w:val="00F933CF"/>
    <w:rsid w:val="00F94838"/>
    <w:rsid w:val="00F973E1"/>
    <w:rsid w:val="00FA0486"/>
    <w:rsid w:val="00FA0A02"/>
    <w:rsid w:val="00FA0EBE"/>
    <w:rsid w:val="00FA1FBD"/>
    <w:rsid w:val="00FA574E"/>
    <w:rsid w:val="00FA579B"/>
    <w:rsid w:val="00FA58D0"/>
    <w:rsid w:val="00FA62DA"/>
    <w:rsid w:val="00FB0FAD"/>
    <w:rsid w:val="00FB12D5"/>
    <w:rsid w:val="00FB29E8"/>
    <w:rsid w:val="00FB2C36"/>
    <w:rsid w:val="00FB2D44"/>
    <w:rsid w:val="00FB3BE0"/>
    <w:rsid w:val="00FB6429"/>
    <w:rsid w:val="00FB657E"/>
    <w:rsid w:val="00FB6E04"/>
    <w:rsid w:val="00FB7CBA"/>
    <w:rsid w:val="00FC1B5B"/>
    <w:rsid w:val="00FC24EE"/>
    <w:rsid w:val="00FC2843"/>
    <w:rsid w:val="00FC28D9"/>
    <w:rsid w:val="00FC2907"/>
    <w:rsid w:val="00FC4E5E"/>
    <w:rsid w:val="00FC582A"/>
    <w:rsid w:val="00FC6DD8"/>
    <w:rsid w:val="00FD08F6"/>
    <w:rsid w:val="00FD0D59"/>
    <w:rsid w:val="00FD104C"/>
    <w:rsid w:val="00FD1768"/>
    <w:rsid w:val="00FD2E35"/>
    <w:rsid w:val="00FD3511"/>
    <w:rsid w:val="00FD4000"/>
    <w:rsid w:val="00FD4C36"/>
    <w:rsid w:val="00FD4E74"/>
    <w:rsid w:val="00FD5A2C"/>
    <w:rsid w:val="00FD673C"/>
    <w:rsid w:val="00FD6E2D"/>
    <w:rsid w:val="00FD6F56"/>
    <w:rsid w:val="00FE09D6"/>
    <w:rsid w:val="00FE2071"/>
    <w:rsid w:val="00FE2524"/>
    <w:rsid w:val="00FE2667"/>
    <w:rsid w:val="00FE3E5E"/>
    <w:rsid w:val="00FE5CA7"/>
    <w:rsid w:val="00FE5D59"/>
    <w:rsid w:val="00FE65A8"/>
    <w:rsid w:val="00FE7C14"/>
    <w:rsid w:val="00FF08E8"/>
    <w:rsid w:val="00FF0CEC"/>
    <w:rsid w:val="00FF227A"/>
    <w:rsid w:val="00FF3737"/>
    <w:rsid w:val="00FF438C"/>
    <w:rsid w:val="00FF4B46"/>
    <w:rsid w:val="00FF74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40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3C0363"/>
    <w:pPr>
      <w:keepNext/>
      <w:keepLines/>
      <w:jc w:val="center"/>
      <w:outlineLvl w:val="0"/>
    </w:pPr>
    <w:rPr>
      <w:rFonts w:eastAsiaTheme="majorEastAsia" w:cstheme="majorBidi"/>
      <w:b/>
      <w:bCs/>
      <w:sz w:val="28"/>
      <w:szCs w:val="28"/>
    </w:rPr>
  </w:style>
  <w:style w:type="paragraph" w:styleId="Balk2">
    <w:name w:val="heading 2"/>
    <w:basedOn w:val="Normal"/>
    <w:next w:val="Normal"/>
    <w:link w:val="Balk2Char"/>
    <w:uiPriority w:val="9"/>
    <w:unhideWhenUsed/>
    <w:qFormat/>
    <w:rsid w:val="005864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58640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58640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C0363"/>
    <w:rPr>
      <w:rFonts w:ascii="Times New Roman" w:eastAsiaTheme="majorEastAsia" w:hAnsi="Times New Roman" w:cstheme="majorBidi"/>
      <w:b/>
      <w:bCs/>
      <w:sz w:val="28"/>
      <w:szCs w:val="28"/>
      <w:lang w:eastAsia="tr-TR"/>
    </w:rPr>
  </w:style>
  <w:style w:type="character" w:styleId="Kpr">
    <w:name w:val="Hyperlink"/>
    <w:basedOn w:val="VarsaylanParagrafYazTipi"/>
    <w:uiPriority w:val="99"/>
    <w:unhideWhenUsed/>
    <w:rsid w:val="00586403"/>
    <w:rPr>
      <w:color w:val="0000FF" w:themeColor="hyperlink"/>
      <w:u w:val="single"/>
    </w:rPr>
  </w:style>
  <w:style w:type="paragraph" w:styleId="T1">
    <w:name w:val="toc 1"/>
    <w:basedOn w:val="Normal"/>
    <w:next w:val="Normal"/>
    <w:autoRedefine/>
    <w:uiPriority w:val="39"/>
    <w:unhideWhenUsed/>
    <w:rsid w:val="006C6CFA"/>
    <w:pPr>
      <w:tabs>
        <w:tab w:val="right" w:leader="dot" w:pos="8494"/>
      </w:tabs>
      <w:spacing w:line="360" w:lineRule="auto"/>
      <w:jc w:val="center"/>
    </w:pPr>
    <w:rPr>
      <w:noProof/>
    </w:rPr>
  </w:style>
  <w:style w:type="paragraph" w:styleId="T2">
    <w:name w:val="toc 2"/>
    <w:basedOn w:val="Normal"/>
    <w:next w:val="Normal"/>
    <w:autoRedefine/>
    <w:uiPriority w:val="39"/>
    <w:unhideWhenUsed/>
    <w:rsid w:val="00586403"/>
    <w:pPr>
      <w:spacing w:after="100"/>
      <w:ind w:left="240"/>
    </w:pPr>
  </w:style>
  <w:style w:type="paragraph" w:styleId="T3">
    <w:name w:val="toc 3"/>
    <w:basedOn w:val="Normal"/>
    <w:next w:val="Normal"/>
    <w:autoRedefine/>
    <w:uiPriority w:val="39"/>
    <w:unhideWhenUsed/>
    <w:rsid w:val="00BA7930"/>
    <w:pPr>
      <w:tabs>
        <w:tab w:val="right" w:leader="dot" w:pos="8493"/>
      </w:tabs>
      <w:spacing w:after="100"/>
      <w:ind w:firstLine="480"/>
    </w:pPr>
  </w:style>
  <w:style w:type="paragraph" w:styleId="T4">
    <w:name w:val="toc 4"/>
    <w:basedOn w:val="Normal"/>
    <w:next w:val="Normal"/>
    <w:autoRedefine/>
    <w:uiPriority w:val="39"/>
    <w:unhideWhenUsed/>
    <w:rsid w:val="00586403"/>
    <w:pPr>
      <w:spacing w:after="100"/>
      <w:ind w:left="720"/>
    </w:pPr>
  </w:style>
  <w:style w:type="character" w:customStyle="1" w:styleId="Balk2Char">
    <w:name w:val="Başlık 2 Char"/>
    <w:basedOn w:val="VarsaylanParagrafYazTipi"/>
    <w:link w:val="Balk2"/>
    <w:uiPriority w:val="9"/>
    <w:rsid w:val="00586403"/>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rsid w:val="00586403"/>
    <w:rPr>
      <w:rFonts w:asciiTheme="majorHAnsi" w:eastAsiaTheme="majorEastAsia" w:hAnsiTheme="majorHAnsi" w:cstheme="majorBidi"/>
      <w:b/>
      <w:bCs/>
      <w:color w:val="4F81BD" w:themeColor="accent1"/>
      <w:sz w:val="24"/>
      <w:szCs w:val="24"/>
      <w:lang w:eastAsia="tr-TR"/>
    </w:rPr>
  </w:style>
  <w:style w:type="character" w:customStyle="1" w:styleId="Balk4Char">
    <w:name w:val="Başlık 4 Char"/>
    <w:basedOn w:val="VarsaylanParagrafYazTipi"/>
    <w:link w:val="Balk4"/>
    <w:uiPriority w:val="9"/>
    <w:rsid w:val="00586403"/>
    <w:rPr>
      <w:rFonts w:asciiTheme="majorHAnsi" w:eastAsiaTheme="majorEastAsia" w:hAnsiTheme="majorHAnsi" w:cstheme="majorBidi"/>
      <w:b/>
      <w:bCs/>
      <w:i/>
      <w:iCs/>
      <w:color w:val="4F81BD" w:themeColor="accent1"/>
      <w:sz w:val="24"/>
      <w:szCs w:val="24"/>
      <w:lang w:eastAsia="tr-TR"/>
    </w:rPr>
  </w:style>
  <w:style w:type="paragraph" w:styleId="NormalWeb">
    <w:name w:val="Normal (Web)"/>
    <w:basedOn w:val="Normal"/>
    <w:uiPriority w:val="99"/>
    <w:unhideWhenUsed/>
    <w:rsid w:val="00586403"/>
    <w:pPr>
      <w:spacing w:before="100" w:beforeAutospacing="1" w:after="100" w:afterAutospacing="1"/>
    </w:pPr>
  </w:style>
  <w:style w:type="paragraph" w:styleId="DipnotMetni">
    <w:name w:val="footnote text"/>
    <w:basedOn w:val="Normal"/>
    <w:link w:val="DipnotMetniChar"/>
    <w:unhideWhenUsed/>
    <w:rsid w:val="00586403"/>
    <w:rPr>
      <w:sz w:val="20"/>
      <w:szCs w:val="20"/>
    </w:rPr>
  </w:style>
  <w:style w:type="character" w:customStyle="1" w:styleId="DipnotMetniChar">
    <w:name w:val="Dipnot Metni Char"/>
    <w:basedOn w:val="VarsaylanParagrafYazTipi"/>
    <w:link w:val="DipnotMetni"/>
    <w:rsid w:val="00586403"/>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unhideWhenUsed/>
    <w:rsid w:val="00586403"/>
    <w:rPr>
      <w:vertAlign w:val="superscript"/>
    </w:rPr>
  </w:style>
  <w:style w:type="character" w:customStyle="1" w:styleId="apple-converted-space">
    <w:name w:val="apple-converted-space"/>
    <w:basedOn w:val="VarsaylanParagrafYazTipi"/>
    <w:rsid w:val="00586403"/>
  </w:style>
  <w:style w:type="paragraph" w:styleId="AralkYok">
    <w:name w:val="No Spacing"/>
    <w:uiPriority w:val="1"/>
    <w:qFormat/>
    <w:rsid w:val="00586403"/>
    <w:pPr>
      <w:spacing w:after="0" w:line="240" w:lineRule="auto"/>
    </w:pPr>
  </w:style>
  <w:style w:type="character" w:customStyle="1" w:styleId="highlight">
    <w:name w:val="highlight"/>
    <w:basedOn w:val="VarsaylanParagrafYazTipi"/>
    <w:rsid w:val="00586403"/>
  </w:style>
  <w:style w:type="paragraph" w:styleId="ListeParagraf">
    <w:name w:val="List Paragraph"/>
    <w:basedOn w:val="Normal"/>
    <w:uiPriority w:val="34"/>
    <w:qFormat/>
    <w:rsid w:val="00586403"/>
    <w:pPr>
      <w:ind w:left="720"/>
      <w:contextualSpacing/>
    </w:pPr>
  </w:style>
  <w:style w:type="table" w:styleId="TabloKlavuzu">
    <w:name w:val="Table Grid"/>
    <w:basedOn w:val="NormalTablo"/>
    <w:uiPriority w:val="59"/>
    <w:rsid w:val="00586403"/>
    <w:pPr>
      <w:spacing w:after="0" w:line="240" w:lineRule="auto"/>
      <w:ind w:left="709" w:hanging="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86403"/>
    <w:rPr>
      <w:rFonts w:ascii="Tahoma" w:hAnsi="Tahoma" w:cs="Tahoma"/>
      <w:sz w:val="16"/>
      <w:szCs w:val="16"/>
    </w:rPr>
  </w:style>
  <w:style w:type="character" w:customStyle="1" w:styleId="BalonMetniChar">
    <w:name w:val="Balon Metni Char"/>
    <w:basedOn w:val="VarsaylanParagrafYazTipi"/>
    <w:link w:val="BalonMetni"/>
    <w:uiPriority w:val="99"/>
    <w:semiHidden/>
    <w:rsid w:val="00586403"/>
    <w:rPr>
      <w:rFonts w:ascii="Tahoma" w:eastAsia="Times New Roman" w:hAnsi="Tahoma" w:cs="Tahoma"/>
      <w:sz w:val="16"/>
      <w:szCs w:val="16"/>
      <w:lang w:eastAsia="tr-TR"/>
    </w:rPr>
  </w:style>
  <w:style w:type="character" w:styleId="zlenenKpr">
    <w:name w:val="FollowedHyperlink"/>
    <w:basedOn w:val="VarsaylanParagrafYazTipi"/>
    <w:uiPriority w:val="99"/>
    <w:semiHidden/>
    <w:unhideWhenUsed/>
    <w:rsid w:val="00586403"/>
    <w:rPr>
      <w:color w:val="800080" w:themeColor="followedHyperlink"/>
      <w:u w:val="single"/>
    </w:rPr>
  </w:style>
  <w:style w:type="paragraph" w:styleId="BelgeBalantlar">
    <w:name w:val="Document Map"/>
    <w:basedOn w:val="Normal"/>
    <w:link w:val="BelgeBalantlarChar"/>
    <w:uiPriority w:val="99"/>
    <w:semiHidden/>
    <w:unhideWhenUsed/>
    <w:rsid w:val="00784943"/>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784943"/>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784943"/>
    <w:rPr>
      <w:sz w:val="16"/>
      <w:szCs w:val="16"/>
    </w:rPr>
  </w:style>
  <w:style w:type="paragraph" w:styleId="AklamaMetni">
    <w:name w:val="annotation text"/>
    <w:basedOn w:val="Normal"/>
    <w:link w:val="AklamaMetniChar"/>
    <w:uiPriority w:val="99"/>
    <w:semiHidden/>
    <w:unhideWhenUsed/>
    <w:rsid w:val="00784943"/>
    <w:rPr>
      <w:sz w:val="20"/>
      <w:szCs w:val="20"/>
    </w:rPr>
  </w:style>
  <w:style w:type="character" w:customStyle="1" w:styleId="AklamaMetniChar">
    <w:name w:val="Açıklama Metni Char"/>
    <w:basedOn w:val="VarsaylanParagrafYazTipi"/>
    <w:link w:val="AklamaMetni"/>
    <w:uiPriority w:val="99"/>
    <w:semiHidden/>
    <w:rsid w:val="00784943"/>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84943"/>
    <w:rPr>
      <w:b/>
      <w:bCs/>
    </w:rPr>
  </w:style>
  <w:style w:type="character" w:customStyle="1" w:styleId="AklamaKonusuChar">
    <w:name w:val="Açıklama Konusu Char"/>
    <w:basedOn w:val="AklamaMetniChar"/>
    <w:link w:val="AklamaKonusu"/>
    <w:uiPriority w:val="99"/>
    <w:semiHidden/>
    <w:rsid w:val="00784943"/>
    <w:rPr>
      <w:rFonts w:ascii="Times New Roman" w:eastAsia="Times New Roman" w:hAnsi="Times New Roman" w:cs="Times New Roman"/>
      <w:b/>
      <w:bCs/>
      <w:sz w:val="20"/>
      <w:szCs w:val="20"/>
      <w:lang w:eastAsia="tr-TR"/>
    </w:rPr>
  </w:style>
  <w:style w:type="paragraph" w:styleId="stbilgi">
    <w:name w:val="header"/>
    <w:basedOn w:val="Normal"/>
    <w:link w:val="stbilgiChar"/>
    <w:uiPriority w:val="99"/>
    <w:unhideWhenUsed/>
    <w:rsid w:val="00144B2F"/>
    <w:pPr>
      <w:tabs>
        <w:tab w:val="center" w:pos="4536"/>
        <w:tab w:val="right" w:pos="9072"/>
      </w:tabs>
    </w:pPr>
  </w:style>
  <w:style w:type="character" w:customStyle="1" w:styleId="stbilgiChar">
    <w:name w:val="Üstbilgi Char"/>
    <w:basedOn w:val="VarsaylanParagrafYazTipi"/>
    <w:link w:val="stbilgi"/>
    <w:uiPriority w:val="99"/>
    <w:rsid w:val="00144B2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44B2F"/>
    <w:pPr>
      <w:tabs>
        <w:tab w:val="center" w:pos="4536"/>
        <w:tab w:val="right" w:pos="9072"/>
      </w:tabs>
    </w:pPr>
  </w:style>
  <w:style w:type="character" w:customStyle="1" w:styleId="AltbilgiChar">
    <w:name w:val="Altbilgi Char"/>
    <w:basedOn w:val="VarsaylanParagrafYazTipi"/>
    <w:link w:val="Altbilgi"/>
    <w:uiPriority w:val="99"/>
    <w:rsid w:val="00144B2F"/>
    <w:rPr>
      <w:rFonts w:ascii="Times New Roman" w:eastAsia="Times New Roman" w:hAnsi="Times New Roman" w:cs="Times New Roman"/>
      <w:sz w:val="24"/>
      <w:szCs w:val="24"/>
      <w:lang w:eastAsia="tr-TR"/>
    </w:rPr>
  </w:style>
  <w:style w:type="character" w:customStyle="1" w:styleId="BodytextItalicSpacing0pt">
    <w:name w:val="Body text + Italic;Spacing 0 pt"/>
    <w:basedOn w:val="VarsaylanParagrafYazTipi"/>
    <w:rsid w:val="004D39D0"/>
    <w:rPr>
      <w:rFonts w:ascii="Times New Roman" w:eastAsia="Times New Roman" w:hAnsi="Times New Roman" w:cs="Times New Roman"/>
      <w:b w:val="0"/>
      <w:bCs w:val="0"/>
      <w:i/>
      <w:iCs/>
      <w:smallCaps w:val="0"/>
      <w:strike w:val="0"/>
      <w:color w:val="000000"/>
      <w:spacing w:val="-3"/>
      <w:w w:val="100"/>
      <w:position w:val="0"/>
      <w:sz w:val="20"/>
      <w:szCs w:val="20"/>
      <w:u w:val="none"/>
      <w:lang w:val="tr-TR"/>
    </w:rPr>
  </w:style>
  <w:style w:type="character" w:customStyle="1" w:styleId="fontstyle01">
    <w:name w:val="fontstyle01"/>
    <w:basedOn w:val="VarsaylanParagrafYazTipi"/>
    <w:rsid w:val="0036397D"/>
    <w:rPr>
      <w:rFonts w:ascii="TimesNewRomanPSMT" w:hAnsi="TimesNewRomanPSMT" w:hint="default"/>
      <w:b w:val="0"/>
      <w:bCs w:val="0"/>
      <w:i w:val="0"/>
      <w:iCs w:val="0"/>
      <w:color w:val="000000"/>
      <w:sz w:val="20"/>
      <w:szCs w:val="20"/>
    </w:rPr>
  </w:style>
  <w:style w:type="character" w:customStyle="1" w:styleId="fontstyle21">
    <w:name w:val="fontstyle21"/>
    <w:basedOn w:val="VarsaylanParagrafYazTipi"/>
    <w:rsid w:val="00DB7D23"/>
    <w:rPr>
      <w:rFonts w:ascii="TimesNewRomanPS-ItalicMT" w:hAnsi="TimesNewRomanPS-ItalicMT" w:hint="default"/>
      <w:b w:val="0"/>
      <w:bCs w:val="0"/>
      <w:i/>
      <w:iCs/>
      <w:color w:val="000000"/>
      <w:sz w:val="20"/>
      <w:szCs w:val="20"/>
    </w:rPr>
  </w:style>
  <w:style w:type="paragraph" w:styleId="TBal">
    <w:name w:val="TOC Heading"/>
    <w:basedOn w:val="Balk1"/>
    <w:next w:val="Normal"/>
    <w:uiPriority w:val="39"/>
    <w:unhideWhenUsed/>
    <w:qFormat/>
    <w:rsid w:val="00CD3206"/>
    <w:pPr>
      <w:spacing w:line="276" w:lineRule="auto"/>
      <w:jc w:val="left"/>
      <w:outlineLvl w:val="9"/>
    </w:pPr>
    <w:rPr>
      <w:rFonts w:asciiTheme="majorHAnsi" w:hAnsiTheme="majorHAnsi"/>
      <w:color w:val="365F91" w:themeColor="accent1" w:themeShade="BF"/>
      <w:lang w:eastAsia="en-US"/>
    </w:rPr>
  </w:style>
  <w:style w:type="character" w:customStyle="1" w:styleId="Bodytext">
    <w:name w:val="Body text_"/>
    <w:basedOn w:val="VarsaylanParagrafYazTipi"/>
    <w:rsid w:val="0092176F"/>
    <w:rPr>
      <w:rFonts w:ascii="Gungsuh" w:eastAsia="Gungsuh" w:hAnsi="Gungsuh" w:cs="Gungsuh"/>
      <w:b w:val="0"/>
      <w:bCs w:val="0"/>
      <w:i w:val="0"/>
      <w:iCs w:val="0"/>
      <w:smallCaps w:val="0"/>
      <w:strike w:val="0"/>
      <w:spacing w:val="-7"/>
      <w:sz w:val="20"/>
      <w:szCs w:val="20"/>
      <w:u w:val="none"/>
    </w:rPr>
  </w:style>
  <w:style w:type="character" w:customStyle="1" w:styleId="GvdeMetni1">
    <w:name w:val="Gövde Metni1"/>
    <w:basedOn w:val="Bodytext"/>
    <w:rsid w:val="0092176F"/>
    <w:rPr>
      <w:rFonts w:ascii="Gungsuh" w:eastAsia="Gungsuh" w:hAnsi="Gungsuh" w:cs="Gungsuh"/>
      <w:b w:val="0"/>
      <w:bCs w:val="0"/>
      <w:i w:val="0"/>
      <w:iCs w:val="0"/>
      <w:smallCaps w:val="0"/>
      <w:strike w:val="0"/>
      <w:color w:val="000000"/>
      <w:spacing w:val="-7"/>
      <w:w w:val="100"/>
      <w:position w:val="0"/>
      <w:sz w:val="20"/>
      <w:szCs w:val="20"/>
      <w:u w:val="none"/>
      <w:lang w:val="tr-TR"/>
    </w:rPr>
  </w:style>
  <w:style w:type="character" w:customStyle="1" w:styleId="Footnote">
    <w:name w:val="Footnote"/>
    <w:basedOn w:val="VarsaylanParagrafYazTipi"/>
    <w:rsid w:val="00DD5BF8"/>
    <w:rPr>
      <w:rFonts w:ascii="Gungsuh" w:eastAsia="Gungsuh" w:hAnsi="Gungsuh" w:cs="Gungsuh"/>
      <w:b w:val="0"/>
      <w:bCs w:val="0"/>
      <w:i w:val="0"/>
      <w:iCs w:val="0"/>
      <w:smallCaps w:val="0"/>
      <w:strike w:val="0"/>
      <w:color w:val="000000"/>
      <w:spacing w:val="-7"/>
      <w:w w:val="100"/>
      <w:position w:val="0"/>
      <w:sz w:val="20"/>
      <w:szCs w:val="20"/>
      <w:u w:val="none"/>
      <w:lang w:val="tr-TR"/>
    </w:rPr>
  </w:style>
  <w:style w:type="paragraph" w:styleId="Dzeltme">
    <w:name w:val="Revision"/>
    <w:hidden/>
    <w:uiPriority w:val="99"/>
    <w:semiHidden/>
    <w:rsid w:val="00413691"/>
    <w:pPr>
      <w:spacing w:after="0"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375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375EC2"/>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divs>
    <w:div w:id="112604706">
      <w:bodyDiv w:val="1"/>
      <w:marLeft w:val="0"/>
      <w:marRight w:val="0"/>
      <w:marTop w:val="0"/>
      <w:marBottom w:val="0"/>
      <w:divBdr>
        <w:top w:val="none" w:sz="0" w:space="0" w:color="auto"/>
        <w:left w:val="none" w:sz="0" w:space="0" w:color="auto"/>
        <w:bottom w:val="none" w:sz="0" w:space="0" w:color="auto"/>
        <w:right w:val="none" w:sz="0" w:space="0" w:color="auto"/>
      </w:divBdr>
    </w:div>
    <w:div w:id="163864134">
      <w:bodyDiv w:val="1"/>
      <w:marLeft w:val="0"/>
      <w:marRight w:val="0"/>
      <w:marTop w:val="0"/>
      <w:marBottom w:val="0"/>
      <w:divBdr>
        <w:top w:val="none" w:sz="0" w:space="0" w:color="auto"/>
        <w:left w:val="none" w:sz="0" w:space="0" w:color="auto"/>
        <w:bottom w:val="none" w:sz="0" w:space="0" w:color="auto"/>
        <w:right w:val="none" w:sz="0" w:space="0" w:color="auto"/>
      </w:divBdr>
      <w:divsChild>
        <w:div w:id="1580283648">
          <w:marLeft w:val="0"/>
          <w:marRight w:val="0"/>
          <w:marTop w:val="0"/>
          <w:marBottom w:val="0"/>
          <w:divBdr>
            <w:top w:val="none" w:sz="0" w:space="0" w:color="auto"/>
            <w:left w:val="none" w:sz="0" w:space="0" w:color="auto"/>
            <w:bottom w:val="none" w:sz="0" w:space="0" w:color="auto"/>
            <w:right w:val="none" w:sz="0" w:space="0" w:color="auto"/>
          </w:divBdr>
        </w:div>
      </w:divsChild>
    </w:div>
    <w:div w:id="343291215">
      <w:bodyDiv w:val="1"/>
      <w:marLeft w:val="0"/>
      <w:marRight w:val="0"/>
      <w:marTop w:val="0"/>
      <w:marBottom w:val="0"/>
      <w:divBdr>
        <w:top w:val="none" w:sz="0" w:space="0" w:color="auto"/>
        <w:left w:val="none" w:sz="0" w:space="0" w:color="auto"/>
        <w:bottom w:val="none" w:sz="0" w:space="0" w:color="auto"/>
        <w:right w:val="none" w:sz="0" w:space="0" w:color="auto"/>
      </w:divBdr>
      <w:divsChild>
        <w:div w:id="167865472">
          <w:marLeft w:val="0"/>
          <w:marRight w:val="0"/>
          <w:marTop w:val="0"/>
          <w:marBottom w:val="0"/>
          <w:divBdr>
            <w:top w:val="none" w:sz="0" w:space="0" w:color="auto"/>
            <w:left w:val="none" w:sz="0" w:space="0" w:color="auto"/>
            <w:bottom w:val="none" w:sz="0" w:space="0" w:color="auto"/>
            <w:right w:val="none" w:sz="0" w:space="0" w:color="auto"/>
          </w:divBdr>
        </w:div>
      </w:divsChild>
    </w:div>
    <w:div w:id="371198458">
      <w:bodyDiv w:val="1"/>
      <w:marLeft w:val="0"/>
      <w:marRight w:val="0"/>
      <w:marTop w:val="0"/>
      <w:marBottom w:val="0"/>
      <w:divBdr>
        <w:top w:val="none" w:sz="0" w:space="0" w:color="auto"/>
        <w:left w:val="none" w:sz="0" w:space="0" w:color="auto"/>
        <w:bottom w:val="none" w:sz="0" w:space="0" w:color="auto"/>
        <w:right w:val="none" w:sz="0" w:space="0" w:color="auto"/>
      </w:divBdr>
      <w:divsChild>
        <w:div w:id="512376312">
          <w:marLeft w:val="0"/>
          <w:marRight w:val="0"/>
          <w:marTop w:val="0"/>
          <w:marBottom w:val="0"/>
          <w:divBdr>
            <w:top w:val="none" w:sz="0" w:space="0" w:color="auto"/>
            <w:left w:val="none" w:sz="0" w:space="0" w:color="auto"/>
            <w:bottom w:val="none" w:sz="0" w:space="0" w:color="auto"/>
            <w:right w:val="none" w:sz="0" w:space="0" w:color="auto"/>
          </w:divBdr>
        </w:div>
        <w:div w:id="924262845">
          <w:marLeft w:val="0"/>
          <w:marRight w:val="0"/>
          <w:marTop w:val="0"/>
          <w:marBottom w:val="0"/>
          <w:divBdr>
            <w:top w:val="none" w:sz="0" w:space="0" w:color="auto"/>
            <w:left w:val="none" w:sz="0" w:space="0" w:color="auto"/>
            <w:bottom w:val="none" w:sz="0" w:space="0" w:color="auto"/>
            <w:right w:val="none" w:sz="0" w:space="0" w:color="auto"/>
          </w:divBdr>
        </w:div>
        <w:div w:id="949359882">
          <w:marLeft w:val="0"/>
          <w:marRight w:val="0"/>
          <w:marTop w:val="0"/>
          <w:marBottom w:val="0"/>
          <w:divBdr>
            <w:top w:val="none" w:sz="0" w:space="0" w:color="auto"/>
            <w:left w:val="none" w:sz="0" w:space="0" w:color="auto"/>
            <w:bottom w:val="none" w:sz="0" w:space="0" w:color="auto"/>
            <w:right w:val="none" w:sz="0" w:space="0" w:color="auto"/>
          </w:divBdr>
        </w:div>
        <w:div w:id="1104377482">
          <w:marLeft w:val="0"/>
          <w:marRight w:val="0"/>
          <w:marTop w:val="0"/>
          <w:marBottom w:val="0"/>
          <w:divBdr>
            <w:top w:val="none" w:sz="0" w:space="0" w:color="auto"/>
            <w:left w:val="none" w:sz="0" w:space="0" w:color="auto"/>
            <w:bottom w:val="none" w:sz="0" w:space="0" w:color="auto"/>
            <w:right w:val="none" w:sz="0" w:space="0" w:color="auto"/>
          </w:divBdr>
        </w:div>
        <w:div w:id="1118140826">
          <w:marLeft w:val="0"/>
          <w:marRight w:val="0"/>
          <w:marTop w:val="0"/>
          <w:marBottom w:val="0"/>
          <w:divBdr>
            <w:top w:val="none" w:sz="0" w:space="0" w:color="auto"/>
            <w:left w:val="none" w:sz="0" w:space="0" w:color="auto"/>
            <w:bottom w:val="none" w:sz="0" w:space="0" w:color="auto"/>
            <w:right w:val="none" w:sz="0" w:space="0" w:color="auto"/>
          </w:divBdr>
        </w:div>
        <w:div w:id="1593472981">
          <w:marLeft w:val="0"/>
          <w:marRight w:val="0"/>
          <w:marTop w:val="0"/>
          <w:marBottom w:val="0"/>
          <w:divBdr>
            <w:top w:val="none" w:sz="0" w:space="0" w:color="auto"/>
            <w:left w:val="none" w:sz="0" w:space="0" w:color="auto"/>
            <w:bottom w:val="none" w:sz="0" w:space="0" w:color="auto"/>
            <w:right w:val="none" w:sz="0" w:space="0" w:color="auto"/>
          </w:divBdr>
        </w:div>
        <w:div w:id="1626502114">
          <w:marLeft w:val="0"/>
          <w:marRight w:val="0"/>
          <w:marTop w:val="0"/>
          <w:marBottom w:val="0"/>
          <w:divBdr>
            <w:top w:val="none" w:sz="0" w:space="0" w:color="auto"/>
            <w:left w:val="none" w:sz="0" w:space="0" w:color="auto"/>
            <w:bottom w:val="none" w:sz="0" w:space="0" w:color="auto"/>
            <w:right w:val="none" w:sz="0" w:space="0" w:color="auto"/>
          </w:divBdr>
        </w:div>
        <w:div w:id="1991859165">
          <w:marLeft w:val="0"/>
          <w:marRight w:val="0"/>
          <w:marTop w:val="0"/>
          <w:marBottom w:val="0"/>
          <w:divBdr>
            <w:top w:val="none" w:sz="0" w:space="0" w:color="auto"/>
            <w:left w:val="none" w:sz="0" w:space="0" w:color="auto"/>
            <w:bottom w:val="none" w:sz="0" w:space="0" w:color="auto"/>
            <w:right w:val="none" w:sz="0" w:space="0" w:color="auto"/>
          </w:divBdr>
        </w:div>
      </w:divsChild>
    </w:div>
    <w:div w:id="404185322">
      <w:bodyDiv w:val="1"/>
      <w:marLeft w:val="0"/>
      <w:marRight w:val="0"/>
      <w:marTop w:val="0"/>
      <w:marBottom w:val="0"/>
      <w:divBdr>
        <w:top w:val="none" w:sz="0" w:space="0" w:color="auto"/>
        <w:left w:val="none" w:sz="0" w:space="0" w:color="auto"/>
        <w:bottom w:val="none" w:sz="0" w:space="0" w:color="auto"/>
        <w:right w:val="none" w:sz="0" w:space="0" w:color="auto"/>
      </w:divBdr>
    </w:div>
    <w:div w:id="433744429">
      <w:bodyDiv w:val="1"/>
      <w:marLeft w:val="0"/>
      <w:marRight w:val="0"/>
      <w:marTop w:val="0"/>
      <w:marBottom w:val="0"/>
      <w:divBdr>
        <w:top w:val="none" w:sz="0" w:space="0" w:color="auto"/>
        <w:left w:val="none" w:sz="0" w:space="0" w:color="auto"/>
        <w:bottom w:val="none" w:sz="0" w:space="0" w:color="auto"/>
        <w:right w:val="none" w:sz="0" w:space="0" w:color="auto"/>
      </w:divBdr>
    </w:div>
    <w:div w:id="506559379">
      <w:bodyDiv w:val="1"/>
      <w:marLeft w:val="0"/>
      <w:marRight w:val="0"/>
      <w:marTop w:val="0"/>
      <w:marBottom w:val="0"/>
      <w:divBdr>
        <w:top w:val="none" w:sz="0" w:space="0" w:color="auto"/>
        <w:left w:val="none" w:sz="0" w:space="0" w:color="auto"/>
        <w:bottom w:val="none" w:sz="0" w:space="0" w:color="auto"/>
        <w:right w:val="none" w:sz="0" w:space="0" w:color="auto"/>
      </w:divBdr>
    </w:div>
    <w:div w:id="853223386">
      <w:bodyDiv w:val="1"/>
      <w:marLeft w:val="0"/>
      <w:marRight w:val="0"/>
      <w:marTop w:val="0"/>
      <w:marBottom w:val="0"/>
      <w:divBdr>
        <w:top w:val="none" w:sz="0" w:space="0" w:color="auto"/>
        <w:left w:val="none" w:sz="0" w:space="0" w:color="auto"/>
        <w:bottom w:val="none" w:sz="0" w:space="0" w:color="auto"/>
        <w:right w:val="none" w:sz="0" w:space="0" w:color="auto"/>
      </w:divBdr>
    </w:div>
    <w:div w:id="995836363">
      <w:bodyDiv w:val="1"/>
      <w:marLeft w:val="0"/>
      <w:marRight w:val="0"/>
      <w:marTop w:val="0"/>
      <w:marBottom w:val="0"/>
      <w:divBdr>
        <w:top w:val="none" w:sz="0" w:space="0" w:color="auto"/>
        <w:left w:val="none" w:sz="0" w:space="0" w:color="auto"/>
        <w:bottom w:val="none" w:sz="0" w:space="0" w:color="auto"/>
        <w:right w:val="none" w:sz="0" w:space="0" w:color="auto"/>
      </w:divBdr>
    </w:div>
    <w:div w:id="1024094454">
      <w:bodyDiv w:val="1"/>
      <w:marLeft w:val="0"/>
      <w:marRight w:val="0"/>
      <w:marTop w:val="0"/>
      <w:marBottom w:val="0"/>
      <w:divBdr>
        <w:top w:val="none" w:sz="0" w:space="0" w:color="auto"/>
        <w:left w:val="none" w:sz="0" w:space="0" w:color="auto"/>
        <w:bottom w:val="none" w:sz="0" w:space="0" w:color="auto"/>
        <w:right w:val="none" w:sz="0" w:space="0" w:color="auto"/>
      </w:divBdr>
    </w:div>
    <w:div w:id="1063986174">
      <w:bodyDiv w:val="1"/>
      <w:marLeft w:val="0"/>
      <w:marRight w:val="0"/>
      <w:marTop w:val="0"/>
      <w:marBottom w:val="0"/>
      <w:divBdr>
        <w:top w:val="none" w:sz="0" w:space="0" w:color="auto"/>
        <w:left w:val="none" w:sz="0" w:space="0" w:color="auto"/>
        <w:bottom w:val="none" w:sz="0" w:space="0" w:color="auto"/>
        <w:right w:val="none" w:sz="0" w:space="0" w:color="auto"/>
      </w:divBdr>
    </w:div>
    <w:div w:id="1154879274">
      <w:bodyDiv w:val="1"/>
      <w:marLeft w:val="0"/>
      <w:marRight w:val="0"/>
      <w:marTop w:val="0"/>
      <w:marBottom w:val="0"/>
      <w:divBdr>
        <w:top w:val="none" w:sz="0" w:space="0" w:color="auto"/>
        <w:left w:val="none" w:sz="0" w:space="0" w:color="auto"/>
        <w:bottom w:val="none" w:sz="0" w:space="0" w:color="auto"/>
        <w:right w:val="none" w:sz="0" w:space="0" w:color="auto"/>
      </w:divBdr>
      <w:divsChild>
        <w:div w:id="1556702253">
          <w:blockQuote w:val="1"/>
          <w:marLeft w:val="720"/>
          <w:marRight w:val="720"/>
          <w:marTop w:val="100"/>
          <w:marBottom w:val="100"/>
          <w:divBdr>
            <w:top w:val="single" w:sz="4" w:space="0" w:color="C1CFD1"/>
            <w:left w:val="single" w:sz="4" w:space="0" w:color="C1CFD1"/>
            <w:bottom w:val="single" w:sz="4" w:space="0" w:color="C1CFD1"/>
            <w:right w:val="single" w:sz="4" w:space="0" w:color="C1CFD1"/>
          </w:divBdr>
        </w:div>
      </w:divsChild>
    </w:div>
    <w:div w:id="1169978222">
      <w:bodyDiv w:val="1"/>
      <w:marLeft w:val="0"/>
      <w:marRight w:val="0"/>
      <w:marTop w:val="0"/>
      <w:marBottom w:val="0"/>
      <w:divBdr>
        <w:top w:val="none" w:sz="0" w:space="0" w:color="auto"/>
        <w:left w:val="none" w:sz="0" w:space="0" w:color="auto"/>
        <w:bottom w:val="none" w:sz="0" w:space="0" w:color="auto"/>
        <w:right w:val="none" w:sz="0" w:space="0" w:color="auto"/>
      </w:divBdr>
    </w:div>
    <w:div w:id="1201631693">
      <w:bodyDiv w:val="1"/>
      <w:marLeft w:val="0"/>
      <w:marRight w:val="0"/>
      <w:marTop w:val="0"/>
      <w:marBottom w:val="0"/>
      <w:divBdr>
        <w:top w:val="none" w:sz="0" w:space="0" w:color="auto"/>
        <w:left w:val="none" w:sz="0" w:space="0" w:color="auto"/>
        <w:bottom w:val="none" w:sz="0" w:space="0" w:color="auto"/>
        <w:right w:val="none" w:sz="0" w:space="0" w:color="auto"/>
      </w:divBdr>
    </w:div>
    <w:div w:id="1394304920">
      <w:bodyDiv w:val="1"/>
      <w:marLeft w:val="0"/>
      <w:marRight w:val="0"/>
      <w:marTop w:val="0"/>
      <w:marBottom w:val="0"/>
      <w:divBdr>
        <w:top w:val="none" w:sz="0" w:space="0" w:color="auto"/>
        <w:left w:val="none" w:sz="0" w:space="0" w:color="auto"/>
        <w:bottom w:val="none" w:sz="0" w:space="0" w:color="auto"/>
        <w:right w:val="none" w:sz="0" w:space="0" w:color="auto"/>
      </w:divBdr>
      <w:divsChild>
        <w:div w:id="1515000385">
          <w:blockQuote w:val="1"/>
          <w:marLeft w:val="720"/>
          <w:marRight w:val="720"/>
          <w:marTop w:val="100"/>
          <w:marBottom w:val="100"/>
          <w:divBdr>
            <w:top w:val="single" w:sz="4" w:space="0" w:color="C1CFD1"/>
            <w:left w:val="single" w:sz="4" w:space="0" w:color="C1CFD1"/>
            <w:bottom w:val="single" w:sz="4" w:space="0" w:color="C1CFD1"/>
            <w:right w:val="single" w:sz="4" w:space="0" w:color="C1CFD1"/>
          </w:divBdr>
        </w:div>
      </w:divsChild>
    </w:div>
    <w:div w:id="1475490089">
      <w:bodyDiv w:val="1"/>
      <w:marLeft w:val="0"/>
      <w:marRight w:val="0"/>
      <w:marTop w:val="0"/>
      <w:marBottom w:val="0"/>
      <w:divBdr>
        <w:top w:val="none" w:sz="0" w:space="0" w:color="auto"/>
        <w:left w:val="none" w:sz="0" w:space="0" w:color="auto"/>
        <w:bottom w:val="none" w:sz="0" w:space="0" w:color="auto"/>
        <w:right w:val="none" w:sz="0" w:space="0" w:color="auto"/>
      </w:divBdr>
    </w:div>
    <w:div w:id="1492520443">
      <w:bodyDiv w:val="1"/>
      <w:marLeft w:val="0"/>
      <w:marRight w:val="0"/>
      <w:marTop w:val="0"/>
      <w:marBottom w:val="0"/>
      <w:divBdr>
        <w:top w:val="none" w:sz="0" w:space="0" w:color="auto"/>
        <w:left w:val="none" w:sz="0" w:space="0" w:color="auto"/>
        <w:bottom w:val="none" w:sz="0" w:space="0" w:color="auto"/>
        <w:right w:val="none" w:sz="0" w:space="0" w:color="auto"/>
      </w:divBdr>
      <w:divsChild>
        <w:div w:id="1536388866">
          <w:marLeft w:val="0"/>
          <w:marRight w:val="0"/>
          <w:marTop w:val="0"/>
          <w:marBottom w:val="0"/>
          <w:divBdr>
            <w:top w:val="none" w:sz="0" w:space="0" w:color="auto"/>
            <w:left w:val="none" w:sz="0" w:space="0" w:color="auto"/>
            <w:bottom w:val="none" w:sz="0" w:space="0" w:color="auto"/>
            <w:right w:val="none" w:sz="0" w:space="0" w:color="auto"/>
          </w:divBdr>
        </w:div>
      </w:divsChild>
    </w:div>
    <w:div w:id="1561749321">
      <w:bodyDiv w:val="1"/>
      <w:marLeft w:val="0"/>
      <w:marRight w:val="0"/>
      <w:marTop w:val="0"/>
      <w:marBottom w:val="0"/>
      <w:divBdr>
        <w:top w:val="none" w:sz="0" w:space="0" w:color="auto"/>
        <w:left w:val="none" w:sz="0" w:space="0" w:color="auto"/>
        <w:bottom w:val="none" w:sz="0" w:space="0" w:color="auto"/>
        <w:right w:val="none" w:sz="0" w:space="0" w:color="auto"/>
      </w:divBdr>
    </w:div>
    <w:div w:id="1733381277">
      <w:bodyDiv w:val="1"/>
      <w:marLeft w:val="0"/>
      <w:marRight w:val="0"/>
      <w:marTop w:val="0"/>
      <w:marBottom w:val="0"/>
      <w:divBdr>
        <w:top w:val="none" w:sz="0" w:space="0" w:color="auto"/>
        <w:left w:val="none" w:sz="0" w:space="0" w:color="auto"/>
        <w:bottom w:val="none" w:sz="0" w:space="0" w:color="auto"/>
        <w:right w:val="none" w:sz="0" w:space="0" w:color="auto"/>
      </w:divBdr>
    </w:div>
    <w:div w:id="1742363577">
      <w:bodyDiv w:val="1"/>
      <w:marLeft w:val="0"/>
      <w:marRight w:val="0"/>
      <w:marTop w:val="0"/>
      <w:marBottom w:val="0"/>
      <w:divBdr>
        <w:top w:val="none" w:sz="0" w:space="0" w:color="auto"/>
        <w:left w:val="none" w:sz="0" w:space="0" w:color="auto"/>
        <w:bottom w:val="none" w:sz="0" w:space="0" w:color="auto"/>
        <w:right w:val="none" w:sz="0" w:space="0" w:color="auto"/>
      </w:divBdr>
    </w:div>
    <w:div w:id="1858733269">
      <w:bodyDiv w:val="1"/>
      <w:marLeft w:val="0"/>
      <w:marRight w:val="0"/>
      <w:marTop w:val="0"/>
      <w:marBottom w:val="0"/>
      <w:divBdr>
        <w:top w:val="none" w:sz="0" w:space="0" w:color="auto"/>
        <w:left w:val="none" w:sz="0" w:space="0" w:color="auto"/>
        <w:bottom w:val="none" w:sz="0" w:space="0" w:color="auto"/>
        <w:right w:val="none" w:sz="0" w:space="0" w:color="auto"/>
      </w:divBdr>
    </w:div>
    <w:div w:id="1911310639">
      <w:bodyDiv w:val="1"/>
      <w:marLeft w:val="0"/>
      <w:marRight w:val="0"/>
      <w:marTop w:val="0"/>
      <w:marBottom w:val="0"/>
      <w:divBdr>
        <w:top w:val="none" w:sz="0" w:space="0" w:color="auto"/>
        <w:left w:val="none" w:sz="0" w:space="0" w:color="auto"/>
        <w:bottom w:val="none" w:sz="0" w:space="0" w:color="auto"/>
        <w:right w:val="none" w:sz="0" w:space="0" w:color="auto"/>
      </w:divBdr>
      <w:divsChild>
        <w:div w:id="858739297">
          <w:marLeft w:val="0"/>
          <w:marRight w:val="0"/>
          <w:marTop w:val="0"/>
          <w:marBottom w:val="0"/>
          <w:divBdr>
            <w:top w:val="none" w:sz="0" w:space="0" w:color="auto"/>
            <w:left w:val="none" w:sz="0" w:space="0" w:color="auto"/>
            <w:bottom w:val="none" w:sz="0" w:space="0" w:color="auto"/>
            <w:right w:val="none" w:sz="0" w:space="0" w:color="auto"/>
          </w:divBdr>
        </w:div>
      </w:divsChild>
    </w:div>
    <w:div w:id="1935941142">
      <w:bodyDiv w:val="1"/>
      <w:marLeft w:val="0"/>
      <w:marRight w:val="0"/>
      <w:marTop w:val="0"/>
      <w:marBottom w:val="0"/>
      <w:divBdr>
        <w:top w:val="none" w:sz="0" w:space="0" w:color="auto"/>
        <w:left w:val="none" w:sz="0" w:space="0" w:color="auto"/>
        <w:bottom w:val="none" w:sz="0" w:space="0" w:color="auto"/>
        <w:right w:val="none" w:sz="0" w:space="0" w:color="auto"/>
      </w:divBdr>
      <w:divsChild>
        <w:div w:id="240022899">
          <w:marLeft w:val="0"/>
          <w:marRight w:val="0"/>
          <w:marTop w:val="0"/>
          <w:marBottom w:val="0"/>
          <w:divBdr>
            <w:top w:val="none" w:sz="0" w:space="0" w:color="auto"/>
            <w:left w:val="none" w:sz="0" w:space="0" w:color="auto"/>
            <w:bottom w:val="none" w:sz="0" w:space="0" w:color="auto"/>
            <w:right w:val="none" w:sz="0" w:space="0" w:color="auto"/>
          </w:divBdr>
        </w:div>
      </w:divsChild>
    </w:div>
    <w:div w:id="1948999771">
      <w:bodyDiv w:val="1"/>
      <w:marLeft w:val="0"/>
      <w:marRight w:val="0"/>
      <w:marTop w:val="0"/>
      <w:marBottom w:val="0"/>
      <w:divBdr>
        <w:top w:val="none" w:sz="0" w:space="0" w:color="auto"/>
        <w:left w:val="none" w:sz="0" w:space="0" w:color="auto"/>
        <w:bottom w:val="none" w:sz="0" w:space="0" w:color="auto"/>
        <w:right w:val="none" w:sz="0" w:space="0" w:color="auto"/>
      </w:divBdr>
    </w:div>
    <w:div w:id="2005237325">
      <w:bodyDiv w:val="1"/>
      <w:marLeft w:val="0"/>
      <w:marRight w:val="0"/>
      <w:marTop w:val="0"/>
      <w:marBottom w:val="0"/>
      <w:divBdr>
        <w:top w:val="none" w:sz="0" w:space="0" w:color="auto"/>
        <w:left w:val="none" w:sz="0" w:space="0" w:color="auto"/>
        <w:bottom w:val="none" w:sz="0" w:space="0" w:color="auto"/>
        <w:right w:val="none" w:sz="0" w:space="0" w:color="auto"/>
      </w:divBdr>
      <w:divsChild>
        <w:div w:id="620377425">
          <w:marLeft w:val="0"/>
          <w:marRight w:val="0"/>
          <w:marTop w:val="0"/>
          <w:marBottom w:val="0"/>
          <w:divBdr>
            <w:top w:val="none" w:sz="0" w:space="0" w:color="auto"/>
            <w:left w:val="none" w:sz="0" w:space="0" w:color="auto"/>
            <w:bottom w:val="none" w:sz="0" w:space="0" w:color="auto"/>
            <w:right w:val="none" w:sz="0" w:space="0" w:color="auto"/>
          </w:divBdr>
        </w:div>
      </w:divsChild>
    </w:div>
    <w:div w:id="207869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yperlink" Target="http://www.ahmetmusaoglu.org" TargetMode="Externa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footnotes.xml.rels><?xml version="1.0" encoding="UTF-8" standalone="yes"?>
<Relationships xmlns="http://schemas.openxmlformats.org/package/2006/relationships"><Relationship Id="rId2" Type="http://schemas.openxmlformats.org/officeDocument/2006/relationships/hyperlink" Target="http://www.ahmetmusaoglu.org" TargetMode="External"/><Relationship Id="rId1" Type="http://schemas.openxmlformats.org/officeDocument/2006/relationships/hyperlink" Target="https://ismailhakkialtuntas.com/2016/09/01/kurban-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F1987-F08E-4790-903B-31C0EEAF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134</Pages>
  <Words>39103</Words>
  <Characters>222888</Characters>
  <Application>Microsoft Office Word</Application>
  <DocSecurity>0</DocSecurity>
  <Lines>1857</Lines>
  <Paragraphs>522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261469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HP_</dc:creator>
  <cp:lastModifiedBy>HP</cp:lastModifiedBy>
  <cp:revision>2</cp:revision>
  <cp:lastPrinted>2019-06-13T19:38:00Z</cp:lastPrinted>
  <dcterms:created xsi:type="dcterms:W3CDTF">2019-06-13T19:50:00Z</dcterms:created>
  <dcterms:modified xsi:type="dcterms:W3CDTF">2019-06-13T19:50:00Z</dcterms:modified>
</cp:coreProperties>
</file>