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6B912B" w14:textId="77777777" w:rsidR="004D0E8F" w:rsidRPr="00A8441F" w:rsidRDefault="004D0E8F" w:rsidP="00D313B3">
      <w:pPr>
        <w:spacing w:after="0" w:line="360" w:lineRule="auto"/>
        <w:jc w:val="center"/>
        <w:rPr>
          <w:rFonts w:ascii="Times New Roman" w:hAnsi="Times New Roman" w:cs="Times New Roman"/>
          <w:b/>
          <w:bCs/>
          <w:sz w:val="24"/>
          <w:szCs w:val="24"/>
        </w:rPr>
      </w:pPr>
      <w:bookmarkStart w:id="0" w:name="_Toc61951168"/>
      <w:bookmarkStart w:id="1" w:name="_Toc62731052"/>
      <w:bookmarkStart w:id="2" w:name="_Toc62731484"/>
    </w:p>
    <w:p w14:paraId="0DF3A6C8" w14:textId="6C9571BB" w:rsidR="00F560FA" w:rsidRPr="00A8441F" w:rsidRDefault="008B5B79" w:rsidP="00D313B3">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GÜMÜŞHANE ÜNİVERSİTESİ * SOSYAL BİLİMLER ENSTİTÜSÜ</w:t>
      </w:r>
    </w:p>
    <w:p w14:paraId="6E4451C1" w14:textId="77777777" w:rsidR="00D313B3" w:rsidRPr="00A8441F" w:rsidRDefault="00D313B3" w:rsidP="00D313B3">
      <w:pPr>
        <w:spacing w:after="0" w:line="360" w:lineRule="auto"/>
        <w:jc w:val="center"/>
        <w:rPr>
          <w:rFonts w:ascii="Times New Roman" w:hAnsi="Times New Roman" w:cs="Times New Roman"/>
          <w:b/>
          <w:bCs/>
          <w:sz w:val="24"/>
          <w:szCs w:val="24"/>
        </w:rPr>
      </w:pPr>
    </w:p>
    <w:p w14:paraId="001AEED6" w14:textId="663DE3E6" w:rsidR="00F560FA" w:rsidRPr="00A8441F" w:rsidRDefault="008B5B79" w:rsidP="00D313B3">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SİYASET BİLİMİ VE KAMU YÖNETİMİ ANABİLİM DALI</w:t>
      </w:r>
    </w:p>
    <w:p w14:paraId="4E014B61" w14:textId="77777777" w:rsidR="00D313B3" w:rsidRPr="00A8441F" w:rsidRDefault="00D313B3" w:rsidP="00D313B3">
      <w:pPr>
        <w:spacing w:after="0" w:line="360" w:lineRule="auto"/>
        <w:jc w:val="center"/>
        <w:rPr>
          <w:rFonts w:ascii="Times New Roman" w:hAnsi="Times New Roman" w:cs="Times New Roman"/>
          <w:b/>
          <w:bCs/>
          <w:sz w:val="24"/>
          <w:szCs w:val="24"/>
        </w:rPr>
      </w:pPr>
    </w:p>
    <w:p w14:paraId="6DB7B375" w14:textId="575201C6" w:rsidR="008B5B79" w:rsidRPr="00A8441F" w:rsidRDefault="008B5B79" w:rsidP="00D313B3">
      <w:pPr>
        <w:spacing w:after="0" w:line="360" w:lineRule="auto"/>
        <w:jc w:val="center"/>
        <w:rPr>
          <w:rFonts w:ascii="Times New Roman" w:hAnsi="Times New Roman" w:cs="Times New Roman"/>
          <w:sz w:val="24"/>
          <w:szCs w:val="24"/>
        </w:rPr>
      </w:pPr>
      <w:r w:rsidRPr="00A8441F">
        <w:rPr>
          <w:rFonts w:ascii="Times New Roman" w:hAnsi="Times New Roman" w:cs="Times New Roman"/>
          <w:b/>
          <w:bCs/>
          <w:sz w:val="24"/>
          <w:szCs w:val="24"/>
        </w:rPr>
        <w:t>YÜKSEK LİSANS PROGRAMI</w:t>
      </w:r>
    </w:p>
    <w:p w14:paraId="3B6C8657" w14:textId="77777777" w:rsidR="008B5B79" w:rsidRPr="00A8441F" w:rsidRDefault="008B5B79" w:rsidP="00D313B3">
      <w:pPr>
        <w:spacing w:after="0" w:line="360" w:lineRule="auto"/>
        <w:jc w:val="center"/>
        <w:rPr>
          <w:rFonts w:ascii="Times New Roman" w:hAnsi="Times New Roman" w:cs="Times New Roman"/>
          <w:sz w:val="24"/>
          <w:szCs w:val="24"/>
        </w:rPr>
      </w:pPr>
    </w:p>
    <w:p w14:paraId="64F6EBBF" w14:textId="3CB2E772" w:rsidR="008B5B79" w:rsidRPr="00A8441F" w:rsidRDefault="008B5B79" w:rsidP="00D313B3">
      <w:pPr>
        <w:spacing w:after="0" w:line="360" w:lineRule="auto"/>
        <w:jc w:val="center"/>
        <w:rPr>
          <w:rFonts w:ascii="Times New Roman" w:hAnsi="Times New Roman" w:cs="Times New Roman"/>
          <w:sz w:val="24"/>
          <w:szCs w:val="24"/>
        </w:rPr>
      </w:pPr>
    </w:p>
    <w:p w14:paraId="3665D934" w14:textId="77777777" w:rsidR="00824A4D" w:rsidRPr="00A8441F" w:rsidRDefault="00824A4D" w:rsidP="00D313B3">
      <w:pPr>
        <w:spacing w:after="0" w:line="360" w:lineRule="auto"/>
        <w:jc w:val="center"/>
        <w:rPr>
          <w:rFonts w:ascii="Times New Roman" w:hAnsi="Times New Roman" w:cs="Times New Roman"/>
          <w:sz w:val="24"/>
          <w:szCs w:val="24"/>
        </w:rPr>
      </w:pPr>
    </w:p>
    <w:p w14:paraId="6FBEEF00" w14:textId="77777777" w:rsidR="008B5B79" w:rsidRPr="00A8441F" w:rsidRDefault="008B5B79" w:rsidP="00D313B3">
      <w:pPr>
        <w:spacing w:after="0" w:line="360" w:lineRule="auto"/>
        <w:jc w:val="center"/>
        <w:rPr>
          <w:rFonts w:ascii="Times New Roman" w:hAnsi="Times New Roman" w:cs="Times New Roman"/>
          <w:sz w:val="24"/>
          <w:szCs w:val="24"/>
        </w:rPr>
      </w:pPr>
    </w:p>
    <w:p w14:paraId="0AE3D36E" w14:textId="77777777" w:rsidR="008B5B79" w:rsidRPr="00A8441F" w:rsidRDefault="008B5B79" w:rsidP="00D313B3">
      <w:pPr>
        <w:spacing w:after="0" w:line="360" w:lineRule="auto"/>
        <w:jc w:val="center"/>
        <w:rPr>
          <w:rFonts w:ascii="Times New Roman" w:hAnsi="Times New Roman" w:cs="Times New Roman"/>
          <w:sz w:val="24"/>
          <w:szCs w:val="24"/>
        </w:rPr>
      </w:pPr>
    </w:p>
    <w:p w14:paraId="6132E353" w14:textId="07BB82E1" w:rsidR="008B5B79" w:rsidRPr="00A8441F" w:rsidRDefault="008B5B79" w:rsidP="00D313B3">
      <w:pPr>
        <w:spacing w:after="0" w:line="360" w:lineRule="auto"/>
        <w:jc w:val="center"/>
        <w:rPr>
          <w:rFonts w:ascii="Times New Roman" w:hAnsi="Times New Roman" w:cs="Times New Roman"/>
          <w:sz w:val="24"/>
          <w:szCs w:val="24"/>
        </w:rPr>
      </w:pPr>
    </w:p>
    <w:p w14:paraId="3F98B0AE" w14:textId="77777777" w:rsidR="00E5026F" w:rsidRPr="00A8441F" w:rsidRDefault="00E5026F" w:rsidP="00D313B3">
      <w:pPr>
        <w:spacing w:after="0" w:line="360" w:lineRule="auto"/>
        <w:jc w:val="center"/>
        <w:rPr>
          <w:rFonts w:ascii="Times New Roman" w:hAnsi="Times New Roman" w:cs="Times New Roman"/>
          <w:sz w:val="24"/>
          <w:szCs w:val="24"/>
        </w:rPr>
      </w:pPr>
    </w:p>
    <w:p w14:paraId="7847C21D" w14:textId="62B8C52A" w:rsidR="008B5B79" w:rsidRPr="00A8441F" w:rsidRDefault="00F560FA" w:rsidP="00D313B3">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SİYASİ KÜLTÜR VE FOLKLOR BAĞLAMINDA ZEYBEK KÜLTÜRÜNÜ YENİDEN DÜŞÜNMEK</w:t>
      </w:r>
    </w:p>
    <w:p w14:paraId="73EEC001" w14:textId="77777777" w:rsidR="008B5B79" w:rsidRPr="00A8441F" w:rsidRDefault="008B5B79" w:rsidP="00D313B3">
      <w:pPr>
        <w:spacing w:after="0" w:line="360" w:lineRule="auto"/>
        <w:jc w:val="center"/>
        <w:rPr>
          <w:rFonts w:ascii="Times New Roman" w:hAnsi="Times New Roman" w:cs="Times New Roman"/>
          <w:sz w:val="24"/>
          <w:szCs w:val="24"/>
        </w:rPr>
      </w:pPr>
    </w:p>
    <w:p w14:paraId="2948CEBD" w14:textId="77777777" w:rsidR="008B5B79" w:rsidRPr="00A8441F" w:rsidRDefault="008B5B79" w:rsidP="00D313B3">
      <w:pPr>
        <w:spacing w:after="0" w:line="360" w:lineRule="auto"/>
        <w:jc w:val="center"/>
        <w:rPr>
          <w:rFonts w:ascii="Times New Roman" w:hAnsi="Times New Roman" w:cs="Times New Roman"/>
          <w:sz w:val="24"/>
          <w:szCs w:val="24"/>
        </w:rPr>
      </w:pPr>
    </w:p>
    <w:p w14:paraId="6930038C" w14:textId="77777777" w:rsidR="008B5B79" w:rsidRPr="00A8441F" w:rsidRDefault="008B5B79" w:rsidP="00D313B3">
      <w:pPr>
        <w:spacing w:after="0" w:line="360" w:lineRule="auto"/>
        <w:jc w:val="center"/>
        <w:rPr>
          <w:rFonts w:ascii="Times New Roman" w:hAnsi="Times New Roman" w:cs="Times New Roman"/>
          <w:sz w:val="24"/>
          <w:szCs w:val="24"/>
        </w:rPr>
      </w:pPr>
    </w:p>
    <w:p w14:paraId="17825817" w14:textId="7C4A8318" w:rsidR="008B5B79" w:rsidRPr="00A8441F" w:rsidRDefault="008B5B79" w:rsidP="00D313B3">
      <w:pPr>
        <w:spacing w:after="0" w:line="360" w:lineRule="auto"/>
        <w:jc w:val="center"/>
        <w:rPr>
          <w:rFonts w:ascii="Times New Roman" w:hAnsi="Times New Roman" w:cs="Times New Roman"/>
          <w:sz w:val="24"/>
          <w:szCs w:val="24"/>
        </w:rPr>
      </w:pPr>
    </w:p>
    <w:p w14:paraId="51941C70" w14:textId="77777777" w:rsidR="00824A4D" w:rsidRPr="00A8441F" w:rsidRDefault="00824A4D" w:rsidP="00D313B3">
      <w:pPr>
        <w:spacing w:after="0" w:line="360" w:lineRule="auto"/>
        <w:jc w:val="center"/>
        <w:rPr>
          <w:rFonts w:ascii="Times New Roman" w:hAnsi="Times New Roman" w:cs="Times New Roman"/>
          <w:sz w:val="24"/>
          <w:szCs w:val="24"/>
        </w:rPr>
      </w:pPr>
    </w:p>
    <w:p w14:paraId="7E7A191B" w14:textId="77777777" w:rsidR="008B5B79" w:rsidRPr="00A8441F" w:rsidRDefault="008B5B79" w:rsidP="00D313B3">
      <w:pPr>
        <w:spacing w:after="0" w:line="360" w:lineRule="auto"/>
        <w:jc w:val="center"/>
        <w:rPr>
          <w:rFonts w:ascii="Times New Roman" w:hAnsi="Times New Roman" w:cs="Times New Roman"/>
          <w:sz w:val="24"/>
          <w:szCs w:val="24"/>
        </w:rPr>
      </w:pPr>
    </w:p>
    <w:p w14:paraId="2D222E33" w14:textId="77777777" w:rsidR="008B5B79" w:rsidRPr="00A8441F" w:rsidRDefault="008B5B79" w:rsidP="00D313B3">
      <w:pPr>
        <w:spacing w:after="0" w:line="360" w:lineRule="auto"/>
        <w:jc w:val="center"/>
        <w:rPr>
          <w:rFonts w:ascii="Times New Roman" w:hAnsi="Times New Roman" w:cs="Times New Roman"/>
          <w:sz w:val="24"/>
          <w:szCs w:val="24"/>
        </w:rPr>
      </w:pPr>
    </w:p>
    <w:p w14:paraId="13532B14" w14:textId="77777777" w:rsidR="008B5B79" w:rsidRPr="00A8441F" w:rsidRDefault="008B5B79" w:rsidP="00D313B3">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YÜKSEK LİSANS TEZİ</w:t>
      </w:r>
    </w:p>
    <w:p w14:paraId="78A85BDB" w14:textId="77777777" w:rsidR="008B5B79" w:rsidRPr="00A8441F" w:rsidRDefault="008B5B79" w:rsidP="00D313B3">
      <w:pPr>
        <w:spacing w:after="0" w:line="360" w:lineRule="auto"/>
        <w:jc w:val="center"/>
        <w:rPr>
          <w:rFonts w:ascii="Times New Roman" w:hAnsi="Times New Roman" w:cs="Times New Roman"/>
          <w:sz w:val="24"/>
          <w:szCs w:val="24"/>
        </w:rPr>
      </w:pPr>
    </w:p>
    <w:p w14:paraId="6DD8C63C" w14:textId="77777777" w:rsidR="008B5B79" w:rsidRPr="00A8441F" w:rsidRDefault="008B5B79" w:rsidP="00D313B3">
      <w:pPr>
        <w:spacing w:after="0" w:line="360" w:lineRule="auto"/>
        <w:jc w:val="center"/>
        <w:rPr>
          <w:rFonts w:ascii="Times New Roman" w:hAnsi="Times New Roman" w:cs="Times New Roman"/>
          <w:sz w:val="24"/>
          <w:szCs w:val="24"/>
        </w:rPr>
      </w:pPr>
    </w:p>
    <w:p w14:paraId="3039D85F" w14:textId="54DA1C16" w:rsidR="008B5B79" w:rsidRPr="00A8441F" w:rsidRDefault="00F560FA" w:rsidP="00D313B3">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Ahmet ATALAY</w:t>
      </w:r>
    </w:p>
    <w:p w14:paraId="362E6FA2" w14:textId="77777777" w:rsidR="008B5B79" w:rsidRPr="00A8441F" w:rsidRDefault="008B5B79" w:rsidP="00AB374F">
      <w:pPr>
        <w:jc w:val="center"/>
        <w:rPr>
          <w:rFonts w:ascii="Times New Roman" w:hAnsi="Times New Roman" w:cs="Times New Roman"/>
          <w:sz w:val="24"/>
          <w:szCs w:val="24"/>
        </w:rPr>
      </w:pPr>
    </w:p>
    <w:p w14:paraId="43EA1F31" w14:textId="77777777" w:rsidR="00E5026F" w:rsidRPr="00A8441F" w:rsidRDefault="00E5026F" w:rsidP="00AB374F">
      <w:pPr>
        <w:jc w:val="center"/>
        <w:rPr>
          <w:rFonts w:ascii="Times New Roman" w:hAnsi="Times New Roman" w:cs="Times New Roman"/>
          <w:sz w:val="24"/>
          <w:szCs w:val="24"/>
        </w:rPr>
      </w:pPr>
    </w:p>
    <w:p w14:paraId="0841E03A" w14:textId="77777777" w:rsidR="008B5B79" w:rsidRPr="00A8441F" w:rsidRDefault="008B5B79" w:rsidP="00AB374F">
      <w:pPr>
        <w:jc w:val="center"/>
        <w:rPr>
          <w:rFonts w:ascii="Times New Roman" w:hAnsi="Times New Roman" w:cs="Times New Roman"/>
          <w:sz w:val="24"/>
          <w:szCs w:val="24"/>
        </w:rPr>
      </w:pPr>
    </w:p>
    <w:p w14:paraId="413EC8C4" w14:textId="2FA5E68A" w:rsidR="00D313B3" w:rsidRPr="00A8441F" w:rsidRDefault="00EE76F3" w:rsidP="00AB374F">
      <w:pPr>
        <w:jc w:val="center"/>
        <w:rPr>
          <w:rFonts w:ascii="Times New Roman" w:hAnsi="Times New Roman" w:cs="Times New Roman"/>
          <w:b/>
          <w:bCs/>
          <w:sz w:val="24"/>
          <w:szCs w:val="24"/>
        </w:rPr>
      </w:pPr>
      <w:r w:rsidRPr="00A8441F">
        <w:rPr>
          <w:rFonts w:ascii="Times New Roman" w:hAnsi="Times New Roman" w:cs="Times New Roman"/>
          <w:b/>
          <w:bCs/>
          <w:sz w:val="24"/>
          <w:szCs w:val="24"/>
        </w:rPr>
        <w:t>MAYIS</w:t>
      </w:r>
      <w:r w:rsidR="008B5B79" w:rsidRPr="00A8441F">
        <w:rPr>
          <w:rFonts w:ascii="Times New Roman" w:hAnsi="Times New Roman" w:cs="Times New Roman"/>
          <w:b/>
          <w:bCs/>
          <w:sz w:val="24"/>
          <w:szCs w:val="24"/>
        </w:rPr>
        <w:t>-202</w:t>
      </w:r>
      <w:r w:rsidR="00D61E09" w:rsidRPr="00A8441F">
        <w:rPr>
          <w:rFonts w:ascii="Times New Roman" w:hAnsi="Times New Roman" w:cs="Times New Roman"/>
          <w:b/>
          <w:bCs/>
          <w:sz w:val="24"/>
          <w:szCs w:val="24"/>
        </w:rPr>
        <w:t>1</w:t>
      </w:r>
    </w:p>
    <w:p w14:paraId="112760A3" w14:textId="551082D0" w:rsidR="009C3864" w:rsidRPr="00A8441F" w:rsidRDefault="008B5B79" w:rsidP="00AB374F">
      <w:pPr>
        <w:jc w:val="center"/>
        <w:rPr>
          <w:rFonts w:ascii="Times New Roman" w:eastAsiaTheme="majorEastAsia" w:hAnsi="Times New Roman" w:cs="Times New Roman"/>
          <w:b/>
          <w:color w:val="000000" w:themeColor="text1"/>
          <w:sz w:val="24"/>
          <w:szCs w:val="32"/>
        </w:rPr>
      </w:pPr>
      <w:r w:rsidRPr="00A8441F">
        <w:rPr>
          <w:rFonts w:ascii="Times New Roman" w:hAnsi="Times New Roman" w:cs="Times New Roman"/>
          <w:b/>
          <w:bCs/>
          <w:sz w:val="24"/>
          <w:szCs w:val="24"/>
        </w:rPr>
        <w:t>GÜMÜŞHANE</w:t>
      </w:r>
      <w:r w:rsidR="009C3864" w:rsidRPr="00A8441F">
        <w:rPr>
          <w:rFonts w:ascii="Times New Roman" w:hAnsi="Times New Roman" w:cs="Times New Roman"/>
          <w:sz w:val="24"/>
          <w:szCs w:val="24"/>
        </w:rPr>
        <w:br w:type="page"/>
      </w:r>
    </w:p>
    <w:p w14:paraId="700E31AF" w14:textId="6F5CD61A" w:rsidR="008B5B79" w:rsidRPr="00A8441F" w:rsidRDefault="008B5B79" w:rsidP="00AB374F">
      <w:pPr>
        <w:jc w:val="center"/>
        <w:rPr>
          <w:rFonts w:ascii="Times New Roman" w:hAnsi="Times New Roman" w:cs="Times New Roman"/>
          <w:b/>
          <w:bCs/>
          <w:sz w:val="24"/>
          <w:szCs w:val="24"/>
        </w:rPr>
      </w:pPr>
      <w:r w:rsidRPr="00A8441F">
        <w:rPr>
          <w:rFonts w:ascii="Times New Roman" w:hAnsi="Times New Roman" w:cs="Times New Roman"/>
          <w:noProof/>
          <w:sz w:val="20"/>
          <w:lang w:eastAsia="tr-TR"/>
        </w:rPr>
        <w:lastRenderedPageBreak/>
        <w:drawing>
          <wp:inline distT="0" distB="0" distL="0" distR="0" wp14:anchorId="32E1EAAD" wp14:editId="1FF4C40B">
            <wp:extent cx="726671" cy="725043"/>
            <wp:effectExtent l="0" t="0" r="0" b="0"/>
            <wp:docPr id="3" name="image2.png"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726671" cy="725043"/>
                    </a:xfrm>
                    <a:prstGeom prst="rect">
                      <a:avLst/>
                    </a:prstGeom>
                  </pic:spPr>
                </pic:pic>
              </a:graphicData>
            </a:graphic>
          </wp:inline>
        </w:drawing>
      </w:r>
    </w:p>
    <w:p w14:paraId="06F6CD83" w14:textId="578EA4B2" w:rsidR="008B5B79" w:rsidRPr="00A8441F" w:rsidRDefault="008B5B79" w:rsidP="00D313B3">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GÜMÜŞHANE ÜNİVERSİTESİ * SOSYAL BİLİMLER ENSTİTÜSÜ</w:t>
      </w:r>
    </w:p>
    <w:p w14:paraId="12B9A913" w14:textId="77777777" w:rsidR="00D313B3" w:rsidRPr="00A8441F" w:rsidRDefault="00D313B3" w:rsidP="00D313B3">
      <w:pPr>
        <w:spacing w:after="0" w:line="360" w:lineRule="auto"/>
        <w:jc w:val="center"/>
        <w:rPr>
          <w:rFonts w:ascii="Times New Roman" w:hAnsi="Times New Roman" w:cs="Times New Roman"/>
          <w:b/>
          <w:bCs/>
          <w:sz w:val="24"/>
          <w:szCs w:val="24"/>
        </w:rPr>
      </w:pPr>
    </w:p>
    <w:p w14:paraId="623317DB" w14:textId="1651273E" w:rsidR="008B5B79" w:rsidRPr="00A8441F" w:rsidRDefault="008B5B79" w:rsidP="00D313B3">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SİYASET BİLİMİ VE KAMU YÖNETİMİ ANABİLİM DALI</w:t>
      </w:r>
    </w:p>
    <w:p w14:paraId="779806A8" w14:textId="77777777" w:rsidR="00D313B3" w:rsidRPr="00A8441F" w:rsidRDefault="00D313B3" w:rsidP="00D313B3">
      <w:pPr>
        <w:spacing w:after="0" w:line="360" w:lineRule="auto"/>
        <w:jc w:val="center"/>
        <w:rPr>
          <w:rFonts w:ascii="Times New Roman" w:hAnsi="Times New Roman" w:cs="Times New Roman"/>
          <w:b/>
          <w:bCs/>
          <w:sz w:val="24"/>
          <w:szCs w:val="24"/>
        </w:rPr>
      </w:pPr>
    </w:p>
    <w:p w14:paraId="3C859481" w14:textId="4536CBBE" w:rsidR="008B5B79" w:rsidRPr="00A8441F" w:rsidRDefault="008B5B79" w:rsidP="00D313B3">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YÜKSEK LİSANS PROGRAMI</w:t>
      </w:r>
    </w:p>
    <w:p w14:paraId="6B9EE058" w14:textId="77777777" w:rsidR="008B5B79" w:rsidRPr="00A8441F" w:rsidRDefault="008B5B79" w:rsidP="00D313B3">
      <w:pPr>
        <w:spacing w:after="0" w:line="360" w:lineRule="auto"/>
        <w:jc w:val="center"/>
        <w:rPr>
          <w:rFonts w:ascii="Times New Roman" w:hAnsi="Times New Roman" w:cs="Times New Roman"/>
          <w:sz w:val="24"/>
          <w:szCs w:val="24"/>
        </w:rPr>
      </w:pPr>
    </w:p>
    <w:p w14:paraId="491174BF" w14:textId="77777777" w:rsidR="008B5B79" w:rsidRPr="00A8441F" w:rsidRDefault="008B5B79" w:rsidP="00D313B3">
      <w:pPr>
        <w:spacing w:after="0" w:line="360" w:lineRule="auto"/>
        <w:jc w:val="center"/>
        <w:rPr>
          <w:rFonts w:ascii="Times New Roman" w:hAnsi="Times New Roman" w:cs="Times New Roman"/>
          <w:sz w:val="24"/>
          <w:szCs w:val="24"/>
        </w:rPr>
      </w:pPr>
    </w:p>
    <w:p w14:paraId="3DB8A911" w14:textId="77777777" w:rsidR="008B5B79" w:rsidRPr="00A8441F" w:rsidRDefault="008B5B79" w:rsidP="00D313B3">
      <w:pPr>
        <w:spacing w:after="0" w:line="360" w:lineRule="auto"/>
        <w:jc w:val="center"/>
        <w:rPr>
          <w:rFonts w:ascii="Times New Roman" w:hAnsi="Times New Roman" w:cs="Times New Roman"/>
          <w:sz w:val="24"/>
          <w:szCs w:val="24"/>
        </w:rPr>
      </w:pPr>
    </w:p>
    <w:p w14:paraId="703AB74E" w14:textId="77777777" w:rsidR="008B5B79" w:rsidRPr="00A8441F" w:rsidRDefault="008B5B79" w:rsidP="00D313B3">
      <w:pPr>
        <w:spacing w:after="0" w:line="360" w:lineRule="auto"/>
        <w:jc w:val="center"/>
        <w:rPr>
          <w:rFonts w:ascii="Times New Roman" w:hAnsi="Times New Roman" w:cs="Times New Roman"/>
          <w:sz w:val="24"/>
          <w:szCs w:val="24"/>
        </w:rPr>
      </w:pPr>
    </w:p>
    <w:p w14:paraId="17972C24" w14:textId="77777777" w:rsidR="008B5B79" w:rsidRPr="00A8441F" w:rsidRDefault="008B5B79" w:rsidP="00D313B3">
      <w:pPr>
        <w:spacing w:after="0" w:line="360" w:lineRule="auto"/>
        <w:jc w:val="center"/>
        <w:rPr>
          <w:rFonts w:ascii="Times New Roman" w:hAnsi="Times New Roman" w:cs="Times New Roman"/>
          <w:sz w:val="24"/>
          <w:szCs w:val="24"/>
        </w:rPr>
      </w:pPr>
    </w:p>
    <w:p w14:paraId="13D66B85" w14:textId="1D6B89CA" w:rsidR="008B5B79" w:rsidRPr="00A8441F" w:rsidRDefault="008B5B79" w:rsidP="00D313B3">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SİYASİ KÜLTÜR VE FOLKLOR BAĞLAMINDA ZEYBEK KÜLTÜRÜNÜ YENİDEN DÜŞÜNMEK</w:t>
      </w:r>
    </w:p>
    <w:p w14:paraId="23E78A63" w14:textId="77777777" w:rsidR="008B5B79" w:rsidRPr="00A8441F" w:rsidRDefault="008B5B79" w:rsidP="00D313B3">
      <w:pPr>
        <w:spacing w:after="0" w:line="360" w:lineRule="auto"/>
        <w:jc w:val="center"/>
        <w:rPr>
          <w:rFonts w:ascii="Times New Roman" w:hAnsi="Times New Roman" w:cs="Times New Roman"/>
          <w:sz w:val="24"/>
          <w:szCs w:val="24"/>
        </w:rPr>
      </w:pPr>
    </w:p>
    <w:p w14:paraId="04B4ACDE" w14:textId="77777777" w:rsidR="008B5B79" w:rsidRPr="00A8441F" w:rsidRDefault="008B5B79" w:rsidP="00D313B3">
      <w:pPr>
        <w:spacing w:after="0" w:line="360" w:lineRule="auto"/>
        <w:jc w:val="center"/>
        <w:rPr>
          <w:rFonts w:ascii="Times New Roman" w:hAnsi="Times New Roman" w:cs="Times New Roman"/>
          <w:sz w:val="24"/>
          <w:szCs w:val="24"/>
        </w:rPr>
      </w:pPr>
    </w:p>
    <w:p w14:paraId="22587D44" w14:textId="77777777" w:rsidR="008B5B79" w:rsidRPr="00A8441F" w:rsidRDefault="008B5B79" w:rsidP="00D313B3">
      <w:pPr>
        <w:spacing w:after="0" w:line="360" w:lineRule="auto"/>
        <w:jc w:val="center"/>
        <w:rPr>
          <w:rFonts w:ascii="Times New Roman" w:hAnsi="Times New Roman" w:cs="Times New Roman"/>
          <w:sz w:val="24"/>
          <w:szCs w:val="24"/>
        </w:rPr>
      </w:pPr>
    </w:p>
    <w:p w14:paraId="2D0898F5" w14:textId="77777777" w:rsidR="008B5B79" w:rsidRPr="00A8441F" w:rsidRDefault="008B5B79" w:rsidP="00D313B3">
      <w:pPr>
        <w:spacing w:after="0" w:line="360" w:lineRule="auto"/>
        <w:jc w:val="center"/>
        <w:rPr>
          <w:rFonts w:ascii="Times New Roman" w:hAnsi="Times New Roman" w:cs="Times New Roman"/>
          <w:b/>
          <w:bCs/>
          <w:sz w:val="24"/>
          <w:szCs w:val="24"/>
        </w:rPr>
      </w:pPr>
    </w:p>
    <w:p w14:paraId="3DE0C625" w14:textId="77777777" w:rsidR="008B5B79" w:rsidRPr="00A8441F" w:rsidRDefault="008B5B79" w:rsidP="00D313B3">
      <w:pPr>
        <w:spacing w:after="0" w:line="360" w:lineRule="auto"/>
        <w:jc w:val="center"/>
        <w:rPr>
          <w:rFonts w:ascii="Times New Roman" w:hAnsi="Times New Roman" w:cs="Times New Roman"/>
          <w:b/>
          <w:bCs/>
          <w:sz w:val="24"/>
          <w:szCs w:val="24"/>
        </w:rPr>
      </w:pPr>
    </w:p>
    <w:p w14:paraId="731E5CCB" w14:textId="77777777" w:rsidR="008B5B79" w:rsidRPr="00A8441F" w:rsidRDefault="008B5B79" w:rsidP="00D313B3">
      <w:pPr>
        <w:spacing w:after="0" w:line="360" w:lineRule="auto"/>
        <w:jc w:val="center"/>
        <w:rPr>
          <w:rFonts w:ascii="Times New Roman" w:hAnsi="Times New Roman" w:cs="Times New Roman"/>
          <w:b/>
          <w:bCs/>
          <w:sz w:val="24"/>
          <w:szCs w:val="24"/>
        </w:rPr>
      </w:pPr>
    </w:p>
    <w:p w14:paraId="6EDAD267" w14:textId="77777777" w:rsidR="008B5B79" w:rsidRPr="00A8441F" w:rsidRDefault="008B5B79" w:rsidP="00D313B3">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YÜKSEK LİSANS TEZİ</w:t>
      </w:r>
    </w:p>
    <w:p w14:paraId="5BC6A098" w14:textId="77777777" w:rsidR="008B5B79" w:rsidRPr="00A8441F" w:rsidRDefault="008B5B79" w:rsidP="00D313B3">
      <w:pPr>
        <w:spacing w:after="0" w:line="360" w:lineRule="auto"/>
        <w:jc w:val="center"/>
        <w:rPr>
          <w:rFonts w:ascii="Times New Roman" w:hAnsi="Times New Roman" w:cs="Times New Roman"/>
          <w:b/>
          <w:bCs/>
          <w:sz w:val="24"/>
          <w:szCs w:val="24"/>
        </w:rPr>
      </w:pPr>
    </w:p>
    <w:p w14:paraId="6E0BC5B3" w14:textId="77777777" w:rsidR="008B5B79" w:rsidRPr="00A8441F" w:rsidRDefault="008B5B79" w:rsidP="00D313B3">
      <w:pPr>
        <w:spacing w:after="0" w:line="360" w:lineRule="auto"/>
        <w:jc w:val="center"/>
        <w:rPr>
          <w:rFonts w:ascii="Times New Roman" w:hAnsi="Times New Roman" w:cs="Times New Roman"/>
          <w:b/>
          <w:bCs/>
          <w:sz w:val="24"/>
          <w:szCs w:val="24"/>
        </w:rPr>
      </w:pPr>
    </w:p>
    <w:p w14:paraId="54AC661A" w14:textId="77777777" w:rsidR="008B5B79" w:rsidRPr="00A8441F" w:rsidRDefault="008B5B79" w:rsidP="00D313B3">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Ahmet ATALAY</w:t>
      </w:r>
    </w:p>
    <w:p w14:paraId="74D5D9DF" w14:textId="77777777" w:rsidR="008B5B79" w:rsidRPr="00A8441F" w:rsidRDefault="008B5B79" w:rsidP="00D313B3">
      <w:pPr>
        <w:spacing w:after="0" w:line="360" w:lineRule="auto"/>
        <w:jc w:val="center"/>
        <w:rPr>
          <w:rFonts w:ascii="Times New Roman" w:hAnsi="Times New Roman" w:cs="Times New Roman"/>
          <w:b/>
          <w:bCs/>
          <w:sz w:val="24"/>
          <w:szCs w:val="24"/>
        </w:rPr>
      </w:pPr>
    </w:p>
    <w:p w14:paraId="4B142577" w14:textId="4191D730" w:rsidR="008B5B79" w:rsidRPr="00A8441F" w:rsidRDefault="008B5B79" w:rsidP="00D313B3">
      <w:pPr>
        <w:spacing w:after="0" w:line="360" w:lineRule="auto"/>
        <w:jc w:val="center"/>
        <w:rPr>
          <w:rFonts w:ascii="Times New Roman" w:hAnsi="Times New Roman" w:cs="Times New Roman"/>
          <w:b/>
          <w:bCs/>
          <w:sz w:val="24"/>
          <w:szCs w:val="24"/>
        </w:rPr>
      </w:pPr>
    </w:p>
    <w:p w14:paraId="12F91DE3" w14:textId="77777777" w:rsidR="00E5026F" w:rsidRPr="00A8441F" w:rsidRDefault="00E5026F" w:rsidP="00D313B3">
      <w:pPr>
        <w:spacing w:after="0" w:line="360" w:lineRule="auto"/>
        <w:jc w:val="center"/>
        <w:rPr>
          <w:rFonts w:ascii="Times New Roman" w:hAnsi="Times New Roman" w:cs="Times New Roman"/>
          <w:b/>
          <w:bCs/>
          <w:sz w:val="24"/>
          <w:szCs w:val="24"/>
        </w:rPr>
      </w:pPr>
    </w:p>
    <w:p w14:paraId="3F01D3A6" w14:textId="77777777" w:rsidR="008B5B79" w:rsidRPr="00A8441F" w:rsidRDefault="008B5B79" w:rsidP="00D313B3">
      <w:pPr>
        <w:spacing w:after="0" w:line="360" w:lineRule="auto"/>
        <w:jc w:val="center"/>
        <w:rPr>
          <w:rFonts w:ascii="Times New Roman" w:hAnsi="Times New Roman" w:cs="Times New Roman"/>
          <w:b/>
          <w:bCs/>
          <w:sz w:val="24"/>
          <w:szCs w:val="24"/>
        </w:rPr>
      </w:pPr>
    </w:p>
    <w:p w14:paraId="5EEE1DF8" w14:textId="77777777" w:rsidR="008B5B79" w:rsidRPr="00A8441F" w:rsidRDefault="008B5B79" w:rsidP="00D313B3">
      <w:pPr>
        <w:spacing w:after="0" w:line="360" w:lineRule="auto"/>
        <w:jc w:val="center"/>
        <w:rPr>
          <w:rFonts w:ascii="Times New Roman" w:hAnsi="Times New Roman" w:cs="Times New Roman"/>
          <w:b/>
          <w:bCs/>
          <w:sz w:val="24"/>
          <w:szCs w:val="24"/>
        </w:rPr>
      </w:pPr>
    </w:p>
    <w:p w14:paraId="348D52AF" w14:textId="31918632" w:rsidR="00443BD1" w:rsidRPr="00A8441F" w:rsidRDefault="00EE76F3" w:rsidP="00D313B3">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MAYIS</w:t>
      </w:r>
      <w:r w:rsidR="008B5B79" w:rsidRPr="00A8441F">
        <w:rPr>
          <w:rFonts w:ascii="Times New Roman" w:hAnsi="Times New Roman" w:cs="Times New Roman"/>
          <w:b/>
          <w:bCs/>
          <w:sz w:val="24"/>
          <w:szCs w:val="24"/>
        </w:rPr>
        <w:t>-2021</w:t>
      </w:r>
    </w:p>
    <w:p w14:paraId="237A7954" w14:textId="2CA9E13C" w:rsidR="009C3864" w:rsidRPr="00A8441F" w:rsidRDefault="008B5B79" w:rsidP="00D313B3">
      <w:pPr>
        <w:spacing w:after="0" w:line="360" w:lineRule="auto"/>
        <w:jc w:val="center"/>
        <w:rPr>
          <w:rFonts w:ascii="Times New Roman" w:eastAsiaTheme="majorEastAsia" w:hAnsi="Times New Roman" w:cs="Times New Roman"/>
          <w:b/>
          <w:color w:val="000000" w:themeColor="text1"/>
          <w:sz w:val="24"/>
          <w:szCs w:val="32"/>
        </w:rPr>
      </w:pPr>
      <w:r w:rsidRPr="00A8441F">
        <w:rPr>
          <w:rFonts w:ascii="Times New Roman" w:hAnsi="Times New Roman" w:cs="Times New Roman"/>
          <w:b/>
          <w:bCs/>
          <w:sz w:val="24"/>
          <w:szCs w:val="24"/>
        </w:rPr>
        <w:t>GÜMÜŞHANE</w:t>
      </w:r>
      <w:r w:rsidR="002A4978" w:rsidRPr="00A8441F">
        <w:rPr>
          <w:rFonts w:ascii="Times New Roman" w:hAnsi="Times New Roman" w:cs="Times New Roman"/>
          <w:b/>
          <w:bCs/>
          <w:sz w:val="24"/>
          <w:szCs w:val="24"/>
        </w:rPr>
        <w:t xml:space="preserve"> </w:t>
      </w:r>
      <w:r w:rsidR="009C3864" w:rsidRPr="00A8441F">
        <w:rPr>
          <w:rFonts w:ascii="Times New Roman" w:hAnsi="Times New Roman" w:cs="Times New Roman"/>
        </w:rPr>
        <w:br w:type="page"/>
      </w:r>
    </w:p>
    <w:p w14:paraId="7218D192" w14:textId="753FF92D" w:rsidR="00EA14E8" w:rsidRPr="00A8441F" w:rsidRDefault="00537EB0" w:rsidP="00AB374F">
      <w:pPr>
        <w:jc w:val="center"/>
        <w:rPr>
          <w:rFonts w:ascii="Times New Roman" w:hAnsi="Times New Roman" w:cs="Times New Roman"/>
        </w:rPr>
      </w:pPr>
      <w:r w:rsidRPr="00A8441F">
        <w:rPr>
          <w:rFonts w:ascii="Times New Roman" w:hAnsi="Times New Roman" w:cs="Times New Roman"/>
          <w:noProof/>
          <w:sz w:val="20"/>
          <w:lang w:eastAsia="tr-TR"/>
        </w:rPr>
        <w:lastRenderedPageBreak/>
        <w:drawing>
          <wp:inline distT="0" distB="0" distL="0" distR="0" wp14:anchorId="324733A0" wp14:editId="709459C3">
            <wp:extent cx="722728" cy="722090"/>
            <wp:effectExtent l="0" t="0" r="0" b="0"/>
            <wp:docPr id="7" name="image3.png" descr="sb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png"/>
                    <pic:cNvPicPr/>
                  </pic:nvPicPr>
                  <pic:blipFill>
                    <a:blip r:embed="rId9" cstate="print"/>
                    <a:stretch>
                      <a:fillRect/>
                    </a:stretch>
                  </pic:blipFill>
                  <pic:spPr>
                    <a:xfrm>
                      <a:off x="0" y="0"/>
                      <a:ext cx="722728" cy="722090"/>
                    </a:xfrm>
                    <a:prstGeom prst="rect">
                      <a:avLst/>
                    </a:prstGeom>
                  </pic:spPr>
                </pic:pic>
              </a:graphicData>
            </a:graphic>
          </wp:inline>
        </w:drawing>
      </w:r>
    </w:p>
    <w:p w14:paraId="2EEB513B" w14:textId="425B428D" w:rsidR="00537EB0" w:rsidRPr="00A8441F" w:rsidRDefault="00EA14E8" w:rsidP="00443BD1">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GÜMÜŞHANE ÜNİVERSİTESİ * SOSYAL BİLİMLER ENSTİTÜSÜ</w:t>
      </w:r>
    </w:p>
    <w:p w14:paraId="49A31C5E" w14:textId="77777777" w:rsidR="00443BD1" w:rsidRPr="00A8441F" w:rsidRDefault="00443BD1" w:rsidP="00443BD1">
      <w:pPr>
        <w:spacing w:after="0" w:line="360" w:lineRule="auto"/>
        <w:jc w:val="center"/>
        <w:rPr>
          <w:rFonts w:ascii="Times New Roman" w:hAnsi="Times New Roman" w:cs="Times New Roman"/>
          <w:b/>
          <w:bCs/>
          <w:sz w:val="24"/>
          <w:szCs w:val="24"/>
        </w:rPr>
      </w:pPr>
    </w:p>
    <w:p w14:paraId="268146A3" w14:textId="4214EA92" w:rsidR="00537EB0" w:rsidRPr="00A8441F" w:rsidRDefault="00EA14E8" w:rsidP="00443BD1">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SİYASET BİLİMİ VE KAMU YÖNETİMİ ANABİLİM DALI</w:t>
      </w:r>
    </w:p>
    <w:p w14:paraId="11840F7A" w14:textId="77777777" w:rsidR="00443BD1" w:rsidRPr="00A8441F" w:rsidRDefault="00443BD1" w:rsidP="00443BD1">
      <w:pPr>
        <w:spacing w:after="0" w:line="360" w:lineRule="auto"/>
        <w:jc w:val="center"/>
        <w:rPr>
          <w:rFonts w:ascii="Times New Roman" w:hAnsi="Times New Roman" w:cs="Times New Roman"/>
          <w:b/>
          <w:bCs/>
          <w:sz w:val="24"/>
          <w:szCs w:val="24"/>
        </w:rPr>
      </w:pPr>
    </w:p>
    <w:p w14:paraId="3D2CC4F3" w14:textId="14980194" w:rsidR="00EA14E8" w:rsidRPr="00A8441F" w:rsidRDefault="00EA14E8" w:rsidP="00443BD1">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YÜKSEK LİSANS PROGRAMI</w:t>
      </w:r>
    </w:p>
    <w:p w14:paraId="798C824E" w14:textId="77777777" w:rsidR="00EA14E8" w:rsidRPr="00A8441F" w:rsidRDefault="00EA14E8" w:rsidP="00443BD1">
      <w:pPr>
        <w:spacing w:after="0" w:line="360" w:lineRule="auto"/>
        <w:jc w:val="center"/>
        <w:rPr>
          <w:rFonts w:ascii="Times New Roman" w:hAnsi="Times New Roman" w:cs="Times New Roman"/>
          <w:b/>
          <w:bCs/>
          <w:sz w:val="24"/>
          <w:szCs w:val="24"/>
        </w:rPr>
      </w:pPr>
    </w:p>
    <w:p w14:paraId="21781BDB" w14:textId="77777777" w:rsidR="00443BD1" w:rsidRPr="00A8441F" w:rsidRDefault="00443BD1" w:rsidP="00443BD1">
      <w:pPr>
        <w:spacing w:after="0" w:line="360" w:lineRule="auto"/>
        <w:jc w:val="center"/>
        <w:rPr>
          <w:rFonts w:ascii="Times New Roman" w:hAnsi="Times New Roman" w:cs="Times New Roman"/>
          <w:b/>
          <w:bCs/>
          <w:sz w:val="24"/>
          <w:szCs w:val="24"/>
        </w:rPr>
      </w:pPr>
    </w:p>
    <w:p w14:paraId="439743B5" w14:textId="77777777" w:rsidR="00EA14E8" w:rsidRPr="00A8441F" w:rsidRDefault="00EA14E8" w:rsidP="00443BD1">
      <w:pPr>
        <w:spacing w:after="0" w:line="360" w:lineRule="auto"/>
        <w:jc w:val="center"/>
        <w:rPr>
          <w:rFonts w:ascii="Times New Roman" w:hAnsi="Times New Roman" w:cs="Times New Roman"/>
          <w:b/>
          <w:bCs/>
          <w:sz w:val="24"/>
          <w:szCs w:val="24"/>
        </w:rPr>
      </w:pPr>
    </w:p>
    <w:p w14:paraId="1D0D5F82" w14:textId="77777777" w:rsidR="00EA14E8" w:rsidRPr="00A8441F" w:rsidRDefault="00EA14E8" w:rsidP="00443BD1">
      <w:pPr>
        <w:spacing w:after="0" w:line="360" w:lineRule="auto"/>
        <w:jc w:val="center"/>
        <w:rPr>
          <w:rFonts w:ascii="Times New Roman" w:hAnsi="Times New Roman" w:cs="Times New Roman"/>
          <w:b/>
          <w:bCs/>
          <w:sz w:val="24"/>
          <w:szCs w:val="24"/>
        </w:rPr>
      </w:pPr>
    </w:p>
    <w:p w14:paraId="4BED5C76" w14:textId="6EF26E44" w:rsidR="00EA14E8" w:rsidRPr="00A8441F" w:rsidRDefault="00EA14E8" w:rsidP="00443BD1">
      <w:pPr>
        <w:spacing w:after="0" w:line="360" w:lineRule="auto"/>
        <w:jc w:val="center"/>
        <w:rPr>
          <w:rFonts w:ascii="Times New Roman" w:hAnsi="Times New Roman" w:cs="Times New Roman"/>
          <w:b/>
          <w:bCs/>
          <w:sz w:val="24"/>
          <w:szCs w:val="24"/>
        </w:rPr>
      </w:pPr>
      <w:bookmarkStart w:id="3" w:name="_Hlk62741508"/>
      <w:r w:rsidRPr="00A8441F">
        <w:rPr>
          <w:rFonts w:ascii="Times New Roman" w:hAnsi="Times New Roman" w:cs="Times New Roman"/>
          <w:b/>
          <w:bCs/>
          <w:sz w:val="24"/>
          <w:szCs w:val="24"/>
        </w:rPr>
        <w:t>SİYASİ KÜLTÜR VE FOLKLOR BAĞLAMINDA ZEYBEK</w:t>
      </w:r>
      <w:r w:rsidR="008B5B79" w:rsidRPr="00A8441F">
        <w:rPr>
          <w:rFonts w:ascii="Times New Roman" w:hAnsi="Times New Roman" w:cs="Times New Roman"/>
          <w:b/>
          <w:bCs/>
          <w:sz w:val="24"/>
          <w:szCs w:val="24"/>
        </w:rPr>
        <w:t xml:space="preserve"> </w:t>
      </w:r>
      <w:r w:rsidRPr="00A8441F">
        <w:rPr>
          <w:rFonts w:ascii="Times New Roman" w:hAnsi="Times New Roman" w:cs="Times New Roman"/>
          <w:b/>
          <w:bCs/>
          <w:sz w:val="24"/>
          <w:szCs w:val="24"/>
        </w:rPr>
        <w:t>KÜLTÜRÜNÜ YENİDEN DÜŞÜNMEK</w:t>
      </w:r>
      <w:bookmarkEnd w:id="3"/>
    </w:p>
    <w:p w14:paraId="6C00E6EB" w14:textId="77777777" w:rsidR="00EA14E8" w:rsidRPr="00A8441F" w:rsidRDefault="00EA14E8" w:rsidP="00443BD1">
      <w:pPr>
        <w:spacing w:after="0" w:line="360" w:lineRule="auto"/>
        <w:jc w:val="center"/>
        <w:rPr>
          <w:rFonts w:ascii="Times New Roman" w:hAnsi="Times New Roman" w:cs="Times New Roman"/>
          <w:b/>
          <w:bCs/>
          <w:sz w:val="24"/>
          <w:szCs w:val="24"/>
        </w:rPr>
      </w:pPr>
    </w:p>
    <w:p w14:paraId="79A7AD38" w14:textId="77777777" w:rsidR="00EA14E8" w:rsidRPr="00A8441F" w:rsidRDefault="00EA14E8" w:rsidP="00443BD1">
      <w:pPr>
        <w:spacing w:after="0" w:line="360" w:lineRule="auto"/>
        <w:jc w:val="center"/>
        <w:rPr>
          <w:rFonts w:ascii="Times New Roman" w:hAnsi="Times New Roman" w:cs="Times New Roman"/>
          <w:b/>
          <w:bCs/>
          <w:sz w:val="24"/>
          <w:szCs w:val="24"/>
        </w:rPr>
      </w:pPr>
    </w:p>
    <w:p w14:paraId="17D17275" w14:textId="77777777" w:rsidR="00443BD1" w:rsidRPr="00A8441F" w:rsidRDefault="00443BD1" w:rsidP="00443BD1">
      <w:pPr>
        <w:spacing w:after="0" w:line="360" w:lineRule="auto"/>
        <w:jc w:val="center"/>
        <w:rPr>
          <w:rFonts w:ascii="Times New Roman" w:hAnsi="Times New Roman" w:cs="Times New Roman"/>
          <w:b/>
          <w:bCs/>
          <w:sz w:val="24"/>
          <w:szCs w:val="24"/>
        </w:rPr>
      </w:pPr>
    </w:p>
    <w:p w14:paraId="31A5D13A" w14:textId="77777777" w:rsidR="00EA14E8" w:rsidRPr="00A8441F" w:rsidRDefault="00EA14E8" w:rsidP="00443BD1">
      <w:pPr>
        <w:spacing w:after="0" w:line="360" w:lineRule="auto"/>
        <w:jc w:val="center"/>
        <w:rPr>
          <w:rFonts w:ascii="Times New Roman" w:hAnsi="Times New Roman" w:cs="Times New Roman"/>
          <w:b/>
          <w:bCs/>
          <w:sz w:val="24"/>
          <w:szCs w:val="24"/>
        </w:rPr>
      </w:pPr>
    </w:p>
    <w:p w14:paraId="4158603B" w14:textId="77777777" w:rsidR="00EA14E8" w:rsidRPr="00A8441F" w:rsidRDefault="00EA14E8" w:rsidP="00443BD1">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YÜKSEK LİSANS TEZİ</w:t>
      </w:r>
    </w:p>
    <w:p w14:paraId="7670A02E" w14:textId="77777777" w:rsidR="00EA14E8" w:rsidRPr="00A8441F" w:rsidRDefault="00EA14E8" w:rsidP="00443BD1">
      <w:pPr>
        <w:spacing w:after="0" w:line="360" w:lineRule="auto"/>
        <w:jc w:val="center"/>
        <w:rPr>
          <w:rFonts w:ascii="Times New Roman" w:hAnsi="Times New Roman" w:cs="Times New Roman"/>
          <w:b/>
          <w:bCs/>
          <w:sz w:val="24"/>
          <w:szCs w:val="24"/>
        </w:rPr>
      </w:pPr>
    </w:p>
    <w:p w14:paraId="59BE025D" w14:textId="77777777" w:rsidR="00EA14E8" w:rsidRPr="00A8441F" w:rsidRDefault="00EA14E8" w:rsidP="00443BD1">
      <w:pPr>
        <w:spacing w:after="0" w:line="360" w:lineRule="auto"/>
        <w:jc w:val="center"/>
        <w:rPr>
          <w:rFonts w:ascii="Times New Roman" w:hAnsi="Times New Roman" w:cs="Times New Roman"/>
          <w:b/>
          <w:bCs/>
          <w:sz w:val="24"/>
          <w:szCs w:val="24"/>
        </w:rPr>
      </w:pPr>
    </w:p>
    <w:p w14:paraId="0DBBE72C" w14:textId="77777777" w:rsidR="00EA14E8" w:rsidRPr="00A8441F" w:rsidRDefault="00EA14E8" w:rsidP="00443BD1">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Ahmet ATALAY</w:t>
      </w:r>
    </w:p>
    <w:p w14:paraId="7CA02D64" w14:textId="77777777" w:rsidR="00EA14E8" w:rsidRPr="00A8441F" w:rsidRDefault="00EA14E8" w:rsidP="00443BD1">
      <w:pPr>
        <w:spacing w:after="0" w:line="360" w:lineRule="auto"/>
        <w:jc w:val="center"/>
        <w:rPr>
          <w:rFonts w:ascii="Times New Roman" w:hAnsi="Times New Roman" w:cs="Times New Roman"/>
          <w:b/>
          <w:bCs/>
          <w:sz w:val="24"/>
          <w:szCs w:val="24"/>
        </w:rPr>
      </w:pPr>
    </w:p>
    <w:p w14:paraId="489660D4" w14:textId="77777777" w:rsidR="00EA14E8" w:rsidRPr="00A8441F" w:rsidRDefault="00EA14E8" w:rsidP="00443BD1">
      <w:pPr>
        <w:spacing w:after="0" w:line="360" w:lineRule="auto"/>
        <w:jc w:val="center"/>
        <w:rPr>
          <w:rFonts w:ascii="Times New Roman" w:hAnsi="Times New Roman" w:cs="Times New Roman"/>
          <w:b/>
          <w:bCs/>
          <w:sz w:val="24"/>
          <w:szCs w:val="24"/>
        </w:rPr>
      </w:pPr>
    </w:p>
    <w:p w14:paraId="4C0D733E" w14:textId="77777777" w:rsidR="00EA14E8" w:rsidRPr="00A8441F" w:rsidRDefault="00EA14E8" w:rsidP="00443BD1">
      <w:pPr>
        <w:spacing w:after="0" w:line="360" w:lineRule="auto"/>
        <w:jc w:val="center"/>
        <w:rPr>
          <w:rFonts w:ascii="Times New Roman" w:hAnsi="Times New Roman" w:cs="Times New Roman"/>
          <w:b/>
          <w:bCs/>
          <w:sz w:val="24"/>
          <w:szCs w:val="24"/>
        </w:rPr>
      </w:pPr>
    </w:p>
    <w:p w14:paraId="3B0ADD47" w14:textId="3777CA97" w:rsidR="00EA14E8" w:rsidRPr="00A8441F" w:rsidRDefault="00EA14E8" w:rsidP="00443BD1">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Tez Danışmanı: Doç. Dr. Salih AKKANAT</w:t>
      </w:r>
    </w:p>
    <w:p w14:paraId="2AD7B8C6" w14:textId="77777777" w:rsidR="00EA14E8" w:rsidRPr="00A8441F" w:rsidRDefault="00EA14E8" w:rsidP="00443BD1">
      <w:pPr>
        <w:spacing w:after="0" w:line="360" w:lineRule="auto"/>
        <w:jc w:val="center"/>
        <w:rPr>
          <w:rFonts w:ascii="Times New Roman" w:hAnsi="Times New Roman" w:cs="Times New Roman"/>
          <w:sz w:val="24"/>
          <w:szCs w:val="24"/>
        </w:rPr>
      </w:pPr>
    </w:p>
    <w:p w14:paraId="2CF2B741" w14:textId="04E46C90" w:rsidR="00EA14E8" w:rsidRPr="00A8441F" w:rsidRDefault="00EA14E8" w:rsidP="00443BD1">
      <w:pPr>
        <w:spacing w:after="0" w:line="360" w:lineRule="auto"/>
        <w:jc w:val="center"/>
        <w:rPr>
          <w:rFonts w:ascii="Times New Roman" w:hAnsi="Times New Roman" w:cs="Times New Roman"/>
          <w:sz w:val="24"/>
          <w:szCs w:val="24"/>
        </w:rPr>
      </w:pPr>
    </w:p>
    <w:p w14:paraId="4A259446" w14:textId="77777777" w:rsidR="008B5B79" w:rsidRPr="00A8441F" w:rsidRDefault="008B5B79" w:rsidP="00443BD1">
      <w:pPr>
        <w:spacing w:after="0" w:line="360" w:lineRule="auto"/>
        <w:jc w:val="center"/>
        <w:rPr>
          <w:rFonts w:ascii="Times New Roman" w:hAnsi="Times New Roman" w:cs="Times New Roman"/>
          <w:sz w:val="24"/>
          <w:szCs w:val="24"/>
        </w:rPr>
      </w:pPr>
    </w:p>
    <w:p w14:paraId="766D03C3" w14:textId="77777777" w:rsidR="00EA14E8" w:rsidRPr="00A8441F" w:rsidRDefault="00EA14E8" w:rsidP="00443BD1">
      <w:pPr>
        <w:spacing w:after="0" w:line="360" w:lineRule="auto"/>
        <w:jc w:val="center"/>
        <w:rPr>
          <w:rFonts w:ascii="Times New Roman" w:hAnsi="Times New Roman" w:cs="Times New Roman"/>
          <w:sz w:val="24"/>
          <w:szCs w:val="24"/>
        </w:rPr>
      </w:pPr>
    </w:p>
    <w:p w14:paraId="579D1C8C" w14:textId="594D6010" w:rsidR="00443BD1" w:rsidRPr="00A8441F" w:rsidRDefault="00EE76F3" w:rsidP="00443BD1">
      <w:pPr>
        <w:spacing w:after="0" w:line="360" w:lineRule="auto"/>
        <w:jc w:val="center"/>
        <w:rPr>
          <w:rFonts w:ascii="Times New Roman" w:hAnsi="Times New Roman" w:cs="Times New Roman"/>
          <w:b/>
          <w:bCs/>
          <w:sz w:val="24"/>
          <w:szCs w:val="24"/>
        </w:rPr>
      </w:pPr>
      <w:r w:rsidRPr="00A8441F">
        <w:rPr>
          <w:rFonts w:ascii="Times New Roman" w:hAnsi="Times New Roman" w:cs="Times New Roman"/>
          <w:b/>
          <w:bCs/>
          <w:sz w:val="24"/>
          <w:szCs w:val="24"/>
        </w:rPr>
        <w:t>MAYIS</w:t>
      </w:r>
      <w:r w:rsidR="00272AD5" w:rsidRPr="00A8441F">
        <w:rPr>
          <w:rFonts w:ascii="Times New Roman" w:hAnsi="Times New Roman" w:cs="Times New Roman"/>
          <w:b/>
          <w:bCs/>
          <w:sz w:val="24"/>
          <w:szCs w:val="24"/>
        </w:rPr>
        <w:t>-</w:t>
      </w:r>
      <w:r w:rsidR="00EA14E8" w:rsidRPr="00A8441F">
        <w:rPr>
          <w:rFonts w:ascii="Times New Roman" w:hAnsi="Times New Roman" w:cs="Times New Roman"/>
          <w:b/>
          <w:bCs/>
          <w:sz w:val="24"/>
          <w:szCs w:val="24"/>
        </w:rPr>
        <w:t>2021</w:t>
      </w:r>
    </w:p>
    <w:p w14:paraId="3FC38DE0" w14:textId="415D1A19" w:rsidR="009C3864" w:rsidRPr="00A8441F" w:rsidRDefault="00EA14E8" w:rsidP="00443BD1">
      <w:pPr>
        <w:spacing w:after="0" w:line="360" w:lineRule="auto"/>
        <w:jc w:val="center"/>
        <w:rPr>
          <w:rFonts w:ascii="Times New Roman" w:eastAsiaTheme="majorEastAsia" w:hAnsi="Times New Roman" w:cs="Times New Roman"/>
          <w:b/>
          <w:bCs/>
          <w:color w:val="000000" w:themeColor="text1"/>
          <w:sz w:val="24"/>
          <w:szCs w:val="24"/>
        </w:rPr>
      </w:pPr>
      <w:r w:rsidRPr="00A8441F">
        <w:rPr>
          <w:rFonts w:ascii="Times New Roman" w:hAnsi="Times New Roman" w:cs="Times New Roman"/>
          <w:b/>
          <w:bCs/>
          <w:sz w:val="24"/>
          <w:szCs w:val="24"/>
        </w:rPr>
        <w:t>GÜMÜŞHANE</w:t>
      </w:r>
      <w:r w:rsidR="009C3864" w:rsidRPr="00A8441F">
        <w:rPr>
          <w:rFonts w:ascii="Times New Roman" w:hAnsi="Times New Roman" w:cs="Times New Roman"/>
          <w:b/>
          <w:bCs/>
          <w:sz w:val="24"/>
          <w:szCs w:val="24"/>
        </w:rPr>
        <w:br w:type="page"/>
      </w:r>
    </w:p>
    <w:p w14:paraId="3BF40F1B" w14:textId="77777777" w:rsidR="00443BD1" w:rsidRPr="00A8441F" w:rsidRDefault="00443BD1" w:rsidP="007B7A9A">
      <w:pPr>
        <w:pStyle w:val="Balk1"/>
      </w:pPr>
      <w:bookmarkStart w:id="4" w:name="_Toc45313920"/>
    </w:p>
    <w:p w14:paraId="1CF44B76" w14:textId="77777777" w:rsidR="00443BD1" w:rsidRPr="00A8441F" w:rsidRDefault="00443BD1" w:rsidP="007B7A9A">
      <w:pPr>
        <w:pStyle w:val="Balk1"/>
      </w:pPr>
    </w:p>
    <w:p w14:paraId="7D3BD779" w14:textId="77777777" w:rsidR="00443BD1" w:rsidRPr="00974DA7" w:rsidRDefault="00443BD1" w:rsidP="007B7A9A">
      <w:pPr>
        <w:pStyle w:val="Balk1"/>
        <w:rPr>
          <w:color w:val="FFFFFF" w:themeColor="background1"/>
        </w:rPr>
      </w:pPr>
      <w:bookmarkStart w:id="5" w:name="_Toc69672952"/>
      <w:r w:rsidRPr="00974DA7">
        <w:rPr>
          <w:color w:val="FFFFFF" w:themeColor="background1"/>
        </w:rPr>
        <w:t>KABUL VE ONAY</w:t>
      </w:r>
      <w:bookmarkEnd w:id="4"/>
      <w:bookmarkEnd w:id="5"/>
    </w:p>
    <w:p w14:paraId="7BC64014" w14:textId="77777777" w:rsidR="00443BD1" w:rsidRPr="00974DA7" w:rsidRDefault="00443BD1" w:rsidP="00443BD1">
      <w:pPr>
        <w:shd w:val="clear" w:color="auto" w:fill="FFFFFF"/>
        <w:autoSpaceDE w:val="0"/>
        <w:autoSpaceDN w:val="0"/>
        <w:adjustRightInd w:val="0"/>
        <w:spacing w:after="0" w:line="360" w:lineRule="auto"/>
        <w:ind w:firstLine="709"/>
        <w:jc w:val="both"/>
        <w:rPr>
          <w:rFonts w:ascii="Times New Roman" w:hAnsi="Times New Roman" w:cs="Times New Roman"/>
          <w:b/>
          <w:color w:val="FFFFFF" w:themeColor="background1"/>
          <w:sz w:val="24"/>
          <w:szCs w:val="24"/>
        </w:rPr>
      </w:pPr>
    </w:p>
    <w:p w14:paraId="7F953A85" w14:textId="2471B9BC" w:rsidR="00443BD1" w:rsidRPr="00974DA7" w:rsidRDefault="00443BD1" w:rsidP="00EF6D30">
      <w:pPr>
        <w:spacing w:after="0" w:line="360" w:lineRule="auto"/>
        <w:ind w:firstLine="709"/>
        <w:jc w:val="both"/>
        <w:rPr>
          <w:rFonts w:ascii="Times New Roman" w:hAnsi="Times New Roman" w:cs="Times New Roman"/>
          <w:b/>
          <w:bCs/>
          <w:color w:val="FFFFFF" w:themeColor="background1"/>
          <w:sz w:val="24"/>
          <w:szCs w:val="24"/>
        </w:rPr>
      </w:pPr>
      <w:r w:rsidRPr="00974DA7">
        <w:rPr>
          <w:rFonts w:ascii="Times New Roman" w:hAnsi="Times New Roman" w:cs="Times New Roman"/>
          <w:b/>
          <w:bCs/>
          <w:color w:val="FFFFFF" w:themeColor="background1"/>
          <w:sz w:val="24"/>
          <w:szCs w:val="24"/>
        </w:rPr>
        <w:t>Doç. Dr. Salih AKKANAT</w:t>
      </w:r>
      <w:r w:rsidRPr="00974DA7">
        <w:rPr>
          <w:rFonts w:ascii="Times New Roman" w:eastAsia="Calibri" w:hAnsi="Times New Roman" w:cs="Times New Roman"/>
          <w:color w:val="FFFFFF" w:themeColor="background1"/>
          <w:sz w:val="24"/>
          <w:szCs w:val="24"/>
          <w:lang w:eastAsia="tr-TR"/>
        </w:rPr>
        <w:t xml:space="preserve"> danışmanlığında, </w:t>
      </w:r>
      <w:r w:rsidRPr="00974DA7">
        <w:rPr>
          <w:rFonts w:ascii="Times New Roman" w:hAnsi="Times New Roman" w:cs="Times New Roman"/>
          <w:b/>
          <w:bCs/>
          <w:color w:val="FFFFFF" w:themeColor="background1"/>
          <w:sz w:val="24"/>
          <w:szCs w:val="24"/>
        </w:rPr>
        <w:t>Ahmet ATALAY</w:t>
      </w:r>
      <w:r w:rsidR="00117012" w:rsidRPr="00974DA7">
        <w:rPr>
          <w:rFonts w:ascii="Times New Roman" w:hAnsi="Times New Roman" w:cs="Times New Roman"/>
          <w:b/>
          <w:bCs/>
          <w:color w:val="FFFFFF" w:themeColor="background1"/>
          <w:sz w:val="24"/>
          <w:szCs w:val="24"/>
        </w:rPr>
        <w:t xml:space="preserve"> </w:t>
      </w:r>
      <w:r w:rsidRPr="00974DA7">
        <w:rPr>
          <w:rFonts w:ascii="Times New Roman" w:eastAsia="Calibri" w:hAnsi="Times New Roman" w:cs="Times New Roman"/>
          <w:color w:val="FFFFFF" w:themeColor="background1"/>
          <w:sz w:val="24"/>
          <w:szCs w:val="24"/>
          <w:lang w:eastAsia="tr-TR"/>
        </w:rPr>
        <w:t>tarafından hazırlanan “</w:t>
      </w:r>
      <w:r w:rsidRPr="00974DA7">
        <w:rPr>
          <w:rFonts w:ascii="Times New Roman" w:hAnsi="Times New Roman" w:cs="Times New Roman"/>
          <w:b/>
          <w:bCs/>
          <w:color w:val="FFFFFF" w:themeColor="background1"/>
          <w:sz w:val="24"/>
          <w:szCs w:val="24"/>
        </w:rPr>
        <w:t>Siyasi Kültür ve Folklor Bağlamında Zeybek Kültürünü Yeniden Düşünmek</w:t>
      </w:r>
      <w:r w:rsidRPr="00974DA7">
        <w:rPr>
          <w:rFonts w:ascii="Times New Roman" w:eastAsia="Calibri" w:hAnsi="Times New Roman" w:cs="Times New Roman"/>
          <w:color w:val="FFFFFF" w:themeColor="background1"/>
          <w:sz w:val="24"/>
          <w:szCs w:val="24"/>
          <w:lang w:eastAsia="tr-TR"/>
        </w:rPr>
        <w:t xml:space="preserve">” </w:t>
      </w:r>
      <w:r w:rsidR="00EE76F3" w:rsidRPr="00974DA7">
        <w:rPr>
          <w:rFonts w:ascii="Times New Roman" w:eastAsia="Calibri" w:hAnsi="Times New Roman" w:cs="Times New Roman"/>
          <w:color w:val="FFFFFF" w:themeColor="background1"/>
          <w:sz w:val="24"/>
          <w:szCs w:val="24"/>
          <w:lang w:eastAsia="tr-TR"/>
        </w:rPr>
        <w:t>isimli bu çalışma, 11</w:t>
      </w:r>
      <w:r w:rsidRPr="00974DA7">
        <w:rPr>
          <w:rFonts w:ascii="Times New Roman" w:eastAsia="Calibri" w:hAnsi="Times New Roman" w:cs="Times New Roman"/>
          <w:color w:val="FFFFFF" w:themeColor="background1"/>
          <w:sz w:val="24"/>
          <w:szCs w:val="24"/>
          <w:lang w:eastAsia="tr-TR"/>
        </w:rPr>
        <w:t xml:space="preserve"> </w:t>
      </w:r>
      <w:r w:rsidR="00EE76F3" w:rsidRPr="00974DA7">
        <w:rPr>
          <w:rFonts w:ascii="Times New Roman" w:eastAsia="Calibri" w:hAnsi="Times New Roman" w:cs="Times New Roman"/>
          <w:color w:val="FFFFFF" w:themeColor="background1"/>
          <w:sz w:val="24"/>
          <w:szCs w:val="24"/>
          <w:lang w:eastAsia="tr-TR"/>
        </w:rPr>
        <w:t>/ 05</w:t>
      </w:r>
      <w:r w:rsidRPr="00974DA7">
        <w:rPr>
          <w:rFonts w:ascii="Times New Roman" w:eastAsia="Calibri" w:hAnsi="Times New Roman" w:cs="Times New Roman"/>
          <w:color w:val="FFFFFF" w:themeColor="background1"/>
          <w:sz w:val="24"/>
          <w:szCs w:val="24"/>
          <w:lang w:eastAsia="tr-TR"/>
        </w:rPr>
        <w:t xml:space="preserve">/ </w:t>
      </w:r>
      <w:r w:rsidR="00EE76F3" w:rsidRPr="00974DA7">
        <w:rPr>
          <w:rFonts w:ascii="Times New Roman" w:eastAsia="Calibri" w:hAnsi="Times New Roman" w:cs="Times New Roman"/>
          <w:color w:val="FFFFFF" w:themeColor="background1"/>
          <w:sz w:val="24"/>
          <w:szCs w:val="24"/>
          <w:lang w:eastAsia="tr-TR"/>
        </w:rPr>
        <w:t>2021</w:t>
      </w:r>
      <w:r w:rsidRPr="00974DA7">
        <w:rPr>
          <w:rFonts w:ascii="Times New Roman" w:eastAsia="Calibri" w:hAnsi="Times New Roman" w:cs="Times New Roman"/>
          <w:color w:val="FFFFFF" w:themeColor="background1"/>
          <w:sz w:val="24"/>
          <w:szCs w:val="24"/>
          <w:lang w:eastAsia="tr-TR"/>
        </w:rPr>
        <w:t xml:space="preserve"> tarihinde yapılan lisansüstü tez savunma sınavı sonucunda </w:t>
      </w:r>
      <w:r w:rsidRPr="00974DA7">
        <w:rPr>
          <w:rFonts w:ascii="Times New Roman" w:eastAsia="Calibri" w:hAnsi="Times New Roman" w:cs="Times New Roman"/>
          <w:b/>
          <w:color w:val="FFFFFF" w:themeColor="background1"/>
          <w:sz w:val="24"/>
          <w:szCs w:val="24"/>
          <w:lang w:eastAsia="tr-TR"/>
        </w:rPr>
        <w:t>Oy Birliği</w:t>
      </w:r>
      <w:r w:rsidRPr="00974DA7">
        <w:rPr>
          <w:rFonts w:ascii="Times New Roman" w:eastAsia="Calibri" w:hAnsi="Times New Roman" w:cs="Times New Roman"/>
          <w:color w:val="FFFFFF" w:themeColor="background1"/>
          <w:sz w:val="24"/>
          <w:szCs w:val="24"/>
          <w:lang w:eastAsia="tr-TR"/>
        </w:rPr>
        <w:t xml:space="preserve"> ile başarılı bulunarak jürimiz tarafından </w:t>
      </w:r>
      <w:r w:rsidRPr="00974DA7">
        <w:rPr>
          <w:rFonts w:ascii="Times New Roman" w:eastAsia="Calibri" w:hAnsi="Times New Roman" w:cs="Times New Roman"/>
          <w:b/>
          <w:color w:val="FFFFFF" w:themeColor="background1"/>
          <w:sz w:val="24"/>
          <w:szCs w:val="24"/>
          <w:lang w:eastAsia="tr-TR"/>
        </w:rPr>
        <w:t>Yüksek Lisans</w:t>
      </w:r>
      <w:r w:rsidRPr="00974DA7">
        <w:rPr>
          <w:rFonts w:ascii="Times New Roman" w:eastAsia="Calibri" w:hAnsi="Times New Roman" w:cs="Times New Roman"/>
          <w:color w:val="FFFFFF" w:themeColor="background1"/>
          <w:sz w:val="24"/>
          <w:szCs w:val="24"/>
          <w:lang w:eastAsia="tr-TR"/>
        </w:rPr>
        <w:t xml:space="preserve"> Tezi olarak kabul edilmiştir. </w:t>
      </w:r>
    </w:p>
    <w:p w14:paraId="1AF2F8E1" w14:textId="77777777" w:rsidR="00443BD1" w:rsidRPr="00974DA7" w:rsidRDefault="00443BD1" w:rsidP="00443BD1">
      <w:pPr>
        <w:shd w:val="clear" w:color="auto" w:fill="FFFFFF"/>
        <w:autoSpaceDE w:val="0"/>
        <w:autoSpaceDN w:val="0"/>
        <w:adjustRightInd w:val="0"/>
        <w:spacing w:after="0" w:line="360" w:lineRule="auto"/>
        <w:ind w:firstLine="709"/>
        <w:jc w:val="both"/>
        <w:rPr>
          <w:rFonts w:ascii="Times New Roman" w:eastAsia="Calibri" w:hAnsi="Times New Roman" w:cs="Times New Roman"/>
          <w:color w:val="FFFFFF" w:themeColor="background1"/>
          <w:sz w:val="24"/>
          <w:szCs w:val="24"/>
          <w:lang w:eastAsia="tr-TR"/>
        </w:rPr>
      </w:pPr>
    </w:p>
    <w:p w14:paraId="76428D40" w14:textId="7CB8CA99" w:rsidR="00443BD1" w:rsidRPr="00974DA7" w:rsidRDefault="00443BD1" w:rsidP="00443BD1">
      <w:pPr>
        <w:shd w:val="clear" w:color="auto" w:fill="FFFFFF"/>
        <w:autoSpaceDE w:val="0"/>
        <w:autoSpaceDN w:val="0"/>
        <w:adjustRightInd w:val="0"/>
        <w:spacing w:after="0" w:line="360" w:lineRule="auto"/>
        <w:ind w:firstLine="709"/>
        <w:jc w:val="both"/>
        <w:rPr>
          <w:rFonts w:ascii="Times New Roman" w:eastAsia="Calibri" w:hAnsi="Times New Roman" w:cs="Times New Roman"/>
          <w:color w:val="FFFFFF" w:themeColor="background1"/>
          <w:sz w:val="24"/>
          <w:szCs w:val="24"/>
          <w:lang w:eastAsia="tr-TR"/>
        </w:rPr>
      </w:pPr>
      <w:r w:rsidRPr="00974DA7">
        <w:rPr>
          <w:rFonts w:ascii="Times New Roman" w:eastAsia="Calibri" w:hAnsi="Times New Roman" w:cs="Times New Roman"/>
          <w:color w:val="FFFFFF" w:themeColor="background1"/>
          <w:sz w:val="24"/>
          <w:szCs w:val="24"/>
          <w:lang w:eastAsia="tr-TR"/>
        </w:rPr>
        <w:t xml:space="preserve"> </w:t>
      </w:r>
    </w:p>
    <w:p w14:paraId="7231D552" w14:textId="77777777" w:rsidR="00443BD1" w:rsidRPr="00974DA7" w:rsidRDefault="00443BD1" w:rsidP="00443BD1">
      <w:pPr>
        <w:shd w:val="clear" w:color="auto" w:fill="FFFFFF"/>
        <w:autoSpaceDE w:val="0"/>
        <w:autoSpaceDN w:val="0"/>
        <w:adjustRightInd w:val="0"/>
        <w:spacing w:after="0" w:line="360" w:lineRule="auto"/>
        <w:jc w:val="center"/>
        <w:rPr>
          <w:rFonts w:asciiTheme="majorBidi" w:eastAsia="Calibri" w:hAnsiTheme="majorBidi" w:cstheme="majorBidi"/>
          <w:color w:val="FFFFFF" w:themeColor="background1"/>
          <w:sz w:val="24"/>
          <w:szCs w:val="24"/>
          <w:lang w:eastAsia="tr-TR"/>
        </w:rPr>
      </w:pPr>
      <w:r w:rsidRPr="00974DA7">
        <w:rPr>
          <w:rFonts w:asciiTheme="majorBidi" w:eastAsia="Calibri" w:hAnsiTheme="majorBidi" w:cstheme="majorBidi"/>
          <w:color w:val="FFFFFF" w:themeColor="background1"/>
          <w:sz w:val="24"/>
          <w:szCs w:val="24"/>
          <w:lang w:eastAsia="tr-TR"/>
        </w:rPr>
        <w:t>………….</w:t>
      </w:r>
    </w:p>
    <w:p w14:paraId="7CD19B67" w14:textId="4A9773B0" w:rsidR="00443BD1" w:rsidRPr="00974DA7" w:rsidRDefault="00443BD1" w:rsidP="00443BD1">
      <w:pPr>
        <w:shd w:val="clear" w:color="auto" w:fill="FFFFFF"/>
        <w:autoSpaceDE w:val="0"/>
        <w:autoSpaceDN w:val="0"/>
        <w:adjustRightInd w:val="0"/>
        <w:spacing w:after="0" w:line="360" w:lineRule="auto"/>
        <w:jc w:val="center"/>
        <w:rPr>
          <w:rFonts w:asciiTheme="majorBidi" w:eastAsia="Calibri" w:hAnsiTheme="majorBidi" w:cstheme="majorBidi"/>
          <w:color w:val="FFFFFF" w:themeColor="background1"/>
          <w:sz w:val="24"/>
          <w:szCs w:val="24"/>
          <w:lang w:eastAsia="tr-TR"/>
        </w:rPr>
      </w:pPr>
      <w:r w:rsidRPr="00974DA7">
        <w:rPr>
          <w:rFonts w:ascii="Times New Roman" w:hAnsi="Times New Roman" w:cs="Times New Roman"/>
          <w:b/>
          <w:bCs/>
          <w:color w:val="FFFFFF" w:themeColor="background1"/>
          <w:sz w:val="24"/>
          <w:szCs w:val="24"/>
        </w:rPr>
        <w:t>Doç. Dr. Salih AKKANAT</w:t>
      </w:r>
      <w:r w:rsidRPr="00974DA7">
        <w:rPr>
          <w:rFonts w:ascii="Times New Roman" w:eastAsia="Calibri" w:hAnsi="Times New Roman" w:cs="Times New Roman"/>
          <w:color w:val="FFFFFF" w:themeColor="background1"/>
          <w:sz w:val="24"/>
          <w:szCs w:val="24"/>
          <w:lang w:eastAsia="tr-TR"/>
        </w:rPr>
        <w:t xml:space="preserve"> </w:t>
      </w:r>
      <w:r w:rsidRPr="00974DA7">
        <w:rPr>
          <w:rFonts w:asciiTheme="majorBidi" w:hAnsiTheme="majorBidi" w:cstheme="majorBidi"/>
          <w:color w:val="FFFFFF" w:themeColor="background1"/>
          <w:sz w:val="24"/>
          <w:szCs w:val="24"/>
        </w:rPr>
        <w:t>( Başkan-Danışman )</w:t>
      </w:r>
    </w:p>
    <w:p w14:paraId="1043BEEC" w14:textId="77777777" w:rsidR="00443BD1" w:rsidRPr="00974DA7" w:rsidRDefault="00443BD1" w:rsidP="00443BD1">
      <w:pPr>
        <w:shd w:val="clear" w:color="auto" w:fill="FFFFFF"/>
        <w:autoSpaceDE w:val="0"/>
        <w:autoSpaceDN w:val="0"/>
        <w:adjustRightInd w:val="0"/>
        <w:spacing w:after="0" w:line="360" w:lineRule="auto"/>
        <w:jc w:val="center"/>
        <w:rPr>
          <w:rFonts w:asciiTheme="majorBidi" w:eastAsia="Calibri" w:hAnsiTheme="majorBidi" w:cstheme="majorBidi"/>
          <w:color w:val="FFFFFF" w:themeColor="background1"/>
          <w:sz w:val="24"/>
          <w:szCs w:val="24"/>
          <w:lang w:eastAsia="tr-TR"/>
        </w:rPr>
      </w:pPr>
    </w:p>
    <w:p w14:paraId="12002AFF" w14:textId="77777777" w:rsidR="00443BD1" w:rsidRPr="00974DA7" w:rsidRDefault="00443BD1" w:rsidP="00443BD1">
      <w:pPr>
        <w:shd w:val="clear" w:color="auto" w:fill="FFFFFF"/>
        <w:autoSpaceDE w:val="0"/>
        <w:autoSpaceDN w:val="0"/>
        <w:adjustRightInd w:val="0"/>
        <w:spacing w:after="0" w:line="360" w:lineRule="auto"/>
        <w:jc w:val="center"/>
        <w:rPr>
          <w:rFonts w:asciiTheme="majorBidi" w:eastAsia="Calibri" w:hAnsiTheme="majorBidi" w:cstheme="majorBidi"/>
          <w:color w:val="FFFFFF" w:themeColor="background1"/>
          <w:sz w:val="24"/>
          <w:szCs w:val="24"/>
          <w:lang w:eastAsia="tr-TR"/>
        </w:rPr>
      </w:pPr>
      <w:r w:rsidRPr="00974DA7">
        <w:rPr>
          <w:rFonts w:asciiTheme="majorBidi" w:eastAsia="Calibri" w:hAnsiTheme="majorBidi" w:cstheme="majorBidi"/>
          <w:color w:val="FFFFFF" w:themeColor="background1"/>
          <w:sz w:val="24"/>
          <w:szCs w:val="24"/>
          <w:lang w:eastAsia="tr-TR"/>
        </w:rPr>
        <w:t>………….</w:t>
      </w:r>
    </w:p>
    <w:p w14:paraId="2B7E2226" w14:textId="7AE42AF4" w:rsidR="00443BD1" w:rsidRPr="00974DA7" w:rsidRDefault="00916F60" w:rsidP="00443BD1">
      <w:pPr>
        <w:shd w:val="clear" w:color="auto" w:fill="FFFFFF"/>
        <w:autoSpaceDE w:val="0"/>
        <w:autoSpaceDN w:val="0"/>
        <w:adjustRightInd w:val="0"/>
        <w:spacing w:after="0" w:line="360" w:lineRule="auto"/>
        <w:jc w:val="center"/>
        <w:rPr>
          <w:rFonts w:asciiTheme="majorBidi" w:eastAsia="Calibri" w:hAnsiTheme="majorBidi" w:cstheme="majorBidi"/>
          <w:color w:val="FFFFFF" w:themeColor="background1"/>
          <w:sz w:val="24"/>
          <w:szCs w:val="24"/>
          <w:lang w:eastAsia="tr-TR"/>
        </w:rPr>
      </w:pPr>
      <w:r w:rsidRPr="00974DA7">
        <w:rPr>
          <w:rFonts w:asciiTheme="majorBidi" w:eastAsia="Calibri" w:hAnsiTheme="majorBidi" w:cstheme="majorBidi"/>
          <w:b/>
          <w:color w:val="FFFFFF" w:themeColor="background1"/>
          <w:sz w:val="24"/>
          <w:szCs w:val="24"/>
          <w:lang w:eastAsia="tr-TR"/>
        </w:rPr>
        <w:t>Dr. Öğr. Üyesi Bülent BAL</w:t>
      </w:r>
      <w:r w:rsidR="00443BD1" w:rsidRPr="00974DA7">
        <w:rPr>
          <w:rFonts w:asciiTheme="majorBidi" w:eastAsia="Calibri" w:hAnsiTheme="majorBidi" w:cstheme="majorBidi"/>
          <w:b/>
          <w:color w:val="FFFFFF" w:themeColor="background1"/>
          <w:sz w:val="24"/>
          <w:szCs w:val="24"/>
          <w:lang w:eastAsia="tr-TR"/>
        </w:rPr>
        <w:t xml:space="preserve"> </w:t>
      </w:r>
      <w:r w:rsidR="00443BD1" w:rsidRPr="00974DA7">
        <w:rPr>
          <w:rFonts w:asciiTheme="majorBidi" w:hAnsiTheme="majorBidi" w:cstheme="majorBidi"/>
          <w:color w:val="FFFFFF" w:themeColor="background1"/>
          <w:sz w:val="24"/>
          <w:szCs w:val="24"/>
        </w:rPr>
        <w:t>( Üye )</w:t>
      </w:r>
    </w:p>
    <w:p w14:paraId="20F0D769" w14:textId="77777777" w:rsidR="00443BD1" w:rsidRPr="00974DA7" w:rsidRDefault="00443BD1" w:rsidP="00443BD1">
      <w:pPr>
        <w:shd w:val="clear" w:color="auto" w:fill="FFFFFF"/>
        <w:autoSpaceDE w:val="0"/>
        <w:autoSpaceDN w:val="0"/>
        <w:adjustRightInd w:val="0"/>
        <w:spacing w:after="0" w:line="360" w:lineRule="auto"/>
        <w:jc w:val="center"/>
        <w:rPr>
          <w:rFonts w:asciiTheme="majorBidi" w:eastAsia="Calibri" w:hAnsiTheme="majorBidi" w:cstheme="majorBidi"/>
          <w:color w:val="FFFFFF" w:themeColor="background1"/>
          <w:sz w:val="24"/>
          <w:szCs w:val="24"/>
          <w:lang w:eastAsia="tr-TR"/>
        </w:rPr>
      </w:pPr>
    </w:p>
    <w:p w14:paraId="5284952F" w14:textId="77777777" w:rsidR="00443BD1" w:rsidRPr="00974DA7" w:rsidRDefault="00443BD1" w:rsidP="00443BD1">
      <w:pPr>
        <w:shd w:val="clear" w:color="auto" w:fill="FFFFFF"/>
        <w:autoSpaceDE w:val="0"/>
        <w:autoSpaceDN w:val="0"/>
        <w:adjustRightInd w:val="0"/>
        <w:spacing w:after="0" w:line="360" w:lineRule="auto"/>
        <w:jc w:val="center"/>
        <w:rPr>
          <w:rFonts w:asciiTheme="majorBidi" w:eastAsia="Calibri" w:hAnsiTheme="majorBidi" w:cstheme="majorBidi"/>
          <w:color w:val="FFFFFF" w:themeColor="background1"/>
          <w:sz w:val="24"/>
          <w:szCs w:val="24"/>
          <w:lang w:eastAsia="tr-TR"/>
        </w:rPr>
      </w:pPr>
      <w:r w:rsidRPr="00974DA7">
        <w:rPr>
          <w:rFonts w:asciiTheme="majorBidi" w:eastAsia="Calibri" w:hAnsiTheme="majorBidi" w:cstheme="majorBidi"/>
          <w:color w:val="FFFFFF" w:themeColor="background1"/>
          <w:sz w:val="24"/>
          <w:szCs w:val="24"/>
          <w:lang w:eastAsia="tr-TR"/>
        </w:rPr>
        <w:t>………….</w:t>
      </w:r>
    </w:p>
    <w:p w14:paraId="435C1533" w14:textId="14EF0B1A" w:rsidR="00443BD1" w:rsidRPr="00974DA7" w:rsidRDefault="00916F60" w:rsidP="00443BD1">
      <w:pPr>
        <w:shd w:val="clear" w:color="auto" w:fill="FFFFFF"/>
        <w:autoSpaceDE w:val="0"/>
        <w:autoSpaceDN w:val="0"/>
        <w:adjustRightInd w:val="0"/>
        <w:spacing w:after="0" w:line="360" w:lineRule="auto"/>
        <w:jc w:val="center"/>
        <w:rPr>
          <w:rFonts w:asciiTheme="majorBidi" w:eastAsia="Calibri" w:hAnsiTheme="majorBidi" w:cstheme="majorBidi"/>
          <w:color w:val="FFFFFF" w:themeColor="background1"/>
          <w:sz w:val="24"/>
          <w:szCs w:val="24"/>
          <w:lang w:eastAsia="tr-TR"/>
        </w:rPr>
      </w:pPr>
      <w:r w:rsidRPr="00974DA7">
        <w:rPr>
          <w:rFonts w:asciiTheme="majorBidi" w:eastAsia="Calibri" w:hAnsiTheme="majorBidi" w:cstheme="majorBidi"/>
          <w:b/>
          <w:color w:val="FFFFFF" w:themeColor="background1"/>
          <w:sz w:val="24"/>
          <w:szCs w:val="24"/>
          <w:lang w:eastAsia="tr-TR"/>
        </w:rPr>
        <w:t xml:space="preserve">Dr. Öğr. Üyesi Cihan KAYMAZ </w:t>
      </w:r>
      <w:r w:rsidR="00443BD1" w:rsidRPr="00974DA7">
        <w:rPr>
          <w:rFonts w:asciiTheme="majorBidi" w:hAnsiTheme="majorBidi" w:cstheme="majorBidi"/>
          <w:color w:val="FFFFFF" w:themeColor="background1"/>
          <w:sz w:val="24"/>
          <w:szCs w:val="24"/>
        </w:rPr>
        <w:t>( Üye )</w:t>
      </w:r>
    </w:p>
    <w:p w14:paraId="3EA6194C" w14:textId="77777777" w:rsidR="00443BD1" w:rsidRPr="00974DA7" w:rsidRDefault="00443BD1" w:rsidP="00443BD1">
      <w:pPr>
        <w:shd w:val="clear" w:color="auto" w:fill="FFFFFF"/>
        <w:autoSpaceDE w:val="0"/>
        <w:autoSpaceDN w:val="0"/>
        <w:adjustRightInd w:val="0"/>
        <w:spacing w:after="0" w:line="360" w:lineRule="auto"/>
        <w:jc w:val="center"/>
        <w:rPr>
          <w:rFonts w:ascii="Times New Roman" w:eastAsia="Calibri" w:hAnsi="Times New Roman" w:cs="Times New Roman"/>
          <w:color w:val="FFFFFF" w:themeColor="background1"/>
          <w:sz w:val="24"/>
          <w:szCs w:val="24"/>
          <w:lang w:eastAsia="tr-TR"/>
        </w:rPr>
      </w:pPr>
    </w:p>
    <w:p w14:paraId="0525554D" w14:textId="77777777" w:rsidR="00443BD1" w:rsidRPr="00974DA7" w:rsidRDefault="00443BD1" w:rsidP="00443BD1">
      <w:pPr>
        <w:shd w:val="clear" w:color="auto" w:fill="FFFFFF"/>
        <w:autoSpaceDE w:val="0"/>
        <w:autoSpaceDN w:val="0"/>
        <w:adjustRightInd w:val="0"/>
        <w:spacing w:after="0" w:line="360" w:lineRule="auto"/>
        <w:ind w:firstLine="709"/>
        <w:jc w:val="both"/>
        <w:rPr>
          <w:rFonts w:ascii="Times New Roman" w:hAnsi="Times New Roman" w:cs="Times New Roman"/>
          <w:color w:val="FFFFFF" w:themeColor="background1"/>
          <w:sz w:val="24"/>
          <w:szCs w:val="24"/>
        </w:rPr>
      </w:pPr>
    </w:p>
    <w:p w14:paraId="0446128A" w14:textId="77777777" w:rsidR="00443BD1" w:rsidRPr="00974DA7" w:rsidRDefault="00443BD1" w:rsidP="00443BD1">
      <w:pPr>
        <w:shd w:val="clear" w:color="auto" w:fill="FFFFFF"/>
        <w:autoSpaceDE w:val="0"/>
        <w:autoSpaceDN w:val="0"/>
        <w:adjustRightInd w:val="0"/>
        <w:spacing w:after="0" w:line="360" w:lineRule="auto"/>
        <w:ind w:firstLine="709"/>
        <w:jc w:val="both"/>
        <w:rPr>
          <w:rFonts w:ascii="Times New Roman" w:hAnsi="Times New Roman" w:cs="Times New Roman"/>
          <w:color w:val="FFFFFF" w:themeColor="background1"/>
          <w:sz w:val="24"/>
          <w:szCs w:val="24"/>
        </w:rPr>
      </w:pPr>
    </w:p>
    <w:p w14:paraId="0F41E804" w14:textId="77777777" w:rsidR="00443BD1" w:rsidRPr="00974DA7" w:rsidRDefault="00443BD1" w:rsidP="00443BD1">
      <w:pPr>
        <w:spacing w:after="0" w:line="360" w:lineRule="auto"/>
        <w:jc w:val="both"/>
        <w:rPr>
          <w:rFonts w:ascii="Times New Roman" w:eastAsia="Calibri" w:hAnsi="Times New Roman" w:cs="Times New Roman"/>
          <w:color w:val="FFFFFF" w:themeColor="background1"/>
          <w:sz w:val="24"/>
          <w:szCs w:val="24"/>
          <w:lang w:eastAsia="tr-TR"/>
        </w:rPr>
      </w:pPr>
      <w:r w:rsidRPr="00974DA7">
        <w:rPr>
          <w:rFonts w:ascii="Times New Roman" w:eastAsia="Calibri" w:hAnsi="Times New Roman" w:cs="Times New Roman"/>
          <w:color w:val="FFFFFF" w:themeColor="background1"/>
          <w:sz w:val="24"/>
          <w:szCs w:val="24"/>
          <w:lang w:eastAsia="tr-TR"/>
        </w:rPr>
        <w:t>Lisansüstü tez savunma sınavında başarılı bulunarak kabul edilen bu tezin ciltlenmiş hali, ..... /..... /......... tarihli ve ……… / ….. sayılı Enstitü Yönetim Kurulu toplantısında görüşülmüş ve Tez Yazım Kılavuzuna uygun bulunarak onaylanmıştır.</w:t>
      </w:r>
    </w:p>
    <w:p w14:paraId="6E6E978D" w14:textId="77777777" w:rsidR="00443BD1" w:rsidRPr="00974DA7" w:rsidRDefault="00443BD1" w:rsidP="00443BD1">
      <w:pPr>
        <w:shd w:val="clear" w:color="auto" w:fill="FFFFFF"/>
        <w:autoSpaceDE w:val="0"/>
        <w:autoSpaceDN w:val="0"/>
        <w:adjustRightInd w:val="0"/>
        <w:spacing w:after="0" w:line="360" w:lineRule="auto"/>
        <w:ind w:firstLine="709"/>
        <w:jc w:val="both"/>
        <w:rPr>
          <w:rFonts w:ascii="Times New Roman" w:hAnsi="Times New Roman" w:cs="Times New Roman"/>
          <w:color w:val="FFFFFF" w:themeColor="background1"/>
          <w:sz w:val="24"/>
          <w:szCs w:val="24"/>
        </w:rPr>
      </w:pPr>
      <w:r w:rsidRPr="00974DA7">
        <w:rPr>
          <w:rFonts w:ascii="Times New Roman" w:hAnsi="Times New Roman" w:cs="Times New Roman"/>
          <w:color w:val="FFFFFF" w:themeColor="background1"/>
          <w:sz w:val="24"/>
          <w:szCs w:val="24"/>
        </w:rPr>
        <w:t xml:space="preserve">.  </w:t>
      </w:r>
    </w:p>
    <w:p w14:paraId="23B8DB9C" w14:textId="77777777" w:rsidR="00443BD1" w:rsidRPr="00974DA7" w:rsidRDefault="00443BD1" w:rsidP="00443BD1">
      <w:pPr>
        <w:shd w:val="clear" w:color="auto" w:fill="FFFFFF"/>
        <w:autoSpaceDE w:val="0"/>
        <w:autoSpaceDN w:val="0"/>
        <w:adjustRightInd w:val="0"/>
        <w:spacing w:after="0" w:line="360" w:lineRule="auto"/>
        <w:ind w:firstLine="709"/>
        <w:jc w:val="both"/>
        <w:rPr>
          <w:rFonts w:ascii="Times New Roman" w:hAnsi="Times New Roman" w:cs="Times New Roman"/>
          <w:color w:val="FFFFFF" w:themeColor="background1"/>
          <w:sz w:val="24"/>
          <w:szCs w:val="24"/>
        </w:rPr>
      </w:pPr>
    </w:p>
    <w:p w14:paraId="05CDABFE" w14:textId="77777777" w:rsidR="00443BD1" w:rsidRPr="00974DA7" w:rsidRDefault="00443BD1" w:rsidP="00443BD1">
      <w:pPr>
        <w:shd w:val="clear" w:color="auto" w:fill="FFFFFF"/>
        <w:autoSpaceDE w:val="0"/>
        <w:autoSpaceDN w:val="0"/>
        <w:adjustRightInd w:val="0"/>
        <w:spacing w:after="0" w:line="360" w:lineRule="auto"/>
        <w:jc w:val="right"/>
        <w:rPr>
          <w:rFonts w:asciiTheme="majorBidi" w:hAnsiTheme="majorBidi" w:cstheme="majorBidi"/>
          <w:color w:val="FFFFFF" w:themeColor="background1"/>
          <w:sz w:val="24"/>
          <w:szCs w:val="24"/>
        </w:rPr>
      </w:pPr>
      <w:r w:rsidRPr="00974DA7">
        <w:rPr>
          <w:rFonts w:asciiTheme="majorBidi" w:hAnsiTheme="majorBidi" w:cstheme="majorBidi"/>
          <w:color w:val="FFFFFF" w:themeColor="background1"/>
          <w:sz w:val="24"/>
          <w:szCs w:val="24"/>
        </w:rPr>
        <w:t>. .  / . . / . . . .</w:t>
      </w:r>
    </w:p>
    <w:p w14:paraId="3E4BEB37" w14:textId="77777777" w:rsidR="00443BD1" w:rsidRPr="00974DA7" w:rsidRDefault="00443BD1" w:rsidP="00443BD1">
      <w:pPr>
        <w:pStyle w:val="Default"/>
        <w:shd w:val="clear" w:color="auto" w:fill="FFFFFF"/>
        <w:spacing w:line="360" w:lineRule="auto"/>
        <w:jc w:val="right"/>
        <w:rPr>
          <w:rFonts w:asciiTheme="majorBidi" w:hAnsiTheme="majorBidi" w:cstheme="majorBidi"/>
          <w:color w:val="FFFFFF" w:themeColor="background1"/>
        </w:rPr>
      </w:pPr>
      <w:r w:rsidRPr="00974DA7">
        <w:rPr>
          <w:rFonts w:asciiTheme="majorBidi" w:hAnsiTheme="majorBidi" w:cstheme="majorBidi"/>
          <w:color w:val="FFFFFF" w:themeColor="background1"/>
        </w:rPr>
        <w:t>………….</w:t>
      </w:r>
    </w:p>
    <w:p w14:paraId="018B82D0" w14:textId="66C0EF5E" w:rsidR="00443BD1" w:rsidRPr="00974DA7" w:rsidRDefault="00583CC7" w:rsidP="00443BD1">
      <w:pPr>
        <w:shd w:val="clear" w:color="auto" w:fill="FFFFFF"/>
        <w:autoSpaceDE w:val="0"/>
        <w:autoSpaceDN w:val="0"/>
        <w:adjustRightInd w:val="0"/>
        <w:spacing w:after="0" w:line="360" w:lineRule="auto"/>
        <w:jc w:val="right"/>
        <w:rPr>
          <w:rFonts w:asciiTheme="majorBidi" w:hAnsiTheme="majorBidi" w:cstheme="majorBidi"/>
          <w:b/>
          <w:color w:val="FFFFFF" w:themeColor="background1"/>
          <w:sz w:val="24"/>
          <w:szCs w:val="24"/>
        </w:rPr>
      </w:pPr>
      <w:r w:rsidRPr="00974DA7">
        <w:rPr>
          <w:rFonts w:asciiTheme="majorBidi" w:hAnsiTheme="majorBidi" w:cstheme="majorBidi"/>
          <w:b/>
          <w:color w:val="FFFFFF" w:themeColor="background1"/>
          <w:sz w:val="24"/>
          <w:szCs w:val="24"/>
        </w:rPr>
        <w:t>Doç</w:t>
      </w:r>
      <w:r w:rsidR="00443BD1" w:rsidRPr="00974DA7">
        <w:rPr>
          <w:rFonts w:asciiTheme="majorBidi" w:hAnsiTheme="majorBidi" w:cstheme="majorBidi"/>
          <w:b/>
          <w:color w:val="FFFFFF" w:themeColor="background1"/>
          <w:sz w:val="24"/>
          <w:szCs w:val="24"/>
        </w:rPr>
        <w:t xml:space="preserve">. Dr. </w:t>
      </w:r>
      <w:r w:rsidRPr="00974DA7">
        <w:rPr>
          <w:rFonts w:asciiTheme="majorBidi" w:hAnsiTheme="majorBidi" w:cstheme="majorBidi"/>
          <w:b/>
          <w:color w:val="FFFFFF" w:themeColor="background1"/>
          <w:sz w:val="24"/>
          <w:szCs w:val="24"/>
        </w:rPr>
        <w:t>Serhat DAĞ</w:t>
      </w:r>
    </w:p>
    <w:p w14:paraId="60261344" w14:textId="77777777" w:rsidR="00443BD1" w:rsidRPr="00974DA7" w:rsidRDefault="00443BD1" w:rsidP="00443BD1">
      <w:pPr>
        <w:shd w:val="clear" w:color="auto" w:fill="FFFFFF"/>
        <w:autoSpaceDE w:val="0"/>
        <w:autoSpaceDN w:val="0"/>
        <w:adjustRightInd w:val="0"/>
        <w:spacing w:after="0" w:line="360" w:lineRule="auto"/>
        <w:jc w:val="right"/>
        <w:rPr>
          <w:rFonts w:asciiTheme="majorBidi" w:hAnsiTheme="majorBidi" w:cstheme="majorBidi"/>
          <w:b/>
          <w:color w:val="FFFFFF" w:themeColor="background1"/>
          <w:sz w:val="24"/>
          <w:szCs w:val="24"/>
        </w:rPr>
        <w:sectPr w:rsidR="00443BD1" w:rsidRPr="00974DA7" w:rsidSect="0041277B">
          <w:footerReference w:type="default" r:id="rId10"/>
          <w:pgSz w:w="11906" w:h="16838" w:code="9"/>
          <w:pgMar w:top="1701" w:right="1134" w:bottom="1701" w:left="2268" w:header="709" w:footer="0" w:gutter="0"/>
          <w:pgNumType w:fmt="upperRoman" w:start="3"/>
          <w:cols w:space="708"/>
          <w:docGrid w:linePitch="360"/>
        </w:sectPr>
      </w:pPr>
      <w:r w:rsidRPr="00974DA7">
        <w:rPr>
          <w:rFonts w:asciiTheme="majorBidi" w:hAnsiTheme="majorBidi" w:cstheme="majorBidi"/>
          <w:b/>
          <w:color w:val="FFFFFF" w:themeColor="background1"/>
          <w:sz w:val="24"/>
          <w:szCs w:val="24"/>
        </w:rPr>
        <w:t>Enstitü Müdürü</w:t>
      </w:r>
    </w:p>
    <w:p w14:paraId="004E74F4" w14:textId="77777777" w:rsidR="00443BD1" w:rsidRPr="00A8441F" w:rsidRDefault="00443BD1" w:rsidP="007B7A9A">
      <w:pPr>
        <w:pStyle w:val="Balk1"/>
      </w:pPr>
    </w:p>
    <w:p w14:paraId="5CE963C5" w14:textId="77777777" w:rsidR="00443BD1" w:rsidRPr="00A8441F" w:rsidRDefault="00443BD1" w:rsidP="007B7A9A">
      <w:pPr>
        <w:pStyle w:val="Balk1"/>
      </w:pPr>
    </w:p>
    <w:p w14:paraId="35FCE6F8" w14:textId="4C268F89" w:rsidR="004120A3" w:rsidRPr="00A8441F" w:rsidRDefault="004120A3" w:rsidP="007B7A9A">
      <w:pPr>
        <w:pStyle w:val="Balk1"/>
      </w:pPr>
      <w:bookmarkStart w:id="6" w:name="_Toc69672953"/>
      <w:r w:rsidRPr="00A8441F">
        <w:t>BİLDİRİM</w:t>
      </w:r>
      <w:bookmarkEnd w:id="6"/>
    </w:p>
    <w:p w14:paraId="74D48D2C" w14:textId="77777777" w:rsidR="00A552C3" w:rsidRPr="00A8441F" w:rsidRDefault="00A552C3" w:rsidP="00443BD1">
      <w:pPr>
        <w:widowControl w:val="0"/>
        <w:autoSpaceDE w:val="0"/>
        <w:autoSpaceDN w:val="0"/>
        <w:spacing w:after="0" w:line="360" w:lineRule="auto"/>
        <w:ind w:right="374" w:firstLine="710"/>
        <w:jc w:val="both"/>
        <w:rPr>
          <w:rFonts w:ascii="Times New Roman" w:eastAsia="Times New Roman" w:hAnsi="Times New Roman" w:cs="Times New Roman"/>
          <w:sz w:val="24"/>
          <w:szCs w:val="24"/>
        </w:rPr>
      </w:pPr>
    </w:p>
    <w:p w14:paraId="282BEA3C" w14:textId="43281C5A" w:rsidR="007742CB" w:rsidRPr="00A8441F" w:rsidRDefault="007742CB" w:rsidP="00443BD1">
      <w:pPr>
        <w:widowControl w:val="0"/>
        <w:autoSpaceDE w:val="0"/>
        <w:autoSpaceDN w:val="0"/>
        <w:spacing w:after="0" w:line="360" w:lineRule="auto"/>
        <w:ind w:right="-1" w:firstLine="710"/>
        <w:jc w:val="both"/>
        <w:rPr>
          <w:rFonts w:ascii="Times New Roman" w:eastAsia="Times New Roman" w:hAnsi="Times New Roman" w:cs="Times New Roman"/>
          <w:sz w:val="24"/>
          <w:szCs w:val="24"/>
        </w:rPr>
      </w:pPr>
      <w:r w:rsidRPr="00A8441F">
        <w:rPr>
          <w:rFonts w:ascii="Times New Roman" w:eastAsia="Times New Roman" w:hAnsi="Times New Roman" w:cs="Times New Roman"/>
          <w:sz w:val="24"/>
          <w:szCs w:val="24"/>
        </w:rPr>
        <w:t xml:space="preserve">Yüksek Lisans Tezi olarak hazırlamış olduğum </w:t>
      </w:r>
      <w:r w:rsidR="001238E3" w:rsidRPr="00A8441F">
        <w:rPr>
          <w:rFonts w:ascii="Times New Roman" w:eastAsia="Times New Roman" w:hAnsi="Times New Roman" w:cs="Times New Roman"/>
          <w:sz w:val="24"/>
          <w:szCs w:val="24"/>
        </w:rPr>
        <w:t>“</w:t>
      </w:r>
      <w:r w:rsidR="006B02A3" w:rsidRPr="00A8441F">
        <w:rPr>
          <w:rFonts w:ascii="Times New Roman" w:eastAsia="Times New Roman" w:hAnsi="Times New Roman" w:cs="Times New Roman"/>
          <w:sz w:val="24"/>
          <w:szCs w:val="24"/>
        </w:rPr>
        <w:t>Siyasi Kültür ve Folklor Bağlamında Zeybek Kültürünü Yeniden Düşünmek</w:t>
      </w:r>
      <w:r w:rsidR="001238E3" w:rsidRPr="00A8441F">
        <w:rPr>
          <w:rFonts w:ascii="Times New Roman" w:eastAsia="Times New Roman" w:hAnsi="Times New Roman" w:cs="Times New Roman"/>
          <w:sz w:val="24"/>
          <w:szCs w:val="24"/>
        </w:rPr>
        <w:t>”</w:t>
      </w:r>
      <w:r w:rsidRPr="00A8441F">
        <w:rPr>
          <w:rFonts w:ascii="Times New Roman" w:eastAsia="Times New Roman" w:hAnsi="Times New Roman" w:cs="Times New Roman"/>
          <w:sz w:val="24"/>
          <w:szCs w:val="24"/>
        </w:rPr>
        <w:t xml:space="preserve">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saklanmasına izin verdiğimi onaylarım.</w:t>
      </w:r>
    </w:p>
    <w:p w14:paraId="37C5B526" w14:textId="77777777" w:rsidR="007742CB" w:rsidRPr="00A8441F" w:rsidRDefault="007742CB" w:rsidP="00443BD1">
      <w:pPr>
        <w:widowControl w:val="0"/>
        <w:autoSpaceDE w:val="0"/>
        <w:autoSpaceDN w:val="0"/>
        <w:spacing w:after="0" w:line="360" w:lineRule="auto"/>
        <w:ind w:right="-1"/>
        <w:jc w:val="both"/>
        <w:rPr>
          <w:rFonts w:ascii="Times New Roman" w:eastAsia="Times New Roman" w:hAnsi="Times New Roman" w:cs="Times New Roman"/>
          <w:sz w:val="26"/>
          <w:szCs w:val="24"/>
        </w:rPr>
      </w:pPr>
    </w:p>
    <w:p w14:paraId="79835419" w14:textId="77777777" w:rsidR="007742CB" w:rsidRPr="00A8441F" w:rsidRDefault="007742CB" w:rsidP="00443BD1">
      <w:pPr>
        <w:widowControl w:val="0"/>
        <w:autoSpaceDE w:val="0"/>
        <w:autoSpaceDN w:val="0"/>
        <w:spacing w:after="0" w:line="360" w:lineRule="auto"/>
        <w:ind w:right="-1" w:firstLine="710"/>
        <w:jc w:val="both"/>
        <w:rPr>
          <w:rFonts w:ascii="Times New Roman" w:eastAsia="Times New Roman" w:hAnsi="Times New Roman" w:cs="Times New Roman"/>
          <w:sz w:val="24"/>
          <w:szCs w:val="24"/>
        </w:rPr>
      </w:pPr>
      <w:r w:rsidRPr="00A8441F">
        <w:rPr>
          <w:rFonts w:ascii="Times New Roman" w:eastAsia="Times New Roman" w:hAnsi="Times New Roman" w:cs="Times New Roman"/>
          <w:sz w:val="24"/>
          <w:szCs w:val="24"/>
        </w:rPr>
        <w:t>Lisansüstü Eğitim ve Öğretim Yönetmeliğinin ilgili maddeleri uyarınca gereğinin yapılmasını arz ederim.</w:t>
      </w:r>
    </w:p>
    <w:p w14:paraId="3E3E4109" w14:textId="09A3DDBF" w:rsidR="007742CB" w:rsidRPr="00A8441F" w:rsidRDefault="007742CB" w:rsidP="00443BD1">
      <w:pPr>
        <w:widowControl w:val="0"/>
        <w:tabs>
          <w:tab w:val="left" w:pos="7350"/>
        </w:tabs>
        <w:autoSpaceDE w:val="0"/>
        <w:autoSpaceDN w:val="0"/>
        <w:spacing w:after="0" w:line="360" w:lineRule="auto"/>
        <w:jc w:val="both"/>
        <w:rPr>
          <w:rFonts w:ascii="Times New Roman" w:eastAsia="Times New Roman" w:hAnsi="Times New Roman" w:cs="Times New Roman"/>
          <w:sz w:val="26"/>
          <w:szCs w:val="24"/>
        </w:rPr>
      </w:pPr>
    </w:p>
    <w:p w14:paraId="7551DD25" w14:textId="77777777" w:rsidR="007742CB" w:rsidRPr="00A8441F" w:rsidRDefault="007742CB" w:rsidP="00443BD1">
      <w:pPr>
        <w:widowControl w:val="0"/>
        <w:autoSpaceDE w:val="0"/>
        <w:autoSpaceDN w:val="0"/>
        <w:spacing w:after="0" w:line="360" w:lineRule="auto"/>
        <w:jc w:val="right"/>
        <w:rPr>
          <w:rFonts w:ascii="Times New Roman" w:eastAsia="Times New Roman" w:hAnsi="Times New Roman" w:cs="Times New Roman"/>
          <w:sz w:val="26"/>
          <w:szCs w:val="24"/>
        </w:rPr>
      </w:pPr>
    </w:p>
    <w:p w14:paraId="5D42B963" w14:textId="67677F5A" w:rsidR="007742CB" w:rsidRPr="00A8441F" w:rsidRDefault="003F1B70" w:rsidP="00443BD1">
      <w:pPr>
        <w:widowControl w:val="0"/>
        <w:autoSpaceDE w:val="0"/>
        <w:autoSpaceDN w:val="0"/>
        <w:spacing w:after="0" w:line="360" w:lineRule="auto"/>
        <w:ind w:left="567"/>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7742CB" w:rsidRPr="00A8441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05</w:t>
      </w:r>
      <w:r w:rsidR="007742CB" w:rsidRPr="00A8441F">
        <w:rPr>
          <w:rFonts w:ascii="Times New Roman" w:eastAsia="Times New Roman" w:hAnsi="Times New Roman" w:cs="Times New Roman"/>
          <w:sz w:val="24"/>
          <w:szCs w:val="24"/>
        </w:rPr>
        <w:t xml:space="preserve"> /</w:t>
      </w:r>
      <w:r w:rsidR="007742CB" w:rsidRPr="00A8441F">
        <w:rPr>
          <w:rFonts w:ascii="Times New Roman" w:eastAsia="Times New Roman" w:hAnsi="Times New Roman" w:cs="Times New Roman"/>
          <w:spacing w:val="3"/>
          <w:sz w:val="24"/>
          <w:szCs w:val="24"/>
        </w:rPr>
        <w:t xml:space="preserve"> </w:t>
      </w:r>
      <w:r w:rsidR="007742CB" w:rsidRPr="00A8441F">
        <w:rPr>
          <w:rFonts w:ascii="Times New Roman" w:eastAsia="Times New Roman" w:hAnsi="Times New Roman" w:cs="Times New Roman"/>
          <w:sz w:val="24"/>
          <w:szCs w:val="24"/>
        </w:rPr>
        <w:t>202</w:t>
      </w:r>
      <w:r w:rsidR="00D64B9F" w:rsidRPr="00A8441F">
        <w:rPr>
          <w:rFonts w:ascii="Times New Roman" w:eastAsia="Times New Roman" w:hAnsi="Times New Roman" w:cs="Times New Roman"/>
          <w:sz w:val="24"/>
          <w:szCs w:val="24"/>
        </w:rPr>
        <w:t>1</w:t>
      </w:r>
    </w:p>
    <w:p w14:paraId="73C47B0F" w14:textId="77777777" w:rsidR="00C57470" w:rsidRPr="00A8441F" w:rsidRDefault="00C57470" w:rsidP="00443BD1">
      <w:pPr>
        <w:widowControl w:val="0"/>
        <w:autoSpaceDE w:val="0"/>
        <w:autoSpaceDN w:val="0"/>
        <w:spacing w:after="0" w:line="240" w:lineRule="auto"/>
        <w:ind w:left="567"/>
        <w:jc w:val="right"/>
        <w:rPr>
          <w:rFonts w:ascii="Times New Roman" w:eastAsia="Times New Roman" w:hAnsi="Times New Roman" w:cs="Times New Roman"/>
          <w:sz w:val="24"/>
          <w:szCs w:val="24"/>
        </w:rPr>
      </w:pPr>
    </w:p>
    <w:p w14:paraId="715ADED9" w14:textId="60E607C2" w:rsidR="007742CB" w:rsidRPr="00A8441F" w:rsidRDefault="007742CB" w:rsidP="00443BD1">
      <w:pPr>
        <w:widowControl w:val="0"/>
        <w:autoSpaceDE w:val="0"/>
        <w:autoSpaceDN w:val="0"/>
        <w:spacing w:after="0" w:line="360" w:lineRule="auto"/>
        <w:ind w:left="567"/>
        <w:jc w:val="right"/>
        <w:rPr>
          <w:rFonts w:ascii="Times New Roman" w:eastAsia="Times New Roman" w:hAnsi="Times New Roman" w:cs="Times New Roman"/>
          <w:sz w:val="24"/>
          <w:szCs w:val="24"/>
        </w:rPr>
      </w:pPr>
      <w:r w:rsidRPr="00A8441F">
        <w:rPr>
          <w:rFonts w:ascii="Times New Roman" w:eastAsia="Times New Roman" w:hAnsi="Times New Roman" w:cs="Times New Roman"/>
          <w:sz w:val="24"/>
          <w:szCs w:val="24"/>
        </w:rPr>
        <w:t>………….</w:t>
      </w:r>
    </w:p>
    <w:p w14:paraId="46241ADA" w14:textId="4640D4CA" w:rsidR="007742CB" w:rsidRPr="00A8441F" w:rsidRDefault="00E5026F" w:rsidP="00443BD1">
      <w:pPr>
        <w:spacing w:after="0" w:line="360" w:lineRule="auto"/>
        <w:jc w:val="right"/>
        <w:rPr>
          <w:rFonts w:ascii="Times New Roman" w:hAnsi="Times New Roman" w:cs="Times New Roman"/>
          <w:b/>
          <w:bCs/>
        </w:rPr>
      </w:pPr>
      <w:bookmarkStart w:id="7" w:name="Nurefşan_ESKİYURT"/>
      <w:bookmarkEnd w:id="7"/>
      <w:r w:rsidRPr="00A8441F">
        <w:rPr>
          <w:rFonts w:ascii="Times New Roman" w:hAnsi="Times New Roman" w:cs="Times New Roman"/>
          <w:b/>
          <w:bCs/>
        </w:rPr>
        <w:t xml:space="preserve">Ahmet </w:t>
      </w:r>
      <w:r w:rsidR="00D64B9F" w:rsidRPr="00A8441F">
        <w:rPr>
          <w:rFonts w:ascii="Times New Roman" w:hAnsi="Times New Roman" w:cs="Times New Roman"/>
          <w:b/>
          <w:bCs/>
        </w:rPr>
        <w:t>ATALAY</w:t>
      </w:r>
    </w:p>
    <w:p w14:paraId="2BE44F15" w14:textId="77777777" w:rsidR="003E566C" w:rsidRPr="00A8441F" w:rsidRDefault="003E566C" w:rsidP="00443BD1">
      <w:pPr>
        <w:spacing w:after="0" w:line="360" w:lineRule="auto"/>
        <w:jc w:val="right"/>
        <w:rPr>
          <w:rFonts w:ascii="Times New Roman" w:hAnsi="Times New Roman" w:cs="Times New Roman"/>
        </w:rPr>
        <w:sectPr w:rsidR="003E566C" w:rsidRPr="00A8441F" w:rsidSect="005C0A21">
          <w:pgSz w:w="11906" w:h="16838"/>
          <w:pgMar w:top="1701" w:right="1134" w:bottom="1701" w:left="2268" w:header="709" w:footer="709" w:gutter="0"/>
          <w:pgNumType w:fmt="upperRoman" w:start="4"/>
          <w:cols w:space="708"/>
          <w:titlePg/>
          <w:docGrid w:linePitch="360"/>
        </w:sectPr>
      </w:pPr>
    </w:p>
    <w:p w14:paraId="5BCF9C71" w14:textId="77777777" w:rsidR="00443BD1" w:rsidRPr="00A8441F" w:rsidRDefault="00443BD1" w:rsidP="007B7A9A">
      <w:pPr>
        <w:pStyle w:val="Balk1"/>
      </w:pPr>
    </w:p>
    <w:p w14:paraId="46B19243" w14:textId="77777777" w:rsidR="00443BD1" w:rsidRPr="00A8441F" w:rsidRDefault="00443BD1" w:rsidP="007B7A9A">
      <w:pPr>
        <w:pStyle w:val="Balk1"/>
      </w:pPr>
    </w:p>
    <w:p w14:paraId="2FF09798" w14:textId="36FC1086" w:rsidR="00F547AF" w:rsidRPr="00A8441F" w:rsidRDefault="004120A3" w:rsidP="007B7A9A">
      <w:pPr>
        <w:pStyle w:val="Balk1"/>
      </w:pPr>
      <w:bookmarkStart w:id="8" w:name="_Toc69672954"/>
      <w:r w:rsidRPr="00A8441F">
        <w:t>ÖNSÖZ</w:t>
      </w:r>
      <w:bookmarkEnd w:id="8"/>
    </w:p>
    <w:p w14:paraId="2544EDCE" w14:textId="77777777" w:rsidR="00443BD1" w:rsidRPr="00A8441F" w:rsidRDefault="00443BD1" w:rsidP="00443BD1">
      <w:pPr>
        <w:spacing w:after="0" w:line="360" w:lineRule="auto"/>
      </w:pPr>
    </w:p>
    <w:p w14:paraId="3BF463EE" w14:textId="7D4BE184" w:rsidR="00F547AF" w:rsidRPr="00A8441F" w:rsidRDefault="00F547AF" w:rsidP="00443BD1">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Siyasi kültür kavramının oldukça eski dönemlere dayanan bir geçmişi olduğu</w:t>
      </w:r>
      <w:r w:rsidR="00F73C67" w:rsidRPr="00A8441F">
        <w:rPr>
          <w:rFonts w:ascii="Times New Roman" w:hAnsi="Times New Roman" w:cs="Times New Roman"/>
          <w:sz w:val="24"/>
          <w:szCs w:val="24"/>
        </w:rPr>
        <w:t xml:space="preserve">, </w:t>
      </w:r>
      <w:r w:rsidRPr="00A8441F">
        <w:rPr>
          <w:rFonts w:ascii="Times New Roman" w:hAnsi="Times New Roman" w:cs="Times New Roman"/>
          <w:sz w:val="24"/>
          <w:szCs w:val="24"/>
        </w:rPr>
        <w:t xml:space="preserve">fakat terminolojik olarak geç dönemlerde kavramsallaştırıldığı görülmektedir. Bununla birlikte siyasi kültür </w:t>
      </w:r>
      <w:r w:rsidR="008D6727" w:rsidRPr="00A8441F">
        <w:rPr>
          <w:rFonts w:ascii="Times New Roman" w:hAnsi="Times New Roman" w:cs="Times New Roman"/>
          <w:sz w:val="24"/>
          <w:szCs w:val="24"/>
        </w:rPr>
        <w:t>kavramı,</w:t>
      </w:r>
      <w:r w:rsidRPr="00A8441F">
        <w:rPr>
          <w:rFonts w:ascii="Times New Roman" w:hAnsi="Times New Roman" w:cs="Times New Roman"/>
          <w:sz w:val="24"/>
          <w:szCs w:val="24"/>
        </w:rPr>
        <w:t xml:space="preserve"> bazı pratik ve faydacı kaygılarla uzunca bir süre dar bir </w:t>
      </w:r>
      <w:r w:rsidR="008D6727" w:rsidRPr="00A8441F">
        <w:rPr>
          <w:rFonts w:ascii="Times New Roman" w:hAnsi="Times New Roman" w:cs="Times New Roman"/>
          <w:sz w:val="24"/>
          <w:szCs w:val="24"/>
        </w:rPr>
        <w:t>çerçevede</w:t>
      </w:r>
      <w:r w:rsidRPr="00A8441F">
        <w:rPr>
          <w:rFonts w:ascii="Times New Roman" w:hAnsi="Times New Roman" w:cs="Times New Roman"/>
          <w:sz w:val="24"/>
          <w:szCs w:val="24"/>
        </w:rPr>
        <w:t xml:space="preserve"> tanımlanmıştır. Tarihsel gelişim süreci içerisinde kavramın antropolojiye konu olması onu mit, hikâye ve belli anlatı türlerinin alanına yaklaştırırken sembolik ifade biçimleri ile olan ilişkisini de gün yüzüne çıkarmıştır. Siyasi kültür kavramı bir diğer yönüyle toplum-devlet ilişkisi içerisinde, inanç sistemleri ve buna bağlı değerler üzerinden beliren bir kavram</w:t>
      </w:r>
      <w:r w:rsidR="008D6727" w:rsidRPr="00A8441F">
        <w:rPr>
          <w:rFonts w:ascii="Times New Roman" w:hAnsi="Times New Roman" w:cs="Times New Roman"/>
          <w:sz w:val="24"/>
          <w:szCs w:val="24"/>
        </w:rPr>
        <w:t>a</w:t>
      </w:r>
      <w:r w:rsidRPr="00A8441F">
        <w:rPr>
          <w:rFonts w:ascii="Times New Roman" w:hAnsi="Times New Roman" w:cs="Times New Roman"/>
          <w:sz w:val="24"/>
          <w:szCs w:val="24"/>
        </w:rPr>
        <w:t xml:space="preserve"> işaret etmektedir. Bu çalışmada siyasal kültür yaklaşımları en temel görünümleri ile ortaya koyulmaktadır. Bir kültür çevresi oluşturan zeybek gruplarının devlet ve toplum ile girmiş olduğu ilişkideki</w:t>
      </w:r>
      <w:r w:rsidR="00EF6743" w:rsidRPr="00A8441F">
        <w:rPr>
          <w:rFonts w:ascii="Times New Roman" w:hAnsi="Times New Roman" w:cs="Times New Roman"/>
          <w:sz w:val="24"/>
          <w:szCs w:val="24"/>
        </w:rPr>
        <w:t>,</w:t>
      </w:r>
      <w:r w:rsidRPr="00A8441F">
        <w:rPr>
          <w:rFonts w:ascii="Times New Roman" w:hAnsi="Times New Roman" w:cs="Times New Roman"/>
          <w:sz w:val="24"/>
          <w:szCs w:val="24"/>
        </w:rPr>
        <w:t xml:space="preserve"> sembolik olan ve olmayan yönler ele alınmaktadır. Türk siyasi kültürünün Osmanlı Devleti’nden Türkiye Cumhuriyeti’ne devredilen süreklilikleri göz önünde bulundurulurken, Cumhuriyet rejimine geçiş ile birlikte zeybek kurumunun dönüşümü, bu bağlamda konu edilmektedir. Zeyb</w:t>
      </w:r>
      <w:r w:rsidR="00B5206B" w:rsidRPr="00A8441F">
        <w:rPr>
          <w:rFonts w:ascii="Times New Roman" w:hAnsi="Times New Roman" w:cs="Times New Roman"/>
          <w:sz w:val="24"/>
          <w:szCs w:val="24"/>
        </w:rPr>
        <w:t>ek giyim kuşamı, zeybek oyunu,</w:t>
      </w:r>
      <w:r w:rsidRPr="00A8441F">
        <w:rPr>
          <w:rFonts w:ascii="Times New Roman" w:hAnsi="Times New Roman" w:cs="Times New Roman"/>
          <w:sz w:val="24"/>
          <w:szCs w:val="24"/>
        </w:rPr>
        <w:t xml:space="preserve"> türküleri</w:t>
      </w:r>
      <w:r w:rsidR="00B5206B" w:rsidRPr="00A8441F">
        <w:rPr>
          <w:rFonts w:ascii="Times New Roman" w:hAnsi="Times New Roman" w:cs="Times New Roman"/>
          <w:sz w:val="24"/>
          <w:szCs w:val="24"/>
        </w:rPr>
        <w:t xml:space="preserve"> ve geçiş törenleri</w:t>
      </w:r>
      <w:r w:rsidRPr="00A8441F">
        <w:rPr>
          <w:rFonts w:ascii="Times New Roman" w:hAnsi="Times New Roman" w:cs="Times New Roman"/>
          <w:sz w:val="24"/>
          <w:szCs w:val="24"/>
        </w:rPr>
        <w:t xml:space="preserve"> incelemenin folklorik yönünü oluşturmaktadır. Zeybek kültürünün hâkim siyasal kültüre muhalefeti ve toplum ile girmiş olduğu ilişki biçimi bahsedilen folklorik öğeler üzerinden değerlendirilmektedir.</w:t>
      </w:r>
    </w:p>
    <w:p w14:paraId="29AA86C4" w14:textId="20F29871" w:rsidR="00F547AF" w:rsidRPr="00A8441F" w:rsidRDefault="00F547AF" w:rsidP="00443BD1">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Ortaya koyulan bu çalışma “Siyasi Kültür ve Folklor Bağlamında Zeybek Kültürünü Yeniden Düşünmek” başlığıyla 2021 yılında Gümüşhane Üniversitesi Sosyal Bilimler Enstitüsü’nde yüksek lisans tezi olarak hazırlanmıştır. Araştırmanın hazırlanması sürecinde maddi ve manevi yönden desteğini esirgemeyen birçok ismin katkısı belirtmeliyim. Başta engin bilgi birikimi ile beni yönlendiren, çalışmalarım esnasında bana sabırla ve hoşgörüyle yaklaşan hocam, Doç. Dr. Salih </w:t>
      </w:r>
      <w:r w:rsidR="0007701D" w:rsidRPr="00A8441F">
        <w:rPr>
          <w:rFonts w:ascii="Times New Roman" w:hAnsi="Times New Roman" w:cs="Times New Roman"/>
          <w:sz w:val="24"/>
          <w:szCs w:val="24"/>
        </w:rPr>
        <w:t>AKKANAT</w:t>
      </w:r>
      <w:r w:rsidRPr="00A8441F">
        <w:rPr>
          <w:rFonts w:ascii="Times New Roman" w:hAnsi="Times New Roman" w:cs="Times New Roman"/>
          <w:sz w:val="24"/>
          <w:szCs w:val="24"/>
        </w:rPr>
        <w:t>’a sonsuz teşekkürü bir borç bilirim. Bu çalışmayı yapabilmemi sağlayan, maddi koşulları oluşturan ve manevi varlığını daima h</w:t>
      </w:r>
      <w:r w:rsidR="00B5206B" w:rsidRPr="00A8441F">
        <w:rPr>
          <w:rFonts w:ascii="Times New Roman" w:hAnsi="Times New Roman" w:cs="Times New Roman"/>
          <w:sz w:val="24"/>
          <w:szCs w:val="24"/>
        </w:rPr>
        <w:t>issettiğim babam, İbrahim ATALAY</w:t>
      </w:r>
      <w:r w:rsidRPr="00A8441F">
        <w:rPr>
          <w:rFonts w:ascii="Times New Roman" w:hAnsi="Times New Roman" w:cs="Times New Roman"/>
          <w:sz w:val="24"/>
          <w:szCs w:val="24"/>
        </w:rPr>
        <w:t xml:space="preserve">’ı anarken, süreç içerisinde desteğini hiçbir koşulda </w:t>
      </w:r>
      <w:r w:rsidR="00B5206B" w:rsidRPr="00A8441F">
        <w:rPr>
          <w:rFonts w:ascii="Times New Roman" w:hAnsi="Times New Roman" w:cs="Times New Roman"/>
          <w:sz w:val="24"/>
          <w:szCs w:val="24"/>
        </w:rPr>
        <w:t>benden esirgemeyen annem, Nebahat ATALAY’a</w:t>
      </w:r>
      <w:r w:rsidRPr="00A8441F">
        <w:rPr>
          <w:rFonts w:ascii="Times New Roman" w:hAnsi="Times New Roman" w:cs="Times New Roman"/>
          <w:sz w:val="24"/>
          <w:szCs w:val="24"/>
        </w:rPr>
        <w:t xml:space="preserve"> sonsuz şükranlarımı sunarım. </w:t>
      </w:r>
      <w:r w:rsidR="0038637C" w:rsidRPr="00A8441F">
        <w:rPr>
          <w:rFonts w:ascii="Times New Roman" w:hAnsi="Times New Roman" w:cs="Times New Roman"/>
          <w:sz w:val="24"/>
          <w:szCs w:val="24"/>
        </w:rPr>
        <w:t>D</w:t>
      </w:r>
      <w:r w:rsidRPr="00A8441F">
        <w:rPr>
          <w:rFonts w:ascii="Times New Roman" w:hAnsi="Times New Roman" w:cs="Times New Roman"/>
          <w:sz w:val="24"/>
          <w:szCs w:val="24"/>
        </w:rPr>
        <w:t>eğerli dostlarım Bahadır K</w:t>
      </w:r>
      <w:r w:rsidR="002344C6" w:rsidRPr="00A8441F">
        <w:rPr>
          <w:rFonts w:ascii="Times New Roman" w:hAnsi="Times New Roman" w:cs="Times New Roman"/>
          <w:sz w:val="24"/>
          <w:szCs w:val="24"/>
        </w:rPr>
        <w:t>OÇ</w:t>
      </w:r>
      <w:r w:rsidRPr="00A8441F">
        <w:rPr>
          <w:rFonts w:ascii="Times New Roman" w:hAnsi="Times New Roman" w:cs="Times New Roman"/>
          <w:sz w:val="24"/>
          <w:szCs w:val="24"/>
        </w:rPr>
        <w:t xml:space="preserve"> ve Burak Y</w:t>
      </w:r>
      <w:r w:rsidR="002344C6" w:rsidRPr="00A8441F">
        <w:rPr>
          <w:rFonts w:ascii="Times New Roman" w:hAnsi="Times New Roman" w:cs="Times New Roman"/>
          <w:sz w:val="24"/>
          <w:szCs w:val="24"/>
        </w:rPr>
        <w:t>ILDIRIM</w:t>
      </w:r>
      <w:r w:rsidRPr="00A8441F">
        <w:rPr>
          <w:rFonts w:ascii="Times New Roman" w:hAnsi="Times New Roman" w:cs="Times New Roman"/>
          <w:sz w:val="24"/>
          <w:szCs w:val="24"/>
        </w:rPr>
        <w:t xml:space="preserve">’ın tez sürecinde yanımda olmaları ve olumlu telkinlerinin önemini ifade </w:t>
      </w:r>
      <w:r w:rsidRPr="00A8441F">
        <w:rPr>
          <w:rFonts w:ascii="Times New Roman" w:hAnsi="Times New Roman" w:cs="Times New Roman"/>
          <w:sz w:val="24"/>
          <w:szCs w:val="24"/>
        </w:rPr>
        <w:lastRenderedPageBreak/>
        <w:t>etmeliyim. Son olarak Gümüşhane Üniversit</w:t>
      </w:r>
      <w:r w:rsidR="00B5206B" w:rsidRPr="00A8441F">
        <w:rPr>
          <w:rFonts w:ascii="Times New Roman" w:hAnsi="Times New Roman" w:cs="Times New Roman"/>
          <w:sz w:val="24"/>
          <w:szCs w:val="24"/>
        </w:rPr>
        <w:t>esi Aysın Rafet Ataç Kütüphanesi’nin güler yüzlü çalışanlarına</w:t>
      </w:r>
      <w:r w:rsidRPr="00A8441F">
        <w:rPr>
          <w:rFonts w:ascii="Times New Roman" w:hAnsi="Times New Roman" w:cs="Times New Roman"/>
          <w:sz w:val="24"/>
          <w:szCs w:val="24"/>
        </w:rPr>
        <w:t xml:space="preserve"> teşekkürlerimi sunarım.</w:t>
      </w:r>
    </w:p>
    <w:p w14:paraId="630FAB39" w14:textId="77777777" w:rsidR="00443BD1" w:rsidRPr="00A8441F" w:rsidRDefault="00443BD1" w:rsidP="00443BD1">
      <w:pPr>
        <w:spacing w:after="0" w:line="360" w:lineRule="auto"/>
        <w:ind w:firstLine="709"/>
        <w:jc w:val="both"/>
        <w:rPr>
          <w:rFonts w:ascii="Times New Roman" w:hAnsi="Times New Roman" w:cs="Times New Roman"/>
          <w:sz w:val="24"/>
          <w:szCs w:val="24"/>
        </w:rPr>
      </w:pPr>
    </w:p>
    <w:p w14:paraId="60311075" w14:textId="77777777" w:rsidR="0038637C" w:rsidRPr="00A8441F" w:rsidRDefault="00F547AF" w:rsidP="00443BD1">
      <w:pPr>
        <w:spacing w:after="0" w:line="360" w:lineRule="auto"/>
        <w:ind w:firstLine="709"/>
        <w:jc w:val="right"/>
        <w:rPr>
          <w:rFonts w:ascii="Times New Roman" w:hAnsi="Times New Roman" w:cs="Times New Roman"/>
          <w:b/>
          <w:bCs/>
          <w:sz w:val="24"/>
          <w:szCs w:val="24"/>
        </w:rPr>
      </w:pPr>
      <w:r w:rsidRPr="00A8441F">
        <w:rPr>
          <w:rFonts w:ascii="Times New Roman" w:hAnsi="Times New Roman" w:cs="Times New Roman"/>
          <w:b/>
          <w:bCs/>
          <w:sz w:val="24"/>
          <w:szCs w:val="24"/>
        </w:rPr>
        <w:t>Gümüşhane-2021</w:t>
      </w:r>
      <w:r w:rsidR="00D9613E" w:rsidRPr="00A8441F">
        <w:rPr>
          <w:rFonts w:ascii="Times New Roman" w:hAnsi="Times New Roman" w:cs="Times New Roman"/>
          <w:b/>
          <w:bCs/>
          <w:sz w:val="24"/>
          <w:szCs w:val="24"/>
        </w:rPr>
        <w:t xml:space="preserve"> </w:t>
      </w:r>
    </w:p>
    <w:p w14:paraId="1F195969" w14:textId="77777777" w:rsidR="00443BD1" w:rsidRPr="00A8441F" w:rsidRDefault="00F547AF" w:rsidP="00443BD1">
      <w:pPr>
        <w:spacing w:after="0" w:line="360" w:lineRule="auto"/>
        <w:ind w:firstLine="709"/>
        <w:jc w:val="right"/>
        <w:rPr>
          <w:rFonts w:ascii="Times New Roman" w:hAnsi="Times New Roman" w:cs="Times New Roman"/>
          <w:b/>
          <w:bCs/>
          <w:sz w:val="24"/>
          <w:szCs w:val="24"/>
        </w:rPr>
      </w:pPr>
      <w:r w:rsidRPr="00A8441F">
        <w:rPr>
          <w:rFonts w:ascii="Times New Roman" w:hAnsi="Times New Roman" w:cs="Times New Roman"/>
          <w:b/>
          <w:bCs/>
          <w:sz w:val="24"/>
          <w:szCs w:val="24"/>
        </w:rPr>
        <w:t>Ahmet ATALAY</w:t>
      </w:r>
    </w:p>
    <w:p w14:paraId="394EEE3D"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24167832"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0D0DEE6F"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6A80CAC0"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69EF0AF4"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12841F5D"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71B3FBC3"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20CE64E6"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2901852D"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3A5EDCF9"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64501D30"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707CA761"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792E387C"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7D39DDD0"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2FFF5CA4"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7291BE97"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5C499DD7"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0F392C08"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1F5AEA1A"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7DD3ADF3"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3CC5408F"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764A7C65"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229335B7"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04806D19"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4DE613B9"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0E8F9087"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34A8493C" w14:textId="77777777" w:rsidR="00443BD1" w:rsidRPr="00A8441F" w:rsidRDefault="00443BD1" w:rsidP="00443BD1">
      <w:pPr>
        <w:spacing w:after="0" w:line="360" w:lineRule="auto"/>
        <w:ind w:firstLine="709"/>
        <w:jc w:val="right"/>
        <w:rPr>
          <w:rFonts w:ascii="Times New Roman" w:hAnsi="Times New Roman" w:cs="Times New Roman"/>
          <w:b/>
          <w:bCs/>
          <w:sz w:val="24"/>
          <w:szCs w:val="24"/>
        </w:rPr>
      </w:pPr>
    </w:p>
    <w:p w14:paraId="38F07EA8" w14:textId="77777777" w:rsidR="004D0E8F" w:rsidRPr="00A8441F" w:rsidRDefault="004D0E8F" w:rsidP="00DB0EE1">
      <w:pPr>
        <w:keepNext/>
        <w:keepLines/>
        <w:spacing w:after="0" w:line="240" w:lineRule="auto"/>
        <w:jc w:val="center"/>
        <w:outlineLvl w:val="0"/>
        <w:rPr>
          <w:rFonts w:ascii="Times New Roman" w:eastAsia="Times New Roman" w:hAnsi="Times New Roman" w:cs="Times New Roman"/>
          <w:b/>
          <w:color w:val="000000"/>
          <w:sz w:val="24"/>
          <w:szCs w:val="32"/>
        </w:rPr>
      </w:pPr>
      <w:bookmarkStart w:id="9" w:name="_Toc69672955"/>
    </w:p>
    <w:p w14:paraId="7D37C06E" w14:textId="77777777" w:rsidR="004D0E8F" w:rsidRPr="00A8441F" w:rsidRDefault="004D0E8F" w:rsidP="00DB0EE1">
      <w:pPr>
        <w:keepNext/>
        <w:keepLines/>
        <w:spacing w:after="0" w:line="240" w:lineRule="auto"/>
        <w:jc w:val="center"/>
        <w:outlineLvl w:val="0"/>
        <w:rPr>
          <w:rFonts w:ascii="Times New Roman" w:eastAsia="Times New Roman" w:hAnsi="Times New Roman" w:cs="Times New Roman"/>
          <w:b/>
          <w:color w:val="000000"/>
          <w:sz w:val="24"/>
          <w:szCs w:val="32"/>
        </w:rPr>
      </w:pPr>
    </w:p>
    <w:p w14:paraId="0F080183" w14:textId="77777777" w:rsidR="00DB0EE1" w:rsidRPr="00A8441F" w:rsidRDefault="00DB0EE1" w:rsidP="00DB0EE1">
      <w:pPr>
        <w:keepNext/>
        <w:keepLines/>
        <w:spacing w:after="0" w:line="240" w:lineRule="auto"/>
        <w:jc w:val="center"/>
        <w:outlineLvl w:val="0"/>
        <w:rPr>
          <w:rFonts w:ascii="Times New Roman" w:eastAsia="Times New Roman" w:hAnsi="Times New Roman" w:cs="Times New Roman"/>
          <w:b/>
          <w:color w:val="000000"/>
          <w:sz w:val="24"/>
          <w:szCs w:val="32"/>
        </w:rPr>
      </w:pPr>
      <w:r w:rsidRPr="00A8441F">
        <w:rPr>
          <w:rFonts w:ascii="Times New Roman" w:eastAsia="Times New Roman" w:hAnsi="Times New Roman" w:cs="Times New Roman"/>
          <w:b/>
          <w:color w:val="000000"/>
          <w:sz w:val="24"/>
          <w:szCs w:val="32"/>
        </w:rPr>
        <w:t>ÖZET</w:t>
      </w:r>
      <w:bookmarkEnd w:id="9"/>
    </w:p>
    <w:p w14:paraId="412EAACC" w14:textId="77777777" w:rsidR="00DB0EE1" w:rsidRPr="00A8441F" w:rsidRDefault="00DB0EE1" w:rsidP="00DB0EE1">
      <w:pPr>
        <w:spacing w:after="0" w:line="360" w:lineRule="auto"/>
        <w:jc w:val="both"/>
        <w:rPr>
          <w:rFonts w:ascii="Times New Roman" w:eastAsia="Calibri" w:hAnsi="Times New Roman" w:cs="Times New Roman"/>
          <w:b/>
          <w:bCs/>
          <w:sz w:val="24"/>
          <w:szCs w:val="24"/>
        </w:rPr>
      </w:pPr>
    </w:p>
    <w:p w14:paraId="365B3465" w14:textId="77777777" w:rsidR="00DB0EE1" w:rsidRPr="00A8441F" w:rsidRDefault="00DB0EE1" w:rsidP="00DB0EE1">
      <w:pPr>
        <w:spacing w:after="0" w:line="360" w:lineRule="auto"/>
        <w:ind w:firstLine="709"/>
        <w:jc w:val="both"/>
        <w:rPr>
          <w:rFonts w:ascii="Times New Roman" w:eastAsia="Calibri" w:hAnsi="Times New Roman" w:cs="Times New Roman"/>
          <w:b/>
          <w:bCs/>
          <w:sz w:val="24"/>
          <w:szCs w:val="24"/>
        </w:rPr>
      </w:pPr>
      <w:r w:rsidRPr="00A8441F">
        <w:rPr>
          <w:rFonts w:ascii="Times New Roman" w:eastAsia="Calibri" w:hAnsi="Times New Roman" w:cs="Times New Roman"/>
          <w:b/>
          <w:bCs/>
          <w:sz w:val="24"/>
          <w:szCs w:val="24"/>
        </w:rPr>
        <w:t>ATALAY, AHMET. Siyasi Kültür ve Folklor Bağlamında Zeybek Kültürünü Yeniden Düşünmek, Yüksek Lisans Tezi, 2021, (XII+97)</w:t>
      </w:r>
    </w:p>
    <w:p w14:paraId="63F5C9D3" w14:textId="77777777" w:rsidR="00DB0EE1" w:rsidRPr="00A8441F" w:rsidRDefault="00DB0EE1" w:rsidP="00DB0EE1">
      <w:pPr>
        <w:spacing w:after="0" w:line="360" w:lineRule="auto"/>
        <w:ind w:firstLine="709"/>
        <w:jc w:val="both"/>
        <w:rPr>
          <w:rFonts w:ascii="Times New Roman" w:eastAsia="Calibri" w:hAnsi="Times New Roman" w:cs="Times New Roman"/>
          <w:b/>
          <w:bCs/>
          <w:sz w:val="24"/>
          <w:szCs w:val="24"/>
        </w:rPr>
      </w:pPr>
    </w:p>
    <w:p w14:paraId="674C9A43" w14:textId="77777777" w:rsidR="00DB0EE1" w:rsidRPr="00A8441F" w:rsidRDefault="00DB0EE1" w:rsidP="00DB0EE1">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Siyasi kültür kavramı, köklü bir kavram olmakla beraber, onu konu edinen yaklaşımlar temelinde bir anlam ve tanım çeşitliliği göstermektedir. En temelde toplumsal değerler alanına atıf yapan ve bu değerlerin siyasal sistemi etkilediğini varsayan siyasi kültür yaklaşımı, tarihsel gelişim sürecinde antropolojik bir kavram olarak açıklayıcı kapasitesini artırmıştır. Mitlerin ve sembollerin açıklayıcı gücünün keşfedilmesi siyasi kültür kavramını, “siyasal olana yönelim” gibi kısıtlayıcı ve indirgemeci bir yaklaşımdan uzaklaştırmıştır. Çalışmada zeybek kültürünün hikâyesi ve sembolik anlatım tarzları, siyasi kültürün sembolik anlamlara eğilen bakış açısıyla ele alınmıştır.</w:t>
      </w:r>
    </w:p>
    <w:p w14:paraId="00C6EACA" w14:textId="1BA89441" w:rsidR="00DB0EE1" w:rsidRPr="00A8441F" w:rsidRDefault="00DB0EE1" w:rsidP="00DB0EE1">
      <w:pPr>
        <w:spacing w:after="0" w:line="360" w:lineRule="auto"/>
        <w:ind w:firstLine="709"/>
        <w:jc w:val="both"/>
        <w:rPr>
          <w:rFonts w:ascii="Times New Roman" w:eastAsia="Calibri" w:hAnsi="Times New Roman" w:cs="Times New Roman"/>
          <w:b/>
          <w:bCs/>
          <w:sz w:val="24"/>
          <w:szCs w:val="24"/>
        </w:rPr>
      </w:pPr>
      <w:r w:rsidRPr="00A8441F">
        <w:rPr>
          <w:rFonts w:ascii="Times New Roman" w:eastAsia="Calibri" w:hAnsi="Times New Roman" w:cs="Times New Roman"/>
          <w:sz w:val="24"/>
          <w:szCs w:val="24"/>
        </w:rPr>
        <w:t>Toplumun zeybekler ile olan sembolik etkileşiminin folklorik ögelerde bulunan siyasal imgelem yolu ile gerçekleştiği görülmüştür. Toplum, Osmanlı siyasal kültürünün üretmiş olduğu yapıyı “adaletsiz” olarak imlerken ona alternatif oluşturabilecek kendi bilincine tanıdık hâkimiyet imgeleri ile süslü olan zeybek kurumuna yönelmiştir. Osmanlı devlet söyleminde yok edilmesi gereken eşkıyalar ola</w:t>
      </w:r>
      <w:r w:rsidR="00A1281B" w:rsidRPr="00A8441F">
        <w:rPr>
          <w:rFonts w:ascii="Times New Roman" w:eastAsia="Calibri" w:hAnsi="Times New Roman" w:cs="Times New Roman"/>
          <w:sz w:val="24"/>
          <w:szCs w:val="24"/>
        </w:rPr>
        <w:t>rak değerlendirilen zeybekler, C</w:t>
      </w:r>
      <w:r w:rsidRPr="00A8441F">
        <w:rPr>
          <w:rFonts w:ascii="Times New Roman" w:eastAsia="Calibri" w:hAnsi="Times New Roman" w:cs="Times New Roman"/>
          <w:sz w:val="24"/>
          <w:szCs w:val="24"/>
        </w:rPr>
        <w:t>umhuriyet ile birlikte kahraman ilan edilmişlerdir.</w:t>
      </w:r>
      <w:r w:rsidRPr="00A8441F">
        <w:rPr>
          <w:rFonts w:ascii="Times New Roman" w:eastAsia="Times New Roman" w:hAnsi="Times New Roman" w:cs="Times New Roman"/>
          <w:color w:val="000000"/>
          <w:sz w:val="24"/>
          <w:szCs w:val="32"/>
        </w:rPr>
        <w:t xml:space="preserve"> Cumhuriyet döneminde Zeybek direnişi, zeybek imgesi kullanılarak, yüklenmiş olduğu iktidar sembollerinin anlam dünyası ile birlikte, hâkim siyasal kültür tarafından dönüştürülerek bir tür manipülasyona uğratılmıştır. Zeybek m</w:t>
      </w:r>
      <w:r w:rsidR="00916F60">
        <w:rPr>
          <w:rFonts w:ascii="Times New Roman" w:eastAsia="Times New Roman" w:hAnsi="Times New Roman" w:cs="Times New Roman"/>
          <w:color w:val="000000"/>
          <w:sz w:val="24"/>
          <w:szCs w:val="32"/>
        </w:rPr>
        <w:t xml:space="preserve">iti veya imgesi </w:t>
      </w:r>
      <w:r w:rsidRPr="00A8441F">
        <w:rPr>
          <w:rFonts w:ascii="Times New Roman" w:eastAsia="Times New Roman" w:hAnsi="Times New Roman" w:cs="Times New Roman"/>
          <w:color w:val="000000"/>
          <w:sz w:val="24"/>
          <w:szCs w:val="32"/>
        </w:rPr>
        <w:t>siyasal elit söyleminde, hikâyesinden uzaklaştırılarak yeniden tanımlanmış ve siyasal inşa sürecinde kullanılan bir metaa dönüştürülmüştür.</w:t>
      </w:r>
      <w:r w:rsidRPr="00A8441F">
        <w:rPr>
          <w:rFonts w:ascii="Times New Roman" w:eastAsia="Calibri" w:hAnsi="Times New Roman" w:cs="Times New Roman"/>
          <w:sz w:val="24"/>
          <w:szCs w:val="24"/>
        </w:rPr>
        <w:t xml:space="preserve"> Bu yok oluş süreci, zeybek imgesinin devlet lideri tarafından kullanılması yolu ile zeybeklerin halk kahramanı hüviyetini silikleştirirken, milli kahraman olan zeybek figürünü ön plana çıkarmış ve zeybeklerde bulunan isyan kültürünü bir tür söylemsel entegrasyon ile ortadan kaldırılmıştır.</w:t>
      </w:r>
    </w:p>
    <w:p w14:paraId="6A29F0D1" w14:textId="77777777" w:rsidR="00DB0EE1" w:rsidRPr="00A8441F" w:rsidRDefault="00DB0EE1" w:rsidP="00DB0EE1">
      <w:pPr>
        <w:spacing w:after="0" w:line="360" w:lineRule="auto"/>
        <w:ind w:firstLine="709"/>
        <w:jc w:val="both"/>
        <w:rPr>
          <w:rFonts w:ascii="Times New Roman" w:eastAsia="Calibri" w:hAnsi="Times New Roman" w:cs="Times New Roman"/>
          <w:b/>
          <w:bCs/>
          <w:sz w:val="24"/>
          <w:szCs w:val="24"/>
        </w:rPr>
      </w:pPr>
    </w:p>
    <w:p w14:paraId="66086CEC" w14:textId="77777777" w:rsidR="00DB0EE1" w:rsidRPr="00A8441F" w:rsidRDefault="00DB0EE1" w:rsidP="00DB0EE1">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b/>
          <w:bCs/>
          <w:sz w:val="24"/>
          <w:szCs w:val="24"/>
        </w:rPr>
        <w:t>Anahtar Kelimeler:</w:t>
      </w:r>
      <w:r w:rsidRPr="00A8441F">
        <w:rPr>
          <w:rFonts w:ascii="Times New Roman" w:eastAsia="Calibri" w:hAnsi="Times New Roman" w:cs="Times New Roman"/>
          <w:sz w:val="24"/>
          <w:szCs w:val="24"/>
        </w:rPr>
        <w:t xml:space="preserve"> Folklor, Göstergebilim, Siyasi Kültür, Zeybek</w:t>
      </w:r>
    </w:p>
    <w:p w14:paraId="6C478DB9" w14:textId="77777777" w:rsidR="00DB0EE1" w:rsidRPr="00A8441F" w:rsidRDefault="00DB0EE1" w:rsidP="00DB0EE1">
      <w:pPr>
        <w:spacing w:after="0" w:line="360" w:lineRule="auto"/>
        <w:ind w:firstLine="709"/>
        <w:jc w:val="both"/>
        <w:rPr>
          <w:rFonts w:ascii="Times New Roman" w:eastAsia="Calibri" w:hAnsi="Times New Roman" w:cs="Times New Roman"/>
          <w:b/>
          <w:bCs/>
          <w:sz w:val="24"/>
          <w:szCs w:val="24"/>
        </w:rPr>
      </w:pPr>
    </w:p>
    <w:p w14:paraId="30BB00FC" w14:textId="77777777" w:rsidR="004D0E8F" w:rsidRPr="00A8441F" w:rsidRDefault="004D0E8F" w:rsidP="00DB0EE1">
      <w:pPr>
        <w:keepNext/>
        <w:keepLines/>
        <w:spacing w:after="0" w:line="240" w:lineRule="auto"/>
        <w:jc w:val="center"/>
        <w:outlineLvl w:val="0"/>
        <w:rPr>
          <w:rFonts w:ascii="Times New Roman" w:eastAsia="Times New Roman" w:hAnsi="Times New Roman" w:cs="Times New Roman"/>
          <w:b/>
          <w:color w:val="000000"/>
          <w:sz w:val="24"/>
          <w:szCs w:val="32"/>
        </w:rPr>
      </w:pPr>
    </w:p>
    <w:p w14:paraId="1121A063" w14:textId="77777777" w:rsidR="004D0E8F" w:rsidRPr="00A8441F" w:rsidRDefault="004D0E8F" w:rsidP="00DB0EE1">
      <w:pPr>
        <w:keepNext/>
        <w:keepLines/>
        <w:spacing w:after="0" w:line="240" w:lineRule="auto"/>
        <w:jc w:val="center"/>
        <w:outlineLvl w:val="0"/>
        <w:rPr>
          <w:rFonts w:ascii="Times New Roman" w:eastAsia="Times New Roman" w:hAnsi="Times New Roman" w:cs="Times New Roman"/>
          <w:b/>
          <w:color w:val="000000"/>
          <w:sz w:val="24"/>
          <w:szCs w:val="32"/>
        </w:rPr>
      </w:pPr>
    </w:p>
    <w:p w14:paraId="2C016EB9" w14:textId="77777777" w:rsidR="00DB0EE1" w:rsidRPr="00A8441F" w:rsidRDefault="00DB0EE1" w:rsidP="00DB0EE1">
      <w:pPr>
        <w:keepNext/>
        <w:keepLines/>
        <w:spacing w:after="0" w:line="240" w:lineRule="auto"/>
        <w:jc w:val="center"/>
        <w:outlineLvl w:val="0"/>
        <w:rPr>
          <w:rFonts w:ascii="Times New Roman" w:eastAsia="Times New Roman" w:hAnsi="Times New Roman" w:cs="Times New Roman"/>
          <w:b/>
          <w:color w:val="000000"/>
          <w:sz w:val="24"/>
          <w:szCs w:val="32"/>
        </w:rPr>
      </w:pPr>
      <w:r w:rsidRPr="00A8441F">
        <w:rPr>
          <w:rFonts w:ascii="Times New Roman" w:eastAsia="Times New Roman" w:hAnsi="Times New Roman" w:cs="Times New Roman"/>
          <w:b/>
          <w:color w:val="000000"/>
          <w:sz w:val="24"/>
          <w:szCs w:val="32"/>
        </w:rPr>
        <w:t>ABSTRACT</w:t>
      </w:r>
    </w:p>
    <w:p w14:paraId="4E016EBF" w14:textId="77777777" w:rsidR="00DB0EE1" w:rsidRPr="00A8441F" w:rsidRDefault="00DB0EE1" w:rsidP="00DB0EE1">
      <w:pPr>
        <w:spacing w:after="0" w:line="360" w:lineRule="auto"/>
        <w:jc w:val="both"/>
        <w:rPr>
          <w:rFonts w:ascii="Times New Roman" w:eastAsia="Calibri" w:hAnsi="Times New Roman" w:cs="Times New Roman"/>
        </w:rPr>
      </w:pPr>
    </w:p>
    <w:p w14:paraId="2802706D" w14:textId="77777777" w:rsidR="00DB0EE1" w:rsidRPr="00A8441F" w:rsidRDefault="00DB0EE1" w:rsidP="00DB0EE1">
      <w:pPr>
        <w:spacing w:after="0" w:line="360" w:lineRule="auto"/>
        <w:ind w:firstLine="709"/>
        <w:jc w:val="both"/>
        <w:rPr>
          <w:rFonts w:ascii="Times New Roman" w:eastAsia="Calibri" w:hAnsi="Times New Roman" w:cs="Times New Roman"/>
          <w:b/>
          <w:bCs/>
          <w:sz w:val="24"/>
          <w:szCs w:val="24"/>
        </w:rPr>
      </w:pPr>
      <w:r w:rsidRPr="00A8441F">
        <w:rPr>
          <w:rFonts w:ascii="Times New Roman" w:eastAsia="Calibri" w:hAnsi="Times New Roman" w:cs="Times New Roman"/>
          <w:b/>
          <w:bCs/>
          <w:sz w:val="24"/>
          <w:szCs w:val="24"/>
        </w:rPr>
        <w:t>ATALAY, Ahmet, Rethinking Zeybek Culture in the Context of Political Culture and Folklore, Master Thesis, 2021, (XII+97)</w:t>
      </w:r>
    </w:p>
    <w:p w14:paraId="009FD3AD" w14:textId="77777777" w:rsidR="00DB0EE1" w:rsidRPr="00A8441F" w:rsidRDefault="00DB0EE1" w:rsidP="00DB0EE1">
      <w:pPr>
        <w:spacing w:after="0" w:line="360" w:lineRule="auto"/>
        <w:ind w:firstLine="709"/>
        <w:jc w:val="both"/>
        <w:rPr>
          <w:rFonts w:ascii="Times New Roman" w:hAnsi="Times New Roman" w:cs="Times New Roman"/>
          <w:sz w:val="24"/>
          <w:szCs w:val="24"/>
        </w:rPr>
      </w:pPr>
    </w:p>
    <w:p w14:paraId="0E8851AB" w14:textId="02B9A29F" w:rsidR="00DB0EE1" w:rsidRPr="00A8441F" w:rsidRDefault="00DB0EE1" w:rsidP="00DB0EE1">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Although the concept of political culture is a deep-rooted concept, it shows a variety of meaning and definition on the basis of the approaches that take it as a subject. The political culture approach, which basically refers to the field of social values ​​and assumes that these values ​​affect the political system, has increased its explanatory capacity as an anthropological concept in the historical development process. The discovery of the explanatory power of myths and symbols has distracted the concept of political culture from a restrictive and re</w:t>
      </w:r>
      <w:r w:rsidR="009F28AD">
        <w:rPr>
          <w:rFonts w:ascii="Times New Roman" w:hAnsi="Times New Roman" w:cs="Times New Roman"/>
          <w:sz w:val="24"/>
          <w:szCs w:val="24"/>
        </w:rPr>
        <w:t>ductionist approach such as an “orientation to the political”</w:t>
      </w:r>
      <w:r w:rsidRPr="00A8441F">
        <w:rPr>
          <w:rFonts w:ascii="Times New Roman" w:hAnsi="Times New Roman" w:cs="Times New Roman"/>
          <w:sz w:val="24"/>
          <w:szCs w:val="24"/>
        </w:rPr>
        <w:t xml:space="preserve">. In the study, the zeybek culture is handled with its story and symbolic narrative styles with the perspective of political culture focusing on symbolic meanings. </w:t>
      </w:r>
    </w:p>
    <w:p w14:paraId="1EB1BAFB" w14:textId="77777777" w:rsidR="00DB0EE1" w:rsidRPr="00A8441F" w:rsidRDefault="00DB0EE1" w:rsidP="00DB0EE1">
      <w:pPr>
        <w:spacing w:after="0" w:line="360" w:lineRule="auto"/>
        <w:ind w:firstLine="709"/>
        <w:jc w:val="both"/>
      </w:pPr>
      <w:r w:rsidRPr="00A8441F">
        <w:rPr>
          <w:rFonts w:ascii="Times New Roman" w:hAnsi="Times New Roman" w:cs="Times New Roman"/>
          <w:sz w:val="24"/>
          <w:szCs w:val="24"/>
        </w:rPr>
        <w:t>It has been seen that the symbolic interaction of the society with the zeybeks is realized through the political imagination found in folkloric elements.</w:t>
      </w:r>
      <w:r w:rsidRPr="00A8441F">
        <w:t xml:space="preserve"> </w:t>
      </w:r>
      <w:r w:rsidRPr="00A8441F">
        <w:rPr>
          <w:rFonts w:ascii="Times New Roman" w:hAnsi="Times New Roman" w:cs="Times New Roman"/>
          <w:sz w:val="24"/>
          <w:szCs w:val="24"/>
        </w:rPr>
        <w:t>While the society marks the structure produced by the Ottoman political culture as "unjust", it has turned to the zeybek institution, which can create an alternative to it and is decorated with images of domination familiar to its own consciousness. Zeybeks, who were considered as bandits to be destroyed in the Ottoman state discourse, were declared heroes with the republic.</w:t>
      </w:r>
      <w:r w:rsidRPr="00A8441F">
        <w:t xml:space="preserve"> </w:t>
      </w:r>
      <w:r w:rsidRPr="00A8441F">
        <w:rPr>
          <w:rFonts w:ascii="Times New Roman" w:hAnsi="Times New Roman" w:cs="Times New Roman"/>
          <w:sz w:val="24"/>
          <w:szCs w:val="24"/>
        </w:rPr>
        <w:t>In the Republican era, the Zeybek resistance was manipulated by the dominant political culture by using the zeybek image, along with the meaning world of the power symbols it was loaded with. Zeybek myth or image has been redefined in the discourse of the state and the political elite by being removed from its story and turned into a commodity used in the political construction process. While this extinction process obscured the folk hero identity of the zeybeks through the use of the zeybek image by the state leader, it brought the national hero zeybek figure to the forefront and the rebellion culture in the zeybeks was eliminated with a kind of discursive integration.</w:t>
      </w:r>
    </w:p>
    <w:p w14:paraId="235EF475" w14:textId="77777777" w:rsidR="00DB0EE1" w:rsidRPr="00A8441F" w:rsidRDefault="00DB0EE1" w:rsidP="00DB0EE1">
      <w:pPr>
        <w:spacing w:after="0" w:line="360" w:lineRule="auto"/>
        <w:jc w:val="both"/>
        <w:rPr>
          <w:rFonts w:ascii="Times New Roman" w:hAnsi="Times New Roman" w:cs="Times New Roman"/>
          <w:sz w:val="24"/>
          <w:szCs w:val="24"/>
        </w:rPr>
      </w:pPr>
    </w:p>
    <w:p w14:paraId="0CD4F05B" w14:textId="77777777" w:rsidR="00DB0EE1" w:rsidRPr="00A8441F" w:rsidRDefault="00DB0EE1" w:rsidP="00DB0EE1">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b/>
          <w:bCs/>
          <w:sz w:val="24"/>
          <w:szCs w:val="24"/>
        </w:rPr>
        <w:t>Keywords:</w:t>
      </w:r>
      <w:r w:rsidRPr="00A8441F">
        <w:rPr>
          <w:rFonts w:ascii="Times New Roman" w:hAnsi="Times New Roman" w:cs="Times New Roman"/>
          <w:sz w:val="24"/>
          <w:szCs w:val="24"/>
        </w:rPr>
        <w:t xml:space="preserve"> Folklore, Semiology, Political Culture, Zeibek</w:t>
      </w:r>
    </w:p>
    <w:p w14:paraId="60158599" w14:textId="77777777" w:rsidR="00DB0EE1" w:rsidRPr="00A8441F" w:rsidRDefault="00DB0EE1" w:rsidP="00DB0EE1">
      <w:pPr>
        <w:spacing w:after="0" w:line="360" w:lineRule="auto"/>
        <w:ind w:firstLine="709"/>
        <w:jc w:val="both"/>
        <w:rPr>
          <w:rFonts w:ascii="Times New Roman" w:hAnsi="Times New Roman" w:cs="Times New Roman"/>
          <w:b/>
          <w:bCs/>
          <w:sz w:val="24"/>
          <w:szCs w:val="24"/>
        </w:rPr>
      </w:pPr>
    </w:p>
    <w:p w14:paraId="709407C1" w14:textId="77777777" w:rsidR="007B7A9A" w:rsidRPr="00A8441F" w:rsidRDefault="007B7A9A" w:rsidP="007B7A9A">
      <w:pPr>
        <w:pStyle w:val="Balk1"/>
      </w:pPr>
      <w:bookmarkStart w:id="10" w:name="_Toc69672957"/>
    </w:p>
    <w:p w14:paraId="79FA6B19" w14:textId="77777777" w:rsidR="007B7A9A" w:rsidRPr="00A8441F" w:rsidRDefault="007B7A9A" w:rsidP="007B7A9A">
      <w:pPr>
        <w:pStyle w:val="Balk1"/>
      </w:pPr>
    </w:p>
    <w:p w14:paraId="1EB0A463" w14:textId="1F8A5FC3" w:rsidR="004120A3" w:rsidRPr="00A8441F" w:rsidRDefault="004120A3" w:rsidP="007B7A9A">
      <w:pPr>
        <w:pStyle w:val="Balk1"/>
      </w:pPr>
      <w:r w:rsidRPr="00A8441F">
        <w:t>İÇİNDEKİLER</w:t>
      </w:r>
      <w:bookmarkEnd w:id="10"/>
    </w:p>
    <w:p w14:paraId="42E84C25" w14:textId="77777777" w:rsidR="0041277B" w:rsidRPr="00A8441F" w:rsidRDefault="0041277B" w:rsidP="0041277B"/>
    <w:p w14:paraId="62D9929B" w14:textId="77777777" w:rsidR="0041277B" w:rsidRPr="00A8441F" w:rsidRDefault="0041277B" w:rsidP="00ED1118">
      <w:pPr>
        <w:spacing w:after="0" w:line="360" w:lineRule="auto"/>
        <w:jc w:val="both"/>
        <w:rPr>
          <w:rFonts w:ascii="Times New Roman" w:hAnsi="Times New Roman" w:cs="Times New Roman"/>
          <w:sz w:val="24"/>
          <w:szCs w:val="24"/>
        </w:rPr>
      </w:pPr>
    </w:p>
    <w:p w14:paraId="54CE9752" w14:textId="77777777" w:rsidR="0041277B" w:rsidRPr="00A8441F" w:rsidRDefault="0041277B" w:rsidP="0024766E">
      <w:pPr>
        <w:spacing w:after="0" w:line="360" w:lineRule="auto"/>
        <w:rPr>
          <w:rFonts w:ascii="Times New Roman" w:hAnsi="Times New Roman" w:cs="Times New Roman"/>
          <w:b/>
          <w:sz w:val="24"/>
          <w:szCs w:val="24"/>
        </w:rPr>
      </w:pPr>
      <w:r w:rsidRPr="00A8441F">
        <w:rPr>
          <w:rFonts w:ascii="Times New Roman" w:hAnsi="Times New Roman" w:cs="Times New Roman"/>
          <w:b/>
          <w:sz w:val="24"/>
          <w:szCs w:val="24"/>
        </w:rPr>
        <w:t>DIŞ KAPAK</w:t>
      </w:r>
    </w:p>
    <w:p w14:paraId="148FFC29" w14:textId="77777777" w:rsidR="0041277B" w:rsidRPr="00A8441F" w:rsidRDefault="0041277B" w:rsidP="0024766E">
      <w:pPr>
        <w:spacing w:after="0" w:line="360" w:lineRule="auto"/>
        <w:rPr>
          <w:rFonts w:ascii="Times New Roman" w:hAnsi="Times New Roman" w:cs="Times New Roman"/>
          <w:b/>
          <w:sz w:val="24"/>
          <w:szCs w:val="24"/>
        </w:rPr>
      </w:pPr>
      <w:r w:rsidRPr="00A8441F">
        <w:rPr>
          <w:rFonts w:ascii="Times New Roman" w:hAnsi="Times New Roman" w:cs="Times New Roman"/>
          <w:b/>
          <w:sz w:val="24"/>
          <w:szCs w:val="24"/>
        </w:rPr>
        <w:t>İÇ KAPAK</w:t>
      </w:r>
    </w:p>
    <w:p w14:paraId="75645193" w14:textId="2101435D" w:rsidR="003E4EDA" w:rsidRPr="00A8441F" w:rsidRDefault="0041277B" w:rsidP="0024766E">
      <w:pPr>
        <w:pStyle w:val="T1"/>
        <w:spacing w:before="0" w:line="360" w:lineRule="auto"/>
        <w:rPr>
          <w:rFonts w:ascii="Times New Roman" w:eastAsiaTheme="minorEastAsia" w:hAnsi="Times New Roman" w:cs="Times New Roman"/>
          <w:bCs w:val="0"/>
          <w:caps w:val="0"/>
          <w:noProof/>
          <w:lang w:eastAsia="tr-TR"/>
        </w:rPr>
      </w:pPr>
      <w:r w:rsidRPr="00A8441F">
        <w:rPr>
          <w:rFonts w:ascii="Times New Roman" w:hAnsi="Times New Roman" w:cs="Times New Roman"/>
          <w:b w:val="0"/>
        </w:rPr>
        <w:fldChar w:fldCharType="begin"/>
      </w:r>
      <w:r w:rsidRPr="00A8441F">
        <w:rPr>
          <w:rFonts w:ascii="Times New Roman" w:hAnsi="Times New Roman" w:cs="Times New Roman"/>
          <w:b w:val="0"/>
        </w:rPr>
        <w:instrText xml:space="preserve"> TOC \o "1-5" \h \z \u </w:instrText>
      </w:r>
      <w:r w:rsidRPr="00A8441F">
        <w:rPr>
          <w:rFonts w:ascii="Times New Roman" w:hAnsi="Times New Roman" w:cs="Times New Roman"/>
          <w:b w:val="0"/>
        </w:rPr>
        <w:fldChar w:fldCharType="separate"/>
      </w:r>
      <w:hyperlink w:anchor="_Toc69672952" w:history="1">
        <w:r w:rsidR="003E4EDA" w:rsidRPr="00A8441F">
          <w:rPr>
            <w:rStyle w:val="Kpr"/>
            <w:rFonts w:ascii="Times New Roman" w:hAnsi="Times New Roman" w:cs="Times New Roman"/>
            <w:noProof/>
            <w:color w:val="auto"/>
          </w:rPr>
          <w:t>KABUL VE ONAY</w:t>
        </w:r>
        <w:r w:rsidR="003E4EDA" w:rsidRPr="00A8441F">
          <w:rPr>
            <w:rFonts w:ascii="Times New Roman" w:hAnsi="Times New Roman" w:cs="Times New Roman"/>
            <w:noProof/>
            <w:webHidden/>
          </w:rPr>
          <w:tab/>
        </w:r>
        <w:r w:rsidR="00583CC7" w:rsidRPr="00A8441F">
          <w:rPr>
            <w:rFonts w:ascii="Times New Roman" w:hAnsi="Times New Roman" w:cs="Times New Roman"/>
            <w:noProof/>
            <w:webHidden/>
          </w:rPr>
          <w:t>III</w:t>
        </w:r>
      </w:hyperlink>
    </w:p>
    <w:p w14:paraId="249A6FA9" w14:textId="14685B36" w:rsidR="003E4EDA" w:rsidRPr="00A8441F" w:rsidRDefault="006D3478" w:rsidP="0024766E">
      <w:pPr>
        <w:pStyle w:val="T1"/>
        <w:spacing w:before="0" w:line="360" w:lineRule="auto"/>
        <w:rPr>
          <w:rFonts w:ascii="Times New Roman" w:eastAsiaTheme="minorEastAsia" w:hAnsi="Times New Roman" w:cs="Times New Roman"/>
          <w:bCs w:val="0"/>
          <w:caps w:val="0"/>
          <w:noProof/>
          <w:lang w:eastAsia="tr-TR"/>
        </w:rPr>
      </w:pPr>
      <w:hyperlink w:anchor="_Toc69672953" w:history="1">
        <w:r w:rsidR="003E4EDA" w:rsidRPr="00A8441F">
          <w:rPr>
            <w:rStyle w:val="Kpr"/>
            <w:rFonts w:ascii="Times New Roman" w:hAnsi="Times New Roman" w:cs="Times New Roman"/>
            <w:noProof/>
            <w:color w:val="auto"/>
          </w:rPr>
          <w:t>BİLDİRİM</w:t>
        </w:r>
        <w:r w:rsidR="003E4EDA" w:rsidRPr="00A8441F">
          <w:rPr>
            <w:rFonts w:ascii="Times New Roman" w:hAnsi="Times New Roman" w:cs="Times New Roman"/>
            <w:noProof/>
            <w:webHidden/>
          </w:rPr>
          <w:tab/>
        </w:r>
        <w:r w:rsidR="003E4EDA" w:rsidRPr="00A8441F">
          <w:rPr>
            <w:rFonts w:ascii="Times New Roman" w:hAnsi="Times New Roman" w:cs="Times New Roman"/>
            <w:noProof/>
            <w:webHidden/>
          </w:rPr>
          <w:fldChar w:fldCharType="begin"/>
        </w:r>
        <w:r w:rsidR="003E4EDA" w:rsidRPr="00A8441F">
          <w:rPr>
            <w:rFonts w:ascii="Times New Roman" w:hAnsi="Times New Roman" w:cs="Times New Roman"/>
            <w:noProof/>
            <w:webHidden/>
          </w:rPr>
          <w:instrText xml:space="preserve"> PAGEREF _Toc69672953 \h </w:instrText>
        </w:r>
        <w:r w:rsidR="003E4EDA" w:rsidRPr="00A8441F">
          <w:rPr>
            <w:rFonts w:ascii="Times New Roman" w:hAnsi="Times New Roman" w:cs="Times New Roman"/>
            <w:noProof/>
            <w:webHidden/>
          </w:rPr>
        </w:r>
        <w:r w:rsidR="003E4EDA" w:rsidRPr="00A8441F">
          <w:rPr>
            <w:rFonts w:ascii="Times New Roman" w:hAnsi="Times New Roman" w:cs="Times New Roman"/>
            <w:noProof/>
            <w:webHidden/>
          </w:rPr>
          <w:fldChar w:fldCharType="separate"/>
        </w:r>
        <w:r w:rsidR="007304EF">
          <w:rPr>
            <w:rFonts w:ascii="Times New Roman" w:hAnsi="Times New Roman" w:cs="Times New Roman"/>
            <w:noProof/>
            <w:webHidden/>
          </w:rPr>
          <w:t>IV</w:t>
        </w:r>
        <w:r w:rsidR="003E4EDA" w:rsidRPr="00A8441F">
          <w:rPr>
            <w:rFonts w:ascii="Times New Roman" w:hAnsi="Times New Roman" w:cs="Times New Roman"/>
            <w:noProof/>
            <w:webHidden/>
          </w:rPr>
          <w:fldChar w:fldCharType="end"/>
        </w:r>
      </w:hyperlink>
    </w:p>
    <w:p w14:paraId="53BA7897" w14:textId="17DB1CA7" w:rsidR="003E4EDA" w:rsidRPr="00A8441F" w:rsidRDefault="006D3478" w:rsidP="0024766E">
      <w:pPr>
        <w:pStyle w:val="T1"/>
        <w:spacing w:before="0" w:line="360" w:lineRule="auto"/>
        <w:rPr>
          <w:rFonts w:ascii="Times New Roman" w:eastAsiaTheme="minorEastAsia" w:hAnsi="Times New Roman" w:cs="Times New Roman"/>
          <w:bCs w:val="0"/>
          <w:caps w:val="0"/>
          <w:noProof/>
          <w:lang w:eastAsia="tr-TR"/>
        </w:rPr>
      </w:pPr>
      <w:hyperlink w:anchor="_Toc69672954" w:history="1">
        <w:r w:rsidR="003E4EDA" w:rsidRPr="00A8441F">
          <w:rPr>
            <w:rStyle w:val="Kpr"/>
            <w:rFonts w:ascii="Times New Roman" w:hAnsi="Times New Roman" w:cs="Times New Roman"/>
            <w:noProof/>
            <w:color w:val="auto"/>
          </w:rPr>
          <w:t>ÖNSÖZ</w:t>
        </w:r>
        <w:r w:rsidR="003E4EDA" w:rsidRPr="00A8441F">
          <w:rPr>
            <w:rFonts w:ascii="Times New Roman" w:hAnsi="Times New Roman" w:cs="Times New Roman"/>
            <w:noProof/>
            <w:webHidden/>
          </w:rPr>
          <w:tab/>
        </w:r>
        <w:r w:rsidR="003E4EDA" w:rsidRPr="00A8441F">
          <w:rPr>
            <w:rFonts w:ascii="Times New Roman" w:hAnsi="Times New Roman" w:cs="Times New Roman"/>
            <w:noProof/>
            <w:webHidden/>
          </w:rPr>
          <w:fldChar w:fldCharType="begin"/>
        </w:r>
        <w:r w:rsidR="003E4EDA" w:rsidRPr="00A8441F">
          <w:rPr>
            <w:rFonts w:ascii="Times New Roman" w:hAnsi="Times New Roman" w:cs="Times New Roman"/>
            <w:noProof/>
            <w:webHidden/>
          </w:rPr>
          <w:instrText xml:space="preserve"> PAGEREF _Toc69672954 \h </w:instrText>
        </w:r>
        <w:r w:rsidR="003E4EDA" w:rsidRPr="00A8441F">
          <w:rPr>
            <w:rFonts w:ascii="Times New Roman" w:hAnsi="Times New Roman" w:cs="Times New Roman"/>
            <w:noProof/>
            <w:webHidden/>
          </w:rPr>
        </w:r>
        <w:r w:rsidR="003E4EDA" w:rsidRPr="00A8441F">
          <w:rPr>
            <w:rFonts w:ascii="Times New Roman" w:hAnsi="Times New Roman" w:cs="Times New Roman"/>
            <w:noProof/>
            <w:webHidden/>
          </w:rPr>
          <w:fldChar w:fldCharType="separate"/>
        </w:r>
        <w:r w:rsidR="007304EF">
          <w:rPr>
            <w:rFonts w:ascii="Times New Roman" w:hAnsi="Times New Roman" w:cs="Times New Roman"/>
            <w:noProof/>
            <w:webHidden/>
          </w:rPr>
          <w:t>V</w:t>
        </w:r>
        <w:r w:rsidR="003E4EDA" w:rsidRPr="00A8441F">
          <w:rPr>
            <w:rFonts w:ascii="Times New Roman" w:hAnsi="Times New Roman" w:cs="Times New Roman"/>
            <w:noProof/>
            <w:webHidden/>
          </w:rPr>
          <w:fldChar w:fldCharType="end"/>
        </w:r>
      </w:hyperlink>
    </w:p>
    <w:p w14:paraId="33B11CA9" w14:textId="77A7221D" w:rsidR="003E4EDA" w:rsidRPr="00A8441F" w:rsidRDefault="006D3478" w:rsidP="0024766E">
      <w:pPr>
        <w:pStyle w:val="T1"/>
        <w:spacing w:before="0" w:line="360" w:lineRule="auto"/>
        <w:rPr>
          <w:rFonts w:ascii="Times New Roman" w:eastAsiaTheme="minorEastAsia" w:hAnsi="Times New Roman" w:cs="Times New Roman"/>
          <w:bCs w:val="0"/>
          <w:caps w:val="0"/>
          <w:noProof/>
          <w:lang w:eastAsia="tr-TR"/>
        </w:rPr>
      </w:pPr>
      <w:hyperlink w:anchor="_Toc69672955" w:history="1">
        <w:r w:rsidR="003E4EDA" w:rsidRPr="00A8441F">
          <w:rPr>
            <w:rStyle w:val="Kpr"/>
            <w:rFonts w:ascii="Times New Roman" w:hAnsi="Times New Roman" w:cs="Times New Roman"/>
            <w:noProof/>
            <w:color w:val="auto"/>
          </w:rPr>
          <w:t>ÖZET</w:t>
        </w:r>
        <w:r w:rsidR="003E4EDA" w:rsidRPr="00A8441F">
          <w:rPr>
            <w:rFonts w:ascii="Times New Roman" w:hAnsi="Times New Roman" w:cs="Times New Roman"/>
            <w:noProof/>
            <w:webHidden/>
          </w:rPr>
          <w:tab/>
        </w:r>
        <w:r w:rsidR="003E4EDA" w:rsidRPr="00A8441F">
          <w:rPr>
            <w:rFonts w:ascii="Times New Roman" w:hAnsi="Times New Roman" w:cs="Times New Roman"/>
            <w:noProof/>
            <w:webHidden/>
          </w:rPr>
          <w:fldChar w:fldCharType="begin"/>
        </w:r>
        <w:r w:rsidR="003E4EDA" w:rsidRPr="00A8441F">
          <w:rPr>
            <w:rFonts w:ascii="Times New Roman" w:hAnsi="Times New Roman" w:cs="Times New Roman"/>
            <w:noProof/>
            <w:webHidden/>
          </w:rPr>
          <w:instrText xml:space="preserve"> PAGEREF _Toc69672955 \h </w:instrText>
        </w:r>
        <w:r w:rsidR="003E4EDA" w:rsidRPr="00A8441F">
          <w:rPr>
            <w:rFonts w:ascii="Times New Roman" w:hAnsi="Times New Roman" w:cs="Times New Roman"/>
            <w:noProof/>
            <w:webHidden/>
          </w:rPr>
        </w:r>
        <w:r w:rsidR="003E4EDA" w:rsidRPr="00A8441F">
          <w:rPr>
            <w:rFonts w:ascii="Times New Roman" w:hAnsi="Times New Roman" w:cs="Times New Roman"/>
            <w:noProof/>
            <w:webHidden/>
          </w:rPr>
          <w:fldChar w:fldCharType="separate"/>
        </w:r>
        <w:r w:rsidR="007304EF">
          <w:rPr>
            <w:rFonts w:ascii="Times New Roman" w:hAnsi="Times New Roman" w:cs="Times New Roman"/>
            <w:noProof/>
            <w:webHidden/>
          </w:rPr>
          <w:t>VII</w:t>
        </w:r>
        <w:r w:rsidR="003E4EDA" w:rsidRPr="00A8441F">
          <w:rPr>
            <w:rFonts w:ascii="Times New Roman" w:hAnsi="Times New Roman" w:cs="Times New Roman"/>
            <w:noProof/>
            <w:webHidden/>
          </w:rPr>
          <w:fldChar w:fldCharType="end"/>
        </w:r>
      </w:hyperlink>
    </w:p>
    <w:p w14:paraId="2CA55723" w14:textId="76CE676B" w:rsidR="003E4EDA" w:rsidRPr="00A8441F" w:rsidRDefault="006D3478" w:rsidP="0024766E">
      <w:pPr>
        <w:pStyle w:val="T1"/>
        <w:spacing w:before="0" w:line="360" w:lineRule="auto"/>
        <w:rPr>
          <w:rFonts w:ascii="Times New Roman" w:eastAsiaTheme="minorEastAsia" w:hAnsi="Times New Roman" w:cs="Times New Roman"/>
          <w:bCs w:val="0"/>
          <w:caps w:val="0"/>
          <w:noProof/>
          <w:lang w:eastAsia="tr-TR"/>
        </w:rPr>
      </w:pPr>
      <w:hyperlink w:anchor="_Toc69672956" w:history="1">
        <w:r w:rsidR="003E4EDA" w:rsidRPr="00A8441F">
          <w:rPr>
            <w:rStyle w:val="Kpr"/>
            <w:rFonts w:ascii="Times New Roman" w:hAnsi="Times New Roman" w:cs="Times New Roman"/>
            <w:noProof/>
            <w:color w:val="auto"/>
          </w:rPr>
          <w:t>ABSTRACT</w:t>
        </w:r>
        <w:r w:rsidR="003E4EDA" w:rsidRPr="00A8441F">
          <w:rPr>
            <w:rFonts w:ascii="Times New Roman" w:hAnsi="Times New Roman" w:cs="Times New Roman"/>
            <w:noProof/>
            <w:webHidden/>
          </w:rPr>
          <w:tab/>
        </w:r>
        <w:r w:rsidR="004D0E8F" w:rsidRPr="00A8441F">
          <w:rPr>
            <w:rFonts w:ascii="Times New Roman" w:hAnsi="Times New Roman" w:cs="Times New Roman"/>
            <w:noProof/>
            <w:webHidden/>
          </w:rPr>
          <w:t>VIII</w:t>
        </w:r>
      </w:hyperlink>
    </w:p>
    <w:p w14:paraId="5E0CA817" w14:textId="377AF2C0" w:rsidR="003E4EDA" w:rsidRPr="00A8441F" w:rsidRDefault="006D3478" w:rsidP="0024766E">
      <w:pPr>
        <w:pStyle w:val="T1"/>
        <w:spacing w:before="0" w:line="360" w:lineRule="auto"/>
        <w:rPr>
          <w:rFonts w:ascii="Times New Roman" w:eastAsiaTheme="minorEastAsia" w:hAnsi="Times New Roman" w:cs="Times New Roman"/>
          <w:bCs w:val="0"/>
          <w:caps w:val="0"/>
          <w:noProof/>
          <w:lang w:eastAsia="tr-TR"/>
        </w:rPr>
      </w:pPr>
      <w:hyperlink w:anchor="_Toc69672957" w:history="1">
        <w:r w:rsidR="003E4EDA" w:rsidRPr="00A8441F">
          <w:rPr>
            <w:rStyle w:val="Kpr"/>
            <w:rFonts w:ascii="Times New Roman" w:hAnsi="Times New Roman" w:cs="Times New Roman"/>
            <w:noProof/>
            <w:color w:val="auto"/>
          </w:rPr>
          <w:t>İÇİNDEKİLER</w:t>
        </w:r>
        <w:r w:rsidR="003E4EDA" w:rsidRPr="00A8441F">
          <w:rPr>
            <w:rFonts w:ascii="Times New Roman" w:hAnsi="Times New Roman" w:cs="Times New Roman"/>
            <w:noProof/>
            <w:webHidden/>
          </w:rPr>
          <w:tab/>
        </w:r>
        <w:r w:rsidR="003E4EDA" w:rsidRPr="00A8441F">
          <w:rPr>
            <w:rFonts w:ascii="Times New Roman" w:hAnsi="Times New Roman" w:cs="Times New Roman"/>
            <w:noProof/>
            <w:webHidden/>
          </w:rPr>
          <w:fldChar w:fldCharType="begin"/>
        </w:r>
        <w:r w:rsidR="003E4EDA" w:rsidRPr="00A8441F">
          <w:rPr>
            <w:rFonts w:ascii="Times New Roman" w:hAnsi="Times New Roman" w:cs="Times New Roman"/>
            <w:noProof/>
            <w:webHidden/>
          </w:rPr>
          <w:instrText xml:space="preserve"> PAGEREF _Toc69672957 \h </w:instrText>
        </w:r>
        <w:r w:rsidR="003E4EDA" w:rsidRPr="00A8441F">
          <w:rPr>
            <w:rFonts w:ascii="Times New Roman" w:hAnsi="Times New Roman" w:cs="Times New Roman"/>
            <w:noProof/>
            <w:webHidden/>
          </w:rPr>
        </w:r>
        <w:r w:rsidR="003E4EDA" w:rsidRPr="00A8441F">
          <w:rPr>
            <w:rFonts w:ascii="Times New Roman" w:hAnsi="Times New Roman" w:cs="Times New Roman"/>
            <w:noProof/>
            <w:webHidden/>
          </w:rPr>
          <w:fldChar w:fldCharType="separate"/>
        </w:r>
        <w:r w:rsidR="007304EF">
          <w:rPr>
            <w:rFonts w:ascii="Times New Roman" w:hAnsi="Times New Roman" w:cs="Times New Roman"/>
            <w:noProof/>
            <w:webHidden/>
          </w:rPr>
          <w:t>IX</w:t>
        </w:r>
        <w:r w:rsidR="003E4EDA" w:rsidRPr="00A8441F">
          <w:rPr>
            <w:rFonts w:ascii="Times New Roman" w:hAnsi="Times New Roman" w:cs="Times New Roman"/>
            <w:noProof/>
            <w:webHidden/>
          </w:rPr>
          <w:fldChar w:fldCharType="end"/>
        </w:r>
      </w:hyperlink>
    </w:p>
    <w:p w14:paraId="2699540C" w14:textId="0875DE63" w:rsidR="003E4EDA" w:rsidRPr="00A8441F" w:rsidRDefault="006D3478" w:rsidP="0024766E">
      <w:pPr>
        <w:pStyle w:val="T1"/>
        <w:spacing w:before="0" w:line="360" w:lineRule="auto"/>
        <w:rPr>
          <w:rStyle w:val="Kpr"/>
          <w:rFonts w:ascii="Times New Roman" w:hAnsi="Times New Roman" w:cs="Times New Roman"/>
          <w:noProof/>
          <w:color w:val="auto"/>
        </w:rPr>
      </w:pPr>
      <w:hyperlink w:anchor="_Toc69672958" w:history="1">
        <w:r w:rsidR="003E4EDA" w:rsidRPr="00A8441F">
          <w:rPr>
            <w:rStyle w:val="Kpr"/>
            <w:rFonts w:ascii="Times New Roman" w:hAnsi="Times New Roman" w:cs="Times New Roman"/>
            <w:noProof/>
            <w:color w:val="auto"/>
          </w:rPr>
          <w:t>KISALTMALAR LİSTESİ</w:t>
        </w:r>
        <w:r w:rsidR="003E4EDA" w:rsidRPr="00A8441F">
          <w:rPr>
            <w:rFonts w:ascii="Times New Roman" w:hAnsi="Times New Roman" w:cs="Times New Roman"/>
            <w:noProof/>
            <w:webHidden/>
          </w:rPr>
          <w:tab/>
        </w:r>
        <w:r w:rsidR="003E4EDA" w:rsidRPr="00A8441F">
          <w:rPr>
            <w:rFonts w:ascii="Times New Roman" w:hAnsi="Times New Roman" w:cs="Times New Roman"/>
            <w:noProof/>
            <w:webHidden/>
          </w:rPr>
          <w:fldChar w:fldCharType="begin"/>
        </w:r>
        <w:r w:rsidR="003E4EDA" w:rsidRPr="00A8441F">
          <w:rPr>
            <w:rFonts w:ascii="Times New Roman" w:hAnsi="Times New Roman" w:cs="Times New Roman"/>
            <w:noProof/>
            <w:webHidden/>
          </w:rPr>
          <w:instrText xml:space="preserve"> PAGEREF _Toc69672958 \h </w:instrText>
        </w:r>
        <w:r w:rsidR="003E4EDA" w:rsidRPr="00A8441F">
          <w:rPr>
            <w:rFonts w:ascii="Times New Roman" w:hAnsi="Times New Roman" w:cs="Times New Roman"/>
            <w:noProof/>
            <w:webHidden/>
          </w:rPr>
        </w:r>
        <w:r w:rsidR="003E4EDA" w:rsidRPr="00A8441F">
          <w:rPr>
            <w:rFonts w:ascii="Times New Roman" w:hAnsi="Times New Roman" w:cs="Times New Roman"/>
            <w:noProof/>
            <w:webHidden/>
          </w:rPr>
          <w:fldChar w:fldCharType="separate"/>
        </w:r>
        <w:r w:rsidR="007304EF">
          <w:rPr>
            <w:rFonts w:ascii="Times New Roman" w:hAnsi="Times New Roman" w:cs="Times New Roman"/>
            <w:noProof/>
            <w:webHidden/>
          </w:rPr>
          <w:t>XII</w:t>
        </w:r>
        <w:r w:rsidR="003E4EDA" w:rsidRPr="00A8441F">
          <w:rPr>
            <w:rFonts w:ascii="Times New Roman" w:hAnsi="Times New Roman" w:cs="Times New Roman"/>
            <w:noProof/>
            <w:webHidden/>
          </w:rPr>
          <w:fldChar w:fldCharType="end"/>
        </w:r>
      </w:hyperlink>
    </w:p>
    <w:p w14:paraId="1C174AF1" w14:textId="77777777" w:rsidR="00066DBE" w:rsidRPr="00A8441F" w:rsidRDefault="00066DBE" w:rsidP="0024766E">
      <w:pPr>
        <w:spacing w:after="0" w:line="360" w:lineRule="auto"/>
        <w:rPr>
          <w:rFonts w:ascii="Times New Roman" w:hAnsi="Times New Roman" w:cs="Times New Roman"/>
          <w:noProof/>
          <w:sz w:val="24"/>
          <w:szCs w:val="24"/>
        </w:rPr>
      </w:pPr>
    </w:p>
    <w:p w14:paraId="633A1418" w14:textId="47340CD7" w:rsidR="003E4EDA" w:rsidRPr="00A8441F" w:rsidRDefault="006D3478" w:rsidP="0024766E">
      <w:pPr>
        <w:pStyle w:val="T1"/>
        <w:spacing w:before="0" w:line="360" w:lineRule="auto"/>
        <w:rPr>
          <w:rStyle w:val="Kpr"/>
          <w:rFonts w:ascii="Times New Roman" w:hAnsi="Times New Roman" w:cs="Times New Roman"/>
          <w:noProof/>
          <w:color w:val="auto"/>
        </w:rPr>
      </w:pPr>
      <w:hyperlink w:anchor="_Toc69672959" w:history="1">
        <w:r w:rsidR="003E4EDA" w:rsidRPr="00A8441F">
          <w:rPr>
            <w:rStyle w:val="Kpr"/>
            <w:rFonts w:ascii="Times New Roman" w:hAnsi="Times New Roman" w:cs="Times New Roman"/>
            <w:noProof/>
            <w:color w:val="auto"/>
          </w:rPr>
          <w:t>GİRİŞ</w:t>
        </w:r>
        <w:r w:rsidR="003E4EDA" w:rsidRPr="00A8441F">
          <w:rPr>
            <w:rFonts w:ascii="Times New Roman" w:hAnsi="Times New Roman" w:cs="Times New Roman"/>
            <w:noProof/>
            <w:webHidden/>
          </w:rPr>
          <w:tab/>
        </w:r>
        <w:r w:rsidR="004D0E8F" w:rsidRPr="00A8441F">
          <w:rPr>
            <w:rFonts w:ascii="Times New Roman" w:hAnsi="Times New Roman" w:cs="Times New Roman"/>
            <w:noProof/>
            <w:webHidden/>
          </w:rPr>
          <w:t>1</w:t>
        </w:r>
      </w:hyperlink>
    </w:p>
    <w:p w14:paraId="44A2C9A8" w14:textId="77777777" w:rsidR="00066DBE" w:rsidRPr="00A8441F" w:rsidRDefault="00066DBE" w:rsidP="0024766E">
      <w:pPr>
        <w:spacing w:after="0" w:line="360" w:lineRule="auto"/>
        <w:rPr>
          <w:rFonts w:ascii="Times New Roman" w:hAnsi="Times New Roman" w:cs="Times New Roman"/>
          <w:noProof/>
          <w:sz w:val="24"/>
          <w:szCs w:val="24"/>
        </w:rPr>
      </w:pPr>
    </w:p>
    <w:p w14:paraId="4621BE5A" w14:textId="2557362E" w:rsidR="003E4EDA" w:rsidRPr="00A8441F" w:rsidRDefault="006D3478" w:rsidP="0024766E">
      <w:pPr>
        <w:pStyle w:val="T1"/>
        <w:spacing w:before="0" w:line="360" w:lineRule="auto"/>
        <w:jc w:val="center"/>
        <w:rPr>
          <w:rStyle w:val="Kpr"/>
          <w:rFonts w:ascii="Times New Roman" w:hAnsi="Times New Roman" w:cs="Times New Roman"/>
          <w:noProof/>
          <w:color w:val="auto"/>
        </w:rPr>
      </w:pPr>
      <w:hyperlink w:anchor="_Toc69672960" w:history="1">
        <w:r w:rsidR="003E4EDA" w:rsidRPr="00A8441F">
          <w:rPr>
            <w:rStyle w:val="Kpr"/>
            <w:rFonts w:ascii="Times New Roman" w:eastAsia="Calibri" w:hAnsi="Times New Roman" w:cs="Times New Roman"/>
            <w:noProof/>
            <w:color w:val="auto"/>
          </w:rPr>
          <w:t>BİRİNCİ BÖLÜM</w:t>
        </w:r>
      </w:hyperlink>
    </w:p>
    <w:p w14:paraId="523CB4BA" w14:textId="77777777" w:rsidR="00066DBE" w:rsidRPr="00A8441F" w:rsidRDefault="00066DBE" w:rsidP="0024766E">
      <w:pPr>
        <w:spacing w:after="0" w:line="360" w:lineRule="auto"/>
        <w:rPr>
          <w:rFonts w:ascii="Times New Roman" w:hAnsi="Times New Roman" w:cs="Times New Roman"/>
          <w:noProof/>
          <w:sz w:val="24"/>
          <w:szCs w:val="24"/>
        </w:rPr>
      </w:pPr>
    </w:p>
    <w:p w14:paraId="1790502D" w14:textId="54115FCC" w:rsidR="003E4EDA" w:rsidRPr="00B62134" w:rsidRDefault="006D3478" w:rsidP="0024766E">
      <w:pPr>
        <w:pStyle w:val="T1"/>
        <w:tabs>
          <w:tab w:val="left" w:pos="294"/>
        </w:tabs>
        <w:spacing w:before="0" w:line="360" w:lineRule="auto"/>
        <w:rPr>
          <w:rFonts w:ascii="Times New Roman" w:eastAsiaTheme="minorEastAsia" w:hAnsi="Times New Roman" w:cs="Times New Roman"/>
          <w:bCs w:val="0"/>
          <w:caps w:val="0"/>
          <w:noProof/>
          <w:lang w:eastAsia="tr-TR"/>
        </w:rPr>
      </w:pPr>
      <w:hyperlink w:anchor="_Toc69672961" w:history="1">
        <w:r w:rsidR="003E4EDA" w:rsidRPr="00B62134">
          <w:rPr>
            <w:rStyle w:val="Kpr"/>
            <w:rFonts w:ascii="Times New Roman" w:hAnsi="Times New Roman" w:cs="Times New Roman"/>
            <w:noProof/>
            <w:color w:val="auto"/>
          </w:rPr>
          <w:t>1.</w:t>
        </w:r>
        <w:r w:rsidR="003E4EDA" w:rsidRPr="00B62134">
          <w:rPr>
            <w:rFonts w:ascii="Times New Roman" w:eastAsiaTheme="minorEastAsia" w:hAnsi="Times New Roman" w:cs="Times New Roman"/>
            <w:bCs w:val="0"/>
            <w:caps w:val="0"/>
            <w:noProof/>
            <w:lang w:eastAsia="tr-TR"/>
          </w:rPr>
          <w:tab/>
        </w:r>
        <w:r w:rsidR="003E4EDA" w:rsidRPr="00B62134">
          <w:rPr>
            <w:rStyle w:val="Kpr"/>
            <w:rFonts w:ascii="Times New Roman" w:hAnsi="Times New Roman" w:cs="Times New Roman"/>
            <w:noProof/>
            <w:color w:val="auto"/>
          </w:rPr>
          <w:t>KAVRAMSAL VE TEORİK ÇERÇEVE</w:t>
        </w:r>
        <w:r w:rsidR="003E4EDA" w:rsidRPr="00B62134">
          <w:rPr>
            <w:rFonts w:ascii="Times New Roman" w:hAnsi="Times New Roman" w:cs="Times New Roman"/>
            <w:noProof/>
            <w:webHidden/>
          </w:rPr>
          <w:tab/>
        </w:r>
        <w:r w:rsidR="003E4EDA" w:rsidRPr="00B62134">
          <w:rPr>
            <w:rFonts w:ascii="Times New Roman" w:hAnsi="Times New Roman" w:cs="Times New Roman"/>
            <w:noProof/>
            <w:webHidden/>
          </w:rPr>
          <w:fldChar w:fldCharType="begin"/>
        </w:r>
        <w:r w:rsidR="003E4EDA" w:rsidRPr="00B62134">
          <w:rPr>
            <w:rFonts w:ascii="Times New Roman" w:hAnsi="Times New Roman" w:cs="Times New Roman"/>
            <w:noProof/>
            <w:webHidden/>
          </w:rPr>
          <w:instrText xml:space="preserve"> PAGEREF _Toc69672961 \h </w:instrText>
        </w:r>
        <w:r w:rsidR="003E4EDA" w:rsidRPr="00B62134">
          <w:rPr>
            <w:rFonts w:ascii="Times New Roman" w:hAnsi="Times New Roman" w:cs="Times New Roman"/>
            <w:noProof/>
            <w:webHidden/>
          </w:rPr>
        </w:r>
        <w:r w:rsidR="003E4EDA" w:rsidRPr="00B62134">
          <w:rPr>
            <w:rFonts w:ascii="Times New Roman" w:hAnsi="Times New Roman" w:cs="Times New Roman"/>
            <w:noProof/>
            <w:webHidden/>
          </w:rPr>
          <w:fldChar w:fldCharType="separate"/>
        </w:r>
        <w:r w:rsidR="007304EF">
          <w:rPr>
            <w:rFonts w:ascii="Times New Roman" w:hAnsi="Times New Roman" w:cs="Times New Roman"/>
            <w:noProof/>
            <w:webHidden/>
          </w:rPr>
          <w:t>5</w:t>
        </w:r>
        <w:r w:rsidR="003E4EDA" w:rsidRPr="00B62134">
          <w:rPr>
            <w:rFonts w:ascii="Times New Roman" w:hAnsi="Times New Roman" w:cs="Times New Roman"/>
            <w:noProof/>
            <w:webHidden/>
          </w:rPr>
          <w:fldChar w:fldCharType="end"/>
        </w:r>
      </w:hyperlink>
      <w:r w:rsidR="00EE1EF4">
        <w:rPr>
          <w:rFonts w:ascii="Times New Roman" w:hAnsi="Times New Roman" w:cs="Times New Roman"/>
          <w:noProof/>
        </w:rPr>
        <w:t>-36</w:t>
      </w:r>
    </w:p>
    <w:p w14:paraId="16607AC8" w14:textId="20D7EAE7" w:rsidR="003E4EDA" w:rsidRPr="00A8441F" w:rsidRDefault="006D3478" w:rsidP="0024766E">
      <w:pPr>
        <w:pStyle w:val="T2"/>
        <w:rPr>
          <w:rFonts w:ascii="Times New Roman" w:eastAsiaTheme="minorEastAsia" w:hAnsi="Times New Roman" w:cs="Times New Roman"/>
          <w:b w:val="0"/>
          <w:bCs w:val="0"/>
          <w:noProof/>
          <w:sz w:val="24"/>
          <w:szCs w:val="24"/>
          <w:lang w:eastAsia="tr-TR"/>
        </w:rPr>
      </w:pPr>
      <w:hyperlink w:anchor="_Toc69672962" w:history="1">
        <w:r w:rsidR="00CE5F83">
          <w:rPr>
            <w:rStyle w:val="Kpr"/>
            <w:rFonts w:ascii="Times New Roman" w:hAnsi="Times New Roman" w:cs="Times New Roman"/>
            <w:b w:val="0"/>
            <w:noProof/>
            <w:color w:val="auto"/>
            <w:sz w:val="24"/>
            <w:szCs w:val="24"/>
          </w:rPr>
          <w:t>1.1.</w:t>
        </w:r>
        <w:r w:rsidR="00835BF5">
          <w:rPr>
            <w:rStyle w:val="Kpr"/>
            <w:rFonts w:ascii="Times New Roman" w:hAnsi="Times New Roman" w:cs="Times New Roman"/>
            <w:b w:val="0"/>
            <w:noProof/>
            <w:color w:val="auto"/>
            <w:sz w:val="24"/>
            <w:szCs w:val="24"/>
          </w:rPr>
          <w:t xml:space="preserve"> </w:t>
        </w:r>
        <w:r w:rsidR="003E4EDA" w:rsidRPr="00A8441F">
          <w:rPr>
            <w:rStyle w:val="Kpr"/>
            <w:rFonts w:ascii="Times New Roman" w:hAnsi="Times New Roman" w:cs="Times New Roman"/>
            <w:b w:val="0"/>
            <w:noProof/>
            <w:color w:val="auto"/>
            <w:sz w:val="24"/>
            <w:szCs w:val="24"/>
          </w:rPr>
          <w:t>Siyasi Kültür</w:t>
        </w:r>
        <w:r w:rsidR="003E4EDA" w:rsidRPr="00A8441F">
          <w:rPr>
            <w:rFonts w:ascii="Times New Roman" w:hAnsi="Times New Roman" w:cs="Times New Roman"/>
            <w:b w:val="0"/>
            <w:noProof/>
            <w:webHidden/>
            <w:sz w:val="24"/>
            <w:szCs w:val="24"/>
          </w:rPr>
          <w:tab/>
        </w:r>
        <w:r w:rsidR="003E4EDA" w:rsidRPr="00A8441F">
          <w:rPr>
            <w:rFonts w:ascii="Times New Roman" w:hAnsi="Times New Roman" w:cs="Times New Roman"/>
            <w:b w:val="0"/>
            <w:noProof/>
            <w:webHidden/>
            <w:sz w:val="24"/>
            <w:szCs w:val="24"/>
          </w:rPr>
          <w:fldChar w:fldCharType="begin"/>
        </w:r>
        <w:r w:rsidR="003E4EDA" w:rsidRPr="00A8441F">
          <w:rPr>
            <w:rFonts w:ascii="Times New Roman" w:hAnsi="Times New Roman" w:cs="Times New Roman"/>
            <w:b w:val="0"/>
            <w:noProof/>
            <w:webHidden/>
            <w:sz w:val="24"/>
            <w:szCs w:val="24"/>
          </w:rPr>
          <w:instrText xml:space="preserve"> PAGEREF _Toc69672962 \h </w:instrText>
        </w:r>
        <w:r w:rsidR="003E4EDA" w:rsidRPr="00A8441F">
          <w:rPr>
            <w:rFonts w:ascii="Times New Roman" w:hAnsi="Times New Roman" w:cs="Times New Roman"/>
            <w:b w:val="0"/>
            <w:noProof/>
            <w:webHidden/>
            <w:sz w:val="24"/>
            <w:szCs w:val="24"/>
          </w:rPr>
        </w:r>
        <w:r w:rsidR="003E4EDA" w:rsidRPr="00A8441F">
          <w:rPr>
            <w:rFonts w:ascii="Times New Roman" w:hAnsi="Times New Roman" w:cs="Times New Roman"/>
            <w:b w:val="0"/>
            <w:noProof/>
            <w:webHidden/>
            <w:sz w:val="24"/>
            <w:szCs w:val="24"/>
          </w:rPr>
          <w:fldChar w:fldCharType="separate"/>
        </w:r>
        <w:r w:rsidR="007304EF">
          <w:rPr>
            <w:rFonts w:ascii="Times New Roman" w:hAnsi="Times New Roman" w:cs="Times New Roman"/>
            <w:b w:val="0"/>
            <w:noProof/>
            <w:webHidden/>
            <w:sz w:val="24"/>
            <w:szCs w:val="24"/>
          </w:rPr>
          <w:t>5</w:t>
        </w:r>
        <w:r w:rsidR="003E4EDA" w:rsidRPr="00A8441F">
          <w:rPr>
            <w:rFonts w:ascii="Times New Roman" w:hAnsi="Times New Roman" w:cs="Times New Roman"/>
            <w:b w:val="0"/>
            <w:noProof/>
            <w:webHidden/>
            <w:sz w:val="24"/>
            <w:szCs w:val="24"/>
          </w:rPr>
          <w:fldChar w:fldCharType="end"/>
        </w:r>
      </w:hyperlink>
    </w:p>
    <w:p w14:paraId="0E53197C" w14:textId="4AB1C34F" w:rsidR="003E4EDA" w:rsidRPr="00A8441F" w:rsidRDefault="006D3478" w:rsidP="0024766E">
      <w:pPr>
        <w:pStyle w:val="T1"/>
        <w:spacing w:before="0" w:line="360" w:lineRule="auto"/>
        <w:ind w:firstLine="567"/>
        <w:rPr>
          <w:rFonts w:ascii="Times New Roman" w:eastAsiaTheme="minorEastAsia" w:hAnsi="Times New Roman" w:cs="Times New Roman"/>
          <w:b w:val="0"/>
          <w:bCs w:val="0"/>
          <w:caps w:val="0"/>
          <w:noProof/>
          <w:lang w:eastAsia="tr-TR"/>
        </w:rPr>
      </w:pPr>
      <w:hyperlink w:anchor="_Toc69672963" w:history="1">
        <w:r w:rsidR="0024766E" w:rsidRPr="00A8441F">
          <w:rPr>
            <w:rStyle w:val="Kpr"/>
            <w:rFonts w:ascii="Times New Roman" w:hAnsi="Times New Roman" w:cs="Times New Roman"/>
            <w:b w:val="0"/>
            <w:caps w:val="0"/>
            <w:noProof/>
            <w:color w:val="auto"/>
          </w:rPr>
          <w:t>1.1.1.</w:t>
        </w:r>
        <w:r w:rsidR="00835BF5">
          <w:rPr>
            <w:rStyle w:val="Kpr"/>
            <w:rFonts w:ascii="Times New Roman" w:hAnsi="Times New Roman" w:cs="Times New Roman"/>
            <w:b w:val="0"/>
            <w:caps w:val="0"/>
            <w:noProof/>
            <w:color w:val="auto"/>
          </w:rPr>
          <w:t xml:space="preserve"> </w:t>
        </w:r>
        <w:r w:rsidR="0024766E" w:rsidRPr="00A8441F">
          <w:rPr>
            <w:rStyle w:val="Kpr"/>
            <w:rFonts w:ascii="Times New Roman" w:hAnsi="Times New Roman" w:cs="Times New Roman"/>
            <w:b w:val="0"/>
            <w:caps w:val="0"/>
            <w:noProof/>
            <w:color w:val="auto"/>
          </w:rPr>
          <w:t>Siyasi Kültür Tanımları</w:t>
        </w:r>
        <w:r w:rsidR="0024766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_Toc69672963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9</w:t>
        </w:r>
        <w:r w:rsidR="003E4EDA" w:rsidRPr="00A8441F">
          <w:rPr>
            <w:rFonts w:ascii="Times New Roman" w:hAnsi="Times New Roman" w:cs="Times New Roman"/>
            <w:b w:val="0"/>
            <w:noProof/>
            <w:webHidden/>
          </w:rPr>
          <w:fldChar w:fldCharType="end"/>
        </w:r>
      </w:hyperlink>
    </w:p>
    <w:p w14:paraId="250560D2" w14:textId="7CCE0A49" w:rsidR="003E4EDA" w:rsidRPr="00A8441F" w:rsidRDefault="006D3478" w:rsidP="0024766E">
      <w:pPr>
        <w:pStyle w:val="T1"/>
        <w:spacing w:before="0" w:line="360" w:lineRule="auto"/>
        <w:ind w:firstLine="567"/>
        <w:rPr>
          <w:rFonts w:ascii="Times New Roman" w:eastAsiaTheme="minorEastAsia" w:hAnsi="Times New Roman" w:cs="Times New Roman"/>
          <w:b w:val="0"/>
          <w:bCs w:val="0"/>
          <w:caps w:val="0"/>
          <w:noProof/>
          <w:lang w:eastAsia="tr-TR"/>
        </w:rPr>
      </w:pPr>
      <w:hyperlink w:anchor="_Toc69672964" w:history="1">
        <w:r w:rsidR="0024766E" w:rsidRPr="00A8441F">
          <w:rPr>
            <w:rStyle w:val="Kpr"/>
            <w:rFonts w:ascii="Times New Roman" w:hAnsi="Times New Roman" w:cs="Times New Roman"/>
            <w:b w:val="0"/>
            <w:caps w:val="0"/>
            <w:noProof/>
            <w:color w:val="auto"/>
          </w:rPr>
          <w:t>1.1.2.</w:t>
        </w:r>
        <w:r w:rsidR="00835BF5">
          <w:rPr>
            <w:rStyle w:val="Kpr"/>
            <w:rFonts w:ascii="Times New Roman" w:hAnsi="Times New Roman" w:cs="Times New Roman"/>
            <w:b w:val="0"/>
            <w:caps w:val="0"/>
            <w:noProof/>
            <w:color w:val="auto"/>
          </w:rPr>
          <w:t xml:space="preserve"> </w:t>
        </w:r>
        <w:r w:rsidR="0024766E" w:rsidRPr="00A8441F">
          <w:rPr>
            <w:rStyle w:val="Kpr"/>
            <w:rFonts w:ascii="Times New Roman" w:hAnsi="Times New Roman" w:cs="Times New Roman"/>
            <w:b w:val="0"/>
            <w:caps w:val="0"/>
            <w:noProof/>
            <w:color w:val="auto"/>
          </w:rPr>
          <w:t>Siyasi Sosyalleşme</w:t>
        </w:r>
        <w:r w:rsidR="0024766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_Toc69672964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13</w:t>
        </w:r>
        <w:r w:rsidR="003E4EDA" w:rsidRPr="00A8441F">
          <w:rPr>
            <w:rFonts w:ascii="Times New Roman" w:hAnsi="Times New Roman" w:cs="Times New Roman"/>
            <w:b w:val="0"/>
            <w:noProof/>
            <w:webHidden/>
          </w:rPr>
          <w:fldChar w:fldCharType="end"/>
        </w:r>
      </w:hyperlink>
    </w:p>
    <w:p w14:paraId="5A6029A9" w14:textId="0F18F22F" w:rsidR="003E4EDA" w:rsidRPr="00A8441F" w:rsidRDefault="006D3478" w:rsidP="0024766E">
      <w:pPr>
        <w:pStyle w:val="T1"/>
        <w:spacing w:before="0" w:line="360" w:lineRule="auto"/>
        <w:ind w:firstLine="567"/>
        <w:rPr>
          <w:rFonts w:ascii="Times New Roman" w:eastAsiaTheme="minorEastAsia" w:hAnsi="Times New Roman" w:cs="Times New Roman"/>
          <w:b w:val="0"/>
          <w:bCs w:val="0"/>
          <w:caps w:val="0"/>
          <w:noProof/>
          <w:lang w:eastAsia="tr-TR"/>
        </w:rPr>
      </w:pPr>
      <w:hyperlink w:anchor="_Toc69672965" w:history="1">
        <w:r w:rsidR="0024766E" w:rsidRPr="00A8441F">
          <w:rPr>
            <w:rStyle w:val="Kpr"/>
            <w:rFonts w:ascii="Times New Roman" w:hAnsi="Times New Roman" w:cs="Times New Roman"/>
            <w:b w:val="0"/>
            <w:caps w:val="0"/>
            <w:noProof/>
            <w:color w:val="auto"/>
          </w:rPr>
          <w:t>1.1.3.</w:t>
        </w:r>
        <w:r w:rsidR="00835BF5">
          <w:rPr>
            <w:rStyle w:val="Kpr"/>
            <w:rFonts w:ascii="Times New Roman" w:hAnsi="Times New Roman" w:cs="Times New Roman"/>
            <w:b w:val="0"/>
            <w:caps w:val="0"/>
            <w:noProof/>
            <w:color w:val="auto"/>
          </w:rPr>
          <w:t xml:space="preserve"> </w:t>
        </w:r>
        <w:r w:rsidR="0024766E" w:rsidRPr="00A8441F">
          <w:rPr>
            <w:rStyle w:val="Kpr"/>
            <w:rFonts w:ascii="Times New Roman" w:hAnsi="Times New Roman" w:cs="Times New Roman"/>
            <w:b w:val="0"/>
            <w:caps w:val="0"/>
            <w:noProof/>
            <w:color w:val="auto"/>
          </w:rPr>
          <w:t>Siyasi Alt Kültürler</w:t>
        </w:r>
        <w:r w:rsidR="0024766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_Toc69672965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15</w:t>
        </w:r>
        <w:r w:rsidR="003E4EDA" w:rsidRPr="00A8441F">
          <w:rPr>
            <w:rFonts w:ascii="Times New Roman" w:hAnsi="Times New Roman" w:cs="Times New Roman"/>
            <w:b w:val="0"/>
            <w:noProof/>
            <w:webHidden/>
          </w:rPr>
          <w:fldChar w:fldCharType="end"/>
        </w:r>
      </w:hyperlink>
    </w:p>
    <w:p w14:paraId="362B1C46" w14:textId="35543D48" w:rsidR="003E4EDA" w:rsidRPr="00A8441F" w:rsidRDefault="006D3478" w:rsidP="0024766E">
      <w:pPr>
        <w:pStyle w:val="T1"/>
        <w:spacing w:before="0" w:line="360" w:lineRule="auto"/>
        <w:ind w:firstLine="567"/>
        <w:rPr>
          <w:rFonts w:ascii="Times New Roman" w:eastAsiaTheme="minorEastAsia" w:hAnsi="Times New Roman" w:cs="Times New Roman"/>
          <w:b w:val="0"/>
          <w:bCs w:val="0"/>
          <w:caps w:val="0"/>
          <w:noProof/>
          <w:lang w:eastAsia="tr-TR"/>
        </w:rPr>
      </w:pPr>
      <w:hyperlink w:anchor="_Toc69672966" w:history="1">
        <w:r w:rsidR="0024766E" w:rsidRPr="00A8441F">
          <w:rPr>
            <w:rStyle w:val="Kpr"/>
            <w:rFonts w:ascii="Times New Roman" w:hAnsi="Times New Roman" w:cs="Times New Roman"/>
            <w:b w:val="0"/>
            <w:caps w:val="0"/>
            <w:noProof/>
            <w:color w:val="auto"/>
          </w:rPr>
          <w:t>1.1.4.</w:t>
        </w:r>
        <w:r w:rsidR="00835BF5">
          <w:rPr>
            <w:rStyle w:val="Kpr"/>
            <w:rFonts w:ascii="Times New Roman" w:hAnsi="Times New Roman" w:cs="Times New Roman"/>
            <w:b w:val="0"/>
            <w:caps w:val="0"/>
            <w:noProof/>
            <w:color w:val="auto"/>
          </w:rPr>
          <w:t xml:space="preserve"> </w:t>
        </w:r>
        <w:r w:rsidR="0024766E" w:rsidRPr="00A8441F">
          <w:rPr>
            <w:rStyle w:val="Kpr"/>
            <w:rFonts w:ascii="Times New Roman" w:hAnsi="Times New Roman" w:cs="Times New Roman"/>
            <w:b w:val="0"/>
            <w:caps w:val="0"/>
            <w:noProof/>
            <w:color w:val="auto"/>
          </w:rPr>
          <w:t>Sembolik Sistem Olarak Siyasi Kültür</w:t>
        </w:r>
        <w:r w:rsidR="0024766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_Toc69672966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17</w:t>
        </w:r>
        <w:r w:rsidR="003E4EDA" w:rsidRPr="00A8441F">
          <w:rPr>
            <w:rFonts w:ascii="Times New Roman" w:hAnsi="Times New Roman" w:cs="Times New Roman"/>
            <w:b w:val="0"/>
            <w:noProof/>
            <w:webHidden/>
          </w:rPr>
          <w:fldChar w:fldCharType="end"/>
        </w:r>
      </w:hyperlink>
    </w:p>
    <w:p w14:paraId="2EE88824" w14:textId="04A46CCB" w:rsidR="003E4EDA" w:rsidRPr="00A8441F" w:rsidRDefault="006D3478" w:rsidP="0024766E">
      <w:pPr>
        <w:pStyle w:val="T1"/>
        <w:spacing w:before="0" w:line="360" w:lineRule="auto"/>
        <w:ind w:firstLine="284"/>
        <w:rPr>
          <w:rFonts w:ascii="Times New Roman" w:eastAsiaTheme="minorEastAsia" w:hAnsi="Times New Roman" w:cs="Times New Roman"/>
          <w:b w:val="0"/>
          <w:bCs w:val="0"/>
          <w:caps w:val="0"/>
          <w:noProof/>
          <w:lang w:eastAsia="tr-TR"/>
        </w:rPr>
      </w:pPr>
      <w:hyperlink w:anchor="_Toc69672967" w:history="1">
        <w:r w:rsidR="0024766E" w:rsidRPr="00A8441F">
          <w:rPr>
            <w:rStyle w:val="Kpr"/>
            <w:rFonts w:ascii="Times New Roman" w:hAnsi="Times New Roman" w:cs="Times New Roman"/>
            <w:b w:val="0"/>
            <w:caps w:val="0"/>
            <w:noProof/>
            <w:color w:val="auto"/>
          </w:rPr>
          <w:t>1.2.</w:t>
        </w:r>
        <w:r w:rsidR="00835BF5">
          <w:rPr>
            <w:rStyle w:val="Kpr"/>
            <w:rFonts w:ascii="Times New Roman" w:hAnsi="Times New Roman" w:cs="Times New Roman"/>
            <w:b w:val="0"/>
            <w:caps w:val="0"/>
            <w:noProof/>
            <w:color w:val="auto"/>
          </w:rPr>
          <w:t xml:space="preserve"> </w:t>
        </w:r>
        <w:r w:rsidR="0024766E" w:rsidRPr="00A8441F">
          <w:rPr>
            <w:rStyle w:val="Kpr"/>
            <w:rFonts w:ascii="Times New Roman" w:hAnsi="Times New Roman" w:cs="Times New Roman"/>
            <w:b w:val="0"/>
            <w:caps w:val="0"/>
            <w:noProof/>
            <w:color w:val="auto"/>
          </w:rPr>
          <w:t>Hâkim Siyasi Kültür Olarak Türk Siyasi Kültürü</w:t>
        </w:r>
        <w:r w:rsidR="0024766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_Toc69672967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20</w:t>
        </w:r>
        <w:r w:rsidR="003E4EDA" w:rsidRPr="00A8441F">
          <w:rPr>
            <w:rFonts w:ascii="Times New Roman" w:hAnsi="Times New Roman" w:cs="Times New Roman"/>
            <w:b w:val="0"/>
            <w:noProof/>
            <w:webHidden/>
          </w:rPr>
          <w:fldChar w:fldCharType="end"/>
        </w:r>
      </w:hyperlink>
    </w:p>
    <w:p w14:paraId="29BB9755" w14:textId="7AF544FB" w:rsidR="003E4EDA" w:rsidRPr="00A8441F" w:rsidRDefault="006D3478" w:rsidP="0024766E">
      <w:pPr>
        <w:pStyle w:val="T1"/>
        <w:spacing w:before="0" w:line="360" w:lineRule="auto"/>
        <w:ind w:firstLine="567"/>
        <w:rPr>
          <w:rFonts w:ascii="Times New Roman" w:eastAsiaTheme="minorEastAsia" w:hAnsi="Times New Roman" w:cs="Times New Roman"/>
          <w:b w:val="0"/>
          <w:bCs w:val="0"/>
          <w:caps w:val="0"/>
          <w:noProof/>
          <w:lang w:eastAsia="tr-TR"/>
        </w:rPr>
      </w:pPr>
      <w:hyperlink w:anchor="_Toc69672968" w:history="1">
        <w:r w:rsidR="00CE5F83">
          <w:rPr>
            <w:rStyle w:val="Kpr"/>
            <w:rFonts w:ascii="Times New Roman" w:hAnsi="Times New Roman" w:cs="Times New Roman"/>
            <w:b w:val="0"/>
            <w:caps w:val="0"/>
            <w:noProof/>
            <w:color w:val="auto"/>
          </w:rPr>
          <w:t>1.2.1.</w:t>
        </w:r>
        <w:r w:rsidR="00835BF5">
          <w:rPr>
            <w:rStyle w:val="Kpr"/>
            <w:rFonts w:ascii="Times New Roman" w:hAnsi="Times New Roman" w:cs="Times New Roman"/>
            <w:b w:val="0"/>
            <w:caps w:val="0"/>
            <w:noProof/>
            <w:color w:val="auto"/>
          </w:rPr>
          <w:t xml:space="preserve"> </w:t>
        </w:r>
        <w:r w:rsidR="00066DBE" w:rsidRPr="00A8441F">
          <w:rPr>
            <w:rStyle w:val="Kpr"/>
            <w:rFonts w:ascii="Times New Roman" w:hAnsi="Times New Roman" w:cs="Times New Roman"/>
            <w:b w:val="0"/>
            <w:caps w:val="0"/>
            <w:noProof/>
            <w:color w:val="auto"/>
          </w:rPr>
          <w:t>Osmanlı Klasik Dönemi ve Öncesinde Siyasi Kültür</w:t>
        </w:r>
        <w:r w:rsidR="00066DB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_Toc69672968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20</w:t>
        </w:r>
        <w:r w:rsidR="003E4EDA" w:rsidRPr="00A8441F">
          <w:rPr>
            <w:rFonts w:ascii="Times New Roman" w:hAnsi="Times New Roman" w:cs="Times New Roman"/>
            <w:b w:val="0"/>
            <w:noProof/>
            <w:webHidden/>
          </w:rPr>
          <w:fldChar w:fldCharType="end"/>
        </w:r>
      </w:hyperlink>
    </w:p>
    <w:p w14:paraId="1CA971F2" w14:textId="5B0E83A4" w:rsidR="003E4EDA" w:rsidRPr="00A8441F" w:rsidRDefault="006D3478" w:rsidP="0024766E">
      <w:pPr>
        <w:pStyle w:val="T1"/>
        <w:spacing w:before="0" w:line="360" w:lineRule="auto"/>
        <w:ind w:firstLine="567"/>
        <w:rPr>
          <w:rFonts w:ascii="Times New Roman" w:eastAsiaTheme="minorEastAsia" w:hAnsi="Times New Roman" w:cs="Times New Roman"/>
          <w:b w:val="0"/>
          <w:bCs w:val="0"/>
          <w:caps w:val="0"/>
          <w:noProof/>
          <w:lang w:eastAsia="tr-TR"/>
        </w:rPr>
      </w:pPr>
      <w:hyperlink w:anchor="_Toc69672969" w:history="1">
        <w:r w:rsidR="00CE5F83">
          <w:rPr>
            <w:rStyle w:val="Kpr"/>
            <w:rFonts w:ascii="Times New Roman" w:hAnsi="Times New Roman" w:cs="Times New Roman"/>
            <w:b w:val="0"/>
            <w:caps w:val="0"/>
            <w:noProof/>
            <w:color w:val="auto"/>
          </w:rPr>
          <w:t>1.2.2.</w:t>
        </w:r>
        <w:r w:rsidR="00835BF5">
          <w:rPr>
            <w:rStyle w:val="Kpr"/>
            <w:rFonts w:ascii="Times New Roman" w:hAnsi="Times New Roman" w:cs="Times New Roman"/>
            <w:b w:val="0"/>
            <w:caps w:val="0"/>
            <w:noProof/>
            <w:color w:val="auto"/>
          </w:rPr>
          <w:t xml:space="preserve"> </w:t>
        </w:r>
        <w:r w:rsidR="00066DBE" w:rsidRPr="00A8441F">
          <w:rPr>
            <w:rStyle w:val="Kpr"/>
            <w:rFonts w:ascii="Times New Roman" w:hAnsi="Times New Roman" w:cs="Times New Roman"/>
            <w:b w:val="0"/>
            <w:caps w:val="0"/>
            <w:noProof/>
            <w:color w:val="auto"/>
          </w:rPr>
          <w:t>Adalet Dairesi’ni Anlamak</w:t>
        </w:r>
        <w:r w:rsidR="00066DB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_Toc69672969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22</w:t>
        </w:r>
        <w:r w:rsidR="003E4EDA" w:rsidRPr="00A8441F">
          <w:rPr>
            <w:rFonts w:ascii="Times New Roman" w:hAnsi="Times New Roman" w:cs="Times New Roman"/>
            <w:b w:val="0"/>
            <w:noProof/>
            <w:webHidden/>
          </w:rPr>
          <w:fldChar w:fldCharType="end"/>
        </w:r>
      </w:hyperlink>
    </w:p>
    <w:p w14:paraId="2B851121" w14:textId="77F0EF30" w:rsidR="003E4EDA" w:rsidRPr="00A8441F" w:rsidRDefault="006D3478" w:rsidP="0024766E">
      <w:pPr>
        <w:pStyle w:val="T1"/>
        <w:spacing w:before="0" w:line="360" w:lineRule="auto"/>
        <w:ind w:firstLine="567"/>
        <w:rPr>
          <w:rFonts w:ascii="Times New Roman" w:eastAsiaTheme="minorEastAsia" w:hAnsi="Times New Roman" w:cs="Times New Roman"/>
          <w:b w:val="0"/>
          <w:bCs w:val="0"/>
          <w:caps w:val="0"/>
          <w:noProof/>
          <w:lang w:eastAsia="tr-TR"/>
        </w:rPr>
      </w:pPr>
      <w:hyperlink w:anchor="_Toc69672970" w:history="1">
        <w:r w:rsidR="00CE5F83">
          <w:rPr>
            <w:rStyle w:val="Kpr"/>
            <w:rFonts w:ascii="Times New Roman" w:hAnsi="Times New Roman" w:cs="Times New Roman"/>
            <w:b w:val="0"/>
            <w:caps w:val="0"/>
            <w:noProof/>
            <w:color w:val="auto"/>
          </w:rPr>
          <w:t>1.2.3.</w:t>
        </w:r>
        <w:r w:rsidR="00835BF5">
          <w:rPr>
            <w:rStyle w:val="Kpr"/>
            <w:rFonts w:ascii="Times New Roman" w:hAnsi="Times New Roman" w:cs="Times New Roman"/>
            <w:b w:val="0"/>
            <w:caps w:val="0"/>
            <w:noProof/>
            <w:color w:val="auto"/>
          </w:rPr>
          <w:t xml:space="preserve"> </w:t>
        </w:r>
        <w:r w:rsidR="00066DBE" w:rsidRPr="00A8441F">
          <w:rPr>
            <w:rStyle w:val="Kpr"/>
            <w:rFonts w:ascii="Times New Roman" w:hAnsi="Times New Roman" w:cs="Times New Roman"/>
            <w:b w:val="0"/>
            <w:caps w:val="0"/>
            <w:noProof/>
            <w:color w:val="auto"/>
          </w:rPr>
          <w:t>Bozulan İktisadi Ve Siyasi Düzen</w:t>
        </w:r>
        <w:r w:rsidR="00066DB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_Toc69672970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24</w:t>
        </w:r>
        <w:r w:rsidR="003E4EDA" w:rsidRPr="00A8441F">
          <w:rPr>
            <w:rFonts w:ascii="Times New Roman" w:hAnsi="Times New Roman" w:cs="Times New Roman"/>
            <w:b w:val="0"/>
            <w:noProof/>
            <w:webHidden/>
          </w:rPr>
          <w:fldChar w:fldCharType="end"/>
        </w:r>
      </w:hyperlink>
    </w:p>
    <w:p w14:paraId="2AEEEC04" w14:textId="4BA558AD" w:rsidR="003E4EDA" w:rsidRPr="00A8441F" w:rsidRDefault="006D3478" w:rsidP="0024766E">
      <w:pPr>
        <w:pStyle w:val="T1"/>
        <w:spacing w:before="0" w:line="360" w:lineRule="auto"/>
        <w:ind w:firstLine="993"/>
        <w:rPr>
          <w:rFonts w:ascii="Times New Roman" w:eastAsiaTheme="minorEastAsia" w:hAnsi="Times New Roman" w:cs="Times New Roman"/>
          <w:b w:val="0"/>
          <w:bCs w:val="0"/>
          <w:caps w:val="0"/>
          <w:noProof/>
          <w:lang w:eastAsia="tr-TR"/>
        </w:rPr>
      </w:pPr>
      <w:hyperlink w:anchor="_Toc69672971" w:history="1">
        <w:r w:rsidR="00066DBE" w:rsidRPr="00A8441F">
          <w:rPr>
            <w:rStyle w:val="Kpr"/>
            <w:rFonts w:ascii="Times New Roman" w:hAnsi="Times New Roman" w:cs="Times New Roman"/>
            <w:b w:val="0"/>
            <w:caps w:val="0"/>
            <w:noProof/>
            <w:color w:val="auto"/>
          </w:rPr>
          <w:t>1.2.3.1.</w:t>
        </w:r>
        <w:r w:rsidR="00835BF5">
          <w:rPr>
            <w:rStyle w:val="Kpr"/>
            <w:rFonts w:ascii="Times New Roman" w:hAnsi="Times New Roman" w:cs="Times New Roman"/>
            <w:b w:val="0"/>
            <w:caps w:val="0"/>
            <w:noProof/>
            <w:color w:val="auto"/>
          </w:rPr>
          <w:t xml:space="preserve"> </w:t>
        </w:r>
        <w:r w:rsidR="00066DBE" w:rsidRPr="00A8441F">
          <w:rPr>
            <w:rStyle w:val="Kpr"/>
            <w:rFonts w:ascii="Times New Roman" w:hAnsi="Times New Roman" w:cs="Times New Roman"/>
            <w:b w:val="0"/>
            <w:caps w:val="0"/>
            <w:noProof/>
            <w:color w:val="auto"/>
          </w:rPr>
          <w:t xml:space="preserve">Bekayı Devlet Kaygısı ya </w:t>
        </w:r>
        <w:r w:rsidR="0024766E" w:rsidRPr="00A8441F">
          <w:rPr>
            <w:rStyle w:val="Kpr"/>
            <w:rFonts w:ascii="Times New Roman" w:hAnsi="Times New Roman" w:cs="Times New Roman"/>
            <w:b w:val="0"/>
            <w:caps w:val="0"/>
            <w:noProof/>
            <w:color w:val="auto"/>
          </w:rPr>
          <w:t>d</w:t>
        </w:r>
        <w:r w:rsidR="00066DBE" w:rsidRPr="00A8441F">
          <w:rPr>
            <w:rStyle w:val="Kpr"/>
            <w:rFonts w:ascii="Times New Roman" w:hAnsi="Times New Roman" w:cs="Times New Roman"/>
            <w:b w:val="0"/>
            <w:caps w:val="0"/>
            <w:noProof/>
            <w:color w:val="auto"/>
          </w:rPr>
          <w:t>a Devleti Kurtarmak</w:t>
        </w:r>
        <w:r w:rsidR="00066DB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_Toc69672971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25</w:t>
        </w:r>
        <w:r w:rsidR="003E4EDA" w:rsidRPr="00A8441F">
          <w:rPr>
            <w:rFonts w:ascii="Times New Roman" w:hAnsi="Times New Roman" w:cs="Times New Roman"/>
            <w:b w:val="0"/>
            <w:noProof/>
            <w:webHidden/>
          </w:rPr>
          <w:fldChar w:fldCharType="end"/>
        </w:r>
      </w:hyperlink>
    </w:p>
    <w:p w14:paraId="2AE124CE" w14:textId="58F53167" w:rsidR="003E4EDA" w:rsidRPr="00A8441F" w:rsidRDefault="006D3478" w:rsidP="0024766E">
      <w:pPr>
        <w:pStyle w:val="T1"/>
        <w:spacing w:before="0" w:line="360" w:lineRule="auto"/>
        <w:ind w:firstLine="993"/>
        <w:rPr>
          <w:rFonts w:ascii="Times New Roman" w:eastAsiaTheme="minorEastAsia" w:hAnsi="Times New Roman" w:cs="Times New Roman"/>
          <w:b w:val="0"/>
          <w:bCs w:val="0"/>
          <w:caps w:val="0"/>
          <w:noProof/>
          <w:lang w:eastAsia="tr-TR"/>
        </w:rPr>
      </w:pPr>
      <w:hyperlink w:anchor="_Toc69672972" w:history="1">
        <w:r w:rsidR="00CE5F83">
          <w:rPr>
            <w:rStyle w:val="Kpr"/>
            <w:rFonts w:ascii="Times New Roman" w:hAnsi="Times New Roman" w:cs="Times New Roman"/>
            <w:b w:val="0"/>
            <w:caps w:val="0"/>
            <w:noProof/>
            <w:color w:val="auto"/>
          </w:rPr>
          <w:t>1.2.3.2.</w:t>
        </w:r>
        <w:r w:rsidR="00835BF5">
          <w:rPr>
            <w:rStyle w:val="Kpr"/>
            <w:rFonts w:ascii="Times New Roman" w:hAnsi="Times New Roman" w:cs="Times New Roman"/>
            <w:b w:val="0"/>
            <w:caps w:val="0"/>
            <w:noProof/>
            <w:color w:val="auto"/>
          </w:rPr>
          <w:t xml:space="preserve"> </w:t>
        </w:r>
        <w:r w:rsidR="00066DBE" w:rsidRPr="00A8441F">
          <w:rPr>
            <w:rStyle w:val="Kpr"/>
            <w:rFonts w:ascii="Times New Roman" w:hAnsi="Times New Roman" w:cs="Times New Roman"/>
            <w:b w:val="0"/>
            <w:caps w:val="0"/>
            <w:noProof/>
            <w:color w:val="auto"/>
          </w:rPr>
          <w:t>1839 Tanzimat Fermanı ve Sonrası</w:t>
        </w:r>
        <w:r w:rsidR="00066DB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_Toc69672972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26</w:t>
        </w:r>
        <w:r w:rsidR="003E4EDA" w:rsidRPr="00A8441F">
          <w:rPr>
            <w:rFonts w:ascii="Times New Roman" w:hAnsi="Times New Roman" w:cs="Times New Roman"/>
            <w:b w:val="0"/>
            <w:noProof/>
            <w:webHidden/>
          </w:rPr>
          <w:fldChar w:fldCharType="end"/>
        </w:r>
      </w:hyperlink>
    </w:p>
    <w:p w14:paraId="1A4DB407" w14:textId="12EC7EC6" w:rsidR="003E4EDA" w:rsidRPr="00A8441F" w:rsidRDefault="006D3478" w:rsidP="0024766E">
      <w:pPr>
        <w:pStyle w:val="T1"/>
        <w:spacing w:before="0" w:line="360" w:lineRule="auto"/>
        <w:ind w:firstLine="993"/>
        <w:rPr>
          <w:rFonts w:ascii="Times New Roman" w:eastAsiaTheme="minorEastAsia" w:hAnsi="Times New Roman" w:cs="Times New Roman"/>
          <w:b w:val="0"/>
          <w:bCs w:val="0"/>
          <w:caps w:val="0"/>
          <w:noProof/>
          <w:lang w:eastAsia="tr-TR"/>
        </w:rPr>
      </w:pPr>
      <w:hyperlink w:anchor="_Toc69672973" w:history="1">
        <w:r w:rsidR="00CE5F83">
          <w:rPr>
            <w:rStyle w:val="Kpr"/>
            <w:rFonts w:ascii="Times New Roman" w:hAnsi="Times New Roman" w:cs="Times New Roman"/>
            <w:b w:val="0"/>
            <w:caps w:val="0"/>
            <w:noProof/>
            <w:color w:val="auto"/>
          </w:rPr>
          <w:t>1.2.3.3.</w:t>
        </w:r>
        <w:r w:rsidR="00835BF5">
          <w:rPr>
            <w:rStyle w:val="Kpr"/>
            <w:rFonts w:ascii="Times New Roman" w:hAnsi="Times New Roman" w:cs="Times New Roman"/>
            <w:b w:val="0"/>
            <w:caps w:val="0"/>
            <w:noProof/>
            <w:color w:val="auto"/>
          </w:rPr>
          <w:t xml:space="preserve"> </w:t>
        </w:r>
        <w:r w:rsidR="00066DBE" w:rsidRPr="00A8441F">
          <w:rPr>
            <w:rStyle w:val="Kpr"/>
            <w:rFonts w:ascii="Times New Roman" w:hAnsi="Times New Roman" w:cs="Times New Roman"/>
            <w:b w:val="0"/>
            <w:caps w:val="0"/>
            <w:noProof/>
            <w:color w:val="auto"/>
          </w:rPr>
          <w:t>Osmanlı Devleti’nin Son Döneminde Fikir Akımları</w:t>
        </w:r>
        <w:r w:rsidR="00066DB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_Toc69672973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27</w:t>
        </w:r>
        <w:r w:rsidR="003E4EDA" w:rsidRPr="00A8441F">
          <w:rPr>
            <w:rFonts w:ascii="Times New Roman" w:hAnsi="Times New Roman" w:cs="Times New Roman"/>
            <w:b w:val="0"/>
            <w:noProof/>
            <w:webHidden/>
          </w:rPr>
          <w:fldChar w:fldCharType="end"/>
        </w:r>
      </w:hyperlink>
    </w:p>
    <w:p w14:paraId="32002512" w14:textId="3B9D4974" w:rsidR="003E4EDA" w:rsidRPr="00A8441F" w:rsidRDefault="006D3478" w:rsidP="0024766E">
      <w:pPr>
        <w:pStyle w:val="T1"/>
        <w:spacing w:before="0" w:line="360" w:lineRule="auto"/>
        <w:ind w:firstLine="993"/>
        <w:rPr>
          <w:rFonts w:ascii="Times New Roman" w:eastAsiaTheme="minorEastAsia" w:hAnsi="Times New Roman" w:cs="Times New Roman"/>
          <w:b w:val="0"/>
          <w:bCs w:val="0"/>
          <w:caps w:val="0"/>
          <w:noProof/>
          <w:lang w:eastAsia="tr-TR"/>
        </w:rPr>
      </w:pPr>
      <w:hyperlink w:anchor="_Toc69672974" w:history="1">
        <w:r w:rsidR="00CE5F83">
          <w:rPr>
            <w:rStyle w:val="Kpr"/>
            <w:rFonts w:ascii="Times New Roman" w:hAnsi="Times New Roman" w:cs="Times New Roman"/>
            <w:b w:val="0"/>
            <w:caps w:val="0"/>
            <w:noProof/>
            <w:color w:val="auto"/>
          </w:rPr>
          <w:t>1.2.3.4.</w:t>
        </w:r>
        <w:r w:rsidR="00835BF5">
          <w:rPr>
            <w:rStyle w:val="Kpr"/>
            <w:rFonts w:ascii="Times New Roman" w:hAnsi="Times New Roman" w:cs="Times New Roman"/>
            <w:b w:val="0"/>
            <w:caps w:val="0"/>
            <w:noProof/>
            <w:color w:val="auto"/>
          </w:rPr>
          <w:t xml:space="preserve"> </w:t>
        </w:r>
        <w:r w:rsidR="00066DBE" w:rsidRPr="00A8441F">
          <w:rPr>
            <w:rStyle w:val="Kpr"/>
            <w:rFonts w:ascii="Times New Roman" w:hAnsi="Times New Roman" w:cs="Times New Roman"/>
            <w:b w:val="0"/>
            <w:caps w:val="0"/>
            <w:noProof/>
            <w:color w:val="auto"/>
          </w:rPr>
          <w:t>Değişen Yapılar ve Değişmeyen Siyaset</w:t>
        </w:r>
        <w:r w:rsidR="00066DB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_Toc69672974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28</w:t>
        </w:r>
        <w:r w:rsidR="003E4EDA" w:rsidRPr="00A8441F">
          <w:rPr>
            <w:rFonts w:ascii="Times New Roman" w:hAnsi="Times New Roman" w:cs="Times New Roman"/>
            <w:b w:val="0"/>
            <w:noProof/>
            <w:webHidden/>
          </w:rPr>
          <w:fldChar w:fldCharType="end"/>
        </w:r>
      </w:hyperlink>
    </w:p>
    <w:p w14:paraId="4A9AE3AD" w14:textId="539B8E27" w:rsidR="003E4EDA" w:rsidRPr="00A8441F" w:rsidRDefault="006D3478" w:rsidP="0024766E">
      <w:pPr>
        <w:pStyle w:val="T1"/>
        <w:spacing w:before="0" w:line="360" w:lineRule="auto"/>
        <w:ind w:firstLine="993"/>
        <w:rPr>
          <w:rFonts w:ascii="Times New Roman" w:eastAsiaTheme="minorEastAsia" w:hAnsi="Times New Roman" w:cs="Times New Roman"/>
          <w:b w:val="0"/>
          <w:bCs w:val="0"/>
          <w:caps w:val="0"/>
          <w:noProof/>
          <w:lang w:eastAsia="tr-TR"/>
        </w:rPr>
      </w:pPr>
      <w:hyperlink w:anchor="_Toc69672975" w:history="1">
        <w:r w:rsidR="00CE5F83">
          <w:rPr>
            <w:rStyle w:val="Kpr"/>
            <w:rFonts w:ascii="Times New Roman" w:hAnsi="Times New Roman" w:cs="Times New Roman"/>
            <w:b w:val="0"/>
            <w:caps w:val="0"/>
            <w:noProof/>
            <w:color w:val="auto"/>
          </w:rPr>
          <w:t>1.2.3.5.</w:t>
        </w:r>
        <w:r w:rsidR="00835BF5">
          <w:rPr>
            <w:rStyle w:val="Kpr"/>
            <w:rFonts w:ascii="Times New Roman" w:hAnsi="Times New Roman" w:cs="Times New Roman"/>
            <w:b w:val="0"/>
            <w:caps w:val="0"/>
            <w:noProof/>
            <w:color w:val="auto"/>
          </w:rPr>
          <w:t xml:space="preserve"> </w:t>
        </w:r>
        <w:r w:rsidR="00066DBE" w:rsidRPr="00A8441F">
          <w:rPr>
            <w:rStyle w:val="Kpr"/>
            <w:rFonts w:ascii="Times New Roman" w:hAnsi="Times New Roman" w:cs="Times New Roman"/>
            <w:b w:val="0"/>
            <w:caps w:val="0"/>
            <w:noProof/>
            <w:color w:val="auto"/>
          </w:rPr>
          <w:t>Aşkın Devlet Anlayışı</w:t>
        </w:r>
        <w:r w:rsidR="00066DB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_Toc69672975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29</w:t>
        </w:r>
        <w:r w:rsidR="003E4EDA" w:rsidRPr="00A8441F">
          <w:rPr>
            <w:rFonts w:ascii="Times New Roman" w:hAnsi="Times New Roman" w:cs="Times New Roman"/>
            <w:b w:val="0"/>
            <w:noProof/>
            <w:webHidden/>
          </w:rPr>
          <w:fldChar w:fldCharType="end"/>
        </w:r>
      </w:hyperlink>
    </w:p>
    <w:p w14:paraId="331D5045" w14:textId="2625476F" w:rsidR="003E4EDA" w:rsidRPr="00A8441F" w:rsidRDefault="006D3478" w:rsidP="0024766E">
      <w:pPr>
        <w:pStyle w:val="T1"/>
        <w:spacing w:before="0" w:line="360" w:lineRule="auto"/>
        <w:ind w:firstLine="284"/>
        <w:rPr>
          <w:rFonts w:ascii="Times New Roman" w:eastAsiaTheme="minorEastAsia" w:hAnsi="Times New Roman" w:cs="Times New Roman"/>
          <w:b w:val="0"/>
          <w:bCs w:val="0"/>
          <w:caps w:val="0"/>
          <w:noProof/>
          <w:lang w:eastAsia="tr-TR"/>
        </w:rPr>
      </w:pPr>
      <w:hyperlink w:anchor="_Toc69672976" w:history="1">
        <w:r w:rsidR="00CE5F83">
          <w:rPr>
            <w:rStyle w:val="Kpr"/>
            <w:rFonts w:ascii="Times New Roman" w:hAnsi="Times New Roman" w:cs="Times New Roman"/>
            <w:b w:val="0"/>
            <w:caps w:val="0"/>
            <w:noProof/>
            <w:color w:val="auto"/>
          </w:rPr>
          <w:t>1.3.</w:t>
        </w:r>
        <w:r w:rsidR="00835BF5">
          <w:rPr>
            <w:rStyle w:val="Kpr"/>
            <w:rFonts w:ascii="Times New Roman" w:hAnsi="Times New Roman" w:cs="Times New Roman"/>
            <w:b w:val="0"/>
            <w:caps w:val="0"/>
            <w:noProof/>
            <w:color w:val="auto"/>
          </w:rPr>
          <w:t xml:space="preserve"> </w:t>
        </w:r>
        <w:r w:rsidR="00066DBE" w:rsidRPr="00A8441F">
          <w:rPr>
            <w:rStyle w:val="Kpr"/>
            <w:rFonts w:ascii="Times New Roman" w:hAnsi="Times New Roman" w:cs="Times New Roman"/>
            <w:b w:val="0"/>
            <w:caps w:val="0"/>
            <w:noProof/>
            <w:color w:val="auto"/>
          </w:rPr>
          <w:t>Siyasal Kültür ve Folklor İlişkisini Anlamak</w:t>
        </w:r>
        <w:r w:rsidR="00066DB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_Toc69672976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31</w:t>
        </w:r>
        <w:r w:rsidR="003E4EDA" w:rsidRPr="00A8441F">
          <w:rPr>
            <w:rFonts w:ascii="Times New Roman" w:hAnsi="Times New Roman" w:cs="Times New Roman"/>
            <w:b w:val="0"/>
            <w:noProof/>
            <w:webHidden/>
          </w:rPr>
          <w:fldChar w:fldCharType="end"/>
        </w:r>
      </w:hyperlink>
    </w:p>
    <w:p w14:paraId="069D3A8A" w14:textId="4600B204" w:rsidR="003E4EDA" w:rsidRPr="00A8441F" w:rsidRDefault="006D3478" w:rsidP="0024766E">
      <w:pPr>
        <w:pStyle w:val="T1"/>
        <w:spacing w:before="0" w:line="360" w:lineRule="auto"/>
        <w:ind w:firstLine="567"/>
        <w:rPr>
          <w:rFonts w:ascii="Times New Roman" w:eastAsiaTheme="minorEastAsia" w:hAnsi="Times New Roman" w:cs="Times New Roman"/>
          <w:b w:val="0"/>
          <w:bCs w:val="0"/>
          <w:caps w:val="0"/>
          <w:noProof/>
          <w:lang w:eastAsia="tr-TR"/>
        </w:rPr>
      </w:pPr>
      <w:hyperlink w:anchor="_Toc69672977" w:history="1">
        <w:r w:rsidR="00CE5F83">
          <w:rPr>
            <w:rStyle w:val="Kpr"/>
            <w:rFonts w:ascii="Times New Roman" w:hAnsi="Times New Roman" w:cs="Times New Roman"/>
            <w:b w:val="0"/>
            <w:caps w:val="0"/>
            <w:noProof/>
            <w:color w:val="auto"/>
          </w:rPr>
          <w:t>1.3.1.</w:t>
        </w:r>
        <w:r w:rsidR="00835BF5">
          <w:rPr>
            <w:rStyle w:val="Kpr"/>
            <w:rFonts w:ascii="Times New Roman" w:hAnsi="Times New Roman" w:cs="Times New Roman"/>
            <w:b w:val="0"/>
            <w:caps w:val="0"/>
            <w:noProof/>
            <w:color w:val="auto"/>
          </w:rPr>
          <w:t xml:space="preserve"> Siyasal</w:t>
        </w:r>
        <w:r w:rsidR="00066DBE" w:rsidRPr="00A8441F">
          <w:rPr>
            <w:rStyle w:val="Kpr"/>
            <w:rFonts w:ascii="Times New Roman" w:hAnsi="Times New Roman" w:cs="Times New Roman"/>
            <w:b w:val="0"/>
            <w:caps w:val="0"/>
            <w:noProof/>
            <w:color w:val="auto"/>
          </w:rPr>
          <w:t>ın İnşasında Folklorun Rolü</w:t>
        </w:r>
        <w:r w:rsidR="00066DB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_Toc69672977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32</w:t>
        </w:r>
        <w:r w:rsidR="003E4EDA" w:rsidRPr="00A8441F">
          <w:rPr>
            <w:rFonts w:ascii="Times New Roman" w:hAnsi="Times New Roman" w:cs="Times New Roman"/>
            <w:b w:val="0"/>
            <w:noProof/>
            <w:webHidden/>
          </w:rPr>
          <w:fldChar w:fldCharType="end"/>
        </w:r>
      </w:hyperlink>
    </w:p>
    <w:p w14:paraId="58DB80F2" w14:textId="381EFF9B" w:rsidR="003E4EDA" w:rsidRPr="00A8441F" w:rsidRDefault="006D3478" w:rsidP="0024766E">
      <w:pPr>
        <w:pStyle w:val="T1"/>
        <w:spacing w:before="0" w:line="360" w:lineRule="auto"/>
        <w:ind w:firstLine="567"/>
        <w:rPr>
          <w:rFonts w:ascii="Times New Roman" w:eastAsiaTheme="minorEastAsia" w:hAnsi="Times New Roman" w:cs="Times New Roman"/>
          <w:b w:val="0"/>
          <w:bCs w:val="0"/>
          <w:caps w:val="0"/>
          <w:noProof/>
          <w:lang w:eastAsia="tr-TR"/>
        </w:rPr>
      </w:pPr>
      <w:hyperlink w:anchor="_Toc69672978" w:history="1">
        <w:r w:rsidR="00CE5F83">
          <w:rPr>
            <w:rStyle w:val="Kpr"/>
            <w:rFonts w:ascii="Times New Roman" w:hAnsi="Times New Roman" w:cs="Times New Roman"/>
            <w:b w:val="0"/>
            <w:caps w:val="0"/>
            <w:noProof/>
            <w:color w:val="auto"/>
          </w:rPr>
          <w:t>1.3.2.</w:t>
        </w:r>
        <w:r w:rsidR="00835BF5">
          <w:rPr>
            <w:rStyle w:val="Kpr"/>
            <w:rFonts w:ascii="Times New Roman" w:hAnsi="Times New Roman" w:cs="Times New Roman"/>
            <w:b w:val="0"/>
            <w:caps w:val="0"/>
            <w:noProof/>
            <w:color w:val="auto"/>
          </w:rPr>
          <w:t xml:space="preserve"> </w:t>
        </w:r>
        <w:r w:rsidR="00066DBE" w:rsidRPr="00A8441F">
          <w:rPr>
            <w:rStyle w:val="Kpr"/>
            <w:rFonts w:ascii="Times New Roman" w:hAnsi="Times New Roman" w:cs="Times New Roman"/>
            <w:b w:val="0"/>
            <w:caps w:val="0"/>
            <w:noProof/>
            <w:color w:val="auto"/>
          </w:rPr>
          <w:t>Siyasal Kültür ve Folklor Açısından Kült İnanışlar</w:t>
        </w:r>
        <w:r w:rsidR="00066DB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_Toc69672978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33</w:t>
        </w:r>
        <w:r w:rsidR="003E4EDA" w:rsidRPr="00A8441F">
          <w:rPr>
            <w:rFonts w:ascii="Times New Roman" w:hAnsi="Times New Roman" w:cs="Times New Roman"/>
            <w:b w:val="0"/>
            <w:noProof/>
            <w:webHidden/>
          </w:rPr>
          <w:fldChar w:fldCharType="end"/>
        </w:r>
      </w:hyperlink>
    </w:p>
    <w:p w14:paraId="77EEA252" w14:textId="048E4C30" w:rsidR="003E4EDA" w:rsidRPr="00A8441F" w:rsidRDefault="006D3478" w:rsidP="0024766E">
      <w:pPr>
        <w:pStyle w:val="T1"/>
        <w:spacing w:before="0" w:line="360" w:lineRule="auto"/>
        <w:ind w:firstLine="993"/>
        <w:rPr>
          <w:rFonts w:ascii="Times New Roman" w:eastAsiaTheme="minorEastAsia" w:hAnsi="Times New Roman" w:cs="Times New Roman"/>
          <w:b w:val="0"/>
          <w:bCs w:val="0"/>
          <w:caps w:val="0"/>
          <w:noProof/>
          <w:lang w:eastAsia="tr-TR"/>
        </w:rPr>
      </w:pPr>
      <w:hyperlink w:anchor="_Toc69672979" w:history="1">
        <w:r w:rsidR="00066DBE" w:rsidRPr="00A8441F">
          <w:rPr>
            <w:rStyle w:val="Kpr"/>
            <w:rFonts w:ascii="Times New Roman" w:hAnsi="Times New Roman" w:cs="Times New Roman"/>
            <w:b w:val="0"/>
            <w:caps w:val="0"/>
            <w:noProof/>
            <w:color w:val="auto"/>
          </w:rPr>
          <w:t>1.3.2.1.</w:t>
        </w:r>
        <w:r w:rsidR="00835BF5">
          <w:rPr>
            <w:rStyle w:val="Kpr"/>
            <w:rFonts w:ascii="Times New Roman" w:hAnsi="Times New Roman" w:cs="Times New Roman"/>
            <w:b w:val="0"/>
            <w:caps w:val="0"/>
            <w:noProof/>
            <w:color w:val="auto"/>
          </w:rPr>
          <w:t xml:space="preserve"> </w:t>
        </w:r>
        <w:r w:rsidR="00066DBE" w:rsidRPr="00A8441F">
          <w:rPr>
            <w:rStyle w:val="Kpr"/>
            <w:rFonts w:ascii="Times New Roman" w:hAnsi="Times New Roman" w:cs="Times New Roman"/>
            <w:b w:val="0"/>
            <w:caps w:val="0"/>
            <w:noProof/>
            <w:color w:val="auto"/>
          </w:rPr>
          <w:t>Dağ Kültü</w:t>
        </w:r>
        <w:r w:rsidR="00066DB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_Toc69672979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34</w:t>
        </w:r>
        <w:r w:rsidR="003E4EDA" w:rsidRPr="00A8441F">
          <w:rPr>
            <w:rFonts w:ascii="Times New Roman" w:hAnsi="Times New Roman" w:cs="Times New Roman"/>
            <w:b w:val="0"/>
            <w:noProof/>
            <w:webHidden/>
          </w:rPr>
          <w:fldChar w:fldCharType="end"/>
        </w:r>
      </w:hyperlink>
    </w:p>
    <w:p w14:paraId="18D61EE6" w14:textId="3D3F49D9" w:rsidR="003E4EDA" w:rsidRPr="00A8441F" w:rsidRDefault="006D3478" w:rsidP="0024766E">
      <w:pPr>
        <w:pStyle w:val="T1"/>
        <w:spacing w:before="0" w:line="360" w:lineRule="auto"/>
        <w:ind w:firstLine="993"/>
        <w:rPr>
          <w:rFonts w:ascii="Times New Roman" w:eastAsiaTheme="minorEastAsia" w:hAnsi="Times New Roman" w:cs="Times New Roman"/>
          <w:b w:val="0"/>
          <w:bCs w:val="0"/>
          <w:caps w:val="0"/>
          <w:noProof/>
          <w:lang w:eastAsia="tr-TR"/>
        </w:rPr>
      </w:pPr>
      <w:hyperlink w:anchor="_Toc69672980" w:history="1">
        <w:r w:rsidR="00066DBE" w:rsidRPr="00A8441F">
          <w:rPr>
            <w:rStyle w:val="Kpr"/>
            <w:rFonts w:ascii="Times New Roman" w:hAnsi="Times New Roman" w:cs="Times New Roman"/>
            <w:b w:val="0"/>
            <w:caps w:val="0"/>
            <w:noProof/>
            <w:color w:val="auto"/>
          </w:rPr>
          <w:t>1.3.2.2.</w:t>
        </w:r>
        <w:r w:rsidR="00835BF5">
          <w:rPr>
            <w:rStyle w:val="Kpr"/>
            <w:rFonts w:ascii="Times New Roman" w:hAnsi="Times New Roman" w:cs="Times New Roman"/>
            <w:b w:val="0"/>
            <w:caps w:val="0"/>
            <w:noProof/>
            <w:color w:val="auto"/>
          </w:rPr>
          <w:t xml:space="preserve"> </w:t>
        </w:r>
        <w:r w:rsidR="00066DBE" w:rsidRPr="00A8441F">
          <w:rPr>
            <w:rStyle w:val="Kpr"/>
            <w:rFonts w:ascii="Times New Roman" w:hAnsi="Times New Roman" w:cs="Times New Roman"/>
            <w:b w:val="0"/>
            <w:caps w:val="0"/>
            <w:noProof/>
            <w:color w:val="auto"/>
          </w:rPr>
          <w:t>Ağaç Kültü</w:t>
        </w:r>
        <w:r w:rsidR="00066DB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_Toc69672980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34</w:t>
        </w:r>
        <w:r w:rsidR="003E4EDA" w:rsidRPr="00A8441F">
          <w:rPr>
            <w:rFonts w:ascii="Times New Roman" w:hAnsi="Times New Roman" w:cs="Times New Roman"/>
            <w:b w:val="0"/>
            <w:noProof/>
            <w:webHidden/>
          </w:rPr>
          <w:fldChar w:fldCharType="end"/>
        </w:r>
      </w:hyperlink>
    </w:p>
    <w:p w14:paraId="696C21D0" w14:textId="7F41B719" w:rsidR="003E4EDA" w:rsidRPr="00A8441F" w:rsidRDefault="006D3478" w:rsidP="0024766E">
      <w:pPr>
        <w:pStyle w:val="T1"/>
        <w:spacing w:before="0" w:line="360" w:lineRule="auto"/>
        <w:ind w:firstLine="993"/>
        <w:rPr>
          <w:rStyle w:val="Kpr"/>
          <w:rFonts w:ascii="Times New Roman" w:hAnsi="Times New Roman" w:cs="Times New Roman"/>
          <w:b w:val="0"/>
          <w:noProof/>
          <w:color w:val="auto"/>
        </w:rPr>
      </w:pPr>
      <w:hyperlink w:anchor="_Toc69672981" w:history="1">
        <w:r w:rsidR="00066DBE" w:rsidRPr="00A8441F">
          <w:rPr>
            <w:rStyle w:val="Kpr"/>
            <w:rFonts w:ascii="Times New Roman" w:hAnsi="Times New Roman" w:cs="Times New Roman"/>
            <w:b w:val="0"/>
            <w:caps w:val="0"/>
            <w:noProof/>
            <w:color w:val="auto"/>
          </w:rPr>
          <w:t>1.3.2.3</w:t>
        </w:r>
        <w:r w:rsidR="006A733B">
          <w:rPr>
            <w:rStyle w:val="Kpr"/>
            <w:rFonts w:ascii="Times New Roman" w:hAnsi="Times New Roman" w:cs="Times New Roman"/>
            <w:b w:val="0"/>
            <w:caps w:val="0"/>
            <w:noProof/>
            <w:color w:val="auto"/>
          </w:rPr>
          <w:t>.</w:t>
        </w:r>
        <w:r w:rsidR="00835BF5">
          <w:rPr>
            <w:rStyle w:val="Kpr"/>
            <w:rFonts w:ascii="Times New Roman" w:hAnsi="Times New Roman" w:cs="Times New Roman"/>
            <w:b w:val="0"/>
            <w:caps w:val="0"/>
            <w:noProof/>
            <w:color w:val="auto"/>
          </w:rPr>
          <w:t xml:space="preserve"> </w:t>
        </w:r>
        <w:r w:rsidR="00066DBE" w:rsidRPr="00A8441F">
          <w:rPr>
            <w:rStyle w:val="Kpr"/>
            <w:rFonts w:ascii="Times New Roman" w:hAnsi="Times New Roman" w:cs="Times New Roman"/>
            <w:b w:val="0"/>
            <w:caps w:val="0"/>
            <w:noProof/>
            <w:color w:val="auto"/>
          </w:rPr>
          <w:t>Hayvan Kültü</w:t>
        </w:r>
        <w:r w:rsidR="00066DBE"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_Toc69672981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35</w:t>
        </w:r>
        <w:r w:rsidR="003E4EDA" w:rsidRPr="00A8441F">
          <w:rPr>
            <w:rFonts w:ascii="Times New Roman" w:hAnsi="Times New Roman" w:cs="Times New Roman"/>
            <w:b w:val="0"/>
            <w:noProof/>
            <w:webHidden/>
          </w:rPr>
          <w:fldChar w:fldCharType="end"/>
        </w:r>
      </w:hyperlink>
    </w:p>
    <w:p w14:paraId="6ADED037" w14:textId="77777777" w:rsidR="00066DBE" w:rsidRPr="00A8441F" w:rsidRDefault="00066DBE" w:rsidP="0024766E">
      <w:pPr>
        <w:spacing w:after="0" w:line="360" w:lineRule="auto"/>
        <w:rPr>
          <w:rFonts w:ascii="Times New Roman" w:hAnsi="Times New Roman" w:cs="Times New Roman"/>
          <w:noProof/>
          <w:sz w:val="24"/>
          <w:szCs w:val="24"/>
        </w:rPr>
      </w:pPr>
    </w:p>
    <w:p w14:paraId="745A149B" w14:textId="2CC0E061" w:rsidR="003E4EDA" w:rsidRPr="00A8441F" w:rsidRDefault="006D3478" w:rsidP="0024766E">
      <w:pPr>
        <w:pStyle w:val="T1"/>
        <w:spacing w:before="0" w:line="360" w:lineRule="auto"/>
        <w:jc w:val="center"/>
        <w:rPr>
          <w:rStyle w:val="Kpr"/>
          <w:rFonts w:ascii="Times New Roman" w:hAnsi="Times New Roman" w:cs="Times New Roman"/>
          <w:noProof/>
          <w:color w:val="auto"/>
        </w:rPr>
      </w:pPr>
      <w:hyperlink w:anchor="_Toc69672982" w:history="1">
        <w:r w:rsidR="003E4EDA" w:rsidRPr="00A8441F">
          <w:rPr>
            <w:rStyle w:val="Kpr"/>
            <w:rFonts w:ascii="Times New Roman" w:hAnsi="Times New Roman" w:cs="Times New Roman"/>
            <w:noProof/>
            <w:color w:val="auto"/>
          </w:rPr>
          <w:t>İKİNCİ BÖLÜM</w:t>
        </w:r>
      </w:hyperlink>
    </w:p>
    <w:p w14:paraId="00E6AE7F" w14:textId="77777777" w:rsidR="00066DBE" w:rsidRPr="00A8441F" w:rsidRDefault="00066DBE" w:rsidP="0024766E">
      <w:pPr>
        <w:spacing w:after="0" w:line="360" w:lineRule="auto"/>
        <w:rPr>
          <w:rFonts w:ascii="Times New Roman" w:hAnsi="Times New Roman" w:cs="Times New Roman"/>
          <w:noProof/>
          <w:sz w:val="24"/>
          <w:szCs w:val="24"/>
        </w:rPr>
      </w:pPr>
    </w:p>
    <w:p w14:paraId="3ED57BAA" w14:textId="644653BF" w:rsidR="003E4EDA" w:rsidRPr="00B62134" w:rsidRDefault="006D3478" w:rsidP="0024766E">
      <w:pPr>
        <w:pStyle w:val="T1"/>
        <w:spacing w:before="0" w:line="360" w:lineRule="auto"/>
        <w:rPr>
          <w:rFonts w:ascii="Times New Roman" w:eastAsiaTheme="minorEastAsia" w:hAnsi="Times New Roman" w:cs="Times New Roman"/>
          <w:bCs w:val="0"/>
          <w:caps w:val="0"/>
          <w:noProof/>
          <w:lang w:eastAsia="tr-TR"/>
        </w:rPr>
      </w:pPr>
      <w:hyperlink w:anchor="_Toc69672983" w:history="1">
        <w:r w:rsidR="003E4EDA" w:rsidRPr="00B62134">
          <w:rPr>
            <w:rStyle w:val="Kpr"/>
            <w:rFonts w:ascii="Times New Roman" w:hAnsi="Times New Roman" w:cs="Times New Roman"/>
            <w:noProof/>
            <w:color w:val="auto"/>
          </w:rPr>
          <w:t>2. ZEYBEK KÜLTÜRÜ</w:t>
        </w:r>
        <w:r w:rsidR="003E4EDA" w:rsidRPr="00B62134">
          <w:rPr>
            <w:rFonts w:ascii="Times New Roman" w:hAnsi="Times New Roman" w:cs="Times New Roman"/>
            <w:noProof/>
            <w:webHidden/>
          </w:rPr>
          <w:tab/>
        </w:r>
        <w:r w:rsidR="003E4EDA" w:rsidRPr="00B62134">
          <w:rPr>
            <w:rFonts w:ascii="Times New Roman" w:hAnsi="Times New Roman" w:cs="Times New Roman"/>
            <w:noProof/>
            <w:webHidden/>
          </w:rPr>
          <w:fldChar w:fldCharType="begin"/>
        </w:r>
        <w:r w:rsidR="003E4EDA" w:rsidRPr="00B62134">
          <w:rPr>
            <w:rFonts w:ascii="Times New Roman" w:hAnsi="Times New Roman" w:cs="Times New Roman"/>
            <w:noProof/>
            <w:webHidden/>
          </w:rPr>
          <w:instrText xml:space="preserve"> PAGEREF _Toc69672983 \h </w:instrText>
        </w:r>
        <w:r w:rsidR="003E4EDA" w:rsidRPr="00B62134">
          <w:rPr>
            <w:rFonts w:ascii="Times New Roman" w:hAnsi="Times New Roman" w:cs="Times New Roman"/>
            <w:noProof/>
            <w:webHidden/>
          </w:rPr>
        </w:r>
        <w:r w:rsidR="003E4EDA" w:rsidRPr="00B62134">
          <w:rPr>
            <w:rFonts w:ascii="Times New Roman" w:hAnsi="Times New Roman" w:cs="Times New Roman"/>
            <w:noProof/>
            <w:webHidden/>
          </w:rPr>
          <w:fldChar w:fldCharType="separate"/>
        </w:r>
        <w:r w:rsidR="007304EF">
          <w:rPr>
            <w:rFonts w:ascii="Times New Roman" w:hAnsi="Times New Roman" w:cs="Times New Roman"/>
            <w:noProof/>
            <w:webHidden/>
          </w:rPr>
          <w:t>37</w:t>
        </w:r>
        <w:r w:rsidR="003E4EDA" w:rsidRPr="00B62134">
          <w:rPr>
            <w:rFonts w:ascii="Times New Roman" w:hAnsi="Times New Roman" w:cs="Times New Roman"/>
            <w:noProof/>
            <w:webHidden/>
          </w:rPr>
          <w:fldChar w:fldCharType="end"/>
        </w:r>
      </w:hyperlink>
      <w:r w:rsidR="00EE1EF4">
        <w:rPr>
          <w:rFonts w:ascii="Times New Roman" w:hAnsi="Times New Roman" w:cs="Times New Roman"/>
          <w:noProof/>
        </w:rPr>
        <w:t>-62</w:t>
      </w:r>
    </w:p>
    <w:p w14:paraId="1EF5FE41" w14:textId="38DC11BA" w:rsidR="003E4EDA" w:rsidRPr="00A8441F" w:rsidRDefault="006D3478" w:rsidP="0024766E">
      <w:pPr>
        <w:pStyle w:val="T1"/>
        <w:spacing w:before="0" w:line="360" w:lineRule="auto"/>
        <w:ind w:left="284"/>
        <w:rPr>
          <w:rFonts w:ascii="Times New Roman" w:eastAsiaTheme="minorEastAsia" w:hAnsi="Times New Roman" w:cs="Times New Roman"/>
          <w:b w:val="0"/>
          <w:bCs w:val="0"/>
          <w:caps w:val="0"/>
          <w:noProof/>
          <w:lang w:eastAsia="tr-TR"/>
        </w:rPr>
      </w:pPr>
      <w:hyperlink w:anchor="_Toc69672984" w:history="1">
        <w:r w:rsidR="00842DC0" w:rsidRPr="00A8441F">
          <w:rPr>
            <w:rStyle w:val="Kpr"/>
            <w:rFonts w:ascii="Times New Roman" w:hAnsi="Times New Roman" w:cs="Times New Roman"/>
            <w:b w:val="0"/>
            <w:caps w:val="0"/>
            <w:noProof/>
            <w:color w:val="auto"/>
          </w:rPr>
          <w:t>2.1.</w:t>
        </w:r>
        <w:r w:rsidR="00835BF5">
          <w:rPr>
            <w:rStyle w:val="Kpr"/>
            <w:rFonts w:ascii="Times New Roman" w:hAnsi="Times New Roman" w:cs="Times New Roman"/>
            <w:b w:val="0"/>
            <w:caps w:val="0"/>
            <w:noProof/>
            <w:color w:val="auto"/>
          </w:rPr>
          <w:t xml:space="preserve"> </w:t>
        </w:r>
        <w:r w:rsidR="00842DC0" w:rsidRPr="00A8441F">
          <w:rPr>
            <w:rStyle w:val="Kpr"/>
            <w:rFonts w:ascii="Times New Roman" w:hAnsi="Times New Roman" w:cs="Times New Roman"/>
            <w:b w:val="0"/>
            <w:caps w:val="0"/>
            <w:noProof/>
            <w:color w:val="auto"/>
          </w:rPr>
          <w:t>Zeybek Kültürünün ve Eşkıyalığın Gelişebildiği Sosyo-Ekonomik Koşullar</w:t>
        </w:r>
        <w:r w:rsidR="00842DC0"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_Toc69672984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37</w:t>
        </w:r>
        <w:r w:rsidR="003E4EDA" w:rsidRPr="00A8441F">
          <w:rPr>
            <w:rFonts w:ascii="Times New Roman" w:hAnsi="Times New Roman" w:cs="Times New Roman"/>
            <w:b w:val="0"/>
            <w:noProof/>
            <w:webHidden/>
          </w:rPr>
          <w:fldChar w:fldCharType="end"/>
        </w:r>
      </w:hyperlink>
    </w:p>
    <w:p w14:paraId="5E27C0C1" w14:textId="524C4974" w:rsidR="003E4EDA" w:rsidRPr="00A8441F" w:rsidRDefault="006D3478" w:rsidP="0024766E">
      <w:pPr>
        <w:pStyle w:val="T1"/>
        <w:spacing w:before="0" w:line="360" w:lineRule="auto"/>
        <w:ind w:left="284"/>
        <w:rPr>
          <w:rFonts w:ascii="Times New Roman" w:eastAsiaTheme="minorEastAsia" w:hAnsi="Times New Roman" w:cs="Times New Roman"/>
          <w:b w:val="0"/>
          <w:bCs w:val="0"/>
          <w:caps w:val="0"/>
          <w:noProof/>
          <w:lang w:eastAsia="tr-TR"/>
        </w:rPr>
      </w:pPr>
      <w:hyperlink w:anchor="_Toc69672985" w:history="1">
        <w:r w:rsidR="00CE5F83">
          <w:rPr>
            <w:rStyle w:val="Kpr"/>
            <w:rFonts w:ascii="Times New Roman" w:eastAsia="Calibri" w:hAnsi="Times New Roman" w:cs="Times New Roman"/>
            <w:b w:val="0"/>
            <w:caps w:val="0"/>
            <w:noProof/>
            <w:color w:val="auto"/>
          </w:rPr>
          <w:t>2.2.</w:t>
        </w:r>
        <w:r w:rsidR="00835BF5">
          <w:rPr>
            <w:rStyle w:val="Kpr"/>
            <w:rFonts w:ascii="Times New Roman" w:eastAsia="Calibri" w:hAnsi="Times New Roman" w:cs="Times New Roman"/>
            <w:b w:val="0"/>
            <w:caps w:val="0"/>
            <w:noProof/>
            <w:color w:val="auto"/>
          </w:rPr>
          <w:t xml:space="preserve"> </w:t>
        </w:r>
        <w:r w:rsidR="00842DC0" w:rsidRPr="00A8441F">
          <w:rPr>
            <w:rStyle w:val="Kpr"/>
            <w:rFonts w:ascii="Times New Roman" w:eastAsia="Calibri" w:hAnsi="Times New Roman" w:cs="Times New Roman"/>
            <w:b w:val="0"/>
            <w:caps w:val="0"/>
            <w:noProof/>
            <w:color w:val="auto"/>
          </w:rPr>
          <w:t>Zeybek Kültüründe Önemli Kavramlar</w:t>
        </w:r>
        <w:r w:rsidR="00842DC0"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_Toc69672985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41</w:t>
        </w:r>
        <w:r w:rsidR="003E4EDA" w:rsidRPr="00A8441F">
          <w:rPr>
            <w:rFonts w:ascii="Times New Roman" w:hAnsi="Times New Roman" w:cs="Times New Roman"/>
            <w:b w:val="0"/>
            <w:noProof/>
            <w:webHidden/>
          </w:rPr>
          <w:fldChar w:fldCharType="end"/>
        </w:r>
      </w:hyperlink>
    </w:p>
    <w:p w14:paraId="361A8E58" w14:textId="57334071" w:rsidR="003E4EDA" w:rsidRPr="00A8441F" w:rsidRDefault="006D3478" w:rsidP="0024766E">
      <w:pPr>
        <w:pStyle w:val="T1"/>
        <w:spacing w:before="0" w:line="360" w:lineRule="auto"/>
        <w:ind w:firstLine="567"/>
        <w:rPr>
          <w:rFonts w:ascii="Times New Roman" w:eastAsiaTheme="minorEastAsia" w:hAnsi="Times New Roman" w:cs="Times New Roman"/>
          <w:b w:val="0"/>
          <w:bCs w:val="0"/>
          <w:caps w:val="0"/>
          <w:noProof/>
          <w:lang w:eastAsia="tr-TR"/>
        </w:rPr>
      </w:pPr>
      <w:hyperlink w:anchor="_Toc69672986" w:history="1">
        <w:r w:rsidR="00842DC0" w:rsidRPr="00A8441F">
          <w:rPr>
            <w:rStyle w:val="Kpr"/>
            <w:rFonts w:ascii="Times New Roman" w:hAnsi="Times New Roman" w:cs="Times New Roman"/>
            <w:b w:val="0"/>
            <w:caps w:val="0"/>
            <w:noProof/>
            <w:color w:val="auto"/>
          </w:rPr>
          <w:t>2.2.1</w:t>
        </w:r>
        <w:r w:rsidR="00835BF5">
          <w:rPr>
            <w:rStyle w:val="Kpr"/>
            <w:rFonts w:ascii="Times New Roman" w:hAnsi="Times New Roman" w:cs="Times New Roman"/>
            <w:b w:val="0"/>
            <w:caps w:val="0"/>
            <w:noProof/>
            <w:color w:val="auto"/>
          </w:rPr>
          <w:t>.</w:t>
        </w:r>
        <w:r w:rsidR="00842DC0" w:rsidRPr="00A8441F">
          <w:rPr>
            <w:rStyle w:val="Kpr"/>
            <w:rFonts w:ascii="Times New Roman" w:hAnsi="Times New Roman" w:cs="Times New Roman"/>
            <w:b w:val="0"/>
            <w:caps w:val="0"/>
            <w:noProof/>
            <w:color w:val="auto"/>
          </w:rPr>
          <w:t xml:space="preserve"> Efe, Zeybek, Kızan</w:t>
        </w:r>
        <w:r w:rsidR="00842DC0"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_Toc69672986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41</w:t>
        </w:r>
        <w:r w:rsidR="003E4EDA" w:rsidRPr="00A8441F">
          <w:rPr>
            <w:rFonts w:ascii="Times New Roman" w:hAnsi="Times New Roman" w:cs="Times New Roman"/>
            <w:b w:val="0"/>
            <w:noProof/>
            <w:webHidden/>
          </w:rPr>
          <w:fldChar w:fldCharType="end"/>
        </w:r>
      </w:hyperlink>
    </w:p>
    <w:p w14:paraId="33D3A4D4" w14:textId="719D7CEC" w:rsidR="003E4EDA" w:rsidRPr="00A8441F" w:rsidRDefault="006D3478" w:rsidP="0024766E">
      <w:pPr>
        <w:pStyle w:val="T1"/>
        <w:spacing w:before="0" w:line="360" w:lineRule="auto"/>
        <w:ind w:firstLine="567"/>
        <w:rPr>
          <w:rFonts w:ascii="Times New Roman" w:eastAsiaTheme="minorEastAsia" w:hAnsi="Times New Roman" w:cs="Times New Roman"/>
          <w:b w:val="0"/>
          <w:bCs w:val="0"/>
          <w:caps w:val="0"/>
          <w:noProof/>
          <w:lang w:eastAsia="tr-TR"/>
        </w:rPr>
      </w:pPr>
      <w:hyperlink w:anchor="_Toc69672987" w:history="1">
        <w:r w:rsidR="00842DC0" w:rsidRPr="00A8441F">
          <w:rPr>
            <w:rStyle w:val="Kpr"/>
            <w:rFonts w:ascii="Times New Roman" w:hAnsi="Times New Roman" w:cs="Times New Roman"/>
            <w:b w:val="0"/>
            <w:caps w:val="0"/>
            <w:noProof/>
            <w:color w:val="auto"/>
          </w:rPr>
          <w:t>2.2.2.</w:t>
        </w:r>
        <w:r w:rsidR="00835BF5">
          <w:rPr>
            <w:rStyle w:val="Kpr"/>
            <w:rFonts w:ascii="Times New Roman" w:hAnsi="Times New Roman" w:cs="Times New Roman"/>
            <w:b w:val="0"/>
            <w:caps w:val="0"/>
            <w:noProof/>
            <w:color w:val="auto"/>
          </w:rPr>
          <w:t xml:space="preserve"> </w:t>
        </w:r>
        <w:r w:rsidR="00842DC0" w:rsidRPr="00A8441F">
          <w:rPr>
            <w:rStyle w:val="Kpr"/>
            <w:rFonts w:ascii="Times New Roman" w:hAnsi="Times New Roman" w:cs="Times New Roman"/>
            <w:b w:val="0"/>
            <w:caps w:val="0"/>
            <w:noProof/>
            <w:color w:val="auto"/>
          </w:rPr>
          <w:t>Kır Serdarı, Düze İnmek</w:t>
        </w:r>
        <w:r w:rsidR="00842DC0"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_Toc69672987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42</w:t>
        </w:r>
        <w:r w:rsidR="003E4EDA" w:rsidRPr="00A8441F">
          <w:rPr>
            <w:rFonts w:ascii="Times New Roman" w:hAnsi="Times New Roman" w:cs="Times New Roman"/>
            <w:b w:val="0"/>
            <w:noProof/>
            <w:webHidden/>
          </w:rPr>
          <w:fldChar w:fldCharType="end"/>
        </w:r>
      </w:hyperlink>
    </w:p>
    <w:p w14:paraId="59673134" w14:textId="276F662D" w:rsidR="003E4EDA" w:rsidRPr="00A8441F" w:rsidRDefault="006D3478" w:rsidP="0024766E">
      <w:pPr>
        <w:pStyle w:val="T1"/>
        <w:spacing w:before="0" w:line="360" w:lineRule="auto"/>
        <w:ind w:firstLine="284"/>
        <w:rPr>
          <w:rFonts w:ascii="Times New Roman" w:eastAsiaTheme="minorEastAsia" w:hAnsi="Times New Roman" w:cs="Times New Roman"/>
          <w:b w:val="0"/>
          <w:bCs w:val="0"/>
          <w:caps w:val="0"/>
          <w:noProof/>
          <w:lang w:eastAsia="tr-TR"/>
        </w:rPr>
      </w:pPr>
      <w:hyperlink w:anchor="_Toc69672988" w:history="1">
        <w:r w:rsidR="00CE5F83">
          <w:rPr>
            <w:rStyle w:val="Kpr"/>
            <w:rFonts w:ascii="Times New Roman" w:hAnsi="Times New Roman" w:cs="Times New Roman"/>
            <w:b w:val="0"/>
            <w:caps w:val="0"/>
            <w:noProof/>
            <w:color w:val="auto"/>
          </w:rPr>
          <w:t>2.3.</w:t>
        </w:r>
        <w:r w:rsidR="00835BF5">
          <w:rPr>
            <w:rStyle w:val="Kpr"/>
            <w:rFonts w:ascii="Times New Roman" w:hAnsi="Times New Roman" w:cs="Times New Roman"/>
            <w:b w:val="0"/>
            <w:caps w:val="0"/>
            <w:noProof/>
            <w:color w:val="auto"/>
          </w:rPr>
          <w:t xml:space="preserve"> </w:t>
        </w:r>
        <w:r w:rsidR="00842DC0" w:rsidRPr="00A8441F">
          <w:rPr>
            <w:rStyle w:val="Kpr"/>
            <w:rFonts w:ascii="Times New Roman" w:hAnsi="Times New Roman" w:cs="Times New Roman"/>
            <w:b w:val="0"/>
            <w:caps w:val="0"/>
            <w:noProof/>
            <w:color w:val="auto"/>
          </w:rPr>
          <w:t>Zeybek Kültüründe İnanç, Töre ve Törenler</w:t>
        </w:r>
        <w:r w:rsidR="00842DC0"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_Toc69672988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43</w:t>
        </w:r>
        <w:r w:rsidR="003E4EDA" w:rsidRPr="00A8441F">
          <w:rPr>
            <w:rFonts w:ascii="Times New Roman" w:hAnsi="Times New Roman" w:cs="Times New Roman"/>
            <w:b w:val="0"/>
            <w:noProof/>
            <w:webHidden/>
          </w:rPr>
          <w:fldChar w:fldCharType="end"/>
        </w:r>
      </w:hyperlink>
    </w:p>
    <w:p w14:paraId="66D79013" w14:textId="26F20359" w:rsidR="003E4EDA" w:rsidRPr="00A8441F" w:rsidRDefault="006D3478" w:rsidP="0024766E">
      <w:pPr>
        <w:pStyle w:val="T3"/>
        <w:tabs>
          <w:tab w:val="right" w:leader="dot" w:pos="8494"/>
        </w:tabs>
        <w:spacing w:line="360" w:lineRule="auto"/>
        <w:ind w:firstLine="347"/>
        <w:rPr>
          <w:rFonts w:ascii="Times New Roman" w:eastAsiaTheme="minorEastAsia" w:hAnsi="Times New Roman" w:cs="Times New Roman"/>
          <w:noProof/>
          <w:sz w:val="24"/>
          <w:szCs w:val="24"/>
          <w:lang w:eastAsia="tr-TR"/>
        </w:rPr>
      </w:pPr>
      <w:hyperlink w:anchor="_Toc69672989" w:history="1">
        <w:r w:rsidR="003E4EDA" w:rsidRPr="00A8441F">
          <w:rPr>
            <w:rStyle w:val="Kpr"/>
            <w:rFonts w:ascii="Times New Roman" w:hAnsi="Times New Roman" w:cs="Times New Roman"/>
            <w:noProof/>
            <w:color w:val="auto"/>
            <w:sz w:val="24"/>
            <w:szCs w:val="24"/>
          </w:rPr>
          <w:t>2.3.1.</w:t>
        </w:r>
        <w:r w:rsidR="00835BF5">
          <w:rPr>
            <w:rStyle w:val="Kpr"/>
            <w:rFonts w:ascii="Times New Roman" w:hAnsi="Times New Roman" w:cs="Times New Roman"/>
            <w:noProof/>
            <w:color w:val="auto"/>
            <w:sz w:val="24"/>
            <w:szCs w:val="24"/>
          </w:rPr>
          <w:t xml:space="preserve"> </w:t>
        </w:r>
        <w:r w:rsidR="003E4EDA" w:rsidRPr="00A8441F">
          <w:rPr>
            <w:rStyle w:val="Kpr"/>
            <w:rFonts w:ascii="Times New Roman" w:hAnsi="Times New Roman" w:cs="Times New Roman"/>
            <w:noProof/>
            <w:color w:val="auto"/>
            <w:sz w:val="24"/>
            <w:szCs w:val="24"/>
          </w:rPr>
          <w:t>Efeliğe Geçiş Töreni</w:t>
        </w:r>
        <w:r w:rsidR="003E4EDA" w:rsidRPr="00A8441F">
          <w:rPr>
            <w:rFonts w:ascii="Times New Roman" w:hAnsi="Times New Roman" w:cs="Times New Roman"/>
            <w:noProof/>
            <w:webHidden/>
            <w:sz w:val="24"/>
            <w:szCs w:val="24"/>
          </w:rPr>
          <w:tab/>
        </w:r>
        <w:r w:rsidR="003E4EDA" w:rsidRPr="00A8441F">
          <w:rPr>
            <w:rFonts w:ascii="Times New Roman" w:hAnsi="Times New Roman" w:cs="Times New Roman"/>
            <w:noProof/>
            <w:webHidden/>
            <w:sz w:val="24"/>
            <w:szCs w:val="24"/>
          </w:rPr>
          <w:fldChar w:fldCharType="begin"/>
        </w:r>
        <w:r w:rsidR="003E4EDA" w:rsidRPr="00A8441F">
          <w:rPr>
            <w:rFonts w:ascii="Times New Roman" w:hAnsi="Times New Roman" w:cs="Times New Roman"/>
            <w:noProof/>
            <w:webHidden/>
            <w:sz w:val="24"/>
            <w:szCs w:val="24"/>
          </w:rPr>
          <w:instrText xml:space="preserve"> PAGEREF _Toc69672989 \h </w:instrText>
        </w:r>
        <w:r w:rsidR="003E4EDA" w:rsidRPr="00A8441F">
          <w:rPr>
            <w:rFonts w:ascii="Times New Roman" w:hAnsi="Times New Roman" w:cs="Times New Roman"/>
            <w:noProof/>
            <w:webHidden/>
            <w:sz w:val="24"/>
            <w:szCs w:val="24"/>
          </w:rPr>
        </w:r>
        <w:r w:rsidR="003E4EDA" w:rsidRPr="00A8441F">
          <w:rPr>
            <w:rFonts w:ascii="Times New Roman" w:hAnsi="Times New Roman" w:cs="Times New Roman"/>
            <w:noProof/>
            <w:webHidden/>
            <w:sz w:val="24"/>
            <w:szCs w:val="24"/>
          </w:rPr>
          <w:fldChar w:fldCharType="separate"/>
        </w:r>
        <w:r w:rsidR="007304EF">
          <w:rPr>
            <w:rFonts w:ascii="Times New Roman" w:hAnsi="Times New Roman" w:cs="Times New Roman"/>
            <w:noProof/>
            <w:webHidden/>
            <w:sz w:val="24"/>
            <w:szCs w:val="24"/>
          </w:rPr>
          <w:t>44</w:t>
        </w:r>
        <w:r w:rsidR="003E4EDA" w:rsidRPr="00A8441F">
          <w:rPr>
            <w:rFonts w:ascii="Times New Roman" w:hAnsi="Times New Roman" w:cs="Times New Roman"/>
            <w:noProof/>
            <w:webHidden/>
            <w:sz w:val="24"/>
            <w:szCs w:val="24"/>
          </w:rPr>
          <w:fldChar w:fldCharType="end"/>
        </w:r>
      </w:hyperlink>
    </w:p>
    <w:p w14:paraId="76BF103A" w14:textId="4EFBADD1" w:rsidR="003E4EDA" w:rsidRPr="00A8441F" w:rsidRDefault="006D3478" w:rsidP="0024766E">
      <w:pPr>
        <w:pStyle w:val="T3"/>
        <w:tabs>
          <w:tab w:val="right" w:leader="dot" w:pos="8494"/>
        </w:tabs>
        <w:spacing w:line="360" w:lineRule="auto"/>
        <w:ind w:firstLine="347"/>
        <w:rPr>
          <w:rFonts w:ascii="Times New Roman" w:eastAsiaTheme="minorEastAsia" w:hAnsi="Times New Roman" w:cs="Times New Roman"/>
          <w:noProof/>
          <w:sz w:val="24"/>
          <w:szCs w:val="24"/>
          <w:lang w:eastAsia="tr-TR"/>
        </w:rPr>
      </w:pPr>
      <w:hyperlink w:anchor="_Toc69672990" w:history="1">
        <w:r w:rsidR="003E4EDA" w:rsidRPr="00A8441F">
          <w:rPr>
            <w:rStyle w:val="Kpr"/>
            <w:rFonts w:ascii="Times New Roman" w:hAnsi="Times New Roman" w:cs="Times New Roman"/>
            <w:noProof/>
            <w:color w:val="auto"/>
            <w:sz w:val="24"/>
            <w:szCs w:val="24"/>
          </w:rPr>
          <w:t>2.3.2.</w:t>
        </w:r>
        <w:r w:rsidR="00835BF5">
          <w:rPr>
            <w:rStyle w:val="Kpr"/>
            <w:rFonts w:ascii="Times New Roman" w:hAnsi="Times New Roman" w:cs="Times New Roman"/>
            <w:noProof/>
            <w:color w:val="auto"/>
            <w:sz w:val="24"/>
            <w:szCs w:val="24"/>
          </w:rPr>
          <w:t xml:space="preserve"> </w:t>
        </w:r>
        <w:r w:rsidR="003E4EDA" w:rsidRPr="00A8441F">
          <w:rPr>
            <w:rStyle w:val="Kpr"/>
            <w:rFonts w:ascii="Times New Roman" w:hAnsi="Times New Roman" w:cs="Times New Roman"/>
            <w:noProof/>
            <w:color w:val="auto"/>
            <w:sz w:val="24"/>
            <w:szCs w:val="24"/>
          </w:rPr>
          <w:t>Kızanlığa Geçiş Töreni</w:t>
        </w:r>
        <w:r w:rsidR="003E4EDA" w:rsidRPr="00A8441F">
          <w:rPr>
            <w:rFonts w:ascii="Times New Roman" w:hAnsi="Times New Roman" w:cs="Times New Roman"/>
            <w:noProof/>
            <w:webHidden/>
            <w:sz w:val="24"/>
            <w:szCs w:val="24"/>
          </w:rPr>
          <w:tab/>
        </w:r>
        <w:r w:rsidR="003E4EDA" w:rsidRPr="00A8441F">
          <w:rPr>
            <w:rFonts w:ascii="Times New Roman" w:hAnsi="Times New Roman" w:cs="Times New Roman"/>
            <w:noProof/>
            <w:webHidden/>
            <w:sz w:val="24"/>
            <w:szCs w:val="24"/>
          </w:rPr>
          <w:fldChar w:fldCharType="begin"/>
        </w:r>
        <w:r w:rsidR="003E4EDA" w:rsidRPr="00A8441F">
          <w:rPr>
            <w:rFonts w:ascii="Times New Roman" w:hAnsi="Times New Roman" w:cs="Times New Roman"/>
            <w:noProof/>
            <w:webHidden/>
            <w:sz w:val="24"/>
            <w:szCs w:val="24"/>
          </w:rPr>
          <w:instrText xml:space="preserve"> PAGEREF _Toc69672990 \h </w:instrText>
        </w:r>
        <w:r w:rsidR="003E4EDA" w:rsidRPr="00A8441F">
          <w:rPr>
            <w:rFonts w:ascii="Times New Roman" w:hAnsi="Times New Roman" w:cs="Times New Roman"/>
            <w:noProof/>
            <w:webHidden/>
            <w:sz w:val="24"/>
            <w:szCs w:val="24"/>
          </w:rPr>
        </w:r>
        <w:r w:rsidR="003E4EDA" w:rsidRPr="00A8441F">
          <w:rPr>
            <w:rFonts w:ascii="Times New Roman" w:hAnsi="Times New Roman" w:cs="Times New Roman"/>
            <w:noProof/>
            <w:webHidden/>
            <w:sz w:val="24"/>
            <w:szCs w:val="24"/>
          </w:rPr>
          <w:fldChar w:fldCharType="separate"/>
        </w:r>
        <w:r w:rsidR="007304EF">
          <w:rPr>
            <w:rFonts w:ascii="Times New Roman" w:hAnsi="Times New Roman" w:cs="Times New Roman"/>
            <w:noProof/>
            <w:webHidden/>
            <w:sz w:val="24"/>
            <w:szCs w:val="24"/>
          </w:rPr>
          <w:t>45</w:t>
        </w:r>
        <w:r w:rsidR="003E4EDA" w:rsidRPr="00A8441F">
          <w:rPr>
            <w:rFonts w:ascii="Times New Roman" w:hAnsi="Times New Roman" w:cs="Times New Roman"/>
            <w:noProof/>
            <w:webHidden/>
            <w:sz w:val="24"/>
            <w:szCs w:val="24"/>
          </w:rPr>
          <w:fldChar w:fldCharType="end"/>
        </w:r>
      </w:hyperlink>
    </w:p>
    <w:p w14:paraId="1ADE6D6B" w14:textId="709D85D6" w:rsidR="003E4EDA" w:rsidRPr="00A8441F" w:rsidRDefault="006D3478" w:rsidP="0024766E">
      <w:pPr>
        <w:pStyle w:val="T2"/>
        <w:rPr>
          <w:rFonts w:ascii="Times New Roman" w:eastAsiaTheme="minorEastAsia" w:hAnsi="Times New Roman" w:cs="Times New Roman"/>
          <w:b w:val="0"/>
          <w:bCs w:val="0"/>
          <w:noProof/>
          <w:sz w:val="24"/>
          <w:szCs w:val="24"/>
          <w:lang w:eastAsia="tr-TR"/>
        </w:rPr>
      </w:pPr>
      <w:hyperlink w:anchor="_Toc69672991" w:history="1">
        <w:r w:rsidR="003E4EDA" w:rsidRPr="00A8441F">
          <w:rPr>
            <w:rStyle w:val="Kpr"/>
            <w:rFonts w:ascii="Times New Roman" w:hAnsi="Times New Roman" w:cs="Times New Roman"/>
            <w:b w:val="0"/>
            <w:noProof/>
            <w:color w:val="auto"/>
            <w:sz w:val="24"/>
            <w:szCs w:val="24"/>
          </w:rPr>
          <w:t>2.4.</w:t>
        </w:r>
        <w:r w:rsidR="00835BF5">
          <w:rPr>
            <w:rStyle w:val="Kpr"/>
            <w:rFonts w:ascii="Times New Roman" w:hAnsi="Times New Roman" w:cs="Times New Roman"/>
            <w:b w:val="0"/>
            <w:noProof/>
            <w:color w:val="auto"/>
            <w:sz w:val="24"/>
            <w:szCs w:val="24"/>
          </w:rPr>
          <w:t xml:space="preserve"> </w:t>
        </w:r>
        <w:r w:rsidR="003E4EDA" w:rsidRPr="00A8441F">
          <w:rPr>
            <w:rStyle w:val="Kpr"/>
            <w:rFonts w:ascii="Times New Roman" w:hAnsi="Times New Roman" w:cs="Times New Roman"/>
            <w:b w:val="0"/>
            <w:noProof/>
            <w:color w:val="auto"/>
            <w:sz w:val="24"/>
            <w:szCs w:val="24"/>
          </w:rPr>
          <w:t>Zeybek Kültüründe Giyim Kuşam</w:t>
        </w:r>
        <w:r w:rsidR="003E4EDA" w:rsidRPr="00A8441F">
          <w:rPr>
            <w:rFonts w:ascii="Times New Roman" w:hAnsi="Times New Roman" w:cs="Times New Roman"/>
            <w:b w:val="0"/>
            <w:noProof/>
            <w:webHidden/>
            <w:sz w:val="24"/>
            <w:szCs w:val="24"/>
          </w:rPr>
          <w:tab/>
        </w:r>
        <w:r w:rsidR="003E4EDA" w:rsidRPr="00A8441F">
          <w:rPr>
            <w:rFonts w:ascii="Times New Roman" w:hAnsi="Times New Roman" w:cs="Times New Roman"/>
            <w:b w:val="0"/>
            <w:noProof/>
            <w:webHidden/>
            <w:sz w:val="24"/>
            <w:szCs w:val="24"/>
          </w:rPr>
          <w:fldChar w:fldCharType="begin"/>
        </w:r>
        <w:r w:rsidR="003E4EDA" w:rsidRPr="00A8441F">
          <w:rPr>
            <w:rFonts w:ascii="Times New Roman" w:hAnsi="Times New Roman" w:cs="Times New Roman"/>
            <w:b w:val="0"/>
            <w:noProof/>
            <w:webHidden/>
            <w:sz w:val="24"/>
            <w:szCs w:val="24"/>
          </w:rPr>
          <w:instrText xml:space="preserve"> PAGEREF _Toc69672991 \h </w:instrText>
        </w:r>
        <w:r w:rsidR="003E4EDA" w:rsidRPr="00A8441F">
          <w:rPr>
            <w:rFonts w:ascii="Times New Roman" w:hAnsi="Times New Roman" w:cs="Times New Roman"/>
            <w:b w:val="0"/>
            <w:noProof/>
            <w:webHidden/>
            <w:sz w:val="24"/>
            <w:szCs w:val="24"/>
          </w:rPr>
        </w:r>
        <w:r w:rsidR="003E4EDA" w:rsidRPr="00A8441F">
          <w:rPr>
            <w:rFonts w:ascii="Times New Roman" w:hAnsi="Times New Roman" w:cs="Times New Roman"/>
            <w:b w:val="0"/>
            <w:noProof/>
            <w:webHidden/>
            <w:sz w:val="24"/>
            <w:szCs w:val="24"/>
          </w:rPr>
          <w:fldChar w:fldCharType="separate"/>
        </w:r>
        <w:r w:rsidR="007304EF">
          <w:rPr>
            <w:rFonts w:ascii="Times New Roman" w:hAnsi="Times New Roman" w:cs="Times New Roman"/>
            <w:b w:val="0"/>
            <w:noProof/>
            <w:webHidden/>
            <w:sz w:val="24"/>
            <w:szCs w:val="24"/>
          </w:rPr>
          <w:t>48</w:t>
        </w:r>
        <w:r w:rsidR="003E4EDA" w:rsidRPr="00A8441F">
          <w:rPr>
            <w:rFonts w:ascii="Times New Roman" w:hAnsi="Times New Roman" w:cs="Times New Roman"/>
            <w:b w:val="0"/>
            <w:noProof/>
            <w:webHidden/>
            <w:sz w:val="24"/>
            <w:szCs w:val="24"/>
          </w:rPr>
          <w:fldChar w:fldCharType="end"/>
        </w:r>
      </w:hyperlink>
    </w:p>
    <w:p w14:paraId="62186E5F" w14:textId="1865A42B" w:rsidR="003E4EDA" w:rsidRPr="00A8441F" w:rsidRDefault="006D3478" w:rsidP="0024766E">
      <w:pPr>
        <w:pStyle w:val="T1"/>
        <w:spacing w:before="0" w:line="360" w:lineRule="auto"/>
        <w:ind w:firstLine="284"/>
        <w:rPr>
          <w:rFonts w:ascii="Times New Roman" w:eastAsiaTheme="minorEastAsia" w:hAnsi="Times New Roman" w:cs="Times New Roman"/>
          <w:b w:val="0"/>
          <w:bCs w:val="0"/>
          <w:caps w:val="0"/>
          <w:noProof/>
          <w:lang w:eastAsia="tr-TR"/>
        </w:rPr>
      </w:pPr>
      <w:hyperlink w:anchor="_Toc69672992" w:history="1">
        <w:r w:rsidR="00CE5F83">
          <w:rPr>
            <w:rStyle w:val="Kpr"/>
            <w:rFonts w:ascii="Times New Roman" w:hAnsi="Times New Roman" w:cs="Times New Roman"/>
            <w:b w:val="0"/>
            <w:caps w:val="0"/>
            <w:noProof/>
            <w:color w:val="auto"/>
          </w:rPr>
          <w:t>2.5.</w:t>
        </w:r>
        <w:r w:rsidR="00835BF5">
          <w:rPr>
            <w:rStyle w:val="Kpr"/>
            <w:rFonts w:ascii="Times New Roman" w:hAnsi="Times New Roman" w:cs="Times New Roman"/>
            <w:b w:val="0"/>
            <w:caps w:val="0"/>
            <w:noProof/>
            <w:color w:val="auto"/>
          </w:rPr>
          <w:t xml:space="preserve"> </w:t>
        </w:r>
        <w:r w:rsidR="00842DC0" w:rsidRPr="00A8441F">
          <w:rPr>
            <w:rStyle w:val="Kpr"/>
            <w:rFonts w:ascii="Times New Roman" w:hAnsi="Times New Roman" w:cs="Times New Roman"/>
            <w:b w:val="0"/>
            <w:caps w:val="0"/>
            <w:noProof/>
            <w:color w:val="auto"/>
          </w:rPr>
          <w:t>Zeybek Oyunu</w:t>
        </w:r>
        <w:r w:rsidR="00842DC0"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_Toc69672992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51</w:t>
        </w:r>
        <w:r w:rsidR="003E4EDA" w:rsidRPr="00A8441F">
          <w:rPr>
            <w:rFonts w:ascii="Times New Roman" w:hAnsi="Times New Roman" w:cs="Times New Roman"/>
            <w:b w:val="0"/>
            <w:noProof/>
            <w:webHidden/>
          </w:rPr>
          <w:fldChar w:fldCharType="end"/>
        </w:r>
      </w:hyperlink>
    </w:p>
    <w:p w14:paraId="5E4F1DCF" w14:textId="5AE571E5" w:rsidR="003E4EDA" w:rsidRPr="00A8441F" w:rsidRDefault="006D3478" w:rsidP="0024766E">
      <w:pPr>
        <w:pStyle w:val="T1"/>
        <w:spacing w:before="0" w:line="360" w:lineRule="auto"/>
        <w:ind w:firstLine="284"/>
        <w:rPr>
          <w:rFonts w:ascii="Times New Roman" w:eastAsiaTheme="minorEastAsia" w:hAnsi="Times New Roman" w:cs="Times New Roman"/>
          <w:b w:val="0"/>
          <w:bCs w:val="0"/>
          <w:caps w:val="0"/>
          <w:noProof/>
          <w:lang w:eastAsia="tr-TR"/>
        </w:rPr>
      </w:pPr>
      <w:hyperlink w:anchor="_Toc69672993" w:history="1">
        <w:r w:rsidR="00842DC0" w:rsidRPr="00A8441F">
          <w:rPr>
            <w:rStyle w:val="Kpr"/>
            <w:rFonts w:ascii="Times New Roman" w:hAnsi="Times New Roman" w:cs="Times New Roman"/>
            <w:b w:val="0"/>
            <w:caps w:val="0"/>
            <w:noProof/>
            <w:color w:val="auto"/>
          </w:rPr>
          <w:t>2.6.</w:t>
        </w:r>
        <w:r w:rsidR="00835BF5">
          <w:rPr>
            <w:rStyle w:val="Kpr"/>
            <w:rFonts w:ascii="Times New Roman" w:hAnsi="Times New Roman" w:cs="Times New Roman"/>
            <w:b w:val="0"/>
            <w:caps w:val="0"/>
            <w:noProof/>
            <w:color w:val="auto"/>
          </w:rPr>
          <w:t xml:space="preserve"> </w:t>
        </w:r>
        <w:r w:rsidR="00842DC0" w:rsidRPr="00A8441F">
          <w:rPr>
            <w:rStyle w:val="Kpr"/>
            <w:rFonts w:ascii="Times New Roman" w:hAnsi="Times New Roman" w:cs="Times New Roman"/>
            <w:b w:val="0"/>
            <w:caps w:val="0"/>
            <w:noProof/>
            <w:color w:val="auto"/>
          </w:rPr>
          <w:t>Sosyal Eşkıyalık Bağlamında Zeybek Kültürü</w:t>
        </w:r>
        <w:r w:rsidR="00842DC0"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_Toc69672993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54</w:t>
        </w:r>
        <w:r w:rsidR="003E4EDA" w:rsidRPr="00A8441F">
          <w:rPr>
            <w:rFonts w:ascii="Times New Roman" w:hAnsi="Times New Roman" w:cs="Times New Roman"/>
            <w:b w:val="0"/>
            <w:noProof/>
            <w:webHidden/>
          </w:rPr>
          <w:fldChar w:fldCharType="end"/>
        </w:r>
      </w:hyperlink>
    </w:p>
    <w:p w14:paraId="1C376C3D" w14:textId="0CA40267" w:rsidR="003E4EDA" w:rsidRPr="00A8441F" w:rsidRDefault="006D3478" w:rsidP="0024766E">
      <w:pPr>
        <w:pStyle w:val="T2"/>
        <w:rPr>
          <w:rFonts w:ascii="Times New Roman" w:eastAsiaTheme="minorEastAsia" w:hAnsi="Times New Roman" w:cs="Times New Roman"/>
          <w:b w:val="0"/>
          <w:bCs w:val="0"/>
          <w:noProof/>
          <w:sz w:val="24"/>
          <w:szCs w:val="24"/>
          <w:lang w:eastAsia="tr-TR"/>
        </w:rPr>
      </w:pPr>
      <w:hyperlink w:anchor="_Toc69672994" w:history="1">
        <w:r w:rsidR="003E4EDA" w:rsidRPr="00A8441F">
          <w:rPr>
            <w:rStyle w:val="Kpr"/>
            <w:rFonts w:ascii="Times New Roman" w:hAnsi="Times New Roman" w:cs="Times New Roman"/>
            <w:b w:val="0"/>
            <w:noProof/>
            <w:color w:val="auto"/>
            <w:sz w:val="24"/>
            <w:szCs w:val="24"/>
          </w:rPr>
          <w:t>2.7.</w:t>
        </w:r>
        <w:r w:rsidR="00835BF5">
          <w:rPr>
            <w:rStyle w:val="Kpr"/>
            <w:rFonts w:ascii="Times New Roman" w:hAnsi="Times New Roman" w:cs="Times New Roman"/>
            <w:b w:val="0"/>
            <w:noProof/>
            <w:color w:val="auto"/>
            <w:sz w:val="24"/>
            <w:szCs w:val="24"/>
          </w:rPr>
          <w:t xml:space="preserve"> </w:t>
        </w:r>
        <w:r w:rsidR="003E4EDA" w:rsidRPr="00A8441F">
          <w:rPr>
            <w:rStyle w:val="Kpr"/>
            <w:rFonts w:ascii="Times New Roman" w:hAnsi="Times New Roman" w:cs="Times New Roman"/>
            <w:b w:val="0"/>
            <w:noProof/>
            <w:color w:val="auto"/>
            <w:sz w:val="24"/>
            <w:szCs w:val="24"/>
          </w:rPr>
          <w:t>Zeybek Türküleri</w:t>
        </w:r>
        <w:r w:rsidR="003E4EDA" w:rsidRPr="00A8441F">
          <w:rPr>
            <w:rFonts w:ascii="Times New Roman" w:hAnsi="Times New Roman" w:cs="Times New Roman"/>
            <w:b w:val="0"/>
            <w:noProof/>
            <w:webHidden/>
            <w:sz w:val="24"/>
            <w:szCs w:val="24"/>
          </w:rPr>
          <w:tab/>
        </w:r>
        <w:r w:rsidR="003E4EDA" w:rsidRPr="00A8441F">
          <w:rPr>
            <w:rFonts w:ascii="Times New Roman" w:hAnsi="Times New Roman" w:cs="Times New Roman"/>
            <w:b w:val="0"/>
            <w:noProof/>
            <w:webHidden/>
            <w:sz w:val="24"/>
            <w:szCs w:val="24"/>
          </w:rPr>
          <w:fldChar w:fldCharType="begin"/>
        </w:r>
        <w:r w:rsidR="003E4EDA" w:rsidRPr="00A8441F">
          <w:rPr>
            <w:rFonts w:ascii="Times New Roman" w:hAnsi="Times New Roman" w:cs="Times New Roman"/>
            <w:b w:val="0"/>
            <w:noProof/>
            <w:webHidden/>
            <w:sz w:val="24"/>
            <w:szCs w:val="24"/>
          </w:rPr>
          <w:instrText xml:space="preserve"> PAGEREF _Toc69672994 \h </w:instrText>
        </w:r>
        <w:r w:rsidR="003E4EDA" w:rsidRPr="00A8441F">
          <w:rPr>
            <w:rFonts w:ascii="Times New Roman" w:hAnsi="Times New Roman" w:cs="Times New Roman"/>
            <w:b w:val="0"/>
            <w:noProof/>
            <w:webHidden/>
            <w:sz w:val="24"/>
            <w:szCs w:val="24"/>
          </w:rPr>
        </w:r>
        <w:r w:rsidR="003E4EDA" w:rsidRPr="00A8441F">
          <w:rPr>
            <w:rFonts w:ascii="Times New Roman" w:hAnsi="Times New Roman" w:cs="Times New Roman"/>
            <w:b w:val="0"/>
            <w:noProof/>
            <w:webHidden/>
            <w:sz w:val="24"/>
            <w:szCs w:val="24"/>
          </w:rPr>
          <w:fldChar w:fldCharType="separate"/>
        </w:r>
        <w:r w:rsidR="007304EF">
          <w:rPr>
            <w:rFonts w:ascii="Times New Roman" w:hAnsi="Times New Roman" w:cs="Times New Roman"/>
            <w:b w:val="0"/>
            <w:noProof/>
            <w:webHidden/>
            <w:sz w:val="24"/>
            <w:szCs w:val="24"/>
          </w:rPr>
          <w:t>57</w:t>
        </w:r>
        <w:r w:rsidR="003E4EDA" w:rsidRPr="00A8441F">
          <w:rPr>
            <w:rFonts w:ascii="Times New Roman" w:hAnsi="Times New Roman" w:cs="Times New Roman"/>
            <w:b w:val="0"/>
            <w:noProof/>
            <w:webHidden/>
            <w:sz w:val="24"/>
            <w:szCs w:val="24"/>
          </w:rPr>
          <w:fldChar w:fldCharType="end"/>
        </w:r>
      </w:hyperlink>
    </w:p>
    <w:p w14:paraId="15401211" w14:textId="20AD7AA2" w:rsidR="003E4EDA" w:rsidRPr="00A8441F" w:rsidRDefault="006D3478" w:rsidP="0024766E">
      <w:pPr>
        <w:pStyle w:val="T1"/>
        <w:spacing w:before="0" w:line="360" w:lineRule="auto"/>
        <w:ind w:firstLine="567"/>
        <w:rPr>
          <w:rFonts w:ascii="Times New Roman" w:eastAsiaTheme="minorEastAsia" w:hAnsi="Times New Roman" w:cs="Times New Roman"/>
          <w:b w:val="0"/>
          <w:bCs w:val="0"/>
          <w:caps w:val="0"/>
          <w:noProof/>
          <w:lang w:eastAsia="tr-TR"/>
        </w:rPr>
      </w:pPr>
      <w:hyperlink w:anchor="_Toc69672995" w:history="1">
        <w:r w:rsidR="00842DC0" w:rsidRPr="00A8441F">
          <w:rPr>
            <w:rStyle w:val="Kpr"/>
            <w:rFonts w:ascii="Times New Roman" w:hAnsi="Times New Roman" w:cs="Times New Roman"/>
            <w:b w:val="0"/>
            <w:caps w:val="0"/>
            <w:noProof/>
            <w:color w:val="auto"/>
          </w:rPr>
          <w:t>2.7.1.</w:t>
        </w:r>
        <w:r w:rsidR="00835BF5">
          <w:rPr>
            <w:rStyle w:val="Kpr"/>
            <w:rFonts w:ascii="Times New Roman" w:hAnsi="Times New Roman" w:cs="Times New Roman"/>
            <w:b w:val="0"/>
            <w:caps w:val="0"/>
            <w:noProof/>
            <w:color w:val="auto"/>
          </w:rPr>
          <w:t xml:space="preserve"> </w:t>
        </w:r>
        <w:r w:rsidR="00842DC0" w:rsidRPr="00A8441F">
          <w:rPr>
            <w:rStyle w:val="Kpr"/>
            <w:rFonts w:ascii="Times New Roman" w:hAnsi="Times New Roman" w:cs="Times New Roman"/>
            <w:b w:val="0"/>
            <w:caps w:val="0"/>
            <w:noProof/>
            <w:color w:val="auto"/>
          </w:rPr>
          <w:t>Zeybek Türkülerinde Devlet ve Zeybek İlişkisi</w:t>
        </w:r>
        <w:r w:rsidR="00842DC0"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_Toc69672995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58</w:t>
        </w:r>
        <w:r w:rsidR="003E4EDA" w:rsidRPr="00A8441F">
          <w:rPr>
            <w:rFonts w:ascii="Times New Roman" w:hAnsi="Times New Roman" w:cs="Times New Roman"/>
            <w:b w:val="0"/>
            <w:noProof/>
            <w:webHidden/>
          </w:rPr>
          <w:fldChar w:fldCharType="end"/>
        </w:r>
      </w:hyperlink>
    </w:p>
    <w:p w14:paraId="5601C89A" w14:textId="3A4EF19F" w:rsidR="003E4EDA" w:rsidRPr="00A8441F" w:rsidRDefault="006D3478" w:rsidP="0024766E">
      <w:pPr>
        <w:pStyle w:val="T3"/>
        <w:tabs>
          <w:tab w:val="right" w:leader="dot" w:pos="8494"/>
        </w:tabs>
        <w:spacing w:line="360" w:lineRule="auto"/>
        <w:ind w:firstLine="347"/>
        <w:rPr>
          <w:rStyle w:val="Kpr"/>
          <w:rFonts w:ascii="Times New Roman" w:hAnsi="Times New Roman" w:cs="Times New Roman"/>
          <w:noProof/>
          <w:color w:val="auto"/>
          <w:sz w:val="24"/>
          <w:szCs w:val="24"/>
        </w:rPr>
      </w:pPr>
      <w:hyperlink w:anchor="_Toc69672996" w:history="1">
        <w:r w:rsidR="003E4EDA" w:rsidRPr="00A8441F">
          <w:rPr>
            <w:rStyle w:val="Kpr"/>
            <w:rFonts w:ascii="Times New Roman" w:hAnsi="Times New Roman" w:cs="Times New Roman"/>
            <w:noProof/>
            <w:color w:val="auto"/>
            <w:sz w:val="24"/>
            <w:szCs w:val="24"/>
          </w:rPr>
          <w:t>2.7.2.</w:t>
        </w:r>
        <w:r w:rsidR="00835BF5">
          <w:rPr>
            <w:rStyle w:val="Kpr"/>
            <w:rFonts w:ascii="Times New Roman" w:hAnsi="Times New Roman" w:cs="Times New Roman"/>
            <w:noProof/>
            <w:color w:val="auto"/>
            <w:sz w:val="24"/>
            <w:szCs w:val="24"/>
          </w:rPr>
          <w:t xml:space="preserve"> </w:t>
        </w:r>
        <w:r w:rsidR="003E4EDA" w:rsidRPr="00A8441F">
          <w:rPr>
            <w:rStyle w:val="Kpr"/>
            <w:rFonts w:ascii="Times New Roman" w:hAnsi="Times New Roman" w:cs="Times New Roman"/>
            <w:noProof/>
            <w:color w:val="auto"/>
            <w:sz w:val="24"/>
            <w:szCs w:val="24"/>
          </w:rPr>
          <w:t>Zeybek Türkülerinde Halk ve Zeybek İlişkisi</w:t>
        </w:r>
        <w:r w:rsidR="003E4EDA" w:rsidRPr="00A8441F">
          <w:rPr>
            <w:rFonts w:ascii="Times New Roman" w:hAnsi="Times New Roman" w:cs="Times New Roman"/>
            <w:noProof/>
            <w:webHidden/>
            <w:sz w:val="24"/>
            <w:szCs w:val="24"/>
          </w:rPr>
          <w:tab/>
        </w:r>
        <w:r w:rsidR="003E4EDA" w:rsidRPr="00A8441F">
          <w:rPr>
            <w:rFonts w:ascii="Times New Roman" w:hAnsi="Times New Roman" w:cs="Times New Roman"/>
            <w:noProof/>
            <w:webHidden/>
            <w:sz w:val="24"/>
            <w:szCs w:val="24"/>
          </w:rPr>
          <w:fldChar w:fldCharType="begin"/>
        </w:r>
        <w:r w:rsidR="003E4EDA" w:rsidRPr="00A8441F">
          <w:rPr>
            <w:rFonts w:ascii="Times New Roman" w:hAnsi="Times New Roman" w:cs="Times New Roman"/>
            <w:noProof/>
            <w:webHidden/>
            <w:sz w:val="24"/>
            <w:szCs w:val="24"/>
          </w:rPr>
          <w:instrText xml:space="preserve"> PAGEREF _Toc69672996 \h </w:instrText>
        </w:r>
        <w:r w:rsidR="003E4EDA" w:rsidRPr="00A8441F">
          <w:rPr>
            <w:rFonts w:ascii="Times New Roman" w:hAnsi="Times New Roman" w:cs="Times New Roman"/>
            <w:noProof/>
            <w:webHidden/>
            <w:sz w:val="24"/>
            <w:szCs w:val="24"/>
          </w:rPr>
        </w:r>
        <w:r w:rsidR="003E4EDA" w:rsidRPr="00A8441F">
          <w:rPr>
            <w:rFonts w:ascii="Times New Roman" w:hAnsi="Times New Roman" w:cs="Times New Roman"/>
            <w:noProof/>
            <w:webHidden/>
            <w:sz w:val="24"/>
            <w:szCs w:val="24"/>
          </w:rPr>
          <w:fldChar w:fldCharType="separate"/>
        </w:r>
        <w:r w:rsidR="007304EF">
          <w:rPr>
            <w:rFonts w:ascii="Times New Roman" w:hAnsi="Times New Roman" w:cs="Times New Roman"/>
            <w:noProof/>
            <w:webHidden/>
            <w:sz w:val="24"/>
            <w:szCs w:val="24"/>
          </w:rPr>
          <w:t>60</w:t>
        </w:r>
        <w:r w:rsidR="003E4EDA" w:rsidRPr="00A8441F">
          <w:rPr>
            <w:rFonts w:ascii="Times New Roman" w:hAnsi="Times New Roman" w:cs="Times New Roman"/>
            <w:noProof/>
            <w:webHidden/>
            <w:sz w:val="24"/>
            <w:szCs w:val="24"/>
          </w:rPr>
          <w:fldChar w:fldCharType="end"/>
        </w:r>
      </w:hyperlink>
    </w:p>
    <w:p w14:paraId="38D8E7B3" w14:textId="77777777" w:rsidR="00842DC0" w:rsidRPr="00A8441F" w:rsidRDefault="00842DC0" w:rsidP="0024766E">
      <w:pPr>
        <w:spacing w:after="0" w:line="360" w:lineRule="auto"/>
        <w:rPr>
          <w:rFonts w:ascii="Times New Roman" w:hAnsi="Times New Roman" w:cs="Times New Roman"/>
          <w:noProof/>
          <w:sz w:val="24"/>
          <w:szCs w:val="24"/>
        </w:rPr>
      </w:pPr>
    </w:p>
    <w:p w14:paraId="1D799F27" w14:textId="7B176462" w:rsidR="003E4EDA" w:rsidRPr="00A8441F" w:rsidRDefault="006D3478" w:rsidP="0024766E">
      <w:pPr>
        <w:pStyle w:val="T1"/>
        <w:spacing w:before="0" w:line="360" w:lineRule="auto"/>
        <w:jc w:val="center"/>
        <w:rPr>
          <w:rStyle w:val="Kpr"/>
          <w:rFonts w:ascii="Times New Roman" w:hAnsi="Times New Roman" w:cs="Times New Roman"/>
          <w:noProof/>
          <w:color w:val="auto"/>
        </w:rPr>
      </w:pPr>
      <w:hyperlink w:anchor="_Toc69672997" w:history="1">
        <w:r w:rsidR="003E4EDA" w:rsidRPr="00A8441F">
          <w:rPr>
            <w:rStyle w:val="Kpr"/>
            <w:rFonts w:ascii="Times New Roman" w:hAnsi="Times New Roman" w:cs="Times New Roman"/>
            <w:noProof/>
            <w:color w:val="auto"/>
          </w:rPr>
          <w:t>ÜÇÜNCÜ BÖLÜM</w:t>
        </w:r>
      </w:hyperlink>
    </w:p>
    <w:p w14:paraId="743D9F5B" w14:textId="77777777" w:rsidR="00842DC0" w:rsidRPr="00A8441F" w:rsidRDefault="00842DC0" w:rsidP="0024766E">
      <w:pPr>
        <w:spacing w:after="0" w:line="360" w:lineRule="auto"/>
        <w:rPr>
          <w:rFonts w:ascii="Times New Roman" w:hAnsi="Times New Roman" w:cs="Times New Roman"/>
          <w:noProof/>
          <w:sz w:val="24"/>
          <w:szCs w:val="24"/>
        </w:rPr>
      </w:pPr>
    </w:p>
    <w:p w14:paraId="5DDB6186" w14:textId="47F8D886" w:rsidR="003E4EDA" w:rsidRPr="00B62134" w:rsidRDefault="006D3478" w:rsidP="0024766E">
      <w:pPr>
        <w:pStyle w:val="T1"/>
        <w:spacing w:before="0" w:line="360" w:lineRule="auto"/>
        <w:rPr>
          <w:rFonts w:ascii="Times New Roman" w:eastAsiaTheme="minorEastAsia" w:hAnsi="Times New Roman" w:cs="Times New Roman"/>
          <w:bCs w:val="0"/>
          <w:caps w:val="0"/>
          <w:noProof/>
          <w:lang w:eastAsia="tr-TR"/>
        </w:rPr>
      </w:pPr>
      <w:hyperlink w:anchor="_Toc69672998" w:history="1">
        <w:r w:rsidR="003E4EDA" w:rsidRPr="00B62134">
          <w:rPr>
            <w:rStyle w:val="Kpr"/>
            <w:rFonts w:ascii="Times New Roman" w:eastAsia="Times New Roman" w:hAnsi="Times New Roman" w:cs="Times New Roman"/>
            <w:noProof/>
            <w:color w:val="auto"/>
          </w:rPr>
          <w:t>3.</w:t>
        </w:r>
        <w:r w:rsidR="00CE5F83">
          <w:rPr>
            <w:rStyle w:val="Kpr"/>
            <w:rFonts w:ascii="Times New Roman" w:eastAsia="Times New Roman" w:hAnsi="Times New Roman" w:cs="Times New Roman"/>
            <w:noProof/>
            <w:color w:val="auto"/>
          </w:rPr>
          <w:t xml:space="preserve"> </w:t>
        </w:r>
        <w:r w:rsidR="003E4EDA" w:rsidRPr="00B62134">
          <w:rPr>
            <w:rStyle w:val="Kpr"/>
            <w:rFonts w:ascii="Times New Roman" w:eastAsia="Times New Roman" w:hAnsi="Times New Roman" w:cs="Times New Roman"/>
            <w:noProof/>
            <w:color w:val="auto"/>
          </w:rPr>
          <w:t>FOLKLORDEN SİYASALA ZEYBEK KÜLTÜRÜ</w:t>
        </w:r>
        <w:r w:rsidR="003E4EDA" w:rsidRPr="00B62134">
          <w:rPr>
            <w:rFonts w:ascii="Times New Roman" w:hAnsi="Times New Roman" w:cs="Times New Roman"/>
            <w:noProof/>
            <w:webHidden/>
          </w:rPr>
          <w:tab/>
        </w:r>
        <w:r w:rsidR="003E4EDA" w:rsidRPr="00B62134">
          <w:rPr>
            <w:rFonts w:ascii="Times New Roman" w:hAnsi="Times New Roman" w:cs="Times New Roman"/>
            <w:noProof/>
            <w:webHidden/>
          </w:rPr>
          <w:fldChar w:fldCharType="begin"/>
        </w:r>
        <w:r w:rsidR="003E4EDA" w:rsidRPr="00B62134">
          <w:rPr>
            <w:rFonts w:ascii="Times New Roman" w:hAnsi="Times New Roman" w:cs="Times New Roman"/>
            <w:noProof/>
            <w:webHidden/>
          </w:rPr>
          <w:instrText xml:space="preserve"> PAGEREF _Toc69672998 \h </w:instrText>
        </w:r>
        <w:r w:rsidR="003E4EDA" w:rsidRPr="00B62134">
          <w:rPr>
            <w:rFonts w:ascii="Times New Roman" w:hAnsi="Times New Roman" w:cs="Times New Roman"/>
            <w:noProof/>
            <w:webHidden/>
          </w:rPr>
        </w:r>
        <w:r w:rsidR="003E4EDA" w:rsidRPr="00B62134">
          <w:rPr>
            <w:rFonts w:ascii="Times New Roman" w:hAnsi="Times New Roman" w:cs="Times New Roman"/>
            <w:noProof/>
            <w:webHidden/>
          </w:rPr>
          <w:fldChar w:fldCharType="separate"/>
        </w:r>
        <w:r w:rsidR="007304EF">
          <w:rPr>
            <w:rFonts w:ascii="Times New Roman" w:hAnsi="Times New Roman" w:cs="Times New Roman"/>
            <w:noProof/>
            <w:webHidden/>
          </w:rPr>
          <w:t>63</w:t>
        </w:r>
        <w:r w:rsidR="003E4EDA" w:rsidRPr="00B62134">
          <w:rPr>
            <w:rFonts w:ascii="Times New Roman" w:hAnsi="Times New Roman" w:cs="Times New Roman"/>
            <w:noProof/>
            <w:webHidden/>
          </w:rPr>
          <w:fldChar w:fldCharType="end"/>
        </w:r>
      </w:hyperlink>
      <w:r w:rsidR="00EE1EF4">
        <w:rPr>
          <w:rFonts w:ascii="Times New Roman" w:hAnsi="Times New Roman" w:cs="Times New Roman"/>
          <w:noProof/>
        </w:rPr>
        <w:t>-97</w:t>
      </w:r>
    </w:p>
    <w:p w14:paraId="44394106" w14:textId="39C68AA7" w:rsidR="003E4EDA" w:rsidRPr="00A8441F" w:rsidRDefault="006D3478" w:rsidP="0024766E">
      <w:pPr>
        <w:pStyle w:val="T2"/>
        <w:rPr>
          <w:rFonts w:ascii="Times New Roman" w:eastAsiaTheme="minorEastAsia" w:hAnsi="Times New Roman" w:cs="Times New Roman"/>
          <w:b w:val="0"/>
          <w:bCs w:val="0"/>
          <w:noProof/>
          <w:sz w:val="24"/>
          <w:szCs w:val="24"/>
          <w:lang w:eastAsia="tr-TR"/>
        </w:rPr>
      </w:pPr>
      <w:hyperlink w:anchor="_Toc69672999" w:history="1">
        <w:r w:rsidR="003E4EDA" w:rsidRPr="00A8441F">
          <w:rPr>
            <w:rStyle w:val="Kpr"/>
            <w:rFonts w:ascii="Times New Roman" w:eastAsia="Times New Roman" w:hAnsi="Times New Roman" w:cs="Times New Roman"/>
            <w:b w:val="0"/>
            <w:noProof/>
            <w:color w:val="auto"/>
            <w:sz w:val="24"/>
            <w:szCs w:val="24"/>
          </w:rPr>
          <w:t>3.1.</w:t>
        </w:r>
        <w:r w:rsidR="005B5310">
          <w:rPr>
            <w:rStyle w:val="Kpr"/>
            <w:rFonts w:ascii="Times New Roman" w:eastAsia="Times New Roman" w:hAnsi="Times New Roman" w:cs="Times New Roman"/>
            <w:b w:val="0"/>
            <w:noProof/>
            <w:color w:val="auto"/>
            <w:sz w:val="24"/>
            <w:szCs w:val="24"/>
          </w:rPr>
          <w:t xml:space="preserve"> </w:t>
        </w:r>
        <w:r w:rsidR="003E4EDA" w:rsidRPr="00A8441F">
          <w:rPr>
            <w:rStyle w:val="Kpr"/>
            <w:rFonts w:ascii="Times New Roman" w:eastAsia="Times New Roman" w:hAnsi="Times New Roman" w:cs="Times New Roman"/>
            <w:b w:val="0"/>
            <w:noProof/>
            <w:color w:val="auto"/>
            <w:sz w:val="24"/>
            <w:szCs w:val="24"/>
          </w:rPr>
          <w:t>Geleneksel ve Modern Devlette Adalet Anlayışı</w:t>
        </w:r>
        <w:r w:rsidR="003E4EDA" w:rsidRPr="00A8441F">
          <w:rPr>
            <w:rFonts w:ascii="Times New Roman" w:hAnsi="Times New Roman" w:cs="Times New Roman"/>
            <w:b w:val="0"/>
            <w:noProof/>
            <w:webHidden/>
            <w:sz w:val="24"/>
            <w:szCs w:val="24"/>
          </w:rPr>
          <w:tab/>
        </w:r>
        <w:r w:rsidR="003E4EDA" w:rsidRPr="00A8441F">
          <w:rPr>
            <w:rFonts w:ascii="Times New Roman" w:hAnsi="Times New Roman" w:cs="Times New Roman"/>
            <w:b w:val="0"/>
            <w:noProof/>
            <w:webHidden/>
            <w:sz w:val="24"/>
            <w:szCs w:val="24"/>
          </w:rPr>
          <w:fldChar w:fldCharType="begin"/>
        </w:r>
        <w:r w:rsidR="003E4EDA" w:rsidRPr="00A8441F">
          <w:rPr>
            <w:rFonts w:ascii="Times New Roman" w:hAnsi="Times New Roman" w:cs="Times New Roman"/>
            <w:b w:val="0"/>
            <w:noProof/>
            <w:webHidden/>
            <w:sz w:val="24"/>
            <w:szCs w:val="24"/>
          </w:rPr>
          <w:instrText xml:space="preserve"> PAGEREF _Toc69672999 \h </w:instrText>
        </w:r>
        <w:r w:rsidR="003E4EDA" w:rsidRPr="00A8441F">
          <w:rPr>
            <w:rFonts w:ascii="Times New Roman" w:hAnsi="Times New Roman" w:cs="Times New Roman"/>
            <w:b w:val="0"/>
            <w:noProof/>
            <w:webHidden/>
            <w:sz w:val="24"/>
            <w:szCs w:val="24"/>
          </w:rPr>
        </w:r>
        <w:r w:rsidR="003E4EDA" w:rsidRPr="00A8441F">
          <w:rPr>
            <w:rFonts w:ascii="Times New Roman" w:hAnsi="Times New Roman" w:cs="Times New Roman"/>
            <w:b w:val="0"/>
            <w:noProof/>
            <w:webHidden/>
            <w:sz w:val="24"/>
            <w:szCs w:val="24"/>
          </w:rPr>
          <w:fldChar w:fldCharType="separate"/>
        </w:r>
        <w:r w:rsidR="007304EF">
          <w:rPr>
            <w:rFonts w:ascii="Times New Roman" w:hAnsi="Times New Roman" w:cs="Times New Roman"/>
            <w:b w:val="0"/>
            <w:noProof/>
            <w:webHidden/>
            <w:sz w:val="24"/>
            <w:szCs w:val="24"/>
          </w:rPr>
          <w:t>63</w:t>
        </w:r>
        <w:r w:rsidR="003E4EDA" w:rsidRPr="00A8441F">
          <w:rPr>
            <w:rFonts w:ascii="Times New Roman" w:hAnsi="Times New Roman" w:cs="Times New Roman"/>
            <w:b w:val="0"/>
            <w:noProof/>
            <w:webHidden/>
            <w:sz w:val="24"/>
            <w:szCs w:val="24"/>
          </w:rPr>
          <w:fldChar w:fldCharType="end"/>
        </w:r>
      </w:hyperlink>
    </w:p>
    <w:p w14:paraId="638059DF" w14:textId="7E48C27F" w:rsidR="003E4EDA" w:rsidRPr="00A8441F" w:rsidRDefault="006D3478" w:rsidP="0024766E">
      <w:pPr>
        <w:pStyle w:val="T2"/>
        <w:rPr>
          <w:rFonts w:ascii="Times New Roman" w:eastAsiaTheme="minorEastAsia" w:hAnsi="Times New Roman" w:cs="Times New Roman"/>
          <w:b w:val="0"/>
          <w:bCs w:val="0"/>
          <w:noProof/>
          <w:sz w:val="24"/>
          <w:szCs w:val="24"/>
          <w:lang w:eastAsia="tr-TR"/>
        </w:rPr>
      </w:pPr>
      <w:hyperlink w:anchor="_Toc69673000" w:history="1">
        <w:r w:rsidR="003E4EDA" w:rsidRPr="00A8441F">
          <w:rPr>
            <w:rStyle w:val="Kpr"/>
            <w:rFonts w:ascii="Times New Roman" w:eastAsia="Times New Roman" w:hAnsi="Times New Roman" w:cs="Times New Roman"/>
            <w:b w:val="0"/>
            <w:noProof/>
            <w:color w:val="auto"/>
            <w:sz w:val="24"/>
            <w:szCs w:val="24"/>
          </w:rPr>
          <w:t>3.2.</w:t>
        </w:r>
        <w:r w:rsidR="005B5310">
          <w:rPr>
            <w:rStyle w:val="Kpr"/>
            <w:rFonts w:ascii="Times New Roman" w:eastAsia="Times New Roman" w:hAnsi="Times New Roman" w:cs="Times New Roman"/>
            <w:b w:val="0"/>
            <w:noProof/>
            <w:color w:val="auto"/>
            <w:sz w:val="24"/>
            <w:szCs w:val="24"/>
          </w:rPr>
          <w:t xml:space="preserve"> </w:t>
        </w:r>
        <w:r w:rsidR="003E4EDA" w:rsidRPr="00A8441F">
          <w:rPr>
            <w:rStyle w:val="Kpr"/>
            <w:rFonts w:ascii="Times New Roman" w:eastAsia="Times New Roman" w:hAnsi="Times New Roman" w:cs="Times New Roman"/>
            <w:b w:val="0"/>
            <w:noProof/>
            <w:color w:val="auto"/>
            <w:sz w:val="24"/>
            <w:szCs w:val="24"/>
          </w:rPr>
          <w:t>Zeybek Kültürü Neden Siyasaldır?</w:t>
        </w:r>
        <w:r w:rsidR="003E4EDA" w:rsidRPr="00A8441F">
          <w:rPr>
            <w:rFonts w:ascii="Times New Roman" w:hAnsi="Times New Roman" w:cs="Times New Roman"/>
            <w:b w:val="0"/>
            <w:noProof/>
            <w:webHidden/>
            <w:sz w:val="24"/>
            <w:szCs w:val="24"/>
          </w:rPr>
          <w:tab/>
        </w:r>
        <w:r w:rsidR="003E4EDA" w:rsidRPr="00A8441F">
          <w:rPr>
            <w:rFonts w:ascii="Times New Roman" w:hAnsi="Times New Roman" w:cs="Times New Roman"/>
            <w:b w:val="0"/>
            <w:noProof/>
            <w:webHidden/>
            <w:sz w:val="24"/>
            <w:szCs w:val="24"/>
          </w:rPr>
          <w:fldChar w:fldCharType="begin"/>
        </w:r>
        <w:r w:rsidR="003E4EDA" w:rsidRPr="00A8441F">
          <w:rPr>
            <w:rFonts w:ascii="Times New Roman" w:hAnsi="Times New Roman" w:cs="Times New Roman"/>
            <w:b w:val="0"/>
            <w:noProof/>
            <w:webHidden/>
            <w:sz w:val="24"/>
            <w:szCs w:val="24"/>
          </w:rPr>
          <w:instrText xml:space="preserve"> PAGEREF _Toc69673000 \h </w:instrText>
        </w:r>
        <w:r w:rsidR="003E4EDA" w:rsidRPr="00A8441F">
          <w:rPr>
            <w:rFonts w:ascii="Times New Roman" w:hAnsi="Times New Roman" w:cs="Times New Roman"/>
            <w:b w:val="0"/>
            <w:noProof/>
            <w:webHidden/>
            <w:sz w:val="24"/>
            <w:szCs w:val="24"/>
          </w:rPr>
        </w:r>
        <w:r w:rsidR="003E4EDA" w:rsidRPr="00A8441F">
          <w:rPr>
            <w:rFonts w:ascii="Times New Roman" w:hAnsi="Times New Roman" w:cs="Times New Roman"/>
            <w:b w:val="0"/>
            <w:noProof/>
            <w:webHidden/>
            <w:sz w:val="24"/>
            <w:szCs w:val="24"/>
          </w:rPr>
          <w:fldChar w:fldCharType="separate"/>
        </w:r>
        <w:r w:rsidR="007304EF">
          <w:rPr>
            <w:rFonts w:ascii="Times New Roman" w:hAnsi="Times New Roman" w:cs="Times New Roman"/>
            <w:b w:val="0"/>
            <w:noProof/>
            <w:webHidden/>
            <w:sz w:val="24"/>
            <w:szCs w:val="24"/>
          </w:rPr>
          <w:t>64</w:t>
        </w:r>
        <w:r w:rsidR="003E4EDA" w:rsidRPr="00A8441F">
          <w:rPr>
            <w:rFonts w:ascii="Times New Roman" w:hAnsi="Times New Roman" w:cs="Times New Roman"/>
            <w:b w:val="0"/>
            <w:noProof/>
            <w:webHidden/>
            <w:sz w:val="24"/>
            <w:szCs w:val="24"/>
          </w:rPr>
          <w:fldChar w:fldCharType="end"/>
        </w:r>
      </w:hyperlink>
    </w:p>
    <w:p w14:paraId="4E049FEB" w14:textId="55357F1B" w:rsidR="003E4EDA" w:rsidRPr="00A8441F" w:rsidRDefault="006D3478" w:rsidP="0024766E">
      <w:pPr>
        <w:pStyle w:val="T1"/>
        <w:spacing w:before="0" w:line="360" w:lineRule="auto"/>
        <w:ind w:firstLine="284"/>
        <w:rPr>
          <w:rFonts w:ascii="Times New Roman" w:eastAsiaTheme="minorEastAsia" w:hAnsi="Times New Roman" w:cs="Times New Roman"/>
          <w:b w:val="0"/>
          <w:bCs w:val="0"/>
          <w:caps w:val="0"/>
          <w:noProof/>
          <w:lang w:eastAsia="tr-TR"/>
        </w:rPr>
      </w:pPr>
      <w:hyperlink w:anchor="_Toc69673001" w:history="1">
        <w:r w:rsidR="00842DC0" w:rsidRPr="00A8441F">
          <w:rPr>
            <w:rStyle w:val="Kpr"/>
            <w:rFonts w:ascii="Times New Roman" w:hAnsi="Times New Roman" w:cs="Times New Roman"/>
            <w:b w:val="0"/>
            <w:caps w:val="0"/>
            <w:noProof/>
            <w:color w:val="auto"/>
          </w:rPr>
          <w:t>3.3.</w:t>
        </w:r>
        <w:r w:rsidR="005B5310">
          <w:rPr>
            <w:rStyle w:val="Kpr"/>
            <w:rFonts w:ascii="Times New Roman" w:hAnsi="Times New Roman" w:cs="Times New Roman"/>
            <w:b w:val="0"/>
            <w:caps w:val="0"/>
            <w:noProof/>
            <w:color w:val="auto"/>
          </w:rPr>
          <w:t xml:space="preserve"> </w:t>
        </w:r>
        <w:r w:rsidR="00842DC0" w:rsidRPr="00A8441F">
          <w:rPr>
            <w:rStyle w:val="Kpr"/>
            <w:rFonts w:ascii="Times New Roman" w:hAnsi="Times New Roman" w:cs="Times New Roman"/>
            <w:b w:val="0"/>
            <w:caps w:val="0"/>
            <w:noProof/>
            <w:color w:val="auto"/>
          </w:rPr>
          <w:t>Göstergebilim</w:t>
        </w:r>
        <w:r w:rsidR="00842DC0"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_Toc69673001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68</w:t>
        </w:r>
        <w:r w:rsidR="003E4EDA" w:rsidRPr="00A8441F">
          <w:rPr>
            <w:rFonts w:ascii="Times New Roman" w:hAnsi="Times New Roman" w:cs="Times New Roman"/>
            <w:b w:val="0"/>
            <w:noProof/>
            <w:webHidden/>
          </w:rPr>
          <w:fldChar w:fldCharType="end"/>
        </w:r>
      </w:hyperlink>
    </w:p>
    <w:p w14:paraId="2277E765" w14:textId="1D070C11" w:rsidR="003E4EDA" w:rsidRPr="00A8441F" w:rsidRDefault="006D3478" w:rsidP="0024766E">
      <w:pPr>
        <w:pStyle w:val="T1"/>
        <w:spacing w:before="0" w:line="360" w:lineRule="auto"/>
        <w:ind w:firstLine="567"/>
        <w:rPr>
          <w:rFonts w:ascii="Times New Roman" w:eastAsiaTheme="minorEastAsia" w:hAnsi="Times New Roman" w:cs="Times New Roman"/>
          <w:b w:val="0"/>
          <w:bCs w:val="0"/>
          <w:caps w:val="0"/>
          <w:noProof/>
          <w:lang w:eastAsia="tr-TR"/>
        </w:rPr>
      </w:pPr>
      <w:hyperlink w:anchor="_Toc69673002" w:history="1">
        <w:r w:rsidR="00842DC0" w:rsidRPr="00A8441F">
          <w:rPr>
            <w:rStyle w:val="Kpr"/>
            <w:rFonts w:ascii="Times New Roman" w:hAnsi="Times New Roman" w:cs="Times New Roman"/>
            <w:b w:val="0"/>
            <w:caps w:val="0"/>
            <w:noProof/>
            <w:color w:val="auto"/>
          </w:rPr>
          <w:t>3.3.1. Anlamlandırma</w:t>
        </w:r>
        <w:r w:rsidR="00842DC0"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_Toc69673002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69</w:t>
        </w:r>
        <w:r w:rsidR="003E4EDA" w:rsidRPr="00A8441F">
          <w:rPr>
            <w:rFonts w:ascii="Times New Roman" w:hAnsi="Times New Roman" w:cs="Times New Roman"/>
            <w:b w:val="0"/>
            <w:noProof/>
            <w:webHidden/>
          </w:rPr>
          <w:fldChar w:fldCharType="end"/>
        </w:r>
      </w:hyperlink>
    </w:p>
    <w:p w14:paraId="6CF4CC2E" w14:textId="2A565D36" w:rsidR="003E4EDA" w:rsidRPr="00A8441F" w:rsidRDefault="006D3478" w:rsidP="0024766E">
      <w:pPr>
        <w:pStyle w:val="T1"/>
        <w:spacing w:before="0" w:line="360" w:lineRule="auto"/>
        <w:ind w:firstLine="567"/>
        <w:rPr>
          <w:rFonts w:ascii="Times New Roman" w:eastAsiaTheme="minorEastAsia" w:hAnsi="Times New Roman" w:cs="Times New Roman"/>
          <w:b w:val="0"/>
          <w:bCs w:val="0"/>
          <w:caps w:val="0"/>
          <w:noProof/>
          <w:lang w:eastAsia="tr-TR"/>
        </w:rPr>
      </w:pPr>
      <w:hyperlink w:anchor="_Toc69673003" w:history="1">
        <w:r w:rsidR="00842DC0" w:rsidRPr="00A8441F">
          <w:rPr>
            <w:rStyle w:val="Kpr"/>
            <w:rFonts w:ascii="Times New Roman" w:hAnsi="Times New Roman" w:cs="Times New Roman"/>
            <w:b w:val="0"/>
            <w:caps w:val="0"/>
            <w:noProof/>
            <w:color w:val="auto"/>
          </w:rPr>
          <w:t>3.3.2. Düz Anlam ve Yan Anlam</w:t>
        </w:r>
        <w:r w:rsidR="00842DC0"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_Toc69673003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70</w:t>
        </w:r>
        <w:r w:rsidR="003E4EDA" w:rsidRPr="00A8441F">
          <w:rPr>
            <w:rFonts w:ascii="Times New Roman" w:hAnsi="Times New Roman" w:cs="Times New Roman"/>
            <w:b w:val="0"/>
            <w:noProof/>
            <w:webHidden/>
          </w:rPr>
          <w:fldChar w:fldCharType="end"/>
        </w:r>
      </w:hyperlink>
    </w:p>
    <w:p w14:paraId="0649ED49" w14:textId="7082117A" w:rsidR="003E4EDA" w:rsidRPr="00A8441F" w:rsidRDefault="006D3478" w:rsidP="0024766E">
      <w:pPr>
        <w:pStyle w:val="T1"/>
        <w:spacing w:before="0" w:line="360" w:lineRule="auto"/>
        <w:ind w:firstLine="567"/>
        <w:rPr>
          <w:rFonts w:ascii="Times New Roman" w:eastAsiaTheme="minorEastAsia" w:hAnsi="Times New Roman" w:cs="Times New Roman"/>
          <w:b w:val="0"/>
          <w:bCs w:val="0"/>
          <w:caps w:val="0"/>
          <w:noProof/>
          <w:lang w:eastAsia="tr-TR"/>
        </w:rPr>
      </w:pPr>
      <w:hyperlink w:anchor="_Toc69673004" w:history="1">
        <w:r w:rsidR="00842DC0" w:rsidRPr="00A8441F">
          <w:rPr>
            <w:rStyle w:val="Kpr"/>
            <w:rFonts w:ascii="Times New Roman" w:hAnsi="Times New Roman" w:cs="Times New Roman"/>
            <w:b w:val="0"/>
            <w:caps w:val="0"/>
            <w:noProof/>
            <w:color w:val="auto"/>
          </w:rPr>
          <w:t>3.3.3. Roland Barthes’ın Mit Anlayışı</w:t>
        </w:r>
        <w:r w:rsidR="00842DC0"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_Toc69673004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70</w:t>
        </w:r>
        <w:r w:rsidR="003E4EDA" w:rsidRPr="00A8441F">
          <w:rPr>
            <w:rFonts w:ascii="Times New Roman" w:hAnsi="Times New Roman" w:cs="Times New Roman"/>
            <w:b w:val="0"/>
            <w:noProof/>
            <w:webHidden/>
          </w:rPr>
          <w:fldChar w:fldCharType="end"/>
        </w:r>
      </w:hyperlink>
    </w:p>
    <w:p w14:paraId="5D20C4A3" w14:textId="225C6F93" w:rsidR="003E4EDA" w:rsidRPr="00A8441F" w:rsidRDefault="006D3478" w:rsidP="0024766E">
      <w:pPr>
        <w:pStyle w:val="T1"/>
        <w:spacing w:before="0" w:line="360" w:lineRule="auto"/>
        <w:ind w:firstLine="993"/>
        <w:rPr>
          <w:rFonts w:ascii="Times New Roman" w:eastAsiaTheme="minorEastAsia" w:hAnsi="Times New Roman" w:cs="Times New Roman"/>
          <w:b w:val="0"/>
          <w:bCs w:val="0"/>
          <w:caps w:val="0"/>
          <w:noProof/>
          <w:lang w:eastAsia="tr-TR"/>
        </w:rPr>
      </w:pPr>
      <w:hyperlink w:anchor="_Toc69673005" w:history="1">
        <w:r w:rsidR="00842DC0" w:rsidRPr="00A8441F">
          <w:rPr>
            <w:rStyle w:val="Kpr"/>
            <w:rFonts w:ascii="Times New Roman" w:hAnsi="Times New Roman" w:cs="Times New Roman"/>
            <w:b w:val="0"/>
            <w:caps w:val="0"/>
            <w:noProof/>
            <w:color w:val="auto"/>
          </w:rPr>
          <w:t>3.3.3.1.</w:t>
        </w:r>
        <w:r w:rsidR="00835BF5">
          <w:rPr>
            <w:rStyle w:val="Kpr"/>
            <w:rFonts w:ascii="Times New Roman" w:hAnsi="Times New Roman" w:cs="Times New Roman"/>
            <w:b w:val="0"/>
            <w:caps w:val="0"/>
            <w:noProof/>
            <w:color w:val="auto"/>
          </w:rPr>
          <w:t xml:space="preserve"> </w:t>
        </w:r>
        <w:r w:rsidR="00842DC0" w:rsidRPr="00A8441F">
          <w:rPr>
            <w:rStyle w:val="Kpr"/>
            <w:rFonts w:ascii="Times New Roman" w:hAnsi="Times New Roman" w:cs="Times New Roman"/>
            <w:b w:val="0"/>
            <w:caps w:val="0"/>
            <w:noProof/>
            <w:color w:val="auto"/>
          </w:rPr>
          <w:t>Biçim, Kavram, Anlamlama</w:t>
        </w:r>
        <w:r w:rsidR="00842DC0"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_Toc69673005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71</w:t>
        </w:r>
        <w:r w:rsidR="003E4EDA" w:rsidRPr="00A8441F">
          <w:rPr>
            <w:rFonts w:ascii="Times New Roman" w:hAnsi="Times New Roman" w:cs="Times New Roman"/>
            <w:b w:val="0"/>
            <w:noProof/>
            <w:webHidden/>
          </w:rPr>
          <w:fldChar w:fldCharType="end"/>
        </w:r>
      </w:hyperlink>
    </w:p>
    <w:p w14:paraId="4D24871E" w14:textId="2A35C829" w:rsidR="003E4EDA" w:rsidRPr="00A8441F" w:rsidRDefault="006D3478" w:rsidP="0024766E">
      <w:pPr>
        <w:pStyle w:val="T1"/>
        <w:spacing w:before="0" w:line="360" w:lineRule="auto"/>
        <w:ind w:firstLine="993"/>
        <w:rPr>
          <w:rFonts w:ascii="Times New Roman" w:eastAsiaTheme="minorEastAsia" w:hAnsi="Times New Roman" w:cs="Times New Roman"/>
          <w:b w:val="0"/>
          <w:bCs w:val="0"/>
          <w:caps w:val="0"/>
          <w:noProof/>
          <w:lang w:eastAsia="tr-TR"/>
        </w:rPr>
      </w:pPr>
      <w:hyperlink w:anchor="_Toc69673006" w:history="1">
        <w:r w:rsidR="00842DC0" w:rsidRPr="00A8441F">
          <w:rPr>
            <w:rStyle w:val="Kpr"/>
            <w:rFonts w:ascii="Times New Roman" w:hAnsi="Times New Roman" w:cs="Times New Roman"/>
            <w:b w:val="0"/>
            <w:caps w:val="0"/>
            <w:noProof/>
            <w:color w:val="auto"/>
          </w:rPr>
          <w:t>3.3.3.2.</w:t>
        </w:r>
        <w:r w:rsidR="00835BF5">
          <w:rPr>
            <w:rStyle w:val="Kpr"/>
            <w:rFonts w:ascii="Times New Roman" w:hAnsi="Times New Roman" w:cs="Times New Roman"/>
            <w:b w:val="0"/>
            <w:caps w:val="0"/>
            <w:noProof/>
            <w:color w:val="auto"/>
          </w:rPr>
          <w:t xml:space="preserve"> </w:t>
        </w:r>
        <w:r w:rsidR="00842DC0" w:rsidRPr="00A8441F">
          <w:rPr>
            <w:rStyle w:val="Kpr"/>
            <w:rFonts w:ascii="Times New Roman" w:hAnsi="Times New Roman" w:cs="Times New Roman"/>
            <w:b w:val="0"/>
            <w:caps w:val="0"/>
            <w:noProof/>
            <w:color w:val="auto"/>
          </w:rPr>
          <w:t>Mitin Çözümlenmesi</w:t>
        </w:r>
        <w:r w:rsidR="00842DC0" w:rsidRPr="00A8441F">
          <w:rPr>
            <w:rFonts w:ascii="Times New Roman" w:hAnsi="Times New Roman" w:cs="Times New Roman"/>
            <w:b w:val="0"/>
            <w:caps w:val="0"/>
            <w:noProof/>
            <w:webHidden/>
          </w:rPr>
          <w:tab/>
        </w:r>
        <w:r w:rsidR="003E4EDA" w:rsidRPr="00A8441F">
          <w:rPr>
            <w:rFonts w:ascii="Times New Roman" w:hAnsi="Times New Roman" w:cs="Times New Roman"/>
            <w:b w:val="0"/>
            <w:noProof/>
            <w:webHidden/>
          </w:rPr>
          <w:fldChar w:fldCharType="begin"/>
        </w:r>
        <w:r w:rsidR="003E4EDA" w:rsidRPr="00A8441F">
          <w:rPr>
            <w:rFonts w:ascii="Times New Roman" w:hAnsi="Times New Roman" w:cs="Times New Roman"/>
            <w:b w:val="0"/>
            <w:noProof/>
            <w:webHidden/>
          </w:rPr>
          <w:instrText xml:space="preserve"> PAGEREF _Toc69673006 \h </w:instrText>
        </w:r>
        <w:r w:rsidR="003E4EDA" w:rsidRPr="00A8441F">
          <w:rPr>
            <w:rFonts w:ascii="Times New Roman" w:hAnsi="Times New Roman" w:cs="Times New Roman"/>
            <w:b w:val="0"/>
            <w:noProof/>
            <w:webHidden/>
          </w:rPr>
        </w:r>
        <w:r w:rsidR="003E4EDA" w:rsidRPr="00A8441F">
          <w:rPr>
            <w:rFonts w:ascii="Times New Roman" w:hAnsi="Times New Roman" w:cs="Times New Roman"/>
            <w:b w:val="0"/>
            <w:noProof/>
            <w:webHidden/>
          </w:rPr>
          <w:fldChar w:fldCharType="separate"/>
        </w:r>
        <w:r w:rsidR="007304EF">
          <w:rPr>
            <w:rFonts w:ascii="Times New Roman" w:hAnsi="Times New Roman" w:cs="Times New Roman"/>
            <w:b w:val="0"/>
            <w:noProof/>
            <w:webHidden/>
          </w:rPr>
          <w:t>72</w:t>
        </w:r>
        <w:r w:rsidR="003E4EDA" w:rsidRPr="00A8441F">
          <w:rPr>
            <w:rFonts w:ascii="Times New Roman" w:hAnsi="Times New Roman" w:cs="Times New Roman"/>
            <w:b w:val="0"/>
            <w:noProof/>
            <w:webHidden/>
          </w:rPr>
          <w:fldChar w:fldCharType="end"/>
        </w:r>
      </w:hyperlink>
    </w:p>
    <w:p w14:paraId="0D6064F1" w14:textId="4EF0E228" w:rsidR="003E4EDA" w:rsidRPr="00A8441F" w:rsidRDefault="006D3478" w:rsidP="0024766E">
      <w:pPr>
        <w:pStyle w:val="T2"/>
        <w:rPr>
          <w:rFonts w:ascii="Times New Roman" w:eastAsiaTheme="minorEastAsia" w:hAnsi="Times New Roman" w:cs="Times New Roman"/>
          <w:b w:val="0"/>
          <w:bCs w:val="0"/>
          <w:noProof/>
          <w:sz w:val="24"/>
          <w:szCs w:val="24"/>
          <w:lang w:eastAsia="tr-TR"/>
        </w:rPr>
      </w:pPr>
      <w:hyperlink w:anchor="_Toc69673007" w:history="1">
        <w:r w:rsidR="003E4EDA" w:rsidRPr="00A8441F">
          <w:rPr>
            <w:rStyle w:val="Kpr"/>
            <w:rFonts w:ascii="Times New Roman" w:eastAsia="Times New Roman" w:hAnsi="Times New Roman" w:cs="Times New Roman"/>
            <w:b w:val="0"/>
            <w:noProof/>
            <w:color w:val="auto"/>
            <w:sz w:val="24"/>
            <w:szCs w:val="24"/>
          </w:rPr>
          <w:t>3.4.</w:t>
        </w:r>
        <w:r w:rsidR="00835BF5">
          <w:rPr>
            <w:rStyle w:val="Kpr"/>
            <w:rFonts w:ascii="Times New Roman" w:eastAsia="Times New Roman" w:hAnsi="Times New Roman" w:cs="Times New Roman"/>
            <w:b w:val="0"/>
            <w:noProof/>
            <w:color w:val="auto"/>
            <w:sz w:val="24"/>
            <w:szCs w:val="24"/>
          </w:rPr>
          <w:t xml:space="preserve"> </w:t>
        </w:r>
        <w:r w:rsidR="003E4EDA" w:rsidRPr="00A8441F">
          <w:rPr>
            <w:rStyle w:val="Kpr"/>
            <w:rFonts w:ascii="Times New Roman" w:eastAsia="Times New Roman" w:hAnsi="Times New Roman" w:cs="Times New Roman"/>
            <w:b w:val="0"/>
            <w:noProof/>
            <w:color w:val="auto"/>
            <w:sz w:val="24"/>
            <w:szCs w:val="24"/>
          </w:rPr>
          <w:t>Zeybek Kültürünü Anlamak ya da Göstergeleri Takip Etmek</w:t>
        </w:r>
        <w:r w:rsidR="003E4EDA" w:rsidRPr="00A8441F">
          <w:rPr>
            <w:rFonts w:ascii="Times New Roman" w:hAnsi="Times New Roman" w:cs="Times New Roman"/>
            <w:b w:val="0"/>
            <w:noProof/>
            <w:webHidden/>
            <w:sz w:val="24"/>
            <w:szCs w:val="24"/>
          </w:rPr>
          <w:tab/>
        </w:r>
        <w:r w:rsidR="003E4EDA" w:rsidRPr="00A8441F">
          <w:rPr>
            <w:rFonts w:ascii="Times New Roman" w:hAnsi="Times New Roman" w:cs="Times New Roman"/>
            <w:b w:val="0"/>
            <w:noProof/>
            <w:webHidden/>
            <w:sz w:val="24"/>
            <w:szCs w:val="24"/>
          </w:rPr>
          <w:fldChar w:fldCharType="begin"/>
        </w:r>
        <w:r w:rsidR="003E4EDA" w:rsidRPr="00A8441F">
          <w:rPr>
            <w:rFonts w:ascii="Times New Roman" w:hAnsi="Times New Roman" w:cs="Times New Roman"/>
            <w:b w:val="0"/>
            <w:noProof/>
            <w:webHidden/>
            <w:sz w:val="24"/>
            <w:szCs w:val="24"/>
          </w:rPr>
          <w:instrText xml:space="preserve"> PAGEREF _Toc69673007 \h </w:instrText>
        </w:r>
        <w:r w:rsidR="003E4EDA" w:rsidRPr="00A8441F">
          <w:rPr>
            <w:rFonts w:ascii="Times New Roman" w:hAnsi="Times New Roman" w:cs="Times New Roman"/>
            <w:b w:val="0"/>
            <w:noProof/>
            <w:webHidden/>
            <w:sz w:val="24"/>
            <w:szCs w:val="24"/>
          </w:rPr>
        </w:r>
        <w:r w:rsidR="003E4EDA" w:rsidRPr="00A8441F">
          <w:rPr>
            <w:rFonts w:ascii="Times New Roman" w:hAnsi="Times New Roman" w:cs="Times New Roman"/>
            <w:b w:val="0"/>
            <w:noProof/>
            <w:webHidden/>
            <w:sz w:val="24"/>
            <w:szCs w:val="24"/>
          </w:rPr>
          <w:fldChar w:fldCharType="separate"/>
        </w:r>
        <w:r w:rsidR="007304EF">
          <w:rPr>
            <w:rFonts w:ascii="Times New Roman" w:hAnsi="Times New Roman" w:cs="Times New Roman"/>
            <w:b w:val="0"/>
            <w:noProof/>
            <w:webHidden/>
            <w:sz w:val="24"/>
            <w:szCs w:val="24"/>
          </w:rPr>
          <w:t>73</w:t>
        </w:r>
        <w:r w:rsidR="003E4EDA" w:rsidRPr="00A8441F">
          <w:rPr>
            <w:rFonts w:ascii="Times New Roman" w:hAnsi="Times New Roman" w:cs="Times New Roman"/>
            <w:b w:val="0"/>
            <w:noProof/>
            <w:webHidden/>
            <w:sz w:val="24"/>
            <w:szCs w:val="24"/>
          </w:rPr>
          <w:fldChar w:fldCharType="end"/>
        </w:r>
      </w:hyperlink>
    </w:p>
    <w:p w14:paraId="460D1943" w14:textId="2CFEF82F" w:rsidR="003E4EDA" w:rsidRPr="00A8441F" w:rsidRDefault="006D3478" w:rsidP="0024766E">
      <w:pPr>
        <w:pStyle w:val="T3"/>
        <w:tabs>
          <w:tab w:val="right" w:leader="dot" w:pos="8494"/>
        </w:tabs>
        <w:spacing w:line="360" w:lineRule="auto"/>
        <w:ind w:left="0" w:firstLine="567"/>
        <w:rPr>
          <w:rFonts w:ascii="Times New Roman" w:eastAsiaTheme="minorEastAsia" w:hAnsi="Times New Roman" w:cs="Times New Roman"/>
          <w:noProof/>
          <w:sz w:val="24"/>
          <w:szCs w:val="24"/>
          <w:lang w:eastAsia="tr-TR"/>
        </w:rPr>
      </w:pPr>
      <w:hyperlink w:anchor="_Toc69673008" w:history="1">
        <w:r w:rsidR="003E4EDA" w:rsidRPr="00A8441F">
          <w:rPr>
            <w:rStyle w:val="Kpr"/>
            <w:rFonts w:ascii="Times New Roman" w:eastAsia="Times New Roman" w:hAnsi="Times New Roman" w:cs="Times New Roman"/>
            <w:noProof/>
            <w:color w:val="auto"/>
            <w:sz w:val="24"/>
            <w:szCs w:val="24"/>
          </w:rPr>
          <w:t>3.4.1.</w:t>
        </w:r>
        <w:r w:rsidR="00835BF5">
          <w:rPr>
            <w:rStyle w:val="Kpr"/>
            <w:rFonts w:ascii="Times New Roman" w:eastAsia="Times New Roman" w:hAnsi="Times New Roman" w:cs="Times New Roman"/>
            <w:noProof/>
            <w:color w:val="auto"/>
            <w:sz w:val="24"/>
            <w:szCs w:val="24"/>
          </w:rPr>
          <w:t xml:space="preserve"> </w:t>
        </w:r>
        <w:r w:rsidR="003E4EDA" w:rsidRPr="00A8441F">
          <w:rPr>
            <w:rStyle w:val="Kpr"/>
            <w:rFonts w:ascii="Times New Roman" w:eastAsia="Times New Roman" w:hAnsi="Times New Roman" w:cs="Times New Roman"/>
            <w:noProof/>
            <w:color w:val="auto"/>
            <w:sz w:val="24"/>
            <w:szCs w:val="24"/>
          </w:rPr>
          <w:t>Zeybek Kıyafetlerini Yorumlamak</w:t>
        </w:r>
        <w:r w:rsidR="003E4EDA" w:rsidRPr="00A8441F">
          <w:rPr>
            <w:rFonts w:ascii="Times New Roman" w:hAnsi="Times New Roman" w:cs="Times New Roman"/>
            <w:noProof/>
            <w:webHidden/>
            <w:sz w:val="24"/>
            <w:szCs w:val="24"/>
          </w:rPr>
          <w:tab/>
        </w:r>
        <w:r w:rsidR="003E4EDA" w:rsidRPr="00A8441F">
          <w:rPr>
            <w:rFonts w:ascii="Times New Roman" w:hAnsi="Times New Roman" w:cs="Times New Roman"/>
            <w:noProof/>
            <w:webHidden/>
            <w:sz w:val="24"/>
            <w:szCs w:val="24"/>
          </w:rPr>
          <w:fldChar w:fldCharType="begin"/>
        </w:r>
        <w:r w:rsidR="003E4EDA" w:rsidRPr="00A8441F">
          <w:rPr>
            <w:rFonts w:ascii="Times New Roman" w:hAnsi="Times New Roman" w:cs="Times New Roman"/>
            <w:noProof/>
            <w:webHidden/>
            <w:sz w:val="24"/>
            <w:szCs w:val="24"/>
          </w:rPr>
          <w:instrText xml:space="preserve"> PAGEREF _Toc69673008 \h </w:instrText>
        </w:r>
        <w:r w:rsidR="003E4EDA" w:rsidRPr="00A8441F">
          <w:rPr>
            <w:rFonts w:ascii="Times New Roman" w:hAnsi="Times New Roman" w:cs="Times New Roman"/>
            <w:noProof/>
            <w:webHidden/>
            <w:sz w:val="24"/>
            <w:szCs w:val="24"/>
          </w:rPr>
        </w:r>
        <w:r w:rsidR="003E4EDA" w:rsidRPr="00A8441F">
          <w:rPr>
            <w:rFonts w:ascii="Times New Roman" w:hAnsi="Times New Roman" w:cs="Times New Roman"/>
            <w:noProof/>
            <w:webHidden/>
            <w:sz w:val="24"/>
            <w:szCs w:val="24"/>
          </w:rPr>
          <w:fldChar w:fldCharType="separate"/>
        </w:r>
        <w:r w:rsidR="007304EF">
          <w:rPr>
            <w:rFonts w:ascii="Times New Roman" w:hAnsi="Times New Roman" w:cs="Times New Roman"/>
            <w:noProof/>
            <w:webHidden/>
            <w:sz w:val="24"/>
            <w:szCs w:val="24"/>
          </w:rPr>
          <w:t>73</w:t>
        </w:r>
        <w:r w:rsidR="003E4EDA" w:rsidRPr="00A8441F">
          <w:rPr>
            <w:rFonts w:ascii="Times New Roman" w:hAnsi="Times New Roman" w:cs="Times New Roman"/>
            <w:noProof/>
            <w:webHidden/>
            <w:sz w:val="24"/>
            <w:szCs w:val="24"/>
          </w:rPr>
          <w:fldChar w:fldCharType="end"/>
        </w:r>
      </w:hyperlink>
    </w:p>
    <w:p w14:paraId="7F8F0384" w14:textId="7E792F74" w:rsidR="003E4EDA" w:rsidRPr="00A8441F" w:rsidRDefault="006D3478" w:rsidP="0024766E">
      <w:pPr>
        <w:pStyle w:val="T3"/>
        <w:tabs>
          <w:tab w:val="right" w:leader="dot" w:pos="8494"/>
        </w:tabs>
        <w:spacing w:line="360" w:lineRule="auto"/>
        <w:ind w:left="0" w:firstLine="567"/>
        <w:rPr>
          <w:rFonts w:ascii="Times New Roman" w:eastAsiaTheme="minorEastAsia" w:hAnsi="Times New Roman" w:cs="Times New Roman"/>
          <w:noProof/>
          <w:sz w:val="24"/>
          <w:szCs w:val="24"/>
          <w:lang w:eastAsia="tr-TR"/>
        </w:rPr>
      </w:pPr>
      <w:hyperlink w:anchor="_Toc69673009" w:history="1">
        <w:r w:rsidR="003E4EDA" w:rsidRPr="00A8441F">
          <w:rPr>
            <w:rStyle w:val="Kpr"/>
            <w:rFonts w:ascii="Times New Roman" w:eastAsia="Times New Roman" w:hAnsi="Times New Roman" w:cs="Times New Roman"/>
            <w:noProof/>
            <w:color w:val="auto"/>
            <w:sz w:val="24"/>
            <w:szCs w:val="24"/>
          </w:rPr>
          <w:t>3.4.2.</w:t>
        </w:r>
        <w:r w:rsidR="00835BF5">
          <w:rPr>
            <w:rStyle w:val="Kpr"/>
            <w:rFonts w:ascii="Times New Roman" w:eastAsia="Times New Roman" w:hAnsi="Times New Roman" w:cs="Times New Roman"/>
            <w:noProof/>
            <w:color w:val="auto"/>
            <w:sz w:val="24"/>
            <w:szCs w:val="24"/>
          </w:rPr>
          <w:t xml:space="preserve"> </w:t>
        </w:r>
        <w:r w:rsidR="003E4EDA" w:rsidRPr="00A8441F">
          <w:rPr>
            <w:rStyle w:val="Kpr"/>
            <w:rFonts w:ascii="Times New Roman" w:eastAsia="Times New Roman" w:hAnsi="Times New Roman" w:cs="Times New Roman"/>
            <w:noProof/>
            <w:color w:val="auto"/>
            <w:sz w:val="24"/>
            <w:szCs w:val="24"/>
          </w:rPr>
          <w:t>Zeybek Oyununda Hâkimiyet İmgelemi</w:t>
        </w:r>
        <w:r w:rsidR="003E4EDA" w:rsidRPr="00A8441F">
          <w:rPr>
            <w:rFonts w:ascii="Times New Roman" w:hAnsi="Times New Roman" w:cs="Times New Roman"/>
            <w:noProof/>
            <w:webHidden/>
            <w:sz w:val="24"/>
            <w:szCs w:val="24"/>
          </w:rPr>
          <w:tab/>
        </w:r>
        <w:r w:rsidR="003E4EDA" w:rsidRPr="00A8441F">
          <w:rPr>
            <w:rFonts w:ascii="Times New Roman" w:hAnsi="Times New Roman" w:cs="Times New Roman"/>
            <w:noProof/>
            <w:webHidden/>
            <w:sz w:val="24"/>
            <w:szCs w:val="24"/>
          </w:rPr>
          <w:fldChar w:fldCharType="begin"/>
        </w:r>
        <w:r w:rsidR="003E4EDA" w:rsidRPr="00A8441F">
          <w:rPr>
            <w:rFonts w:ascii="Times New Roman" w:hAnsi="Times New Roman" w:cs="Times New Roman"/>
            <w:noProof/>
            <w:webHidden/>
            <w:sz w:val="24"/>
            <w:szCs w:val="24"/>
          </w:rPr>
          <w:instrText xml:space="preserve"> PAGEREF _Toc69673009 \h </w:instrText>
        </w:r>
        <w:r w:rsidR="003E4EDA" w:rsidRPr="00A8441F">
          <w:rPr>
            <w:rFonts w:ascii="Times New Roman" w:hAnsi="Times New Roman" w:cs="Times New Roman"/>
            <w:noProof/>
            <w:webHidden/>
            <w:sz w:val="24"/>
            <w:szCs w:val="24"/>
          </w:rPr>
        </w:r>
        <w:r w:rsidR="003E4EDA" w:rsidRPr="00A8441F">
          <w:rPr>
            <w:rFonts w:ascii="Times New Roman" w:hAnsi="Times New Roman" w:cs="Times New Roman"/>
            <w:noProof/>
            <w:webHidden/>
            <w:sz w:val="24"/>
            <w:szCs w:val="24"/>
          </w:rPr>
          <w:fldChar w:fldCharType="separate"/>
        </w:r>
        <w:r w:rsidR="007304EF">
          <w:rPr>
            <w:rFonts w:ascii="Times New Roman" w:hAnsi="Times New Roman" w:cs="Times New Roman"/>
            <w:noProof/>
            <w:webHidden/>
            <w:sz w:val="24"/>
            <w:szCs w:val="24"/>
          </w:rPr>
          <w:t>76</w:t>
        </w:r>
        <w:r w:rsidR="003E4EDA" w:rsidRPr="00A8441F">
          <w:rPr>
            <w:rFonts w:ascii="Times New Roman" w:hAnsi="Times New Roman" w:cs="Times New Roman"/>
            <w:noProof/>
            <w:webHidden/>
            <w:sz w:val="24"/>
            <w:szCs w:val="24"/>
          </w:rPr>
          <w:fldChar w:fldCharType="end"/>
        </w:r>
      </w:hyperlink>
    </w:p>
    <w:p w14:paraId="2C86D98A" w14:textId="4B6C1B07" w:rsidR="003E4EDA" w:rsidRPr="00A8441F" w:rsidRDefault="006D3478" w:rsidP="0024766E">
      <w:pPr>
        <w:pStyle w:val="T2"/>
        <w:ind w:firstLine="567"/>
        <w:rPr>
          <w:rFonts w:ascii="Times New Roman" w:eastAsiaTheme="minorEastAsia" w:hAnsi="Times New Roman" w:cs="Times New Roman"/>
          <w:b w:val="0"/>
          <w:bCs w:val="0"/>
          <w:noProof/>
          <w:sz w:val="24"/>
          <w:szCs w:val="24"/>
          <w:lang w:eastAsia="tr-TR"/>
        </w:rPr>
      </w:pPr>
      <w:hyperlink w:anchor="_Toc69673010" w:history="1">
        <w:r w:rsidR="003E4EDA" w:rsidRPr="00A8441F">
          <w:rPr>
            <w:rStyle w:val="Kpr"/>
            <w:rFonts w:ascii="Times New Roman" w:eastAsia="Times New Roman" w:hAnsi="Times New Roman" w:cs="Times New Roman"/>
            <w:b w:val="0"/>
            <w:noProof/>
            <w:color w:val="auto"/>
            <w:sz w:val="24"/>
            <w:szCs w:val="24"/>
          </w:rPr>
          <w:t>3.4.3.</w:t>
        </w:r>
        <w:r w:rsidR="00835BF5">
          <w:rPr>
            <w:rStyle w:val="Kpr"/>
            <w:rFonts w:ascii="Times New Roman" w:eastAsia="Times New Roman" w:hAnsi="Times New Roman" w:cs="Times New Roman"/>
            <w:b w:val="0"/>
            <w:noProof/>
            <w:color w:val="auto"/>
            <w:sz w:val="24"/>
            <w:szCs w:val="24"/>
          </w:rPr>
          <w:t xml:space="preserve"> </w:t>
        </w:r>
        <w:r w:rsidR="003E4EDA" w:rsidRPr="00A8441F">
          <w:rPr>
            <w:rStyle w:val="Kpr"/>
            <w:rFonts w:ascii="Times New Roman" w:eastAsia="Times New Roman" w:hAnsi="Times New Roman" w:cs="Times New Roman"/>
            <w:b w:val="0"/>
            <w:noProof/>
            <w:color w:val="auto"/>
            <w:sz w:val="24"/>
            <w:szCs w:val="24"/>
          </w:rPr>
          <w:t>Kızanlığa Giriş Töreni ve Adalet Dairesi’ni Karşılaştırmak</w:t>
        </w:r>
        <w:r w:rsidR="003E4EDA" w:rsidRPr="00A8441F">
          <w:rPr>
            <w:rFonts w:ascii="Times New Roman" w:hAnsi="Times New Roman" w:cs="Times New Roman"/>
            <w:b w:val="0"/>
            <w:noProof/>
            <w:webHidden/>
            <w:sz w:val="24"/>
            <w:szCs w:val="24"/>
          </w:rPr>
          <w:tab/>
        </w:r>
        <w:r w:rsidR="003E4EDA" w:rsidRPr="00A8441F">
          <w:rPr>
            <w:rFonts w:ascii="Times New Roman" w:hAnsi="Times New Roman" w:cs="Times New Roman"/>
            <w:b w:val="0"/>
            <w:noProof/>
            <w:webHidden/>
            <w:sz w:val="24"/>
            <w:szCs w:val="24"/>
          </w:rPr>
          <w:fldChar w:fldCharType="begin"/>
        </w:r>
        <w:r w:rsidR="003E4EDA" w:rsidRPr="00A8441F">
          <w:rPr>
            <w:rFonts w:ascii="Times New Roman" w:hAnsi="Times New Roman" w:cs="Times New Roman"/>
            <w:b w:val="0"/>
            <w:noProof/>
            <w:webHidden/>
            <w:sz w:val="24"/>
            <w:szCs w:val="24"/>
          </w:rPr>
          <w:instrText xml:space="preserve"> PAGEREF _Toc69673010 \h </w:instrText>
        </w:r>
        <w:r w:rsidR="003E4EDA" w:rsidRPr="00A8441F">
          <w:rPr>
            <w:rFonts w:ascii="Times New Roman" w:hAnsi="Times New Roman" w:cs="Times New Roman"/>
            <w:b w:val="0"/>
            <w:noProof/>
            <w:webHidden/>
            <w:sz w:val="24"/>
            <w:szCs w:val="24"/>
          </w:rPr>
        </w:r>
        <w:r w:rsidR="003E4EDA" w:rsidRPr="00A8441F">
          <w:rPr>
            <w:rFonts w:ascii="Times New Roman" w:hAnsi="Times New Roman" w:cs="Times New Roman"/>
            <w:b w:val="0"/>
            <w:noProof/>
            <w:webHidden/>
            <w:sz w:val="24"/>
            <w:szCs w:val="24"/>
          </w:rPr>
          <w:fldChar w:fldCharType="separate"/>
        </w:r>
        <w:r w:rsidR="007304EF">
          <w:rPr>
            <w:rFonts w:ascii="Times New Roman" w:hAnsi="Times New Roman" w:cs="Times New Roman"/>
            <w:b w:val="0"/>
            <w:noProof/>
            <w:webHidden/>
            <w:sz w:val="24"/>
            <w:szCs w:val="24"/>
          </w:rPr>
          <w:t>79</w:t>
        </w:r>
        <w:r w:rsidR="003E4EDA" w:rsidRPr="00A8441F">
          <w:rPr>
            <w:rFonts w:ascii="Times New Roman" w:hAnsi="Times New Roman" w:cs="Times New Roman"/>
            <w:b w:val="0"/>
            <w:noProof/>
            <w:webHidden/>
            <w:sz w:val="24"/>
            <w:szCs w:val="24"/>
          </w:rPr>
          <w:fldChar w:fldCharType="end"/>
        </w:r>
      </w:hyperlink>
    </w:p>
    <w:p w14:paraId="4C543CE7" w14:textId="2E35CA17" w:rsidR="003E4EDA" w:rsidRPr="00A8441F" w:rsidRDefault="006D3478" w:rsidP="0024766E">
      <w:pPr>
        <w:pStyle w:val="T3"/>
        <w:tabs>
          <w:tab w:val="right" w:leader="dot" w:pos="8494"/>
        </w:tabs>
        <w:spacing w:line="360" w:lineRule="auto"/>
        <w:ind w:left="0" w:firstLine="567"/>
        <w:rPr>
          <w:rFonts w:ascii="Times New Roman" w:eastAsiaTheme="minorEastAsia" w:hAnsi="Times New Roman" w:cs="Times New Roman"/>
          <w:noProof/>
          <w:sz w:val="24"/>
          <w:szCs w:val="24"/>
          <w:lang w:eastAsia="tr-TR"/>
        </w:rPr>
      </w:pPr>
      <w:hyperlink w:anchor="_Toc69673011" w:history="1">
        <w:r w:rsidR="003E4EDA" w:rsidRPr="00A8441F">
          <w:rPr>
            <w:rStyle w:val="Kpr"/>
            <w:rFonts w:ascii="Times New Roman" w:eastAsia="Times New Roman" w:hAnsi="Times New Roman" w:cs="Times New Roman"/>
            <w:noProof/>
            <w:color w:val="auto"/>
            <w:sz w:val="24"/>
            <w:szCs w:val="24"/>
          </w:rPr>
          <w:t>3.4.4.</w:t>
        </w:r>
        <w:r w:rsidR="00835BF5">
          <w:rPr>
            <w:rStyle w:val="Kpr"/>
            <w:rFonts w:ascii="Times New Roman" w:eastAsia="Times New Roman" w:hAnsi="Times New Roman" w:cs="Times New Roman"/>
            <w:noProof/>
            <w:color w:val="auto"/>
            <w:sz w:val="24"/>
            <w:szCs w:val="24"/>
          </w:rPr>
          <w:t xml:space="preserve"> </w:t>
        </w:r>
        <w:r w:rsidR="003E4EDA" w:rsidRPr="00A8441F">
          <w:rPr>
            <w:rStyle w:val="Kpr"/>
            <w:rFonts w:ascii="Times New Roman" w:eastAsia="Times New Roman" w:hAnsi="Times New Roman" w:cs="Times New Roman"/>
            <w:noProof/>
            <w:color w:val="auto"/>
            <w:sz w:val="24"/>
            <w:szCs w:val="24"/>
          </w:rPr>
          <w:t>Zeybek Türkülerinde İmgelem</w:t>
        </w:r>
        <w:r w:rsidR="003E4EDA" w:rsidRPr="00A8441F">
          <w:rPr>
            <w:rFonts w:ascii="Times New Roman" w:hAnsi="Times New Roman" w:cs="Times New Roman"/>
            <w:noProof/>
            <w:webHidden/>
            <w:sz w:val="24"/>
            <w:szCs w:val="24"/>
          </w:rPr>
          <w:tab/>
        </w:r>
        <w:r w:rsidR="003E4EDA" w:rsidRPr="00A8441F">
          <w:rPr>
            <w:rFonts w:ascii="Times New Roman" w:hAnsi="Times New Roman" w:cs="Times New Roman"/>
            <w:noProof/>
            <w:webHidden/>
            <w:sz w:val="24"/>
            <w:szCs w:val="24"/>
          </w:rPr>
          <w:fldChar w:fldCharType="begin"/>
        </w:r>
        <w:r w:rsidR="003E4EDA" w:rsidRPr="00A8441F">
          <w:rPr>
            <w:rFonts w:ascii="Times New Roman" w:hAnsi="Times New Roman" w:cs="Times New Roman"/>
            <w:noProof/>
            <w:webHidden/>
            <w:sz w:val="24"/>
            <w:szCs w:val="24"/>
          </w:rPr>
          <w:instrText xml:space="preserve"> PAGEREF _Toc69673011 \h </w:instrText>
        </w:r>
        <w:r w:rsidR="003E4EDA" w:rsidRPr="00A8441F">
          <w:rPr>
            <w:rFonts w:ascii="Times New Roman" w:hAnsi="Times New Roman" w:cs="Times New Roman"/>
            <w:noProof/>
            <w:webHidden/>
            <w:sz w:val="24"/>
            <w:szCs w:val="24"/>
          </w:rPr>
        </w:r>
        <w:r w:rsidR="003E4EDA" w:rsidRPr="00A8441F">
          <w:rPr>
            <w:rFonts w:ascii="Times New Roman" w:hAnsi="Times New Roman" w:cs="Times New Roman"/>
            <w:noProof/>
            <w:webHidden/>
            <w:sz w:val="24"/>
            <w:szCs w:val="24"/>
          </w:rPr>
          <w:fldChar w:fldCharType="separate"/>
        </w:r>
        <w:r w:rsidR="007304EF">
          <w:rPr>
            <w:rFonts w:ascii="Times New Roman" w:hAnsi="Times New Roman" w:cs="Times New Roman"/>
            <w:noProof/>
            <w:webHidden/>
            <w:sz w:val="24"/>
            <w:szCs w:val="24"/>
          </w:rPr>
          <w:t>82</w:t>
        </w:r>
        <w:r w:rsidR="003E4EDA" w:rsidRPr="00A8441F">
          <w:rPr>
            <w:rFonts w:ascii="Times New Roman" w:hAnsi="Times New Roman" w:cs="Times New Roman"/>
            <w:noProof/>
            <w:webHidden/>
            <w:sz w:val="24"/>
            <w:szCs w:val="24"/>
          </w:rPr>
          <w:fldChar w:fldCharType="end"/>
        </w:r>
      </w:hyperlink>
    </w:p>
    <w:p w14:paraId="56B1457B" w14:textId="0F12EC6F" w:rsidR="003E4EDA" w:rsidRPr="00A8441F" w:rsidRDefault="006D3478" w:rsidP="0024766E">
      <w:pPr>
        <w:pStyle w:val="T4"/>
        <w:tabs>
          <w:tab w:val="right" w:leader="dot" w:pos="8494"/>
        </w:tabs>
        <w:spacing w:line="360" w:lineRule="auto"/>
        <w:ind w:left="993"/>
        <w:jc w:val="both"/>
        <w:rPr>
          <w:rFonts w:ascii="Times New Roman" w:eastAsiaTheme="minorEastAsia" w:hAnsi="Times New Roman" w:cs="Times New Roman"/>
          <w:noProof/>
          <w:sz w:val="24"/>
          <w:szCs w:val="24"/>
          <w:lang w:eastAsia="tr-TR"/>
        </w:rPr>
      </w:pPr>
      <w:hyperlink w:anchor="_Toc69673012" w:history="1">
        <w:r w:rsidR="003E4EDA" w:rsidRPr="00A8441F">
          <w:rPr>
            <w:rStyle w:val="Kpr"/>
            <w:rFonts w:ascii="Times New Roman" w:hAnsi="Times New Roman" w:cs="Times New Roman"/>
            <w:noProof/>
            <w:color w:val="auto"/>
            <w:sz w:val="24"/>
            <w:szCs w:val="24"/>
          </w:rPr>
          <w:t>3.4.4.1. Efe ve Zeybek Türkülerinde Semboller ve Sembolik İfade Biçimleri</w:t>
        </w:r>
        <w:r w:rsidR="003E4EDA" w:rsidRPr="00A8441F">
          <w:rPr>
            <w:rFonts w:ascii="Times New Roman" w:hAnsi="Times New Roman" w:cs="Times New Roman"/>
            <w:noProof/>
            <w:webHidden/>
            <w:sz w:val="24"/>
            <w:szCs w:val="24"/>
          </w:rPr>
          <w:tab/>
        </w:r>
        <w:r w:rsidR="003E4EDA" w:rsidRPr="00A8441F">
          <w:rPr>
            <w:rFonts w:ascii="Times New Roman" w:hAnsi="Times New Roman" w:cs="Times New Roman"/>
            <w:noProof/>
            <w:webHidden/>
            <w:sz w:val="24"/>
            <w:szCs w:val="24"/>
          </w:rPr>
          <w:fldChar w:fldCharType="begin"/>
        </w:r>
        <w:r w:rsidR="003E4EDA" w:rsidRPr="00A8441F">
          <w:rPr>
            <w:rFonts w:ascii="Times New Roman" w:hAnsi="Times New Roman" w:cs="Times New Roman"/>
            <w:noProof/>
            <w:webHidden/>
            <w:sz w:val="24"/>
            <w:szCs w:val="24"/>
          </w:rPr>
          <w:instrText xml:space="preserve"> PAGEREF _Toc69673012 \h </w:instrText>
        </w:r>
        <w:r w:rsidR="003E4EDA" w:rsidRPr="00A8441F">
          <w:rPr>
            <w:rFonts w:ascii="Times New Roman" w:hAnsi="Times New Roman" w:cs="Times New Roman"/>
            <w:noProof/>
            <w:webHidden/>
            <w:sz w:val="24"/>
            <w:szCs w:val="24"/>
          </w:rPr>
        </w:r>
        <w:r w:rsidR="003E4EDA" w:rsidRPr="00A8441F">
          <w:rPr>
            <w:rFonts w:ascii="Times New Roman" w:hAnsi="Times New Roman" w:cs="Times New Roman"/>
            <w:noProof/>
            <w:webHidden/>
            <w:sz w:val="24"/>
            <w:szCs w:val="24"/>
          </w:rPr>
          <w:fldChar w:fldCharType="separate"/>
        </w:r>
        <w:r w:rsidR="007304EF">
          <w:rPr>
            <w:rFonts w:ascii="Times New Roman" w:hAnsi="Times New Roman" w:cs="Times New Roman"/>
            <w:noProof/>
            <w:webHidden/>
            <w:sz w:val="24"/>
            <w:szCs w:val="24"/>
          </w:rPr>
          <w:t>83</w:t>
        </w:r>
        <w:r w:rsidR="003E4EDA" w:rsidRPr="00A8441F">
          <w:rPr>
            <w:rFonts w:ascii="Times New Roman" w:hAnsi="Times New Roman" w:cs="Times New Roman"/>
            <w:noProof/>
            <w:webHidden/>
            <w:sz w:val="24"/>
            <w:szCs w:val="24"/>
          </w:rPr>
          <w:fldChar w:fldCharType="end"/>
        </w:r>
      </w:hyperlink>
    </w:p>
    <w:p w14:paraId="69C3582C" w14:textId="3437B83D" w:rsidR="003E4EDA" w:rsidRPr="00A8441F" w:rsidRDefault="006D3478" w:rsidP="0024766E">
      <w:pPr>
        <w:pStyle w:val="T5"/>
        <w:tabs>
          <w:tab w:val="right" w:leader="dot" w:pos="8494"/>
        </w:tabs>
        <w:spacing w:line="360" w:lineRule="auto"/>
        <w:ind w:left="993"/>
        <w:rPr>
          <w:rFonts w:ascii="Times New Roman" w:eastAsiaTheme="minorEastAsia" w:hAnsi="Times New Roman" w:cs="Times New Roman"/>
          <w:noProof/>
          <w:sz w:val="24"/>
          <w:szCs w:val="24"/>
          <w:lang w:eastAsia="tr-TR"/>
        </w:rPr>
      </w:pPr>
      <w:hyperlink w:anchor="_Toc69673013" w:history="1">
        <w:r w:rsidR="003E4EDA" w:rsidRPr="00A8441F">
          <w:rPr>
            <w:rStyle w:val="Kpr"/>
            <w:rFonts w:ascii="Times New Roman" w:hAnsi="Times New Roman" w:cs="Times New Roman"/>
            <w:noProof/>
            <w:color w:val="auto"/>
            <w:sz w:val="24"/>
            <w:szCs w:val="24"/>
          </w:rPr>
          <w:t>3.4.4.1.1.</w:t>
        </w:r>
        <w:r w:rsidR="00835BF5">
          <w:rPr>
            <w:rStyle w:val="Kpr"/>
            <w:rFonts w:ascii="Times New Roman" w:hAnsi="Times New Roman" w:cs="Times New Roman"/>
            <w:noProof/>
            <w:color w:val="auto"/>
            <w:sz w:val="24"/>
            <w:szCs w:val="24"/>
          </w:rPr>
          <w:t xml:space="preserve"> </w:t>
        </w:r>
        <w:r w:rsidR="003E4EDA" w:rsidRPr="00A8441F">
          <w:rPr>
            <w:rStyle w:val="Kpr"/>
            <w:rFonts w:ascii="Times New Roman" w:hAnsi="Times New Roman" w:cs="Times New Roman"/>
            <w:noProof/>
            <w:color w:val="auto"/>
            <w:sz w:val="24"/>
            <w:szCs w:val="24"/>
          </w:rPr>
          <w:t>Kartal Figürü</w:t>
        </w:r>
        <w:r w:rsidR="003E4EDA" w:rsidRPr="00A8441F">
          <w:rPr>
            <w:rFonts w:ascii="Times New Roman" w:hAnsi="Times New Roman" w:cs="Times New Roman"/>
            <w:noProof/>
            <w:webHidden/>
            <w:sz w:val="24"/>
            <w:szCs w:val="24"/>
          </w:rPr>
          <w:tab/>
        </w:r>
        <w:r w:rsidR="003E4EDA" w:rsidRPr="00A8441F">
          <w:rPr>
            <w:rFonts w:ascii="Times New Roman" w:hAnsi="Times New Roman" w:cs="Times New Roman"/>
            <w:noProof/>
            <w:webHidden/>
            <w:sz w:val="24"/>
            <w:szCs w:val="24"/>
          </w:rPr>
          <w:fldChar w:fldCharType="begin"/>
        </w:r>
        <w:r w:rsidR="003E4EDA" w:rsidRPr="00A8441F">
          <w:rPr>
            <w:rFonts w:ascii="Times New Roman" w:hAnsi="Times New Roman" w:cs="Times New Roman"/>
            <w:noProof/>
            <w:webHidden/>
            <w:sz w:val="24"/>
            <w:szCs w:val="24"/>
          </w:rPr>
          <w:instrText xml:space="preserve"> PAGEREF _Toc69673013 \h </w:instrText>
        </w:r>
        <w:r w:rsidR="003E4EDA" w:rsidRPr="00A8441F">
          <w:rPr>
            <w:rFonts w:ascii="Times New Roman" w:hAnsi="Times New Roman" w:cs="Times New Roman"/>
            <w:noProof/>
            <w:webHidden/>
            <w:sz w:val="24"/>
            <w:szCs w:val="24"/>
          </w:rPr>
        </w:r>
        <w:r w:rsidR="003E4EDA" w:rsidRPr="00A8441F">
          <w:rPr>
            <w:rFonts w:ascii="Times New Roman" w:hAnsi="Times New Roman" w:cs="Times New Roman"/>
            <w:noProof/>
            <w:webHidden/>
            <w:sz w:val="24"/>
            <w:szCs w:val="24"/>
          </w:rPr>
          <w:fldChar w:fldCharType="separate"/>
        </w:r>
        <w:r w:rsidR="007304EF">
          <w:rPr>
            <w:rFonts w:ascii="Times New Roman" w:hAnsi="Times New Roman" w:cs="Times New Roman"/>
            <w:noProof/>
            <w:webHidden/>
            <w:sz w:val="24"/>
            <w:szCs w:val="24"/>
          </w:rPr>
          <w:t>83</w:t>
        </w:r>
        <w:r w:rsidR="003E4EDA" w:rsidRPr="00A8441F">
          <w:rPr>
            <w:rFonts w:ascii="Times New Roman" w:hAnsi="Times New Roman" w:cs="Times New Roman"/>
            <w:noProof/>
            <w:webHidden/>
            <w:sz w:val="24"/>
            <w:szCs w:val="24"/>
          </w:rPr>
          <w:fldChar w:fldCharType="end"/>
        </w:r>
      </w:hyperlink>
    </w:p>
    <w:p w14:paraId="061A7DAF" w14:textId="1C649D11" w:rsidR="003E4EDA" w:rsidRPr="00A8441F" w:rsidRDefault="006D3478" w:rsidP="0024766E">
      <w:pPr>
        <w:pStyle w:val="T5"/>
        <w:tabs>
          <w:tab w:val="right" w:leader="dot" w:pos="8494"/>
        </w:tabs>
        <w:spacing w:line="360" w:lineRule="auto"/>
        <w:ind w:left="993"/>
        <w:rPr>
          <w:rFonts w:ascii="Times New Roman" w:eastAsiaTheme="minorEastAsia" w:hAnsi="Times New Roman" w:cs="Times New Roman"/>
          <w:noProof/>
          <w:sz w:val="24"/>
          <w:szCs w:val="24"/>
          <w:lang w:eastAsia="tr-TR"/>
        </w:rPr>
      </w:pPr>
      <w:hyperlink w:anchor="_Toc69673014" w:history="1">
        <w:r w:rsidR="009F28AD">
          <w:rPr>
            <w:rStyle w:val="Kpr"/>
            <w:rFonts w:ascii="Times New Roman" w:hAnsi="Times New Roman" w:cs="Times New Roman"/>
            <w:noProof/>
            <w:color w:val="auto"/>
            <w:sz w:val="24"/>
            <w:szCs w:val="24"/>
          </w:rPr>
          <w:t>3.4.4.1.2.</w:t>
        </w:r>
        <w:r w:rsidR="00835BF5">
          <w:rPr>
            <w:rStyle w:val="Kpr"/>
            <w:rFonts w:ascii="Times New Roman" w:hAnsi="Times New Roman" w:cs="Times New Roman"/>
            <w:noProof/>
            <w:color w:val="auto"/>
            <w:sz w:val="24"/>
            <w:szCs w:val="24"/>
          </w:rPr>
          <w:t xml:space="preserve"> </w:t>
        </w:r>
        <w:r w:rsidR="009F28AD">
          <w:rPr>
            <w:rStyle w:val="Kpr"/>
            <w:rFonts w:ascii="Times New Roman" w:hAnsi="Times New Roman" w:cs="Times New Roman"/>
            <w:noProof/>
            <w:color w:val="auto"/>
            <w:sz w:val="24"/>
            <w:szCs w:val="24"/>
          </w:rPr>
          <w:t>Kırat F</w:t>
        </w:r>
        <w:r w:rsidR="003E4EDA" w:rsidRPr="00A8441F">
          <w:rPr>
            <w:rStyle w:val="Kpr"/>
            <w:rFonts w:ascii="Times New Roman" w:hAnsi="Times New Roman" w:cs="Times New Roman"/>
            <w:noProof/>
            <w:color w:val="auto"/>
            <w:sz w:val="24"/>
            <w:szCs w:val="24"/>
          </w:rPr>
          <w:t>igürü</w:t>
        </w:r>
        <w:r w:rsidR="003E4EDA" w:rsidRPr="00A8441F">
          <w:rPr>
            <w:rFonts w:ascii="Times New Roman" w:hAnsi="Times New Roman" w:cs="Times New Roman"/>
            <w:noProof/>
            <w:webHidden/>
            <w:sz w:val="24"/>
            <w:szCs w:val="24"/>
          </w:rPr>
          <w:tab/>
        </w:r>
        <w:r w:rsidR="003E4EDA" w:rsidRPr="00A8441F">
          <w:rPr>
            <w:rFonts w:ascii="Times New Roman" w:hAnsi="Times New Roman" w:cs="Times New Roman"/>
            <w:noProof/>
            <w:webHidden/>
            <w:sz w:val="24"/>
            <w:szCs w:val="24"/>
          </w:rPr>
          <w:fldChar w:fldCharType="begin"/>
        </w:r>
        <w:r w:rsidR="003E4EDA" w:rsidRPr="00A8441F">
          <w:rPr>
            <w:rFonts w:ascii="Times New Roman" w:hAnsi="Times New Roman" w:cs="Times New Roman"/>
            <w:noProof/>
            <w:webHidden/>
            <w:sz w:val="24"/>
            <w:szCs w:val="24"/>
          </w:rPr>
          <w:instrText xml:space="preserve"> PAGEREF _Toc69673014 \h </w:instrText>
        </w:r>
        <w:r w:rsidR="003E4EDA" w:rsidRPr="00A8441F">
          <w:rPr>
            <w:rFonts w:ascii="Times New Roman" w:hAnsi="Times New Roman" w:cs="Times New Roman"/>
            <w:noProof/>
            <w:webHidden/>
            <w:sz w:val="24"/>
            <w:szCs w:val="24"/>
          </w:rPr>
        </w:r>
        <w:r w:rsidR="003E4EDA" w:rsidRPr="00A8441F">
          <w:rPr>
            <w:rFonts w:ascii="Times New Roman" w:hAnsi="Times New Roman" w:cs="Times New Roman"/>
            <w:noProof/>
            <w:webHidden/>
            <w:sz w:val="24"/>
            <w:szCs w:val="24"/>
          </w:rPr>
          <w:fldChar w:fldCharType="separate"/>
        </w:r>
        <w:r w:rsidR="007304EF">
          <w:rPr>
            <w:rFonts w:ascii="Times New Roman" w:hAnsi="Times New Roman" w:cs="Times New Roman"/>
            <w:noProof/>
            <w:webHidden/>
            <w:sz w:val="24"/>
            <w:szCs w:val="24"/>
          </w:rPr>
          <w:t>84</w:t>
        </w:r>
        <w:r w:rsidR="003E4EDA" w:rsidRPr="00A8441F">
          <w:rPr>
            <w:rFonts w:ascii="Times New Roman" w:hAnsi="Times New Roman" w:cs="Times New Roman"/>
            <w:noProof/>
            <w:webHidden/>
            <w:sz w:val="24"/>
            <w:szCs w:val="24"/>
          </w:rPr>
          <w:fldChar w:fldCharType="end"/>
        </w:r>
      </w:hyperlink>
    </w:p>
    <w:p w14:paraId="4154530E" w14:textId="6CEE726D" w:rsidR="003E4EDA" w:rsidRPr="00A8441F" w:rsidRDefault="006D3478" w:rsidP="0024766E">
      <w:pPr>
        <w:pStyle w:val="T5"/>
        <w:tabs>
          <w:tab w:val="right" w:leader="dot" w:pos="8494"/>
        </w:tabs>
        <w:spacing w:line="360" w:lineRule="auto"/>
        <w:ind w:left="993"/>
        <w:rPr>
          <w:rFonts w:ascii="Times New Roman" w:eastAsiaTheme="minorEastAsia" w:hAnsi="Times New Roman" w:cs="Times New Roman"/>
          <w:noProof/>
          <w:sz w:val="24"/>
          <w:szCs w:val="24"/>
          <w:lang w:eastAsia="tr-TR"/>
        </w:rPr>
      </w:pPr>
      <w:hyperlink w:anchor="_Toc69673015" w:history="1">
        <w:r w:rsidR="003E4EDA" w:rsidRPr="00A8441F">
          <w:rPr>
            <w:rStyle w:val="Kpr"/>
            <w:rFonts w:ascii="Times New Roman" w:hAnsi="Times New Roman" w:cs="Times New Roman"/>
            <w:noProof/>
            <w:color w:val="auto"/>
            <w:sz w:val="24"/>
            <w:szCs w:val="24"/>
          </w:rPr>
          <w:t>3.4.4.1.3.</w:t>
        </w:r>
        <w:r w:rsidR="00835BF5">
          <w:rPr>
            <w:rStyle w:val="Kpr"/>
            <w:rFonts w:ascii="Times New Roman" w:hAnsi="Times New Roman" w:cs="Times New Roman"/>
            <w:noProof/>
            <w:color w:val="auto"/>
            <w:sz w:val="24"/>
            <w:szCs w:val="24"/>
          </w:rPr>
          <w:t xml:space="preserve"> </w:t>
        </w:r>
        <w:r w:rsidR="003E4EDA" w:rsidRPr="00A8441F">
          <w:rPr>
            <w:rStyle w:val="Kpr"/>
            <w:rFonts w:ascii="Times New Roman" w:hAnsi="Times New Roman" w:cs="Times New Roman"/>
            <w:noProof/>
            <w:color w:val="auto"/>
            <w:sz w:val="24"/>
            <w:szCs w:val="24"/>
          </w:rPr>
          <w:t>Aslan Figürü</w:t>
        </w:r>
        <w:r w:rsidR="003E4EDA" w:rsidRPr="00A8441F">
          <w:rPr>
            <w:rFonts w:ascii="Times New Roman" w:hAnsi="Times New Roman" w:cs="Times New Roman"/>
            <w:noProof/>
            <w:webHidden/>
            <w:sz w:val="24"/>
            <w:szCs w:val="24"/>
          </w:rPr>
          <w:tab/>
        </w:r>
        <w:r w:rsidR="003E4EDA" w:rsidRPr="00A8441F">
          <w:rPr>
            <w:rFonts w:ascii="Times New Roman" w:hAnsi="Times New Roman" w:cs="Times New Roman"/>
            <w:noProof/>
            <w:webHidden/>
            <w:sz w:val="24"/>
            <w:szCs w:val="24"/>
          </w:rPr>
          <w:fldChar w:fldCharType="begin"/>
        </w:r>
        <w:r w:rsidR="003E4EDA" w:rsidRPr="00A8441F">
          <w:rPr>
            <w:rFonts w:ascii="Times New Roman" w:hAnsi="Times New Roman" w:cs="Times New Roman"/>
            <w:noProof/>
            <w:webHidden/>
            <w:sz w:val="24"/>
            <w:szCs w:val="24"/>
          </w:rPr>
          <w:instrText xml:space="preserve"> PAGEREF _Toc69673015 \h </w:instrText>
        </w:r>
        <w:r w:rsidR="003E4EDA" w:rsidRPr="00A8441F">
          <w:rPr>
            <w:rFonts w:ascii="Times New Roman" w:hAnsi="Times New Roman" w:cs="Times New Roman"/>
            <w:noProof/>
            <w:webHidden/>
            <w:sz w:val="24"/>
            <w:szCs w:val="24"/>
          </w:rPr>
        </w:r>
        <w:r w:rsidR="003E4EDA" w:rsidRPr="00A8441F">
          <w:rPr>
            <w:rFonts w:ascii="Times New Roman" w:hAnsi="Times New Roman" w:cs="Times New Roman"/>
            <w:noProof/>
            <w:webHidden/>
            <w:sz w:val="24"/>
            <w:szCs w:val="24"/>
          </w:rPr>
          <w:fldChar w:fldCharType="separate"/>
        </w:r>
        <w:r w:rsidR="007304EF">
          <w:rPr>
            <w:rFonts w:ascii="Times New Roman" w:hAnsi="Times New Roman" w:cs="Times New Roman"/>
            <w:noProof/>
            <w:webHidden/>
            <w:sz w:val="24"/>
            <w:szCs w:val="24"/>
          </w:rPr>
          <w:t>86</w:t>
        </w:r>
        <w:r w:rsidR="003E4EDA" w:rsidRPr="00A8441F">
          <w:rPr>
            <w:rFonts w:ascii="Times New Roman" w:hAnsi="Times New Roman" w:cs="Times New Roman"/>
            <w:noProof/>
            <w:webHidden/>
            <w:sz w:val="24"/>
            <w:szCs w:val="24"/>
          </w:rPr>
          <w:fldChar w:fldCharType="end"/>
        </w:r>
      </w:hyperlink>
    </w:p>
    <w:p w14:paraId="5B030791" w14:textId="6DFB56D7" w:rsidR="003E4EDA" w:rsidRPr="00A8441F" w:rsidRDefault="006D3478" w:rsidP="0024766E">
      <w:pPr>
        <w:pStyle w:val="T5"/>
        <w:tabs>
          <w:tab w:val="right" w:leader="dot" w:pos="8494"/>
        </w:tabs>
        <w:spacing w:line="360" w:lineRule="auto"/>
        <w:ind w:left="993"/>
        <w:rPr>
          <w:rFonts w:ascii="Times New Roman" w:eastAsiaTheme="minorEastAsia" w:hAnsi="Times New Roman" w:cs="Times New Roman"/>
          <w:noProof/>
          <w:sz w:val="24"/>
          <w:szCs w:val="24"/>
          <w:lang w:eastAsia="tr-TR"/>
        </w:rPr>
      </w:pPr>
      <w:hyperlink w:anchor="_Toc69673016" w:history="1">
        <w:r w:rsidR="003E4EDA" w:rsidRPr="00A8441F">
          <w:rPr>
            <w:rStyle w:val="Kpr"/>
            <w:rFonts w:ascii="Times New Roman" w:hAnsi="Times New Roman" w:cs="Times New Roman"/>
            <w:noProof/>
            <w:color w:val="auto"/>
            <w:sz w:val="24"/>
            <w:szCs w:val="24"/>
          </w:rPr>
          <w:t>3.4.4.1.4.</w:t>
        </w:r>
        <w:r w:rsidR="00835BF5">
          <w:rPr>
            <w:rStyle w:val="Kpr"/>
            <w:rFonts w:ascii="Times New Roman" w:hAnsi="Times New Roman" w:cs="Times New Roman"/>
            <w:noProof/>
            <w:color w:val="auto"/>
            <w:sz w:val="24"/>
            <w:szCs w:val="24"/>
          </w:rPr>
          <w:t xml:space="preserve"> </w:t>
        </w:r>
        <w:r w:rsidR="003E4EDA" w:rsidRPr="00A8441F">
          <w:rPr>
            <w:rStyle w:val="Kpr"/>
            <w:rFonts w:ascii="Times New Roman" w:hAnsi="Times New Roman" w:cs="Times New Roman"/>
            <w:noProof/>
            <w:color w:val="auto"/>
            <w:sz w:val="24"/>
            <w:szCs w:val="24"/>
          </w:rPr>
          <w:t>Efeler İner Gelir İnişten</w:t>
        </w:r>
        <w:r w:rsidR="003E4EDA" w:rsidRPr="00A8441F">
          <w:rPr>
            <w:rFonts w:ascii="Times New Roman" w:hAnsi="Times New Roman" w:cs="Times New Roman"/>
            <w:noProof/>
            <w:webHidden/>
            <w:sz w:val="24"/>
            <w:szCs w:val="24"/>
          </w:rPr>
          <w:tab/>
        </w:r>
        <w:r w:rsidR="003E4EDA" w:rsidRPr="00A8441F">
          <w:rPr>
            <w:rFonts w:ascii="Times New Roman" w:hAnsi="Times New Roman" w:cs="Times New Roman"/>
            <w:noProof/>
            <w:webHidden/>
            <w:sz w:val="24"/>
            <w:szCs w:val="24"/>
          </w:rPr>
          <w:fldChar w:fldCharType="begin"/>
        </w:r>
        <w:r w:rsidR="003E4EDA" w:rsidRPr="00A8441F">
          <w:rPr>
            <w:rFonts w:ascii="Times New Roman" w:hAnsi="Times New Roman" w:cs="Times New Roman"/>
            <w:noProof/>
            <w:webHidden/>
            <w:sz w:val="24"/>
            <w:szCs w:val="24"/>
          </w:rPr>
          <w:instrText xml:space="preserve"> PAGEREF _Toc69673016 \h </w:instrText>
        </w:r>
        <w:r w:rsidR="003E4EDA" w:rsidRPr="00A8441F">
          <w:rPr>
            <w:rFonts w:ascii="Times New Roman" w:hAnsi="Times New Roman" w:cs="Times New Roman"/>
            <w:noProof/>
            <w:webHidden/>
            <w:sz w:val="24"/>
            <w:szCs w:val="24"/>
          </w:rPr>
        </w:r>
        <w:r w:rsidR="003E4EDA" w:rsidRPr="00A8441F">
          <w:rPr>
            <w:rFonts w:ascii="Times New Roman" w:hAnsi="Times New Roman" w:cs="Times New Roman"/>
            <w:noProof/>
            <w:webHidden/>
            <w:sz w:val="24"/>
            <w:szCs w:val="24"/>
          </w:rPr>
          <w:fldChar w:fldCharType="separate"/>
        </w:r>
        <w:r w:rsidR="007304EF">
          <w:rPr>
            <w:rFonts w:ascii="Times New Roman" w:hAnsi="Times New Roman" w:cs="Times New Roman"/>
            <w:noProof/>
            <w:webHidden/>
            <w:sz w:val="24"/>
            <w:szCs w:val="24"/>
          </w:rPr>
          <w:t>88</w:t>
        </w:r>
        <w:r w:rsidR="003E4EDA" w:rsidRPr="00A8441F">
          <w:rPr>
            <w:rFonts w:ascii="Times New Roman" w:hAnsi="Times New Roman" w:cs="Times New Roman"/>
            <w:noProof/>
            <w:webHidden/>
            <w:sz w:val="24"/>
            <w:szCs w:val="24"/>
          </w:rPr>
          <w:fldChar w:fldCharType="end"/>
        </w:r>
      </w:hyperlink>
    </w:p>
    <w:p w14:paraId="1E462A75" w14:textId="43ECA38C" w:rsidR="003E4EDA" w:rsidRPr="00A8441F" w:rsidRDefault="006D3478" w:rsidP="0024766E">
      <w:pPr>
        <w:pStyle w:val="T5"/>
        <w:tabs>
          <w:tab w:val="right" w:leader="dot" w:pos="8494"/>
        </w:tabs>
        <w:spacing w:line="360" w:lineRule="auto"/>
        <w:ind w:left="993"/>
        <w:rPr>
          <w:rFonts w:ascii="Times New Roman" w:eastAsiaTheme="minorEastAsia" w:hAnsi="Times New Roman" w:cs="Times New Roman"/>
          <w:noProof/>
          <w:sz w:val="24"/>
          <w:szCs w:val="24"/>
          <w:lang w:eastAsia="tr-TR"/>
        </w:rPr>
      </w:pPr>
      <w:hyperlink w:anchor="_Toc69673017" w:history="1">
        <w:r w:rsidR="003E4EDA" w:rsidRPr="00A8441F">
          <w:rPr>
            <w:rStyle w:val="Kpr"/>
            <w:rFonts w:ascii="Times New Roman" w:hAnsi="Times New Roman" w:cs="Times New Roman"/>
            <w:noProof/>
            <w:color w:val="auto"/>
            <w:sz w:val="24"/>
            <w:szCs w:val="24"/>
          </w:rPr>
          <w:t>3.4.4.1.5.</w:t>
        </w:r>
        <w:r w:rsidR="00835BF5">
          <w:rPr>
            <w:rStyle w:val="Kpr"/>
            <w:rFonts w:ascii="Times New Roman" w:hAnsi="Times New Roman" w:cs="Times New Roman"/>
            <w:noProof/>
            <w:color w:val="auto"/>
            <w:sz w:val="24"/>
            <w:szCs w:val="24"/>
          </w:rPr>
          <w:t xml:space="preserve"> </w:t>
        </w:r>
        <w:r w:rsidR="003E4EDA" w:rsidRPr="00A8441F">
          <w:rPr>
            <w:rStyle w:val="Kpr"/>
            <w:rFonts w:ascii="Times New Roman" w:hAnsi="Times New Roman" w:cs="Times New Roman"/>
            <w:noProof/>
            <w:color w:val="auto"/>
            <w:sz w:val="24"/>
            <w:szCs w:val="24"/>
          </w:rPr>
          <w:t>Efeler Dağlara Yaslanır</w:t>
        </w:r>
        <w:r w:rsidR="003E4EDA" w:rsidRPr="00A8441F">
          <w:rPr>
            <w:rFonts w:ascii="Times New Roman" w:hAnsi="Times New Roman" w:cs="Times New Roman"/>
            <w:noProof/>
            <w:webHidden/>
            <w:sz w:val="24"/>
            <w:szCs w:val="24"/>
          </w:rPr>
          <w:tab/>
        </w:r>
        <w:r w:rsidR="003E4EDA" w:rsidRPr="00A8441F">
          <w:rPr>
            <w:rFonts w:ascii="Times New Roman" w:hAnsi="Times New Roman" w:cs="Times New Roman"/>
            <w:noProof/>
            <w:webHidden/>
            <w:sz w:val="24"/>
            <w:szCs w:val="24"/>
          </w:rPr>
          <w:fldChar w:fldCharType="begin"/>
        </w:r>
        <w:r w:rsidR="003E4EDA" w:rsidRPr="00A8441F">
          <w:rPr>
            <w:rFonts w:ascii="Times New Roman" w:hAnsi="Times New Roman" w:cs="Times New Roman"/>
            <w:noProof/>
            <w:webHidden/>
            <w:sz w:val="24"/>
            <w:szCs w:val="24"/>
          </w:rPr>
          <w:instrText xml:space="preserve"> PAGEREF _Toc69673017 \h </w:instrText>
        </w:r>
        <w:r w:rsidR="003E4EDA" w:rsidRPr="00A8441F">
          <w:rPr>
            <w:rFonts w:ascii="Times New Roman" w:hAnsi="Times New Roman" w:cs="Times New Roman"/>
            <w:noProof/>
            <w:webHidden/>
            <w:sz w:val="24"/>
            <w:szCs w:val="24"/>
          </w:rPr>
        </w:r>
        <w:r w:rsidR="003E4EDA" w:rsidRPr="00A8441F">
          <w:rPr>
            <w:rFonts w:ascii="Times New Roman" w:hAnsi="Times New Roman" w:cs="Times New Roman"/>
            <w:noProof/>
            <w:webHidden/>
            <w:sz w:val="24"/>
            <w:szCs w:val="24"/>
          </w:rPr>
          <w:fldChar w:fldCharType="separate"/>
        </w:r>
        <w:r w:rsidR="007304EF">
          <w:rPr>
            <w:rFonts w:ascii="Times New Roman" w:hAnsi="Times New Roman" w:cs="Times New Roman"/>
            <w:noProof/>
            <w:webHidden/>
            <w:sz w:val="24"/>
            <w:szCs w:val="24"/>
          </w:rPr>
          <w:t>90</w:t>
        </w:r>
        <w:r w:rsidR="003E4EDA" w:rsidRPr="00A8441F">
          <w:rPr>
            <w:rFonts w:ascii="Times New Roman" w:hAnsi="Times New Roman" w:cs="Times New Roman"/>
            <w:noProof/>
            <w:webHidden/>
            <w:sz w:val="24"/>
            <w:szCs w:val="24"/>
          </w:rPr>
          <w:fldChar w:fldCharType="end"/>
        </w:r>
      </w:hyperlink>
    </w:p>
    <w:p w14:paraId="04D789BF" w14:textId="215D4B97" w:rsidR="003E4EDA" w:rsidRPr="00A8441F" w:rsidRDefault="006D3478" w:rsidP="0024766E">
      <w:pPr>
        <w:pStyle w:val="T5"/>
        <w:tabs>
          <w:tab w:val="right" w:leader="dot" w:pos="8494"/>
        </w:tabs>
        <w:spacing w:line="360" w:lineRule="auto"/>
        <w:ind w:left="993"/>
        <w:rPr>
          <w:rFonts w:ascii="Times New Roman" w:eastAsiaTheme="minorEastAsia" w:hAnsi="Times New Roman" w:cs="Times New Roman"/>
          <w:noProof/>
          <w:sz w:val="24"/>
          <w:szCs w:val="24"/>
          <w:lang w:eastAsia="tr-TR"/>
        </w:rPr>
      </w:pPr>
      <w:hyperlink w:anchor="_Toc69673018" w:history="1">
        <w:r w:rsidR="003E4EDA" w:rsidRPr="00A8441F">
          <w:rPr>
            <w:rStyle w:val="Kpr"/>
            <w:rFonts w:ascii="Times New Roman" w:hAnsi="Times New Roman" w:cs="Times New Roman"/>
            <w:noProof/>
            <w:color w:val="auto"/>
            <w:sz w:val="24"/>
            <w:szCs w:val="24"/>
          </w:rPr>
          <w:t>3.4.4.1.6.</w:t>
        </w:r>
        <w:r w:rsidR="00835BF5">
          <w:rPr>
            <w:rStyle w:val="Kpr"/>
            <w:rFonts w:ascii="Times New Roman" w:hAnsi="Times New Roman" w:cs="Times New Roman"/>
            <w:noProof/>
            <w:color w:val="auto"/>
            <w:sz w:val="24"/>
            <w:szCs w:val="24"/>
          </w:rPr>
          <w:t xml:space="preserve"> </w:t>
        </w:r>
        <w:r w:rsidR="003E4EDA" w:rsidRPr="00A8441F">
          <w:rPr>
            <w:rStyle w:val="Kpr"/>
            <w:rFonts w:ascii="Times New Roman" w:hAnsi="Times New Roman" w:cs="Times New Roman"/>
            <w:noProof/>
            <w:color w:val="auto"/>
            <w:sz w:val="24"/>
            <w:szCs w:val="24"/>
          </w:rPr>
          <w:t>Efelere Kurşun İşlemez</w:t>
        </w:r>
        <w:r w:rsidR="003E4EDA" w:rsidRPr="00A8441F">
          <w:rPr>
            <w:rFonts w:ascii="Times New Roman" w:hAnsi="Times New Roman" w:cs="Times New Roman"/>
            <w:noProof/>
            <w:webHidden/>
            <w:sz w:val="24"/>
            <w:szCs w:val="24"/>
          </w:rPr>
          <w:tab/>
        </w:r>
        <w:r w:rsidR="003E4EDA" w:rsidRPr="00A8441F">
          <w:rPr>
            <w:rFonts w:ascii="Times New Roman" w:hAnsi="Times New Roman" w:cs="Times New Roman"/>
            <w:noProof/>
            <w:webHidden/>
            <w:sz w:val="24"/>
            <w:szCs w:val="24"/>
          </w:rPr>
          <w:fldChar w:fldCharType="begin"/>
        </w:r>
        <w:r w:rsidR="003E4EDA" w:rsidRPr="00A8441F">
          <w:rPr>
            <w:rFonts w:ascii="Times New Roman" w:hAnsi="Times New Roman" w:cs="Times New Roman"/>
            <w:noProof/>
            <w:webHidden/>
            <w:sz w:val="24"/>
            <w:szCs w:val="24"/>
          </w:rPr>
          <w:instrText xml:space="preserve"> PAGEREF _Toc69673018 \h </w:instrText>
        </w:r>
        <w:r w:rsidR="003E4EDA" w:rsidRPr="00A8441F">
          <w:rPr>
            <w:rFonts w:ascii="Times New Roman" w:hAnsi="Times New Roman" w:cs="Times New Roman"/>
            <w:noProof/>
            <w:webHidden/>
            <w:sz w:val="24"/>
            <w:szCs w:val="24"/>
          </w:rPr>
        </w:r>
        <w:r w:rsidR="003E4EDA" w:rsidRPr="00A8441F">
          <w:rPr>
            <w:rFonts w:ascii="Times New Roman" w:hAnsi="Times New Roman" w:cs="Times New Roman"/>
            <w:noProof/>
            <w:webHidden/>
            <w:sz w:val="24"/>
            <w:szCs w:val="24"/>
          </w:rPr>
          <w:fldChar w:fldCharType="separate"/>
        </w:r>
        <w:r w:rsidR="007304EF">
          <w:rPr>
            <w:rFonts w:ascii="Times New Roman" w:hAnsi="Times New Roman" w:cs="Times New Roman"/>
            <w:noProof/>
            <w:webHidden/>
            <w:sz w:val="24"/>
            <w:szCs w:val="24"/>
          </w:rPr>
          <w:t>91</w:t>
        </w:r>
        <w:r w:rsidR="003E4EDA" w:rsidRPr="00A8441F">
          <w:rPr>
            <w:rFonts w:ascii="Times New Roman" w:hAnsi="Times New Roman" w:cs="Times New Roman"/>
            <w:noProof/>
            <w:webHidden/>
            <w:sz w:val="24"/>
            <w:szCs w:val="24"/>
          </w:rPr>
          <w:fldChar w:fldCharType="end"/>
        </w:r>
      </w:hyperlink>
    </w:p>
    <w:p w14:paraId="5BCC238D" w14:textId="402231BA" w:rsidR="003E4EDA" w:rsidRPr="00A8441F" w:rsidRDefault="006D3478" w:rsidP="0024766E">
      <w:pPr>
        <w:pStyle w:val="T2"/>
        <w:rPr>
          <w:rFonts w:ascii="Times New Roman" w:eastAsiaTheme="minorEastAsia" w:hAnsi="Times New Roman" w:cs="Times New Roman"/>
          <w:b w:val="0"/>
          <w:bCs w:val="0"/>
          <w:noProof/>
          <w:sz w:val="24"/>
          <w:szCs w:val="24"/>
          <w:lang w:eastAsia="tr-TR"/>
        </w:rPr>
      </w:pPr>
      <w:hyperlink w:anchor="_Toc69673019" w:history="1">
        <w:r w:rsidR="00CE5F83">
          <w:rPr>
            <w:rStyle w:val="Kpr"/>
            <w:rFonts w:ascii="Times New Roman" w:eastAsia="Times New Roman" w:hAnsi="Times New Roman" w:cs="Times New Roman"/>
            <w:b w:val="0"/>
            <w:noProof/>
            <w:color w:val="auto"/>
            <w:sz w:val="24"/>
            <w:szCs w:val="24"/>
          </w:rPr>
          <w:t>3.5.</w:t>
        </w:r>
        <w:r w:rsidR="00835BF5">
          <w:rPr>
            <w:rStyle w:val="Kpr"/>
            <w:rFonts w:ascii="Times New Roman" w:eastAsia="Times New Roman" w:hAnsi="Times New Roman" w:cs="Times New Roman"/>
            <w:b w:val="0"/>
            <w:noProof/>
            <w:color w:val="auto"/>
            <w:sz w:val="24"/>
            <w:szCs w:val="24"/>
          </w:rPr>
          <w:t xml:space="preserve"> </w:t>
        </w:r>
        <w:r w:rsidR="003E4EDA" w:rsidRPr="00A8441F">
          <w:rPr>
            <w:rStyle w:val="Kpr"/>
            <w:rFonts w:ascii="Times New Roman" w:eastAsia="Times New Roman" w:hAnsi="Times New Roman" w:cs="Times New Roman"/>
            <w:b w:val="0"/>
            <w:noProof/>
            <w:color w:val="auto"/>
            <w:sz w:val="24"/>
            <w:szCs w:val="24"/>
          </w:rPr>
          <w:t>Zeybek Miti ve Dönüşümü</w:t>
        </w:r>
        <w:r w:rsidR="003E4EDA" w:rsidRPr="00A8441F">
          <w:rPr>
            <w:rFonts w:ascii="Times New Roman" w:hAnsi="Times New Roman" w:cs="Times New Roman"/>
            <w:b w:val="0"/>
            <w:noProof/>
            <w:webHidden/>
            <w:sz w:val="24"/>
            <w:szCs w:val="24"/>
          </w:rPr>
          <w:tab/>
        </w:r>
        <w:r w:rsidR="003E4EDA" w:rsidRPr="00A8441F">
          <w:rPr>
            <w:rFonts w:ascii="Times New Roman" w:hAnsi="Times New Roman" w:cs="Times New Roman"/>
            <w:b w:val="0"/>
            <w:noProof/>
            <w:webHidden/>
            <w:sz w:val="24"/>
            <w:szCs w:val="24"/>
          </w:rPr>
          <w:fldChar w:fldCharType="begin"/>
        </w:r>
        <w:r w:rsidR="003E4EDA" w:rsidRPr="00A8441F">
          <w:rPr>
            <w:rFonts w:ascii="Times New Roman" w:hAnsi="Times New Roman" w:cs="Times New Roman"/>
            <w:b w:val="0"/>
            <w:noProof/>
            <w:webHidden/>
            <w:sz w:val="24"/>
            <w:szCs w:val="24"/>
          </w:rPr>
          <w:instrText xml:space="preserve"> PAGEREF _Toc69673019 \h </w:instrText>
        </w:r>
        <w:r w:rsidR="003E4EDA" w:rsidRPr="00A8441F">
          <w:rPr>
            <w:rFonts w:ascii="Times New Roman" w:hAnsi="Times New Roman" w:cs="Times New Roman"/>
            <w:b w:val="0"/>
            <w:noProof/>
            <w:webHidden/>
            <w:sz w:val="24"/>
            <w:szCs w:val="24"/>
          </w:rPr>
        </w:r>
        <w:r w:rsidR="003E4EDA" w:rsidRPr="00A8441F">
          <w:rPr>
            <w:rFonts w:ascii="Times New Roman" w:hAnsi="Times New Roman" w:cs="Times New Roman"/>
            <w:b w:val="0"/>
            <w:noProof/>
            <w:webHidden/>
            <w:sz w:val="24"/>
            <w:szCs w:val="24"/>
          </w:rPr>
          <w:fldChar w:fldCharType="separate"/>
        </w:r>
        <w:r w:rsidR="007304EF">
          <w:rPr>
            <w:rFonts w:ascii="Times New Roman" w:hAnsi="Times New Roman" w:cs="Times New Roman"/>
            <w:b w:val="0"/>
            <w:noProof/>
            <w:webHidden/>
            <w:sz w:val="24"/>
            <w:szCs w:val="24"/>
          </w:rPr>
          <w:t>92</w:t>
        </w:r>
        <w:r w:rsidR="003E4EDA" w:rsidRPr="00A8441F">
          <w:rPr>
            <w:rFonts w:ascii="Times New Roman" w:hAnsi="Times New Roman" w:cs="Times New Roman"/>
            <w:b w:val="0"/>
            <w:noProof/>
            <w:webHidden/>
            <w:sz w:val="24"/>
            <w:szCs w:val="24"/>
          </w:rPr>
          <w:fldChar w:fldCharType="end"/>
        </w:r>
      </w:hyperlink>
    </w:p>
    <w:p w14:paraId="417CB6C8" w14:textId="2DB94C6E" w:rsidR="003E4EDA" w:rsidRPr="00A8441F" w:rsidRDefault="006D3478" w:rsidP="0024766E">
      <w:pPr>
        <w:pStyle w:val="T3"/>
        <w:tabs>
          <w:tab w:val="right" w:leader="dot" w:pos="8494"/>
        </w:tabs>
        <w:spacing w:line="360" w:lineRule="auto"/>
        <w:ind w:firstLine="347"/>
        <w:rPr>
          <w:rStyle w:val="Kpr"/>
          <w:rFonts w:ascii="Times New Roman" w:hAnsi="Times New Roman" w:cs="Times New Roman"/>
          <w:noProof/>
          <w:color w:val="auto"/>
          <w:sz w:val="24"/>
          <w:szCs w:val="24"/>
        </w:rPr>
      </w:pPr>
      <w:hyperlink w:anchor="_Toc69673020" w:history="1">
        <w:r w:rsidR="003E4EDA" w:rsidRPr="00A8441F">
          <w:rPr>
            <w:rStyle w:val="Kpr"/>
            <w:rFonts w:ascii="Times New Roman" w:eastAsia="Calibri" w:hAnsi="Times New Roman" w:cs="Times New Roman"/>
            <w:noProof/>
            <w:color w:val="auto"/>
            <w:sz w:val="24"/>
            <w:szCs w:val="24"/>
          </w:rPr>
          <w:t>3.5.1.</w:t>
        </w:r>
        <w:r w:rsidR="00835BF5">
          <w:rPr>
            <w:rStyle w:val="Kpr"/>
            <w:rFonts w:ascii="Times New Roman" w:eastAsia="Calibri" w:hAnsi="Times New Roman" w:cs="Times New Roman"/>
            <w:noProof/>
            <w:color w:val="auto"/>
            <w:sz w:val="24"/>
            <w:szCs w:val="24"/>
          </w:rPr>
          <w:t xml:space="preserve"> </w:t>
        </w:r>
        <w:r w:rsidR="003E4EDA" w:rsidRPr="00A8441F">
          <w:rPr>
            <w:rStyle w:val="Kpr"/>
            <w:rFonts w:ascii="Times New Roman" w:eastAsia="Calibri" w:hAnsi="Times New Roman" w:cs="Times New Roman"/>
            <w:noProof/>
            <w:color w:val="auto"/>
            <w:sz w:val="24"/>
            <w:szCs w:val="24"/>
          </w:rPr>
          <w:t>Kahramanı Dönüştürmek</w:t>
        </w:r>
        <w:r w:rsidR="003E4EDA" w:rsidRPr="00A8441F">
          <w:rPr>
            <w:rFonts w:ascii="Times New Roman" w:hAnsi="Times New Roman" w:cs="Times New Roman"/>
            <w:noProof/>
            <w:webHidden/>
            <w:sz w:val="24"/>
            <w:szCs w:val="24"/>
          </w:rPr>
          <w:tab/>
        </w:r>
        <w:r w:rsidR="003E4EDA" w:rsidRPr="00A8441F">
          <w:rPr>
            <w:rFonts w:ascii="Times New Roman" w:hAnsi="Times New Roman" w:cs="Times New Roman"/>
            <w:noProof/>
            <w:webHidden/>
            <w:sz w:val="24"/>
            <w:szCs w:val="24"/>
          </w:rPr>
          <w:fldChar w:fldCharType="begin"/>
        </w:r>
        <w:r w:rsidR="003E4EDA" w:rsidRPr="00A8441F">
          <w:rPr>
            <w:rFonts w:ascii="Times New Roman" w:hAnsi="Times New Roman" w:cs="Times New Roman"/>
            <w:noProof/>
            <w:webHidden/>
            <w:sz w:val="24"/>
            <w:szCs w:val="24"/>
          </w:rPr>
          <w:instrText xml:space="preserve"> PAGEREF _Toc69673020 \h </w:instrText>
        </w:r>
        <w:r w:rsidR="003E4EDA" w:rsidRPr="00A8441F">
          <w:rPr>
            <w:rFonts w:ascii="Times New Roman" w:hAnsi="Times New Roman" w:cs="Times New Roman"/>
            <w:noProof/>
            <w:webHidden/>
            <w:sz w:val="24"/>
            <w:szCs w:val="24"/>
          </w:rPr>
        </w:r>
        <w:r w:rsidR="003E4EDA" w:rsidRPr="00A8441F">
          <w:rPr>
            <w:rFonts w:ascii="Times New Roman" w:hAnsi="Times New Roman" w:cs="Times New Roman"/>
            <w:noProof/>
            <w:webHidden/>
            <w:sz w:val="24"/>
            <w:szCs w:val="24"/>
          </w:rPr>
          <w:fldChar w:fldCharType="separate"/>
        </w:r>
        <w:r w:rsidR="007304EF">
          <w:rPr>
            <w:rFonts w:ascii="Times New Roman" w:hAnsi="Times New Roman" w:cs="Times New Roman"/>
            <w:noProof/>
            <w:webHidden/>
            <w:sz w:val="24"/>
            <w:szCs w:val="24"/>
          </w:rPr>
          <w:t>94</w:t>
        </w:r>
        <w:r w:rsidR="003E4EDA" w:rsidRPr="00A8441F">
          <w:rPr>
            <w:rFonts w:ascii="Times New Roman" w:hAnsi="Times New Roman" w:cs="Times New Roman"/>
            <w:noProof/>
            <w:webHidden/>
            <w:sz w:val="24"/>
            <w:szCs w:val="24"/>
          </w:rPr>
          <w:fldChar w:fldCharType="end"/>
        </w:r>
      </w:hyperlink>
    </w:p>
    <w:p w14:paraId="14D891DC" w14:textId="77777777" w:rsidR="00842DC0" w:rsidRPr="00A8441F" w:rsidRDefault="00842DC0" w:rsidP="0024766E">
      <w:pPr>
        <w:spacing w:after="0" w:line="360" w:lineRule="auto"/>
        <w:rPr>
          <w:rFonts w:ascii="Times New Roman" w:hAnsi="Times New Roman" w:cs="Times New Roman"/>
          <w:noProof/>
          <w:sz w:val="24"/>
          <w:szCs w:val="24"/>
        </w:rPr>
      </w:pPr>
    </w:p>
    <w:p w14:paraId="687CF956" w14:textId="327B0BA7" w:rsidR="003E4EDA" w:rsidRPr="00A8441F" w:rsidRDefault="006D3478" w:rsidP="0024766E">
      <w:pPr>
        <w:pStyle w:val="T1"/>
        <w:spacing w:before="0" w:line="360" w:lineRule="auto"/>
        <w:rPr>
          <w:rFonts w:ascii="Times New Roman" w:eastAsiaTheme="minorEastAsia" w:hAnsi="Times New Roman" w:cs="Times New Roman"/>
          <w:bCs w:val="0"/>
          <w:caps w:val="0"/>
          <w:noProof/>
          <w:lang w:eastAsia="tr-TR"/>
        </w:rPr>
      </w:pPr>
      <w:hyperlink w:anchor="_Toc69673021" w:history="1">
        <w:r w:rsidR="003E4EDA" w:rsidRPr="00A8441F">
          <w:rPr>
            <w:rStyle w:val="Kpr"/>
            <w:rFonts w:ascii="Times New Roman" w:eastAsia="Times New Roman" w:hAnsi="Times New Roman" w:cs="Times New Roman"/>
            <w:noProof/>
            <w:color w:val="auto"/>
          </w:rPr>
          <w:t>SONUÇ VE DEĞERLENDİRME</w:t>
        </w:r>
        <w:r w:rsidR="003E4EDA" w:rsidRPr="00A8441F">
          <w:rPr>
            <w:rFonts w:ascii="Times New Roman" w:hAnsi="Times New Roman" w:cs="Times New Roman"/>
            <w:noProof/>
            <w:webHidden/>
          </w:rPr>
          <w:tab/>
        </w:r>
        <w:r w:rsidR="003E4EDA" w:rsidRPr="00A8441F">
          <w:rPr>
            <w:rFonts w:ascii="Times New Roman" w:hAnsi="Times New Roman" w:cs="Times New Roman"/>
            <w:noProof/>
            <w:webHidden/>
          </w:rPr>
          <w:fldChar w:fldCharType="begin"/>
        </w:r>
        <w:r w:rsidR="003E4EDA" w:rsidRPr="00A8441F">
          <w:rPr>
            <w:rFonts w:ascii="Times New Roman" w:hAnsi="Times New Roman" w:cs="Times New Roman"/>
            <w:noProof/>
            <w:webHidden/>
          </w:rPr>
          <w:instrText xml:space="preserve"> PAGEREF _Toc69673021 \h </w:instrText>
        </w:r>
        <w:r w:rsidR="003E4EDA" w:rsidRPr="00A8441F">
          <w:rPr>
            <w:rFonts w:ascii="Times New Roman" w:hAnsi="Times New Roman" w:cs="Times New Roman"/>
            <w:noProof/>
            <w:webHidden/>
          </w:rPr>
        </w:r>
        <w:r w:rsidR="003E4EDA" w:rsidRPr="00A8441F">
          <w:rPr>
            <w:rFonts w:ascii="Times New Roman" w:hAnsi="Times New Roman" w:cs="Times New Roman"/>
            <w:noProof/>
            <w:webHidden/>
          </w:rPr>
          <w:fldChar w:fldCharType="separate"/>
        </w:r>
        <w:r w:rsidR="007304EF">
          <w:rPr>
            <w:rFonts w:ascii="Times New Roman" w:hAnsi="Times New Roman" w:cs="Times New Roman"/>
            <w:noProof/>
            <w:webHidden/>
          </w:rPr>
          <w:t>98</w:t>
        </w:r>
        <w:r w:rsidR="003E4EDA" w:rsidRPr="00A8441F">
          <w:rPr>
            <w:rFonts w:ascii="Times New Roman" w:hAnsi="Times New Roman" w:cs="Times New Roman"/>
            <w:noProof/>
            <w:webHidden/>
          </w:rPr>
          <w:fldChar w:fldCharType="end"/>
        </w:r>
      </w:hyperlink>
    </w:p>
    <w:p w14:paraId="1D763A8D" w14:textId="4392EA48" w:rsidR="003E4EDA" w:rsidRPr="00A8441F" w:rsidRDefault="006D3478" w:rsidP="0024766E">
      <w:pPr>
        <w:pStyle w:val="T1"/>
        <w:spacing w:before="0" w:line="360" w:lineRule="auto"/>
        <w:rPr>
          <w:rStyle w:val="Kpr"/>
          <w:rFonts w:ascii="Times New Roman" w:hAnsi="Times New Roman" w:cs="Times New Roman"/>
          <w:noProof/>
          <w:color w:val="auto"/>
        </w:rPr>
      </w:pPr>
      <w:hyperlink w:anchor="_Toc69673022" w:history="1">
        <w:r w:rsidR="003E4EDA" w:rsidRPr="00A8441F">
          <w:rPr>
            <w:rStyle w:val="Kpr"/>
            <w:rFonts w:ascii="Times New Roman" w:hAnsi="Times New Roman" w:cs="Times New Roman"/>
            <w:noProof/>
            <w:color w:val="auto"/>
          </w:rPr>
          <w:t>KAYNAKÇA</w:t>
        </w:r>
        <w:r w:rsidR="003E4EDA" w:rsidRPr="00A8441F">
          <w:rPr>
            <w:rFonts w:ascii="Times New Roman" w:hAnsi="Times New Roman" w:cs="Times New Roman"/>
            <w:noProof/>
            <w:webHidden/>
          </w:rPr>
          <w:tab/>
        </w:r>
        <w:r w:rsidR="003E4EDA" w:rsidRPr="00A8441F">
          <w:rPr>
            <w:rFonts w:ascii="Times New Roman" w:hAnsi="Times New Roman" w:cs="Times New Roman"/>
            <w:noProof/>
            <w:webHidden/>
          </w:rPr>
          <w:fldChar w:fldCharType="begin"/>
        </w:r>
        <w:r w:rsidR="003E4EDA" w:rsidRPr="00A8441F">
          <w:rPr>
            <w:rFonts w:ascii="Times New Roman" w:hAnsi="Times New Roman" w:cs="Times New Roman"/>
            <w:noProof/>
            <w:webHidden/>
          </w:rPr>
          <w:instrText xml:space="preserve"> PAGEREF _Toc69673022 \h </w:instrText>
        </w:r>
        <w:r w:rsidR="003E4EDA" w:rsidRPr="00A8441F">
          <w:rPr>
            <w:rFonts w:ascii="Times New Roman" w:hAnsi="Times New Roman" w:cs="Times New Roman"/>
            <w:noProof/>
            <w:webHidden/>
          </w:rPr>
        </w:r>
        <w:r w:rsidR="003E4EDA" w:rsidRPr="00A8441F">
          <w:rPr>
            <w:rFonts w:ascii="Times New Roman" w:hAnsi="Times New Roman" w:cs="Times New Roman"/>
            <w:noProof/>
            <w:webHidden/>
          </w:rPr>
          <w:fldChar w:fldCharType="separate"/>
        </w:r>
        <w:r w:rsidR="007304EF">
          <w:rPr>
            <w:rFonts w:ascii="Times New Roman" w:hAnsi="Times New Roman" w:cs="Times New Roman"/>
            <w:noProof/>
            <w:webHidden/>
          </w:rPr>
          <w:t>100</w:t>
        </w:r>
        <w:r w:rsidR="003E4EDA" w:rsidRPr="00A8441F">
          <w:rPr>
            <w:rFonts w:ascii="Times New Roman" w:hAnsi="Times New Roman" w:cs="Times New Roman"/>
            <w:noProof/>
            <w:webHidden/>
          </w:rPr>
          <w:fldChar w:fldCharType="end"/>
        </w:r>
      </w:hyperlink>
    </w:p>
    <w:p w14:paraId="5360582C" w14:textId="77777777" w:rsidR="00842DC0" w:rsidRPr="00A8441F" w:rsidRDefault="00842DC0" w:rsidP="0024766E">
      <w:pPr>
        <w:spacing w:after="0" w:line="360" w:lineRule="auto"/>
        <w:rPr>
          <w:rFonts w:ascii="Times New Roman" w:hAnsi="Times New Roman" w:cs="Times New Roman"/>
          <w:b/>
          <w:noProof/>
          <w:sz w:val="24"/>
          <w:szCs w:val="24"/>
        </w:rPr>
      </w:pPr>
    </w:p>
    <w:p w14:paraId="5BB0F2B0" w14:textId="5A786CF8" w:rsidR="003E4EDA" w:rsidRPr="00A8441F" w:rsidRDefault="006D3478" w:rsidP="0024766E">
      <w:pPr>
        <w:pStyle w:val="T1"/>
        <w:spacing w:before="0" w:line="360" w:lineRule="auto"/>
        <w:rPr>
          <w:rFonts w:ascii="Times New Roman" w:eastAsiaTheme="minorEastAsia" w:hAnsi="Times New Roman" w:cs="Times New Roman"/>
          <w:bCs w:val="0"/>
          <w:caps w:val="0"/>
          <w:noProof/>
          <w:lang w:eastAsia="tr-TR"/>
        </w:rPr>
      </w:pPr>
      <w:hyperlink w:anchor="_Toc69673023" w:history="1">
        <w:r w:rsidR="003E4EDA" w:rsidRPr="00A8441F">
          <w:rPr>
            <w:rStyle w:val="Kpr"/>
            <w:rFonts w:ascii="Times New Roman" w:eastAsia="Times New Roman" w:hAnsi="Times New Roman" w:cs="Times New Roman"/>
            <w:noProof/>
          </w:rPr>
          <w:t>ÖZGEÇMİŞ</w:t>
        </w:r>
        <w:r w:rsidR="003E4EDA" w:rsidRPr="00A8441F">
          <w:rPr>
            <w:rFonts w:ascii="Times New Roman" w:hAnsi="Times New Roman" w:cs="Times New Roman"/>
            <w:noProof/>
            <w:webHidden/>
          </w:rPr>
          <w:tab/>
        </w:r>
        <w:r w:rsidR="006B128B" w:rsidRPr="00A8441F">
          <w:rPr>
            <w:rFonts w:ascii="Times New Roman" w:hAnsi="Times New Roman" w:cs="Times New Roman"/>
            <w:noProof/>
            <w:webHidden/>
          </w:rPr>
          <w:t>1</w:t>
        </w:r>
        <w:r w:rsidR="000212E9">
          <w:rPr>
            <w:rFonts w:ascii="Times New Roman" w:hAnsi="Times New Roman" w:cs="Times New Roman"/>
            <w:noProof/>
            <w:webHidden/>
          </w:rPr>
          <w:t>17</w:t>
        </w:r>
      </w:hyperlink>
    </w:p>
    <w:p w14:paraId="55B651D8" w14:textId="7C17342E" w:rsidR="009C3864" w:rsidRPr="00A8441F" w:rsidRDefault="0041277B" w:rsidP="0024766E">
      <w:pPr>
        <w:spacing w:after="0" w:line="360" w:lineRule="auto"/>
        <w:jc w:val="both"/>
        <w:rPr>
          <w:rFonts w:ascii="Times New Roman" w:eastAsiaTheme="majorEastAsia" w:hAnsi="Times New Roman" w:cs="Times New Roman"/>
          <w:color w:val="000000" w:themeColor="text1"/>
          <w:sz w:val="24"/>
          <w:szCs w:val="24"/>
        </w:rPr>
      </w:pPr>
      <w:r w:rsidRPr="00A8441F">
        <w:rPr>
          <w:rFonts w:ascii="Times New Roman" w:hAnsi="Times New Roman" w:cs="Times New Roman"/>
          <w:sz w:val="24"/>
          <w:szCs w:val="24"/>
        </w:rPr>
        <w:fldChar w:fldCharType="end"/>
      </w:r>
      <w:r w:rsidR="009C3864" w:rsidRPr="00A8441F">
        <w:rPr>
          <w:rFonts w:ascii="Times New Roman" w:hAnsi="Times New Roman" w:cs="Times New Roman"/>
          <w:sz w:val="24"/>
          <w:szCs w:val="24"/>
        </w:rPr>
        <w:br w:type="page"/>
      </w:r>
    </w:p>
    <w:p w14:paraId="4F3ADCCF" w14:textId="77777777" w:rsidR="007B7A9A" w:rsidRPr="00A8441F" w:rsidRDefault="007B7A9A" w:rsidP="007B7A9A">
      <w:pPr>
        <w:pStyle w:val="Balk1"/>
      </w:pPr>
      <w:bookmarkStart w:id="11" w:name="_Toc69672958"/>
    </w:p>
    <w:p w14:paraId="2035C040" w14:textId="77777777" w:rsidR="007B7A9A" w:rsidRPr="00A8441F" w:rsidRDefault="007B7A9A" w:rsidP="007B7A9A">
      <w:pPr>
        <w:pStyle w:val="Balk1"/>
      </w:pPr>
    </w:p>
    <w:p w14:paraId="57FE9F04" w14:textId="67374156" w:rsidR="004120A3" w:rsidRPr="00A8441F" w:rsidRDefault="004120A3" w:rsidP="007B7A9A">
      <w:pPr>
        <w:pStyle w:val="Balk1"/>
      </w:pPr>
      <w:r w:rsidRPr="00A8441F">
        <w:t>KISALTMALAR LİSTESİ</w:t>
      </w:r>
      <w:bookmarkEnd w:id="11"/>
    </w:p>
    <w:p w14:paraId="7039A8B8" w14:textId="77777777" w:rsidR="007B2520" w:rsidRPr="00A8441F" w:rsidRDefault="007B2520" w:rsidP="007B7A9A">
      <w:pPr>
        <w:spacing w:after="0" w:line="360" w:lineRule="auto"/>
        <w:jc w:val="both"/>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06"/>
        <w:gridCol w:w="2600"/>
        <w:gridCol w:w="1134"/>
        <w:gridCol w:w="3337"/>
      </w:tblGrid>
      <w:tr w:rsidR="007B2520" w:rsidRPr="00A8441F" w14:paraId="14A1FC73" w14:textId="77777777" w:rsidTr="00DA3C09">
        <w:trPr>
          <w:trHeight w:hRule="exact" w:val="340"/>
          <w:tblHeader/>
          <w:jc w:val="center"/>
        </w:trPr>
        <w:tc>
          <w:tcPr>
            <w:tcW w:w="3906" w:type="dxa"/>
            <w:gridSpan w:val="2"/>
            <w:shd w:val="clear" w:color="auto" w:fill="FFFFFF"/>
            <w:tcMar>
              <w:top w:w="0" w:type="dxa"/>
              <w:left w:w="0" w:type="dxa"/>
              <w:bottom w:w="0" w:type="dxa"/>
              <w:right w:w="0" w:type="dxa"/>
            </w:tcMar>
            <w:hideMark/>
          </w:tcPr>
          <w:p w14:paraId="684704AF" w14:textId="77777777" w:rsidR="007B2520" w:rsidRPr="00A8441F" w:rsidRDefault="007B2520" w:rsidP="00DA3C09">
            <w:pPr>
              <w:jc w:val="center"/>
              <w:rPr>
                <w:rFonts w:asciiTheme="majorBidi" w:hAnsiTheme="majorBidi" w:cstheme="majorBidi"/>
                <w:b/>
                <w:bCs/>
                <w:sz w:val="24"/>
                <w:szCs w:val="24"/>
                <w:lang w:eastAsia="tr-TR"/>
              </w:rPr>
            </w:pPr>
            <w:r w:rsidRPr="00A8441F">
              <w:rPr>
                <w:rFonts w:asciiTheme="majorBidi" w:hAnsiTheme="majorBidi" w:cstheme="majorBidi"/>
                <w:b/>
                <w:bCs/>
                <w:sz w:val="24"/>
                <w:szCs w:val="24"/>
                <w:lang w:eastAsia="tr-TR"/>
              </w:rPr>
              <w:t>TÜRKÇE</w:t>
            </w:r>
          </w:p>
        </w:tc>
        <w:tc>
          <w:tcPr>
            <w:tcW w:w="4471" w:type="dxa"/>
            <w:gridSpan w:val="2"/>
            <w:shd w:val="clear" w:color="auto" w:fill="FFFFFF"/>
            <w:tcMar>
              <w:top w:w="0" w:type="dxa"/>
              <w:left w:w="0" w:type="dxa"/>
              <w:bottom w:w="0" w:type="dxa"/>
              <w:right w:w="0" w:type="dxa"/>
            </w:tcMar>
            <w:hideMark/>
          </w:tcPr>
          <w:p w14:paraId="078BAE14" w14:textId="77777777" w:rsidR="007B2520" w:rsidRPr="00A8441F" w:rsidRDefault="007B2520" w:rsidP="00DA3C09">
            <w:pPr>
              <w:jc w:val="center"/>
              <w:rPr>
                <w:rFonts w:asciiTheme="majorBidi" w:hAnsiTheme="majorBidi" w:cstheme="majorBidi"/>
                <w:b/>
                <w:bCs/>
                <w:sz w:val="24"/>
                <w:szCs w:val="24"/>
                <w:lang w:eastAsia="tr-TR"/>
              </w:rPr>
            </w:pPr>
            <w:r w:rsidRPr="00A8441F">
              <w:rPr>
                <w:rFonts w:asciiTheme="majorBidi" w:hAnsiTheme="majorBidi" w:cstheme="majorBidi"/>
                <w:b/>
                <w:bCs/>
                <w:sz w:val="24"/>
                <w:szCs w:val="24"/>
                <w:lang w:eastAsia="tr-TR"/>
              </w:rPr>
              <w:t>İNGİLİZCE</w:t>
            </w:r>
          </w:p>
        </w:tc>
      </w:tr>
      <w:tr w:rsidR="007B2520" w:rsidRPr="00A8441F" w14:paraId="2E5EB14C" w14:textId="77777777" w:rsidTr="00DA3C09">
        <w:trPr>
          <w:trHeight w:hRule="exact" w:val="759"/>
          <w:jc w:val="center"/>
        </w:trPr>
        <w:tc>
          <w:tcPr>
            <w:tcW w:w="1306" w:type="dxa"/>
            <w:shd w:val="clear" w:color="auto" w:fill="FFFFFF"/>
            <w:tcMar>
              <w:top w:w="0" w:type="dxa"/>
              <w:left w:w="0" w:type="dxa"/>
              <w:bottom w:w="0" w:type="dxa"/>
              <w:right w:w="0" w:type="dxa"/>
            </w:tcMar>
          </w:tcPr>
          <w:p w14:paraId="255E90AF" w14:textId="321B99A3" w:rsidR="007B2520" w:rsidRPr="00A8441F" w:rsidRDefault="007B2520" w:rsidP="00DA3C09">
            <w:pPr>
              <w:rPr>
                <w:rFonts w:asciiTheme="majorBidi" w:hAnsiTheme="majorBidi" w:cstheme="majorBidi"/>
                <w:sz w:val="24"/>
                <w:szCs w:val="24"/>
                <w:lang w:eastAsia="tr-TR"/>
              </w:rPr>
            </w:pPr>
            <w:r w:rsidRPr="00A8441F">
              <w:rPr>
                <w:rFonts w:asciiTheme="majorBidi" w:hAnsiTheme="majorBidi" w:cstheme="majorBidi"/>
                <w:sz w:val="24"/>
                <w:szCs w:val="24"/>
              </w:rPr>
              <w:t>A.B.D</w:t>
            </w:r>
          </w:p>
        </w:tc>
        <w:tc>
          <w:tcPr>
            <w:tcW w:w="2600" w:type="dxa"/>
            <w:shd w:val="clear" w:color="auto" w:fill="FFFFFF"/>
            <w:tcMar>
              <w:top w:w="28" w:type="dxa"/>
              <w:left w:w="57" w:type="dxa"/>
              <w:bottom w:w="28" w:type="dxa"/>
              <w:right w:w="57" w:type="dxa"/>
            </w:tcMar>
          </w:tcPr>
          <w:p w14:paraId="37E1594C" w14:textId="41D012A4" w:rsidR="007B2520" w:rsidRPr="00A8441F" w:rsidRDefault="007B2520" w:rsidP="00DA3C09">
            <w:pPr>
              <w:spacing w:after="0"/>
              <w:rPr>
                <w:rFonts w:asciiTheme="majorBidi" w:hAnsiTheme="majorBidi" w:cstheme="majorBidi"/>
                <w:sz w:val="24"/>
                <w:szCs w:val="24"/>
                <w:lang w:eastAsia="tr-TR"/>
              </w:rPr>
            </w:pPr>
            <w:r w:rsidRPr="00A8441F">
              <w:rPr>
                <w:rFonts w:asciiTheme="majorBidi" w:hAnsiTheme="majorBidi" w:cstheme="majorBidi"/>
                <w:sz w:val="24"/>
                <w:szCs w:val="24"/>
              </w:rPr>
              <w:t>Amerika Birleşik Devletleri</w:t>
            </w:r>
          </w:p>
        </w:tc>
        <w:tc>
          <w:tcPr>
            <w:tcW w:w="1134" w:type="dxa"/>
            <w:shd w:val="clear" w:color="auto" w:fill="FFFFFF"/>
            <w:tcMar>
              <w:top w:w="0" w:type="dxa"/>
              <w:left w:w="0" w:type="dxa"/>
              <w:bottom w:w="0" w:type="dxa"/>
              <w:right w:w="0" w:type="dxa"/>
            </w:tcMar>
          </w:tcPr>
          <w:p w14:paraId="5B2B9CA3" w14:textId="6E5BC769" w:rsidR="007B2520" w:rsidRPr="00A8441F" w:rsidRDefault="007B2520" w:rsidP="00DA3C09">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332505DD" w14:textId="02075530" w:rsidR="007B2520" w:rsidRPr="00A8441F" w:rsidRDefault="007B2520" w:rsidP="00DA3C09">
            <w:pPr>
              <w:spacing w:after="0"/>
              <w:rPr>
                <w:rFonts w:asciiTheme="majorBidi" w:hAnsiTheme="majorBidi" w:cstheme="majorBidi"/>
                <w:sz w:val="24"/>
                <w:szCs w:val="24"/>
                <w:lang w:eastAsia="tr-TR"/>
              </w:rPr>
            </w:pPr>
          </w:p>
        </w:tc>
      </w:tr>
      <w:tr w:rsidR="007B2520" w:rsidRPr="00A8441F" w14:paraId="4EF823E2" w14:textId="77777777" w:rsidTr="00DA3C09">
        <w:trPr>
          <w:trHeight w:hRule="exact" w:val="340"/>
          <w:jc w:val="center"/>
        </w:trPr>
        <w:tc>
          <w:tcPr>
            <w:tcW w:w="1306" w:type="dxa"/>
            <w:shd w:val="clear" w:color="auto" w:fill="FFFFFF"/>
            <w:tcMar>
              <w:top w:w="0" w:type="dxa"/>
              <w:left w:w="0" w:type="dxa"/>
              <w:bottom w:w="0" w:type="dxa"/>
              <w:right w:w="0" w:type="dxa"/>
            </w:tcMar>
          </w:tcPr>
          <w:p w14:paraId="01C48B6D" w14:textId="39768D37" w:rsidR="007B2520" w:rsidRPr="00A8441F" w:rsidRDefault="007B2520" w:rsidP="00DA3C09">
            <w:pPr>
              <w:rPr>
                <w:rFonts w:asciiTheme="majorBidi" w:hAnsiTheme="majorBidi" w:cstheme="majorBidi"/>
                <w:sz w:val="24"/>
                <w:szCs w:val="24"/>
                <w:lang w:eastAsia="tr-TR"/>
              </w:rPr>
            </w:pPr>
            <w:r w:rsidRPr="00A8441F">
              <w:rPr>
                <w:rFonts w:asciiTheme="majorBidi" w:hAnsiTheme="majorBidi" w:cstheme="majorBidi"/>
                <w:sz w:val="24"/>
                <w:szCs w:val="24"/>
              </w:rPr>
              <w:t xml:space="preserve">THM         </w:t>
            </w:r>
          </w:p>
        </w:tc>
        <w:tc>
          <w:tcPr>
            <w:tcW w:w="2600" w:type="dxa"/>
            <w:shd w:val="clear" w:color="auto" w:fill="FFFFFF"/>
            <w:tcMar>
              <w:top w:w="28" w:type="dxa"/>
              <w:left w:w="57" w:type="dxa"/>
              <w:bottom w:w="28" w:type="dxa"/>
              <w:right w:w="57" w:type="dxa"/>
            </w:tcMar>
          </w:tcPr>
          <w:p w14:paraId="6C258DC4" w14:textId="72AD6BA4" w:rsidR="007B2520" w:rsidRPr="00A8441F" w:rsidRDefault="007B2520" w:rsidP="00DA3C09">
            <w:pPr>
              <w:rPr>
                <w:rFonts w:asciiTheme="majorBidi" w:hAnsiTheme="majorBidi" w:cstheme="majorBidi"/>
                <w:sz w:val="24"/>
                <w:szCs w:val="24"/>
                <w:lang w:eastAsia="tr-TR"/>
              </w:rPr>
            </w:pPr>
            <w:r w:rsidRPr="00A8441F">
              <w:rPr>
                <w:rFonts w:asciiTheme="majorBidi" w:hAnsiTheme="majorBidi" w:cstheme="majorBidi"/>
                <w:sz w:val="24"/>
                <w:szCs w:val="24"/>
              </w:rPr>
              <w:t>Türk Halk Müziği Repertuvarı</w:t>
            </w:r>
          </w:p>
        </w:tc>
        <w:tc>
          <w:tcPr>
            <w:tcW w:w="1134" w:type="dxa"/>
            <w:shd w:val="clear" w:color="auto" w:fill="FFFFFF"/>
            <w:tcMar>
              <w:top w:w="0" w:type="dxa"/>
              <w:left w:w="0" w:type="dxa"/>
              <w:bottom w:w="0" w:type="dxa"/>
              <w:right w:w="0" w:type="dxa"/>
            </w:tcMar>
          </w:tcPr>
          <w:p w14:paraId="77BC88BF" w14:textId="16171058" w:rsidR="007B2520" w:rsidRPr="00A8441F" w:rsidRDefault="007B2520" w:rsidP="00DA3C09">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16D6F16A" w14:textId="51FDF118" w:rsidR="007B2520" w:rsidRPr="00A8441F" w:rsidRDefault="007B2520" w:rsidP="00DA3C09">
            <w:pPr>
              <w:rPr>
                <w:rFonts w:asciiTheme="majorBidi" w:hAnsiTheme="majorBidi" w:cstheme="majorBidi"/>
                <w:sz w:val="24"/>
                <w:szCs w:val="24"/>
                <w:lang w:eastAsia="tr-TR"/>
              </w:rPr>
            </w:pPr>
          </w:p>
        </w:tc>
      </w:tr>
      <w:tr w:rsidR="007B2520" w:rsidRPr="00A8441F" w14:paraId="5AD88B2D" w14:textId="77777777" w:rsidTr="007B2520">
        <w:trPr>
          <w:trHeight w:hRule="exact" w:val="606"/>
          <w:jc w:val="center"/>
        </w:trPr>
        <w:tc>
          <w:tcPr>
            <w:tcW w:w="1306" w:type="dxa"/>
            <w:shd w:val="clear" w:color="auto" w:fill="FFFFFF"/>
            <w:tcMar>
              <w:top w:w="0" w:type="dxa"/>
              <w:left w:w="0" w:type="dxa"/>
              <w:bottom w:w="0" w:type="dxa"/>
              <w:right w:w="0" w:type="dxa"/>
            </w:tcMar>
          </w:tcPr>
          <w:p w14:paraId="20856DAB" w14:textId="0371A73C" w:rsidR="007B2520" w:rsidRPr="00A8441F" w:rsidRDefault="007B2520" w:rsidP="00DA3C09">
            <w:pPr>
              <w:rPr>
                <w:rFonts w:asciiTheme="majorBidi" w:hAnsiTheme="majorBidi" w:cstheme="majorBidi"/>
                <w:sz w:val="24"/>
                <w:szCs w:val="24"/>
                <w:lang w:eastAsia="tr-TR"/>
              </w:rPr>
            </w:pPr>
            <w:r w:rsidRPr="00A8441F">
              <w:rPr>
                <w:rFonts w:asciiTheme="majorBidi" w:hAnsiTheme="majorBidi" w:cstheme="majorBidi"/>
                <w:sz w:val="24"/>
                <w:szCs w:val="24"/>
                <w:lang w:eastAsia="tr-TR"/>
              </w:rPr>
              <w:t>TRT</w:t>
            </w:r>
          </w:p>
        </w:tc>
        <w:tc>
          <w:tcPr>
            <w:tcW w:w="2600" w:type="dxa"/>
            <w:shd w:val="clear" w:color="auto" w:fill="FFFFFF"/>
            <w:tcMar>
              <w:top w:w="28" w:type="dxa"/>
              <w:left w:w="57" w:type="dxa"/>
              <w:bottom w:w="28" w:type="dxa"/>
              <w:right w:w="57" w:type="dxa"/>
            </w:tcMar>
          </w:tcPr>
          <w:p w14:paraId="39CD076C" w14:textId="0FB58397" w:rsidR="007B2520" w:rsidRPr="00A8441F" w:rsidRDefault="007B2520" w:rsidP="00DA3C09">
            <w:pPr>
              <w:rPr>
                <w:rFonts w:asciiTheme="majorBidi" w:hAnsiTheme="majorBidi" w:cstheme="majorBidi"/>
                <w:sz w:val="24"/>
                <w:szCs w:val="24"/>
                <w:lang w:eastAsia="tr-TR"/>
              </w:rPr>
            </w:pPr>
            <w:r w:rsidRPr="00A8441F">
              <w:rPr>
                <w:rFonts w:asciiTheme="majorBidi" w:hAnsiTheme="majorBidi" w:cstheme="majorBidi"/>
                <w:sz w:val="24"/>
                <w:szCs w:val="24"/>
                <w:lang w:eastAsia="tr-TR"/>
              </w:rPr>
              <w:t>Türkiye Radyo ve Televizyon Kurumu</w:t>
            </w:r>
          </w:p>
        </w:tc>
        <w:tc>
          <w:tcPr>
            <w:tcW w:w="1134" w:type="dxa"/>
            <w:shd w:val="clear" w:color="auto" w:fill="FFFFFF"/>
            <w:tcMar>
              <w:top w:w="0" w:type="dxa"/>
              <w:left w:w="0" w:type="dxa"/>
              <w:bottom w:w="0" w:type="dxa"/>
              <w:right w:w="0" w:type="dxa"/>
            </w:tcMar>
          </w:tcPr>
          <w:p w14:paraId="09A28CF5" w14:textId="1CDD6EAA" w:rsidR="007B2520" w:rsidRPr="00A8441F" w:rsidRDefault="007B2520" w:rsidP="00DA3C09">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3C065ADC" w14:textId="0DDAC5A8" w:rsidR="007B2520" w:rsidRPr="00A8441F" w:rsidRDefault="007B2520" w:rsidP="00DA3C09">
            <w:pPr>
              <w:rPr>
                <w:rFonts w:asciiTheme="majorBidi" w:hAnsiTheme="majorBidi" w:cstheme="majorBidi"/>
                <w:sz w:val="24"/>
                <w:szCs w:val="24"/>
                <w:lang w:eastAsia="tr-TR"/>
              </w:rPr>
            </w:pPr>
          </w:p>
        </w:tc>
      </w:tr>
      <w:tr w:rsidR="007B2520" w:rsidRPr="00A8441F" w14:paraId="09A70446" w14:textId="77777777" w:rsidTr="00DA3C09">
        <w:trPr>
          <w:trHeight w:hRule="exact" w:val="340"/>
          <w:jc w:val="center"/>
        </w:trPr>
        <w:tc>
          <w:tcPr>
            <w:tcW w:w="1306" w:type="dxa"/>
            <w:shd w:val="clear" w:color="auto" w:fill="FFFFFF"/>
            <w:tcMar>
              <w:top w:w="0" w:type="dxa"/>
              <w:left w:w="0" w:type="dxa"/>
              <w:bottom w:w="0" w:type="dxa"/>
              <w:right w:w="0" w:type="dxa"/>
            </w:tcMar>
          </w:tcPr>
          <w:p w14:paraId="406034B5" w14:textId="77777777" w:rsidR="007B2520" w:rsidRPr="00A8441F" w:rsidRDefault="007B2520" w:rsidP="00DA3C09">
            <w:pPr>
              <w:rPr>
                <w:rFonts w:asciiTheme="majorBidi" w:hAnsiTheme="majorBidi" w:cstheme="majorBidi"/>
                <w:sz w:val="24"/>
                <w:szCs w:val="24"/>
                <w:lang w:eastAsia="tr-TR"/>
              </w:rPr>
            </w:pPr>
            <w:r w:rsidRPr="00A8441F">
              <w:rPr>
                <w:rFonts w:asciiTheme="majorBidi" w:hAnsiTheme="majorBidi" w:cstheme="majorBidi"/>
                <w:sz w:val="24"/>
                <w:szCs w:val="24"/>
              </w:rPr>
              <w:t xml:space="preserve">vd.            </w:t>
            </w:r>
          </w:p>
        </w:tc>
        <w:tc>
          <w:tcPr>
            <w:tcW w:w="2600" w:type="dxa"/>
            <w:shd w:val="clear" w:color="auto" w:fill="FFFFFF"/>
            <w:tcMar>
              <w:top w:w="28" w:type="dxa"/>
              <w:left w:w="57" w:type="dxa"/>
              <w:bottom w:w="28" w:type="dxa"/>
              <w:right w:w="57" w:type="dxa"/>
            </w:tcMar>
          </w:tcPr>
          <w:p w14:paraId="45D2EB28" w14:textId="77777777" w:rsidR="007B2520" w:rsidRPr="00A8441F" w:rsidRDefault="007B2520" w:rsidP="00DA3C09">
            <w:pPr>
              <w:rPr>
                <w:rFonts w:asciiTheme="majorBidi" w:hAnsiTheme="majorBidi" w:cstheme="majorBidi"/>
                <w:sz w:val="24"/>
                <w:szCs w:val="24"/>
                <w:lang w:eastAsia="tr-TR"/>
              </w:rPr>
            </w:pPr>
            <w:r w:rsidRPr="00A8441F">
              <w:rPr>
                <w:rFonts w:asciiTheme="majorBidi" w:hAnsiTheme="majorBidi" w:cstheme="majorBidi"/>
                <w:sz w:val="24"/>
                <w:szCs w:val="24"/>
              </w:rPr>
              <w:t>ve diğerleri</w:t>
            </w:r>
          </w:p>
        </w:tc>
        <w:tc>
          <w:tcPr>
            <w:tcW w:w="1134" w:type="dxa"/>
            <w:shd w:val="clear" w:color="auto" w:fill="FFFFFF"/>
            <w:tcMar>
              <w:top w:w="0" w:type="dxa"/>
              <w:left w:w="0" w:type="dxa"/>
              <w:bottom w:w="0" w:type="dxa"/>
              <w:right w:w="0" w:type="dxa"/>
            </w:tcMar>
          </w:tcPr>
          <w:p w14:paraId="47942A7C" w14:textId="7C8E4417" w:rsidR="007B2520" w:rsidRPr="00A8441F" w:rsidRDefault="007B2520" w:rsidP="00DA3C09">
            <w:pPr>
              <w:rPr>
                <w:rFonts w:asciiTheme="majorBidi" w:hAnsiTheme="majorBidi" w:cstheme="majorBidi"/>
                <w:sz w:val="24"/>
                <w:szCs w:val="24"/>
                <w:lang w:eastAsia="tr-TR"/>
              </w:rPr>
            </w:pPr>
            <w:r w:rsidRPr="00A8441F">
              <w:rPr>
                <w:rFonts w:asciiTheme="majorBidi" w:hAnsiTheme="majorBidi" w:cstheme="majorBidi"/>
                <w:sz w:val="24"/>
                <w:szCs w:val="24"/>
              </w:rPr>
              <w:t xml:space="preserve">et. al.       </w:t>
            </w:r>
          </w:p>
        </w:tc>
        <w:tc>
          <w:tcPr>
            <w:tcW w:w="3337" w:type="dxa"/>
            <w:shd w:val="clear" w:color="auto" w:fill="FFFFFF"/>
            <w:tcMar>
              <w:top w:w="28" w:type="dxa"/>
              <w:left w:w="57" w:type="dxa"/>
              <w:bottom w:w="28" w:type="dxa"/>
              <w:right w:w="57" w:type="dxa"/>
            </w:tcMar>
          </w:tcPr>
          <w:p w14:paraId="1A2E9F6E" w14:textId="78D716D2" w:rsidR="007B2520" w:rsidRPr="00A8441F" w:rsidRDefault="007B2520" w:rsidP="00DA3C09">
            <w:pPr>
              <w:rPr>
                <w:rFonts w:asciiTheme="majorBidi" w:hAnsiTheme="majorBidi" w:cstheme="majorBidi"/>
                <w:sz w:val="24"/>
                <w:szCs w:val="24"/>
                <w:lang w:eastAsia="tr-TR"/>
              </w:rPr>
            </w:pPr>
            <w:r w:rsidRPr="00A8441F">
              <w:rPr>
                <w:rFonts w:asciiTheme="majorBidi" w:hAnsiTheme="majorBidi" w:cstheme="majorBidi"/>
                <w:sz w:val="24"/>
                <w:szCs w:val="24"/>
              </w:rPr>
              <w:t>and other people</w:t>
            </w:r>
          </w:p>
        </w:tc>
      </w:tr>
      <w:tr w:rsidR="007B2520" w:rsidRPr="00A8441F" w14:paraId="6E26DA6C" w14:textId="77777777" w:rsidTr="00DA3C09">
        <w:trPr>
          <w:trHeight w:hRule="exact" w:val="340"/>
          <w:jc w:val="center"/>
        </w:trPr>
        <w:tc>
          <w:tcPr>
            <w:tcW w:w="1306" w:type="dxa"/>
            <w:shd w:val="clear" w:color="auto" w:fill="FFFFFF"/>
            <w:tcMar>
              <w:top w:w="0" w:type="dxa"/>
              <w:left w:w="0" w:type="dxa"/>
              <w:bottom w:w="0" w:type="dxa"/>
              <w:right w:w="0" w:type="dxa"/>
            </w:tcMar>
          </w:tcPr>
          <w:p w14:paraId="675BA594" w14:textId="77777777" w:rsidR="007B2520" w:rsidRPr="00A8441F" w:rsidRDefault="007B2520" w:rsidP="00DA3C09">
            <w:pPr>
              <w:rPr>
                <w:rFonts w:asciiTheme="majorBidi" w:hAnsiTheme="majorBidi" w:cstheme="majorBidi"/>
                <w:sz w:val="24"/>
                <w:szCs w:val="24"/>
                <w:lang w:eastAsia="tr-TR"/>
              </w:rPr>
            </w:pPr>
            <w:r w:rsidRPr="00A8441F">
              <w:rPr>
                <w:rFonts w:asciiTheme="majorBidi" w:hAnsiTheme="majorBidi" w:cstheme="majorBidi"/>
                <w:sz w:val="24"/>
                <w:szCs w:val="24"/>
              </w:rPr>
              <w:t xml:space="preserve">vb.            </w:t>
            </w:r>
          </w:p>
        </w:tc>
        <w:tc>
          <w:tcPr>
            <w:tcW w:w="2600" w:type="dxa"/>
            <w:shd w:val="clear" w:color="auto" w:fill="FFFFFF"/>
            <w:tcMar>
              <w:top w:w="28" w:type="dxa"/>
              <w:left w:w="57" w:type="dxa"/>
              <w:bottom w:w="28" w:type="dxa"/>
              <w:right w:w="57" w:type="dxa"/>
            </w:tcMar>
          </w:tcPr>
          <w:p w14:paraId="41EC08CA" w14:textId="77777777" w:rsidR="007B2520" w:rsidRPr="00A8441F" w:rsidRDefault="007B2520" w:rsidP="00DA3C09">
            <w:pPr>
              <w:rPr>
                <w:rFonts w:asciiTheme="majorBidi" w:hAnsiTheme="majorBidi" w:cstheme="majorBidi"/>
                <w:sz w:val="24"/>
                <w:szCs w:val="24"/>
                <w:lang w:eastAsia="tr-TR"/>
              </w:rPr>
            </w:pPr>
            <w:r w:rsidRPr="00A8441F">
              <w:rPr>
                <w:rFonts w:asciiTheme="majorBidi" w:hAnsiTheme="majorBidi" w:cstheme="majorBidi"/>
                <w:sz w:val="24"/>
                <w:szCs w:val="24"/>
              </w:rPr>
              <w:t>ve benzeri</w:t>
            </w:r>
          </w:p>
        </w:tc>
        <w:tc>
          <w:tcPr>
            <w:tcW w:w="1134" w:type="dxa"/>
            <w:shd w:val="clear" w:color="auto" w:fill="FFFFFF"/>
            <w:tcMar>
              <w:top w:w="0" w:type="dxa"/>
              <w:left w:w="0" w:type="dxa"/>
              <w:bottom w:w="0" w:type="dxa"/>
              <w:right w:w="0" w:type="dxa"/>
            </w:tcMar>
          </w:tcPr>
          <w:p w14:paraId="171A080D" w14:textId="6E9368DA" w:rsidR="007B2520" w:rsidRPr="00A8441F" w:rsidRDefault="007B2520" w:rsidP="00DA3C09">
            <w:pPr>
              <w:rPr>
                <w:rFonts w:asciiTheme="majorBidi" w:hAnsiTheme="majorBidi" w:cstheme="majorBidi"/>
                <w:sz w:val="24"/>
                <w:szCs w:val="24"/>
                <w:lang w:eastAsia="tr-TR"/>
              </w:rPr>
            </w:pPr>
            <w:r w:rsidRPr="00A8441F">
              <w:rPr>
                <w:rFonts w:asciiTheme="majorBidi" w:hAnsiTheme="majorBidi" w:cstheme="majorBidi"/>
                <w:sz w:val="24"/>
                <w:szCs w:val="24"/>
              </w:rPr>
              <w:t xml:space="preserve">etc.          </w:t>
            </w:r>
          </w:p>
        </w:tc>
        <w:tc>
          <w:tcPr>
            <w:tcW w:w="3337" w:type="dxa"/>
            <w:shd w:val="clear" w:color="auto" w:fill="FFFFFF"/>
            <w:tcMar>
              <w:top w:w="28" w:type="dxa"/>
              <w:left w:w="57" w:type="dxa"/>
              <w:bottom w:w="28" w:type="dxa"/>
              <w:right w:w="57" w:type="dxa"/>
            </w:tcMar>
          </w:tcPr>
          <w:p w14:paraId="5CB385F4" w14:textId="282A690F" w:rsidR="007B2520" w:rsidRPr="00A8441F" w:rsidRDefault="007B2520" w:rsidP="00DA3C09">
            <w:pPr>
              <w:rPr>
                <w:rFonts w:asciiTheme="majorBidi" w:hAnsiTheme="majorBidi" w:cstheme="majorBidi"/>
                <w:sz w:val="24"/>
                <w:szCs w:val="24"/>
                <w:lang w:eastAsia="tr-TR"/>
              </w:rPr>
            </w:pPr>
            <w:r w:rsidRPr="00A8441F">
              <w:rPr>
                <w:rFonts w:asciiTheme="majorBidi" w:hAnsiTheme="majorBidi" w:cstheme="majorBidi"/>
                <w:sz w:val="24"/>
                <w:szCs w:val="24"/>
              </w:rPr>
              <w:t>et cetera</w:t>
            </w:r>
          </w:p>
        </w:tc>
      </w:tr>
      <w:tr w:rsidR="00013C74" w:rsidRPr="00A8441F" w14:paraId="088735D3" w14:textId="77777777" w:rsidTr="00DA3C09">
        <w:trPr>
          <w:trHeight w:hRule="exact" w:val="340"/>
          <w:jc w:val="center"/>
        </w:trPr>
        <w:tc>
          <w:tcPr>
            <w:tcW w:w="1306" w:type="dxa"/>
            <w:shd w:val="clear" w:color="auto" w:fill="FFFFFF"/>
            <w:tcMar>
              <w:top w:w="0" w:type="dxa"/>
              <w:left w:w="0" w:type="dxa"/>
              <w:bottom w:w="0" w:type="dxa"/>
              <w:right w:w="0" w:type="dxa"/>
            </w:tcMar>
          </w:tcPr>
          <w:p w14:paraId="29442679" w14:textId="20D95F18" w:rsidR="00013C74" w:rsidRPr="00A8441F" w:rsidRDefault="00013C74" w:rsidP="00DA3C09">
            <w:pPr>
              <w:rPr>
                <w:rFonts w:asciiTheme="majorBidi" w:hAnsiTheme="majorBidi" w:cstheme="majorBidi"/>
                <w:sz w:val="24"/>
                <w:szCs w:val="24"/>
              </w:rPr>
            </w:pPr>
            <w:r>
              <w:rPr>
                <w:rFonts w:asciiTheme="majorBidi" w:hAnsiTheme="majorBidi" w:cstheme="majorBidi"/>
                <w:sz w:val="24"/>
                <w:szCs w:val="24"/>
              </w:rPr>
              <w:t>bkz.</w:t>
            </w:r>
          </w:p>
        </w:tc>
        <w:tc>
          <w:tcPr>
            <w:tcW w:w="2600" w:type="dxa"/>
            <w:shd w:val="clear" w:color="auto" w:fill="FFFFFF"/>
            <w:tcMar>
              <w:top w:w="28" w:type="dxa"/>
              <w:left w:w="57" w:type="dxa"/>
              <w:bottom w:w="28" w:type="dxa"/>
              <w:right w:w="57" w:type="dxa"/>
            </w:tcMar>
          </w:tcPr>
          <w:p w14:paraId="3684AFA6" w14:textId="22C267C3" w:rsidR="00013C74" w:rsidRPr="00A8441F" w:rsidRDefault="002C13B5" w:rsidP="00DA3C09">
            <w:pPr>
              <w:rPr>
                <w:rFonts w:asciiTheme="majorBidi" w:hAnsiTheme="majorBidi" w:cstheme="majorBidi"/>
                <w:sz w:val="24"/>
                <w:szCs w:val="24"/>
              </w:rPr>
            </w:pPr>
            <w:r>
              <w:rPr>
                <w:rFonts w:asciiTheme="majorBidi" w:hAnsiTheme="majorBidi" w:cstheme="majorBidi"/>
                <w:sz w:val="24"/>
                <w:szCs w:val="24"/>
              </w:rPr>
              <w:t>b</w:t>
            </w:r>
            <w:r w:rsidR="00013C74">
              <w:rPr>
                <w:rFonts w:asciiTheme="majorBidi" w:hAnsiTheme="majorBidi" w:cstheme="majorBidi"/>
                <w:sz w:val="24"/>
                <w:szCs w:val="24"/>
              </w:rPr>
              <w:t>akınız</w:t>
            </w:r>
          </w:p>
        </w:tc>
        <w:tc>
          <w:tcPr>
            <w:tcW w:w="1134" w:type="dxa"/>
            <w:shd w:val="clear" w:color="auto" w:fill="FFFFFF"/>
            <w:tcMar>
              <w:top w:w="0" w:type="dxa"/>
              <w:left w:w="0" w:type="dxa"/>
              <w:bottom w:w="0" w:type="dxa"/>
              <w:right w:w="0" w:type="dxa"/>
            </w:tcMar>
          </w:tcPr>
          <w:p w14:paraId="1B5335EB" w14:textId="77777777" w:rsidR="00013C74" w:rsidRPr="00A8441F" w:rsidRDefault="00013C74" w:rsidP="00DA3C09">
            <w:pPr>
              <w:rPr>
                <w:rFonts w:asciiTheme="majorBidi" w:hAnsiTheme="majorBidi" w:cstheme="majorBidi"/>
                <w:sz w:val="24"/>
                <w:szCs w:val="24"/>
              </w:rPr>
            </w:pPr>
          </w:p>
        </w:tc>
        <w:tc>
          <w:tcPr>
            <w:tcW w:w="3337" w:type="dxa"/>
            <w:shd w:val="clear" w:color="auto" w:fill="FFFFFF"/>
            <w:tcMar>
              <w:top w:w="28" w:type="dxa"/>
              <w:left w:w="57" w:type="dxa"/>
              <w:bottom w:w="28" w:type="dxa"/>
              <w:right w:w="57" w:type="dxa"/>
            </w:tcMar>
          </w:tcPr>
          <w:p w14:paraId="62483E34" w14:textId="77777777" w:rsidR="00013C74" w:rsidRPr="00A8441F" w:rsidRDefault="00013C74" w:rsidP="00DA3C09">
            <w:pPr>
              <w:rPr>
                <w:rFonts w:asciiTheme="majorBidi" w:hAnsiTheme="majorBidi" w:cstheme="majorBidi"/>
                <w:sz w:val="24"/>
                <w:szCs w:val="24"/>
              </w:rPr>
            </w:pPr>
          </w:p>
        </w:tc>
      </w:tr>
      <w:tr w:rsidR="00013C74" w:rsidRPr="00A8441F" w14:paraId="6718865A" w14:textId="77777777" w:rsidTr="00DA3C09">
        <w:trPr>
          <w:trHeight w:hRule="exact" w:val="340"/>
          <w:jc w:val="center"/>
        </w:trPr>
        <w:tc>
          <w:tcPr>
            <w:tcW w:w="1306" w:type="dxa"/>
            <w:shd w:val="clear" w:color="auto" w:fill="FFFFFF"/>
            <w:tcMar>
              <w:top w:w="0" w:type="dxa"/>
              <w:left w:w="0" w:type="dxa"/>
              <w:bottom w:w="0" w:type="dxa"/>
              <w:right w:w="0" w:type="dxa"/>
            </w:tcMar>
          </w:tcPr>
          <w:p w14:paraId="46288677" w14:textId="5156E110" w:rsidR="00013C74" w:rsidRPr="00A8441F" w:rsidRDefault="00013C74" w:rsidP="00DA3C09">
            <w:pPr>
              <w:rPr>
                <w:rFonts w:asciiTheme="majorBidi" w:hAnsiTheme="majorBidi" w:cstheme="majorBidi"/>
                <w:sz w:val="24"/>
                <w:szCs w:val="24"/>
              </w:rPr>
            </w:pPr>
            <w:r>
              <w:rPr>
                <w:rFonts w:asciiTheme="majorBidi" w:hAnsiTheme="majorBidi" w:cstheme="majorBidi"/>
                <w:sz w:val="24"/>
                <w:szCs w:val="24"/>
              </w:rPr>
              <w:t>a.g.e.</w:t>
            </w:r>
          </w:p>
        </w:tc>
        <w:tc>
          <w:tcPr>
            <w:tcW w:w="2600" w:type="dxa"/>
            <w:shd w:val="clear" w:color="auto" w:fill="FFFFFF"/>
            <w:tcMar>
              <w:top w:w="28" w:type="dxa"/>
              <w:left w:w="57" w:type="dxa"/>
              <w:bottom w:w="28" w:type="dxa"/>
              <w:right w:w="57" w:type="dxa"/>
            </w:tcMar>
          </w:tcPr>
          <w:p w14:paraId="1BBB6085" w14:textId="41B38BEC" w:rsidR="00013C74" w:rsidRPr="00A8441F" w:rsidRDefault="00013C74" w:rsidP="00DA3C09">
            <w:pPr>
              <w:rPr>
                <w:rFonts w:asciiTheme="majorBidi" w:hAnsiTheme="majorBidi" w:cstheme="majorBidi"/>
                <w:sz w:val="24"/>
                <w:szCs w:val="24"/>
              </w:rPr>
            </w:pPr>
            <w:r>
              <w:rPr>
                <w:rFonts w:asciiTheme="majorBidi" w:hAnsiTheme="majorBidi" w:cstheme="majorBidi"/>
                <w:sz w:val="24"/>
                <w:szCs w:val="24"/>
              </w:rPr>
              <w:t>adı geçen eser</w:t>
            </w:r>
          </w:p>
        </w:tc>
        <w:tc>
          <w:tcPr>
            <w:tcW w:w="1134" w:type="dxa"/>
            <w:shd w:val="clear" w:color="auto" w:fill="FFFFFF"/>
            <w:tcMar>
              <w:top w:w="0" w:type="dxa"/>
              <w:left w:w="0" w:type="dxa"/>
              <w:bottom w:w="0" w:type="dxa"/>
              <w:right w:w="0" w:type="dxa"/>
            </w:tcMar>
          </w:tcPr>
          <w:p w14:paraId="7E728742" w14:textId="77777777" w:rsidR="00013C74" w:rsidRPr="00A8441F" w:rsidRDefault="00013C74" w:rsidP="00DA3C09">
            <w:pPr>
              <w:rPr>
                <w:rFonts w:asciiTheme="majorBidi" w:hAnsiTheme="majorBidi" w:cstheme="majorBidi"/>
                <w:sz w:val="24"/>
                <w:szCs w:val="24"/>
              </w:rPr>
            </w:pPr>
          </w:p>
        </w:tc>
        <w:tc>
          <w:tcPr>
            <w:tcW w:w="3337" w:type="dxa"/>
            <w:shd w:val="clear" w:color="auto" w:fill="FFFFFF"/>
            <w:tcMar>
              <w:top w:w="28" w:type="dxa"/>
              <w:left w:w="57" w:type="dxa"/>
              <w:bottom w:w="28" w:type="dxa"/>
              <w:right w:w="57" w:type="dxa"/>
            </w:tcMar>
          </w:tcPr>
          <w:p w14:paraId="0ABBF0FB" w14:textId="77777777" w:rsidR="00013C74" w:rsidRPr="00A8441F" w:rsidRDefault="00013C74" w:rsidP="00DA3C09">
            <w:pPr>
              <w:rPr>
                <w:rFonts w:asciiTheme="majorBidi" w:hAnsiTheme="majorBidi" w:cstheme="majorBidi"/>
                <w:sz w:val="24"/>
                <w:szCs w:val="24"/>
              </w:rPr>
            </w:pPr>
          </w:p>
        </w:tc>
      </w:tr>
      <w:tr w:rsidR="00013C74" w:rsidRPr="00A8441F" w14:paraId="645E0AB2" w14:textId="77777777" w:rsidTr="00DA3C09">
        <w:trPr>
          <w:trHeight w:hRule="exact" w:val="340"/>
          <w:jc w:val="center"/>
        </w:trPr>
        <w:tc>
          <w:tcPr>
            <w:tcW w:w="1306" w:type="dxa"/>
            <w:shd w:val="clear" w:color="auto" w:fill="FFFFFF"/>
            <w:tcMar>
              <w:top w:w="0" w:type="dxa"/>
              <w:left w:w="0" w:type="dxa"/>
              <w:bottom w:w="0" w:type="dxa"/>
              <w:right w:w="0" w:type="dxa"/>
            </w:tcMar>
          </w:tcPr>
          <w:p w14:paraId="27C10A6E" w14:textId="78863ACD" w:rsidR="00013C74" w:rsidRPr="00A8441F" w:rsidRDefault="00013C74" w:rsidP="00DA3C09">
            <w:pPr>
              <w:rPr>
                <w:rFonts w:asciiTheme="majorBidi" w:hAnsiTheme="majorBidi" w:cstheme="majorBidi"/>
                <w:sz w:val="24"/>
                <w:szCs w:val="24"/>
              </w:rPr>
            </w:pPr>
            <w:r>
              <w:rPr>
                <w:rFonts w:asciiTheme="majorBidi" w:hAnsiTheme="majorBidi" w:cstheme="majorBidi"/>
                <w:sz w:val="24"/>
                <w:szCs w:val="24"/>
              </w:rPr>
              <w:t>ed.</w:t>
            </w:r>
          </w:p>
        </w:tc>
        <w:tc>
          <w:tcPr>
            <w:tcW w:w="2600" w:type="dxa"/>
            <w:shd w:val="clear" w:color="auto" w:fill="FFFFFF"/>
            <w:tcMar>
              <w:top w:w="28" w:type="dxa"/>
              <w:left w:w="57" w:type="dxa"/>
              <w:bottom w:w="28" w:type="dxa"/>
              <w:right w:w="57" w:type="dxa"/>
            </w:tcMar>
          </w:tcPr>
          <w:p w14:paraId="33B9D45C" w14:textId="5583B440" w:rsidR="00013C74" w:rsidRPr="00A8441F" w:rsidRDefault="00B44F2A" w:rsidP="00DA3C09">
            <w:pPr>
              <w:rPr>
                <w:rFonts w:asciiTheme="majorBidi" w:hAnsiTheme="majorBidi" w:cstheme="majorBidi"/>
                <w:sz w:val="24"/>
                <w:szCs w:val="24"/>
              </w:rPr>
            </w:pPr>
            <w:r>
              <w:rPr>
                <w:rFonts w:asciiTheme="majorBidi" w:hAnsiTheme="majorBidi" w:cstheme="majorBidi"/>
                <w:sz w:val="24"/>
                <w:szCs w:val="24"/>
              </w:rPr>
              <w:t>e</w:t>
            </w:r>
            <w:r w:rsidR="00013C74">
              <w:rPr>
                <w:rFonts w:asciiTheme="majorBidi" w:hAnsiTheme="majorBidi" w:cstheme="majorBidi"/>
                <w:sz w:val="24"/>
                <w:szCs w:val="24"/>
              </w:rPr>
              <w:t>ditör</w:t>
            </w:r>
          </w:p>
        </w:tc>
        <w:tc>
          <w:tcPr>
            <w:tcW w:w="1134" w:type="dxa"/>
            <w:shd w:val="clear" w:color="auto" w:fill="FFFFFF"/>
            <w:tcMar>
              <w:top w:w="0" w:type="dxa"/>
              <w:left w:w="0" w:type="dxa"/>
              <w:bottom w:w="0" w:type="dxa"/>
              <w:right w:w="0" w:type="dxa"/>
            </w:tcMar>
          </w:tcPr>
          <w:p w14:paraId="7B14A250" w14:textId="77777777" w:rsidR="00013C74" w:rsidRPr="00A8441F" w:rsidRDefault="00013C74" w:rsidP="00DA3C09">
            <w:pPr>
              <w:rPr>
                <w:rFonts w:asciiTheme="majorBidi" w:hAnsiTheme="majorBidi" w:cstheme="majorBidi"/>
                <w:sz w:val="24"/>
                <w:szCs w:val="24"/>
              </w:rPr>
            </w:pPr>
          </w:p>
        </w:tc>
        <w:tc>
          <w:tcPr>
            <w:tcW w:w="3337" w:type="dxa"/>
            <w:shd w:val="clear" w:color="auto" w:fill="FFFFFF"/>
            <w:tcMar>
              <w:top w:w="28" w:type="dxa"/>
              <w:left w:w="57" w:type="dxa"/>
              <w:bottom w:w="28" w:type="dxa"/>
              <w:right w:w="57" w:type="dxa"/>
            </w:tcMar>
          </w:tcPr>
          <w:p w14:paraId="61A3CF8C" w14:textId="77777777" w:rsidR="00013C74" w:rsidRPr="00A8441F" w:rsidRDefault="00013C74" w:rsidP="00DA3C09">
            <w:pPr>
              <w:rPr>
                <w:rFonts w:asciiTheme="majorBidi" w:hAnsiTheme="majorBidi" w:cstheme="majorBidi"/>
                <w:sz w:val="24"/>
                <w:szCs w:val="24"/>
              </w:rPr>
            </w:pPr>
          </w:p>
        </w:tc>
      </w:tr>
      <w:tr w:rsidR="00013C74" w:rsidRPr="00A8441F" w14:paraId="54B4FDFA" w14:textId="77777777" w:rsidTr="00DA3C09">
        <w:trPr>
          <w:trHeight w:hRule="exact" w:val="340"/>
          <w:jc w:val="center"/>
        </w:trPr>
        <w:tc>
          <w:tcPr>
            <w:tcW w:w="1306" w:type="dxa"/>
            <w:shd w:val="clear" w:color="auto" w:fill="FFFFFF"/>
            <w:tcMar>
              <w:top w:w="0" w:type="dxa"/>
              <w:left w:w="0" w:type="dxa"/>
              <w:bottom w:w="0" w:type="dxa"/>
              <w:right w:w="0" w:type="dxa"/>
            </w:tcMar>
          </w:tcPr>
          <w:p w14:paraId="06CD2A88" w14:textId="6987DD3F" w:rsidR="00013C74" w:rsidRPr="00A8441F" w:rsidRDefault="00013C74" w:rsidP="00DA3C09">
            <w:pPr>
              <w:rPr>
                <w:rFonts w:asciiTheme="majorBidi" w:hAnsiTheme="majorBidi" w:cstheme="majorBidi"/>
                <w:sz w:val="24"/>
                <w:szCs w:val="24"/>
              </w:rPr>
            </w:pPr>
            <w:r>
              <w:rPr>
                <w:rFonts w:asciiTheme="majorBidi" w:hAnsiTheme="majorBidi" w:cstheme="majorBidi"/>
                <w:sz w:val="24"/>
                <w:szCs w:val="24"/>
              </w:rPr>
              <w:t>der.</w:t>
            </w:r>
          </w:p>
        </w:tc>
        <w:tc>
          <w:tcPr>
            <w:tcW w:w="2600" w:type="dxa"/>
            <w:shd w:val="clear" w:color="auto" w:fill="FFFFFF"/>
            <w:tcMar>
              <w:top w:w="28" w:type="dxa"/>
              <w:left w:w="57" w:type="dxa"/>
              <w:bottom w:w="28" w:type="dxa"/>
              <w:right w:w="57" w:type="dxa"/>
            </w:tcMar>
          </w:tcPr>
          <w:p w14:paraId="07E54B0C" w14:textId="0FF02337" w:rsidR="00013C74" w:rsidRPr="00A8441F" w:rsidRDefault="00013C74" w:rsidP="00DA3C09">
            <w:pPr>
              <w:rPr>
                <w:rFonts w:asciiTheme="majorBidi" w:hAnsiTheme="majorBidi" w:cstheme="majorBidi"/>
                <w:sz w:val="24"/>
                <w:szCs w:val="24"/>
              </w:rPr>
            </w:pPr>
            <w:r>
              <w:rPr>
                <w:rFonts w:asciiTheme="majorBidi" w:hAnsiTheme="majorBidi" w:cstheme="majorBidi"/>
                <w:sz w:val="24"/>
                <w:szCs w:val="24"/>
              </w:rPr>
              <w:t>derleyen</w:t>
            </w:r>
          </w:p>
        </w:tc>
        <w:tc>
          <w:tcPr>
            <w:tcW w:w="1134" w:type="dxa"/>
            <w:shd w:val="clear" w:color="auto" w:fill="FFFFFF"/>
            <w:tcMar>
              <w:top w:w="0" w:type="dxa"/>
              <w:left w:w="0" w:type="dxa"/>
              <w:bottom w:w="0" w:type="dxa"/>
              <w:right w:w="0" w:type="dxa"/>
            </w:tcMar>
          </w:tcPr>
          <w:p w14:paraId="027CC236" w14:textId="77777777" w:rsidR="00013C74" w:rsidRPr="00A8441F" w:rsidRDefault="00013C74" w:rsidP="00DA3C09">
            <w:pPr>
              <w:rPr>
                <w:rFonts w:asciiTheme="majorBidi" w:hAnsiTheme="majorBidi" w:cstheme="majorBidi"/>
                <w:sz w:val="24"/>
                <w:szCs w:val="24"/>
              </w:rPr>
            </w:pPr>
          </w:p>
        </w:tc>
        <w:tc>
          <w:tcPr>
            <w:tcW w:w="3337" w:type="dxa"/>
            <w:shd w:val="clear" w:color="auto" w:fill="FFFFFF"/>
            <w:tcMar>
              <w:top w:w="28" w:type="dxa"/>
              <w:left w:w="57" w:type="dxa"/>
              <w:bottom w:w="28" w:type="dxa"/>
              <w:right w:w="57" w:type="dxa"/>
            </w:tcMar>
          </w:tcPr>
          <w:p w14:paraId="07334399" w14:textId="77777777" w:rsidR="00013C74" w:rsidRPr="00A8441F" w:rsidRDefault="00013C74" w:rsidP="00DA3C09">
            <w:pPr>
              <w:rPr>
                <w:rFonts w:asciiTheme="majorBidi" w:hAnsiTheme="majorBidi" w:cstheme="majorBidi"/>
                <w:sz w:val="24"/>
                <w:szCs w:val="24"/>
              </w:rPr>
            </w:pPr>
          </w:p>
        </w:tc>
      </w:tr>
      <w:tr w:rsidR="00013C74" w:rsidRPr="00A8441F" w14:paraId="167BFA77" w14:textId="77777777" w:rsidTr="00DA3C09">
        <w:trPr>
          <w:trHeight w:hRule="exact" w:val="340"/>
          <w:jc w:val="center"/>
        </w:trPr>
        <w:tc>
          <w:tcPr>
            <w:tcW w:w="1306" w:type="dxa"/>
            <w:shd w:val="clear" w:color="auto" w:fill="FFFFFF"/>
            <w:tcMar>
              <w:top w:w="0" w:type="dxa"/>
              <w:left w:w="0" w:type="dxa"/>
              <w:bottom w:w="0" w:type="dxa"/>
              <w:right w:w="0" w:type="dxa"/>
            </w:tcMar>
          </w:tcPr>
          <w:p w14:paraId="1A2494E8" w14:textId="780BE76A" w:rsidR="00013C74" w:rsidRDefault="00013C74" w:rsidP="00DA3C09">
            <w:pPr>
              <w:rPr>
                <w:rFonts w:asciiTheme="majorBidi" w:hAnsiTheme="majorBidi" w:cstheme="majorBidi"/>
                <w:sz w:val="24"/>
                <w:szCs w:val="24"/>
              </w:rPr>
            </w:pPr>
            <w:r>
              <w:rPr>
                <w:rFonts w:asciiTheme="majorBidi" w:hAnsiTheme="majorBidi" w:cstheme="majorBidi"/>
                <w:sz w:val="24"/>
                <w:szCs w:val="24"/>
              </w:rPr>
              <w:t>çev.</w:t>
            </w:r>
          </w:p>
        </w:tc>
        <w:tc>
          <w:tcPr>
            <w:tcW w:w="2600" w:type="dxa"/>
            <w:shd w:val="clear" w:color="auto" w:fill="FFFFFF"/>
            <w:tcMar>
              <w:top w:w="28" w:type="dxa"/>
              <w:left w:w="57" w:type="dxa"/>
              <w:bottom w:w="28" w:type="dxa"/>
              <w:right w:w="57" w:type="dxa"/>
            </w:tcMar>
          </w:tcPr>
          <w:p w14:paraId="0871432E" w14:textId="4E21CEBF" w:rsidR="00013C74" w:rsidRDefault="00013C74" w:rsidP="00DA3C09">
            <w:pPr>
              <w:rPr>
                <w:rFonts w:asciiTheme="majorBidi" w:hAnsiTheme="majorBidi" w:cstheme="majorBidi"/>
                <w:sz w:val="24"/>
                <w:szCs w:val="24"/>
              </w:rPr>
            </w:pPr>
            <w:r>
              <w:rPr>
                <w:rFonts w:asciiTheme="majorBidi" w:hAnsiTheme="majorBidi" w:cstheme="majorBidi"/>
                <w:sz w:val="24"/>
                <w:szCs w:val="24"/>
              </w:rPr>
              <w:t>çeviren</w:t>
            </w:r>
          </w:p>
        </w:tc>
        <w:tc>
          <w:tcPr>
            <w:tcW w:w="1134" w:type="dxa"/>
            <w:shd w:val="clear" w:color="auto" w:fill="FFFFFF"/>
            <w:tcMar>
              <w:top w:w="0" w:type="dxa"/>
              <w:left w:w="0" w:type="dxa"/>
              <w:bottom w:w="0" w:type="dxa"/>
              <w:right w:w="0" w:type="dxa"/>
            </w:tcMar>
          </w:tcPr>
          <w:p w14:paraId="7C2AE657" w14:textId="77777777" w:rsidR="00013C74" w:rsidRPr="00A8441F" w:rsidRDefault="00013C74" w:rsidP="00DA3C09">
            <w:pPr>
              <w:rPr>
                <w:rFonts w:asciiTheme="majorBidi" w:hAnsiTheme="majorBidi" w:cstheme="majorBidi"/>
                <w:sz w:val="24"/>
                <w:szCs w:val="24"/>
              </w:rPr>
            </w:pPr>
          </w:p>
        </w:tc>
        <w:tc>
          <w:tcPr>
            <w:tcW w:w="3337" w:type="dxa"/>
            <w:shd w:val="clear" w:color="auto" w:fill="FFFFFF"/>
            <w:tcMar>
              <w:top w:w="28" w:type="dxa"/>
              <w:left w:w="57" w:type="dxa"/>
              <w:bottom w:w="28" w:type="dxa"/>
              <w:right w:w="57" w:type="dxa"/>
            </w:tcMar>
          </w:tcPr>
          <w:p w14:paraId="14D3A55F" w14:textId="77777777" w:rsidR="00013C74" w:rsidRPr="00A8441F" w:rsidRDefault="00013C74" w:rsidP="00DA3C09">
            <w:pPr>
              <w:rPr>
                <w:rFonts w:asciiTheme="majorBidi" w:hAnsiTheme="majorBidi" w:cstheme="majorBidi"/>
                <w:sz w:val="24"/>
                <w:szCs w:val="24"/>
              </w:rPr>
            </w:pPr>
          </w:p>
        </w:tc>
      </w:tr>
    </w:tbl>
    <w:p w14:paraId="4654D52F" w14:textId="77777777" w:rsidR="007B2520" w:rsidRPr="00A8441F" w:rsidRDefault="007B2520" w:rsidP="003E566C">
      <w:pPr>
        <w:spacing w:after="0" w:line="360" w:lineRule="auto"/>
        <w:jc w:val="both"/>
        <w:rPr>
          <w:rFonts w:ascii="Times New Roman" w:hAnsi="Times New Roman" w:cs="Times New Roman"/>
        </w:rPr>
        <w:sectPr w:rsidR="007B2520" w:rsidRPr="00A8441F" w:rsidSect="003E566C">
          <w:footerReference w:type="default" r:id="rId11"/>
          <w:pgSz w:w="11906" w:h="16838"/>
          <w:pgMar w:top="1701" w:right="1134" w:bottom="1701" w:left="2268" w:header="709" w:footer="709" w:gutter="0"/>
          <w:pgNumType w:fmt="upperRoman" w:start="5"/>
          <w:cols w:space="708"/>
          <w:docGrid w:linePitch="360"/>
        </w:sectPr>
      </w:pPr>
    </w:p>
    <w:p w14:paraId="033D8E85" w14:textId="77777777" w:rsidR="00B62134" w:rsidRDefault="00B62134" w:rsidP="00D915F3">
      <w:pPr>
        <w:keepNext/>
        <w:keepLines/>
        <w:spacing w:after="0" w:line="240" w:lineRule="auto"/>
        <w:jc w:val="center"/>
        <w:outlineLvl w:val="0"/>
        <w:rPr>
          <w:rFonts w:ascii="Times New Roman" w:eastAsia="Times New Roman" w:hAnsi="Times New Roman" w:cs="Times New Roman"/>
          <w:b/>
          <w:color w:val="000000"/>
          <w:sz w:val="24"/>
          <w:szCs w:val="32"/>
        </w:rPr>
      </w:pPr>
    </w:p>
    <w:p w14:paraId="6B912415" w14:textId="77777777" w:rsidR="00B62134" w:rsidRDefault="00B62134" w:rsidP="00D915F3">
      <w:pPr>
        <w:keepNext/>
        <w:keepLines/>
        <w:spacing w:after="0" w:line="240" w:lineRule="auto"/>
        <w:jc w:val="center"/>
        <w:outlineLvl w:val="0"/>
        <w:rPr>
          <w:rFonts w:ascii="Times New Roman" w:eastAsia="Times New Roman" w:hAnsi="Times New Roman" w:cs="Times New Roman"/>
          <w:b/>
          <w:color w:val="000000"/>
          <w:sz w:val="24"/>
          <w:szCs w:val="32"/>
        </w:rPr>
      </w:pPr>
    </w:p>
    <w:p w14:paraId="173F8B7D" w14:textId="77777777" w:rsidR="00DB0EE1" w:rsidRPr="00A8441F" w:rsidRDefault="00DB0EE1" w:rsidP="00D915F3">
      <w:pPr>
        <w:keepNext/>
        <w:keepLines/>
        <w:spacing w:after="0" w:line="240" w:lineRule="auto"/>
        <w:jc w:val="center"/>
        <w:outlineLvl w:val="0"/>
        <w:rPr>
          <w:rFonts w:ascii="Times New Roman" w:eastAsia="Times New Roman" w:hAnsi="Times New Roman" w:cs="Times New Roman"/>
          <w:b/>
          <w:color w:val="000000"/>
          <w:sz w:val="24"/>
          <w:szCs w:val="32"/>
        </w:rPr>
      </w:pPr>
      <w:r w:rsidRPr="00A8441F">
        <w:rPr>
          <w:rFonts w:ascii="Times New Roman" w:eastAsia="Times New Roman" w:hAnsi="Times New Roman" w:cs="Times New Roman"/>
          <w:b/>
          <w:color w:val="000000"/>
          <w:sz w:val="24"/>
          <w:szCs w:val="32"/>
        </w:rPr>
        <w:t>GİRİŞ</w:t>
      </w:r>
    </w:p>
    <w:p w14:paraId="7BD6FB25" w14:textId="77777777" w:rsidR="00DB0EE1" w:rsidRPr="00A8441F" w:rsidRDefault="00DB0EE1" w:rsidP="00DB0EE1">
      <w:pPr>
        <w:spacing w:line="360" w:lineRule="auto"/>
        <w:ind w:firstLine="170"/>
        <w:jc w:val="both"/>
        <w:rPr>
          <w:rFonts w:ascii="Times New Roman" w:eastAsia="Calibri" w:hAnsi="Times New Roman" w:cs="Times New Roman"/>
          <w:sz w:val="24"/>
          <w:szCs w:val="24"/>
        </w:rPr>
      </w:pPr>
    </w:p>
    <w:p w14:paraId="016DB840" w14:textId="77777777" w:rsidR="00DB0EE1" w:rsidRPr="00A8441F" w:rsidRDefault="00DB0EE1" w:rsidP="00DB0EE1">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Siyasi kültür kavramının tanımsal içeriği oldukça farklı yaklaşımlar barındırmaktadır. Bununla birlikte üzerinde durulması gereken en önemli konulardan biri siyasi kültürün, o kültür havzasında yaşayan toplumu ve dolayısıyla bireyi nasıl konumlandırdığı ile ilişkilidir. Kavramın tanımlanış farklılıkları göz önüne alındığında bile genellikle kültürel anlamda vurgulanan bir homojenlikle beraber, belirli bir toplum anlayışı varsayan üst bir söylem göze çarpmaktadır. Bu noktada siyasi kültür; devlet, toplum ve birey arasındaki ilişkide belirleyici bir öge olarak ortaya çıkmaktadır.  </w:t>
      </w:r>
    </w:p>
    <w:p w14:paraId="694221D3" w14:textId="77777777" w:rsidR="00DB0EE1" w:rsidRPr="00A8441F" w:rsidRDefault="00DB0EE1" w:rsidP="00DB0EE1">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Geçmişten günümüze aktarılan toplumsal değerler ve alışkanlıklar göz önüne alındığında, günümüzde vatandaşlık kavramının siyasi kültürle ilişkisi, irdelenmesi gereken bir araştırma sahasına dönüşmektedir. Bu bağlamda “değerlerin” devlet alanını önceleyen bir yaklaşım</w:t>
      </w:r>
      <w:r w:rsidRPr="00A8441F">
        <w:rPr>
          <w:rFonts w:ascii="Times New Roman" w:eastAsia="Calibri" w:hAnsi="Times New Roman" w:cs="Times New Roman"/>
          <w:b/>
          <w:color w:val="FF0000"/>
          <w:sz w:val="24"/>
          <w:szCs w:val="24"/>
        </w:rPr>
        <w:t xml:space="preserve"> </w:t>
      </w:r>
      <w:r w:rsidRPr="00A8441F">
        <w:rPr>
          <w:rFonts w:ascii="Times New Roman" w:eastAsia="Calibri" w:hAnsi="Times New Roman" w:cs="Times New Roman"/>
          <w:sz w:val="24"/>
          <w:szCs w:val="24"/>
        </w:rPr>
        <w:t>sunduğu geleneksel ve yarı-geleneksel toplumlarda, devletin toplum ve birey üzerinde hâkimiyet kurarak onun var oluş amacını belirlediği ifade edilmektedir. Devlet alanının “kutsal” alanla ilişkilendirilerek algılanması ise onu toplum ve bireyin üzerine yerleştiren bir anlamlandırma çizgisi sunmaktadır.</w:t>
      </w:r>
      <w:r w:rsidRPr="00A8441F">
        <w:rPr>
          <w:rStyle w:val="DipnotBavurusu"/>
          <w:rFonts w:ascii="Times New Roman" w:eastAsia="Calibri" w:hAnsi="Times New Roman" w:cs="Times New Roman"/>
          <w:sz w:val="24"/>
          <w:szCs w:val="24"/>
        </w:rPr>
        <w:footnoteReference w:id="1"/>
      </w:r>
      <w:r w:rsidRPr="00A8441F">
        <w:rPr>
          <w:rFonts w:ascii="Times New Roman" w:eastAsia="Calibri" w:hAnsi="Times New Roman" w:cs="Times New Roman"/>
          <w:sz w:val="24"/>
          <w:szCs w:val="24"/>
        </w:rPr>
        <w:t xml:space="preserve"> </w:t>
      </w:r>
    </w:p>
    <w:p w14:paraId="29188CCC" w14:textId="77777777" w:rsidR="00DB0EE1" w:rsidRPr="00A8441F" w:rsidRDefault="00DB0EE1" w:rsidP="00DB0EE1">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Modern ve geleneksel toplumlar devletin var oluş sebepleri göz önünde bulundurularak karşılaştırıldığında, iki yaklaşım türü ve buna bağlı farklar ortaya çıkmaktadır. Bunlardan biri aşkın devlet anlayışı, diğeri ise prosedürel devlettir. Prosedürel devlet geleneğinin tarihsel gelişimi; Rönesans, Reform hareketleri, Fransız İhtilali, Sanayi devriminin getirdiği köklü değişikliklerle yakından ilişkilidir. Bu devrimsel süreç devlet, toplum ve birey ilişkilerini temelinden dönüştürerek devleti; var oluşunu topluma borçlu olan, toplum sözleşmesi geleneğine dayanan araçsal bir konuma geriletirken, onu kutsalın alanından görece uzaklaştırmıştır. Prosedürel devlette vatandaşlık kavramı anayasal bir düzleme dayanmakta ve toplumsal mücadeleler sonucunda elde edilmiş hakları ifade etmektedir.</w:t>
      </w:r>
      <w:r w:rsidRPr="00A8441F">
        <w:rPr>
          <w:rStyle w:val="DipnotBavurusu"/>
          <w:rFonts w:ascii="Times New Roman" w:eastAsia="Calibri" w:hAnsi="Times New Roman" w:cs="Times New Roman"/>
          <w:sz w:val="24"/>
          <w:szCs w:val="24"/>
        </w:rPr>
        <w:footnoteReference w:id="2"/>
      </w:r>
      <w:r w:rsidRPr="00A8441F">
        <w:rPr>
          <w:rFonts w:ascii="Times New Roman" w:eastAsia="Calibri" w:hAnsi="Times New Roman" w:cs="Times New Roman"/>
          <w:sz w:val="24"/>
          <w:szCs w:val="24"/>
        </w:rPr>
        <w:t xml:space="preserve"> Diğer yandan aşkın devlet geleneğinin tarihsel arka planına bakıldığında var oluşunu güce ve kutsal olana dayandıran, bu bağlamda topluma borcu olmayan, toplumu dışsal olarak düzenleyen bir gelişim göstermektedir. Böylece vatandaşlık kavramının anayasal bir düzen içerisinde bile,  </w:t>
      </w:r>
      <w:r w:rsidRPr="00A8441F">
        <w:rPr>
          <w:rFonts w:ascii="Times New Roman" w:eastAsia="Calibri" w:hAnsi="Times New Roman" w:cs="Times New Roman"/>
          <w:sz w:val="24"/>
          <w:szCs w:val="24"/>
        </w:rPr>
        <w:lastRenderedPageBreak/>
        <w:t>devletin baskın etkisinden korunabilmesi güçleşmektedir. Bunun sonucu olarak vatandaşlık kültürü zayıflarken “amaçsal” bir devlet anlayışı ortaya çıkmaktadır.</w:t>
      </w:r>
      <w:r w:rsidRPr="00A8441F">
        <w:rPr>
          <w:rStyle w:val="DipnotBavurusu"/>
          <w:rFonts w:ascii="Times New Roman" w:eastAsia="Calibri" w:hAnsi="Times New Roman" w:cs="Times New Roman"/>
          <w:sz w:val="24"/>
          <w:szCs w:val="24"/>
        </w:rPr>
        <w:footnoteReference w:id="3"/>
      </w:r>
    </w:p>
    <w:p w14:paraId="2DDE37B1" w14:textId="77777777" w:rsidR="00DB0EE1" w:rsidRPr="00A8441F" w:rsidRDefault="00DB0EE1" w:rsidP="00DB0EE1">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Modernleşme sürecinin yayılan bir karakter gösterdiği göz önüne alındığında, onun, ya toplumsal mücadeleler yolu ile ya da “modernleştirici elitler”</w:t>
      </w:r>
      <w:r w:rsidRPr="00A8441F">
        <w:rPr>
          <w:rStyle w:val="DipnotBavurusu"/>
          <w:rFonts w:ascii="Times New Roman" w:eastAsia="Calibri" w:hAnsi="Times New Roman" w:cs="Times New Roman"/>
          <w:sz w:val="24"/>
          <w:szCs w:val="24"/>
        </w:rPr>
        <w:footnoteReference w:id="4"/>
      </w:r>
      <w:r w:rsidRPr="00A8441F">
        <w:rPr>
          <w:rFonts w:ascii="Times New Roman" w:eastAsia="Calibri" w:hAnsi="Times New Roman" w:cs="Times New Roman"/>
          <w:sz w:val="24"/>
          <w:szCs w:val="24"/>
        </w:rPr>
        <w:t xml:space="preserve"> tarafından gerçekleştirildiği bilinmektedir. Osmanlı modernleşmesi, elitlerin oldukça belirleyici olduğu bir süreci işaret ederken, toplumdan görece bağımsız bir gelişim çizgisi sunmaktadır. Geleneksel modelden, modern olana geçiş çabalarının toplumsal bir temele dayanmadığı Osmanlı Devleti hakkında ortaya koyulan çalışmaların büyük çoğunluğunda da devlet merkezli bir siyasal kültür söyleminin benimsendiği ifade edilmelidir. Bu bakış açısının topluma dışşal olarak, onu dönüştürme çabasını doğal göstermek gibi yeteneklere sahip olduğu bilinmektedir. Bu yeteneklerin genç Cumhuriyete de önemli ölçüde miras kaldığı söylenebilir. Böylece söylem içerisinde toplum edilgen bir “nesne” olarak algılanmaktadır. </w:t>
      </w:r>
    </w:p>
    <w:p w14:paraId="410B4303" w14:textId="77777777" w:rsidR="00DB0EE1" w:rsidRPr="00A8441F" w:rsidRDefault="00DB0EE1" w:rsidP="00DB0EE1">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Toplum, mevcut siyasal elitlerin de içinden çıkmış olduğu dinamik ve üretken bir alan olarak belli direnç mekanizmalarına sahiptir. Bunun en belirgin örneklerini folklor alanında gözlemlemek mümkündür. Zira ortaya konulan bu toplumsal direnç ve muhalefetin folklorik eserlere yansıdığı görülmektedir. Siyasi kültür kavramı toplum yönlü ele alındığında ise toplumun edilgen bir “nesne” olmadığı, kendi bekası noktasında devlete veya egemen söyleme rağmen muhalefet üretebilen bir hüviyete sahip olduğu söylenebilir. Günümüzde bilinen birçok halk kahramanına benzer şekilde zeybeklerin de “zalim iktidar sahiplerine karşı” toplum tarafından kahramanlaştırıldıkları bilinmektedir.</w:t>
      </w:r>
    </w:p>
    <w:p w14:paraId="6816AF64" w14:textId="77777777" w:rsidR="00DB0EE1" w:rsidRPr="00A8441F" w:rsidRDefault="00DB0EE1" w:rsidP="00DB0EE1">
      <w:pPr>
        <w:spacing w:after="0" w:line="360" w:lineRule="auto"/>
        <w:ind w:firstLine="709"/>
        <w:jc w:val="both"/>
        <w:rPr>
          <w:rFonts w:ascii="Times New Roman" w:eastAsia="Calibri" w:hAnsi="Times New Roman" w:cs="Times New Roman"/>
          <w:sz w:val="24"/>
          <w:szCs w:val="24"/>
          <w:u w:val="single"/>
        </w:rPr>
      </w:pPr>
      <w:r w:rsidRPr="00A8441F">
        <w:rPr>
          <w:rFonts w:ascii="Times New Roman" w:eastAsia="Calibri" w:hAnsi="Times New Roman" w:cs="Times New Roman"/>
          <w:sz w:val="24"/>
          <w:szCs w:val="24"/>
        </w:rPr>
        <w:t xml:space="preserve">Zeybek kültürünün devlet yönlü ele alındığı metinlerde, zeybeklerin genellikle pejoratif anlam içeren sıfatlarla birlikte anıldığı ve kırılması gereken “haşereler” gibi ele alındığı görülmektedir. Hâkim siyasal elit söylemi dışında ise efe ve zeybeklerin toplum tarafından desteklenen kimseler olduğu, folklorik ögeler üzerinden açıkça ortaya konulabilir. Literatürde efe ve zeybek kelimelerinin “sosyal eşkıya” kavramı ile sıklıkla yan yana kullanılması da bu bakış açısını destekler niteliktedir. Gerek isyan sebeplerinin halk tarafından suç kabul edilmeyişi gerek zalime karşı şiddet kullanırken mazluma sahip çıkışları, birçok folklorik öge üzerinden de gözlemlenebilmektedir. Diğer yandan </w:t>
      </w:r>
      <w:r w:rsidRPr="00A8441F">
        <w:rPr>
          <w:rFonts w:ascii="Times New Roman" w:eastAsia="Calibri" w:hAnsi="Times New Roman" w:cs="Times New Roman"/>
          <w:sz w:val="24"/>
          <w:szCs w:val="24"/>
        </w:rPr>
        <w:lastRenderedPageBreak/>
        <w:t xml:space="preserve">zeybek direnişindeki “ideoloji” yoksunluğu ve iktidarı hedeflememeleri onların siyasal alandan ayrı değerlendirilmelerine sebebiyet vermiştir. </w:t>
      </w:r>
    </w:p>
    <w:p w14:paraId="49537F58" w14:textId="77777777" w:rsidR="00DB0EE1" w:rsidRPr="00A8441F" w:rsidRDefault="00DB0EE1" w:rsidP="00DB0EE1">
      <w:pPr>
        <w:spacing w:after="0" w:line="360" w:lineRule="auto"/>
        <w:ind w:firstLine="709"/>
        <w:jc w:val="both"/>
        <w:rPr>
          <w:rFonts w:ascii="Times New Roman" w:eastAsia="Calibri" w:hAnsi="Times New Roman" w:cs="Times New Roman"/>
          <w:sz w:val="24"/>
          <w:szCs w:val="24"/>
          <w:u w:val="single"/>
        </w:rPr>
      </w:pPr>
      <w:r w:rsidRPr="00A8441F">
        <w:rPr>
          <w:rFonts w:ascii="Times New Roman" w:eastAsia="Calibri" w:hAnsi="Times New Roman" w:cs="Times New Roman"/>
          <w:sz w:val="24"/>
          <w:szCs w:val="24"/>
        </w:rPr>
        <w:t>Zeybekler hakkında yapılan araştırmaların birçoğunun zeybek oyun ve müziklerine odaklanması, zeybeklerin tarihi kökeni üzerine yapılan çalışmaların yoğunluğu, sosyolojik düzlemde konun genellikle  “sosyal eşkıyalık”  kavramı bağlamında ele alınışı zeybek kültürünün siyasal ve toplumsal yönünün tam anlamıyla ortaya konulamayışına sebebiyet vermiştir. Bu çalışmada zeybek kültürünün siyasal yönü toplumsal hareket, egemenlik,  sembolik iletişim vb. kavramlar bağlamında ele alınmıştır. Konunun açıklığa kavuşturulabilmesi için, konu seçimine uygun olarak nitel yöntem kullanılırken göstergebilimsel yaklaşımdan istifade edilmiştir. Böylece hâkim siyasal kültür olarak Türk siyasal kültürünün baskın doğasını bir nebze de olsa daha fazla görünür kılabilmek amaçlanmıştır.</w:t>
      </w:r>
    </w:p>
    <w:p w14:paraId="23494204" w14:textId="3F53A5F4" w:rsidR="00DB0EE1" w:rsidRPr="00A8441F" w:rsidRDefault="00DB0EE1" w:rsidP="00DB0EE1">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Tezin birinci bölümünde siyasal kültür kavramının ortaya çıkışı, kendini nasıl inşa ettiği, hâkim siyasal kültür olarak Türk siyasal kültürünün baskın konumunu nasıl sürdürdüğü, değişim ve süreklilikleri üzerinde durulmaktadır. Bu bölümde kendini yeniden üretmenin kuluçkasını oluşturan kavramlar aynı zamanda siyasal kültürü analiz etmemizi sağlayan araçlar olarak değerlendirilmektedir. Diğer yandan toplumsal kültür kavramı, hâkim siyasal kültürün karşısında konumlandırılmaktadır. Osmanlı Devleti’nin adalet düze</w:t>
      </w:r>
      <w:r w:rsidR="0078279F" w:rsidRPr="00A8441F">
        <w:rPr>
          <w:rFonts w:ascii="Times New Roman" w:eastAsia="Calibri" w:hAnsi="Times New Roman" w:cs="Times New Roman"/>
          <w:sz w:val="24"/>
          <w:szCs w:val="24"/>
        </w:rPr>
        <w:t>ni anlayışı ortaya konulmakta,</w:t>
      </w:r>
      <w:r w:rsidRPr="00A8441F">
        <w:rPr>
          <w:rFonts w:ascii="Times New Roman" w:eastAsia="Calibri" w:hAnsi="Times New Roman" w:cs="Times New Roman"/>
          <w:sz w:val="24"/>
          <w:szCs w:val="24"/>
        </w:rPr>
        <w:t xml:space="preserve"> bozulan sosyo-ekonomik ve kültürel yapıya değinilmektedir. Siyasal kültür ve zeybek kültürü arasındaki ilişkinin ortaya konulabilmesi ve açıklanabilmesi için “siyasi kültür ve folklor ilişkisi” üzerinde durulmaktadır. </w:t>
      </w:r>
    </w:p>
    <w:p w14:paraId="4C764E45" w14:textId="77777777" w:rsidR="00DB0EE1" w:rsidRPr="00A8441F" w:rsidRDefault="00DB0EE1" w:rsidP="00DB0EE1">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Çalışmanın ikinci bölümünde zeybek kurumunun devamını sağlayan toplumsal ve ekonomik koşullar ortaya konulmaktadır. Zeybekliğin belirgin bir muhalif siyasi kültür olarak kendini yeniden üretebilmesini sağlayan ritüellere kısaca değinilmektedir. Diğer yandan zeybek kurumunun işleyiş biçiminin anlaşılabilmesi için “efe, zeybek, kızan, düze inmek, kır serdarlığı” gibi temel kavramlar yine bu bölümde açıklanmaktadır. Son olarak zeybek kültürünün halk ile kurmuş olduğu siyasal iletişimin temelini oluşturan, giyim kuşam, zeybek oyunu, kızanlığa geçiş töreni ve zeybek türkülerine, zeybek kurumu-devlet ve zeybek kurumu-toplum ilişkisi düzeyinde yüzeysel olarak yaklaşılmaktadır.</w:t>
      </w:r>
    </w:p>
    <w:p w14:paraId="71A59D75" w14:textId="06CC0524" w:rsidR="00DB0EE1" w:rsidRPr="00A8441F" w:rsidRDefault="00DB0EE1" w:rsidP="00DB0EE1">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lastRenderedPageBreak/>
        <w:t>Son bölümde ise zeybeklerin ve onları devlete karşı bile olsa destekleyen toplumun, hâkim siyasi kültür karşısında konumlanışının bilişsel haritasına ulaşılma çabası söz konusudur. Bu harita elde edilirken bireysel olandan ziyade kolektif hafızanın ürünü olarak görülebilecek folklorik öğelere, zeybek türkülerinde, halk oyunu figürlerinde, giyim kuşamlarında ve ritüellerinde bulunan siya</w:t>
      </w:r>
      <w:r w:rsidR="00EE76F3" w:rsidRPr="00A8441F">
        <w:rPr>
          <w:rFonts w:ascii="Times New Roman" w:eastAsia="Calibri" w:hAnsi="Times New Roman" w:cs="Times New Roman"/>
          <w:sz w:val="24"/>
          <w:szCs w:val="24"/>
        </w:rPr>
        <w:t>sal sembolizme odaklanılmıştır</w:t>
      </w:r>
      <w:r w:rsidRPr="00A8441F">
        <w:rPr>
          <w:rFonts w:ascii="Times New Roman" w:eastAsia="Calibri" w:hAnsi="Times New Roman" w:cs="Times New Roman"/>
          <w:sz w:val="24"/>
          <w:szCs w:val="24"/>
        </w:rPr>
        <w:t xml:space="preserve">. Zira siyasal kültürün, literatürde “semiyolojik bir dil” olduğu iddiası da güçlü şekilde yer almaktadır. Zeybek kültürünün niçin siyasal bir alt kültür olarak değerlendirilmesi gerektiği konusunda açıklamalar sunulmaktadır. </w:t>
      </w:r>
    </w:p>
    <w:p w14:paraId="79967D06" w14:textId="77777777" w:rsidR="00DB0EE1" w:rsidRPr="00A8441F" w:rsidRDefault="00DB0EE1" w:rsidP="00DB0EE1">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Diğer yandan Osmanlı Devleti’nin yıkılışı ile birlikte kurulan Cumhuriyet rejimi ve zeybek kurumunun girmiş olduğu ilişki, hâkim siyasi kültürün doğasını görünür kılmak noktasında önem arz etmektedir. Toplum tarafından ortaya konulan ve aslında hâkim siyasal kültüre karşı konumlanan zeybek mitinin, Osmanlı’dan Cumhuriyet’e geçiş ile birlikte hâkim siyasal kültür tarafından bir tür manipülasyona uğratıldığı ve toplumsal anlamda yok oluş sürecine girdiği iddiası ileri sürülmektedir. </w:t>
      </w:r>
    </w:p>
    <w:p w14:paraId="1D474232" w14:textId="360D03AE" w:rsidR="00DB0EE1" w:rsidRPr="00A8441F" w:rsidRDefault="00DB0EE1" w:rsidP="00DB0EE1">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Tezin hazırlanış döneminin pandemi kısıtla</w:t>
      </w:r>
      <w:r w:rsidR="00EE76F3" w:rsidRPr="00A8441F">
        <w:rPr>
          <w:rFonts w:ascii="Times New Roman" w:eastAsia="Calibri" w:hAnsi="Times New Roman" w:cs="Times New Roman"/>
          <w:sz w:val="24"/>
          <w:szCs w:val="24"/>
        </w:rPr>
        <w:t>mala</w:t>
      </w:r>
      <w:r w:rsidRPr="00A8441F">
        <w:rPr>
          <w:rFonts w:ascii="Times New Roman" w:eastAsia="Calibri" w:hAnsi="Times New Roman" w:cs="Times New Roman"/>
          <w:sz w:val="24"/>
          <w:szCs w:val="24"/>
        </w:rPr>
        <w:t xml:space="preserve">rının yoğun uygulandığı döneme </w:t>
      </w:r>
      <w:r w:rsidR="00EE76F3" w:rsidRPr="00A8441F">
        <w:rPr>
          <w:rFonts w:ascii="Times New Roman" w:eastAsia="Calibri" w:hAnsi="Times New Roman" w:cs="Times New Roman"/>
          <w:sz w:val="24"/>
          <w:szCs w:val="24"/>
        </w:rPr>
        <w:t>rastlaması</w:t>
      </w:r>
      <w:r w:rsidRPr="00A8441F">
        <w:rPr>
          <w:rFonts w:ascii="Times New Roman" w:eastAsia="Calibri" w:hAnsi="Times New Roman" w:cs="Times New Roman"/>
          <w:sz w:val="24"/>
          <w:szCs w:val="24"/>
        </w:rPr>
        <w:t xml:space="preserve"> saha araştırmasından toplanacak olan verilerin elde edilemeyişine sebebiyet vermiştir. TRT tarafından yayınlanan Türk Halk Müziğinden Seçmeler serisi incelenmiş yeterli bulunmadığı için TRT Türk Halk Müziği Repertuvarından internet ortamı aracılığıyla faydalanılmıştır.  Tezde çevrim içi erişime uygun olan kaynaklardan ve Gümüşhane Üniversitesi Aysın Rafet Ataç Kütüphanesi’nden azami ölçüde konuya ilişkin literatür taranmıştır.</w:t>
      </w:r>
    </w:p>
    <w:p w14:paraId="51C34B1C" w14:textId="77777777" w:rsidR="00DB0EE1" w:rsidRPr="00A8441F" w:rsidRDefault="00DB0EE1" w:rsidP="00DB0EE1">
      <w:pPr>
        <w:spacing w:after="0" w:line="360" w:lineRule="auto"/>
        <w:ind w:firstLine="709"/>
        <w:jc w:val="both"/>
        <w:rPr>
          <w:rFonts w:ascii="Times New Roman" w:eastAsia="Calibri" w:hAnsi="Times New Roman" w:cs="Times New Roman"/>
          <w:sz w:val="24"/>
          <w:szCs w:val="24"/>
        </w:rPr>
      </w:pPr>
    </w:p>
    <w:p w14:paraId="4C254DEF" w14:textId="77777777" w:rsidR="00DB0EE1" w:rsidRPr="00A8441F" w:rsidRDefault="00DB0EE1" w:rsidP="00DB0EE1">
      <w:pPr>
        <w:spacing w:after="0" w:line="360" w:lineRule="auto"/>
        <w:ind w:firstLine="709"/>
        <w:jc w:val="both"/>
        <w:rPr>
          <w:rFonts w:ascii="Times New Roman" w:eastAsia="Calibri" w:hAnsi="Times New Roman" w:cs="Times New Roman"/>
          <w:sz w:val="24"/>
          <w:szCs w:val="24"/>
        </w:rPr>
      </w:pPr>
    </w:p>
    <w:p w14:paraId="4E2B9EB8" w14:textId="77777777" w:rsidR="00DB0EE1" w:rsidRPr="00A8441F" w:rsidRDefault="00DB0EE1" w:rsidP="00DB0EE1">
      <w:pPr>
        <w:spacing w:after="0" w:line="360" w:lineRule="auto"/>
        <w:ind w:firstLine="709"/>
        <w:jc w:val="both"/>
        <w:rPr>
          <w:rFonts w:ascii="Times New Roman" w:eastAsia="Calibri" w:hAnsi="Times New Roman" w:cs="Times New Roman"/>
          <w:sz w:val="24"/>
          <w:szCs w:val="24"/>
        </w:rPr>
      </w:pPr>
    </w:p>
    <w:p w14:paraId="1F462FC3" w14:textId="77777777" w:rsidR="00B44F2A" w:rsidRDefault="00B44F2A" w:rsidP="007B7A9A">
      <w:pPr>
        <w:pStyle w:val="Balk1"/>
        <w:sectPr w:rsidR="00B44F2A" w:rsidSect="00750188">
          <w:footerReference w:type="default" r:id="rId12"/>
          <w:pgSz w:w="11906" w:h="16838"/>
          <w:pgMar w:top="1701" w:right="1134" w:bottom="1701" w:left="2268" w:header="709" w:footer="709" w:gutter="0"/>
          <w:pgNumType w:start="1"/>
          <w:cols w:space="708"/>
          <w:docGrid w:linePitch="360"/>
        </w:sectPr>
      </w:pPr>
    </w:p>
    <w:p w14:paraId="204A0731" w14:textId="77777777" w:rsidR="00890287" w:rsidRPr="00A8441F" w:rsidRDefault="00890287" w:rsidP="007B7A9A">
      <w:pPr>
        <w:pStyle w:val="Balk1"/>
        <w:rPr>
          <w:rFonts w:eastAsia="Calibri"/>
        </w:rPr>
      </w:pPr>
    </w:p>
    <w:p w14:paraId="45CFBB8E" w14:textId="77777777" w:rsidR="00882094" w:rsidRPr="00A8441F" w:rsidRDefault="00882094" w:rsidP="00882094">
      <w:pPr>
        <w:pStyle w:val="Balk1"/>
        <w:rPr>
          <w:rFonts w:eastAsia="Calibri"/>
        </w:rPr>
      </w:pPr>
      <w:bookmarkStart w:id="12" w:name="_Toc69672960"/>
    </w:p>
    <w:p w14:paraId="34383570" w14:textId="551D44FC" w:rsidR="00890287" w:rsidRPr="00A8441F" w:rsidRDefault="00890287" w:rsidP="007B7A9A">
      <w:pPr>
        <w:pStyle w:val="Balk1"/>
        <w:rPr>
          <w:rFonts w:eastAsia="Calibri"/>
        </w:rPr>
      </w:pPr>
      <w:r w:rsidRPr="00A8441F">
        <w:rPr>
          <w:rFonts w:eastAsia="Calibri"/>
        </w:rPr>
        <w:t>BİRİNCİ BÖLÜM</w:t>
      </w:r>
      <w:bookmarkEnd w:id="12"/>
    </w:p>
    <w:p w14:paraId="44853254" w14:textId="77777777" w:rsidR="00C2196D" w:rsidRPr="00A8441F" w:rsidRDefault="00C2196D" w:rsidP="00AA0FAB">
      <w:pPr>
        <w:jc w:val="both"/>
        <w:rPr>
          <w:rFonts w:ascii="Times New Roman" w:hAnsi="Times New Roman" w:cs="Times New Roman"/>
        </w:rPr>
      </w:pPr>
    </w:p>
    <w:p w14:paraId="39B273D8" w14:textId="7D656861" w:rsidR="0040217F" w:rsidRPr="00A8441F" w:rsidRDefault="00C06239" w:rsidP="0079655C">
      <w:pPr>
        <w:pStyle w:val="Balk1"/>
        <w:numPr>
          <w:ilvl w:val="0"/>
          <w:numId w:val="44"/>
        </w:numPr>
        <w:jc w:val="left"/>
      </w:pPr>
      <w:bookmarkStart w:id="13" w:name="_Toc69672961"/>
      <w:r w:rsidRPr="00A8441F">
        <w:t>KAVRAMSAL</w:t>
      </w:r>
      <w:r w:rsidR="00D63902" w:rsidRPr="00A8441F">
        <w:t xml:space="preserve"> VE TEORİK</w:t>
      </w:r>
      <w:r w:rsidRPr="00A8441F">
        <w:t xml:space="preserve"> ÇERÇEVE</w:t>
      </w:r>
      <w:bookmarkEnd w:id="0"/>
      <w:bookmarkEnd w:id="1"/>
      <w:bookmarkEnd w:id="2"/>
      <w:bookmarkEnd w:id="13"/>
      <w:r w:rsidRPr="00A8441F">
        <w:t xml:space="preserve"> </w:t>
      </w:r>
    </w:p>
    <w:p w14:paraId="36625DCE" w14:textId="77777777" w:rsidR="00D107D5" w:rsidRPr="00A8441F" w:rsidRDefault="00D107D5" w:rsidP="00890287">
      <w:pPr>
        <w:spacing w:after="0" w:line="240" w:lineRule="auto"/>
        <w:jc w:val="both"/>
      </w:pPr>
    </w:p>
    <w:p w14:paraId="28A412BC" w14:textId="430469E6" w:rsidR="00047A73" w:rsidRPr="00A8441F" w:rsidRDefault="00875989" w:rsidP="00875989">
      <w:pPr>
        <w:pStyle w:val="Balk2"/>
        <w:numPr>
          <w:ilvl w:val="1"/>
          <w:numId w:val="44"/>
        </w:numPr>
        <w:spacing w:before="0"/>
        <w:jc w:val="both"/>
        <w:rPr>
          <w:rFonts w:ascii="Times New Roman" w:hAnsi="Times New Roman" w:cs="Times New Roman"/>
        </w:rPr>
      </w:pPr>
      <w:bookmarkStart w:id="14" w:name="_Toc61951169"/>
      <w:bookmarkStart w:id="15" w:name="_Toc62731053"/>
      <w:bookmarkStart w:id="16" w:name="_Toc62731485"/>
      <w:bookmarkStart w:id="17" w:name="_Toc69672962"/>
      <w:r>
        <w:rPr>
          <w:rFonts w:ascii="Times New Roman" w:hAnsi="Times New Roman" w:cs="Times New Roman"/>
        </w:rPr>
        <w:t xml:space="preserve"> </w:t>
      </w:r>
      <w:r w:rsidR="00B45F46" w:rsidRPr="00A8441F">
        <w:rPr>
          <w:rFonts w:ascii="Times New Roman" w:hAnsi="Times New Roman" w:cs="Times New Roman"/>
        </w:rPr>
        <w:t>Siyasi Kültür</w:t>
      </w:r>
      <w:bookmarkEnd w:id="14"/>
      <w:bookmarkEnd w:id="15"/>
      <w:bookmarkEnd w:id="16"/>
      <w:bookmarkEnd w:id="17"/>
    </w:p>
    <w:p w14:paraId="67142700" w14:textId="79AB4F2B" w:rsidR="005447F3" w:rsidRPr="00A8441F" w:rsidRDefault="005447F3"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Siyas</w:t>
      </w:r>
      <w:r w:rsidR="00A31673" w:rsidRPr="00A8441F">
        <w:rPr>
          <w:rFonts w:ascii="Times New Roman" w:hAnsi="Times New Roman" w:cs="Times New Roman"/>
          <w:sz w:val="24"/>
          <w:szCs w:val="24"/>
        </w:rPr>
        <w:t>al</w:t>
      </w:r>
      <w:r w:rsidRPr="00A8441F">
        <w:rPr>
          <w:rFonts w:ascii="Times New Roman" w:hAnsi="Times New Roman" w:cs="Times New Roman"/>
          <w:sz w:val="24"/>
          <w:szCs w:val="24"/>
        </w:rPr>
        <w:t xml:space="preserve"> kültürü</w:t>
      </w:r>
      <w:r w:rsidR="00293416" w:rsidRPr="00A8441F">
        <w:rPr>
          <w:rFonts w:ascii="Times New Roman" w:hAnsi="Times New Roman" w:cs="Times New Roman"/>
          <w:sz w:val="24"/>
          <w:szCs w:val="24"/>
        </w:rPr>
        <w:t>n</w:t>
      </w:r>
      <w:r w:rsidRPr="00A8441F">
        <w:rPr>
          <w:rFonts w:ascii="Times New Roman" w:hAnsi="Times New Roman" w:cs="Times New Roman"/>
          <w:sz w:val="24"/>
          <w:szCs w:val="24"/>
        </w:rPr>
        <w:t xml:space="preserve"> açıklayıcı bir kavram kabul edilmesi oldukça tartışmalı bir süre</w:t>
      </w:r>
      <w:r w:rsidR="008E24B4" w:rsidRPr="00A8441F">
        <w:rPr>
          <w:rFonts w:ascii="Times New Roman" w:hAnsi="Times New Roman" w:cs="Times New Roman"/>
          <w:sz w:val="24"/>
          <w:szCs w:val="24"/>
        </w:rPr>
        <w:t>ce işaret etmektedir</w:t>
      </w:r>
      <w:r w:rsidRPr="00A8441F">
        <w:rPr>
          <w:rFonts w:ascii="Times New Roman" w:hAnsi="Times New Roman" w:cs="Times New Roman"/>
          <w:sz w:val="24"/>
          <w:szCs w:val="24"/>
        </w:rPr>
        <w:t>. Bu tartışmanın temelinde siyas</w:t>
      </w:r>
      <w:r w:rsidR="00A31673" w:rsidRPr="00A8441F">
        <w:rPr>
          <w:rFonts w:ascii="Times New Roman" w:hAnsi="Times New Roman" w:cs="Times New Roman"/>
          <w:sz w:val="24"/>
          <w:szCs w:val="24"/>
        </w:rPr>
        <w:t>al</w:t>
      </w:r>
      <w:r w:rsidRPr="00A8441F">
        <w:rPr>
          <w:rFonts w:ascii="Times New Roman" w:hAnsi="Times New Roman" w:cs="Times New Roman"/>
          <w:sz w:val="24"/>
          <w:szCs w:val="24"/>
        </w:rPr>
        <w:t xml:space="preserve"> kültürün, siyas</w:t>
      </w:r>
      <w:r w:rsidR="00A31673" w:rsidRPr="00A8441F">
        <w:rPr>
          <w:rFonts w:ascii="Times New Roman" w:hAnsi="Times New Roman" w:cs="Times New Roman"/>
          <w:sz w:val="24"/>
          <w:szCs w:val="24"/>
        </w:rPr>
        <w:t>al</w:t>
      </w:r>
      <w:r w:rsidRPr="00A8441F">
        <w:rPr>
          <w:rFonts w:ascii="Times New Roman" w:hAnsi="Times New Roman" w:cs="Times New Roman"/>
          <w:sz w:val="24"/>
          <w:szCs w:val="24"/>
        </w:rPr>
        <w:t xml:space="preserve"> sistem ve yapıların bir sonucu olduğu görüşü </w:t>
      </w:r>
      <w:r w:rsidR="00F22AE4" w:rsidRPr="00A8441F">
        <w:rPr>
          <w:rFonts w:ascii="Times New Roman" w:hAnsi="Times New Roman" w:cs="Times New Roman"/>
          <w:sz w:val="24"/>
          <w:szCs w:val="24"/>
        </w:rPr>
        <w:t>hâkimdir</w:t>
      </w:r>
      <w:r w:rsidRPr="00A8441F">
        <w:rPr>
          <w:rFonts w:ascii="Times New Roman" w:hAnsi="Times New Roman" w:cs="Times New Roman"/>
          <w:sz w:val="24"/>
          <w:szCs w:val="24"/>
        </w:rPr>
        <w:t>.</w:t>
      </w:r>
      <w:r w:rsidR="00E8596F" w:rsidRPr="00A8441F">
        <w:rPr>
          <w:rStyle w:val="DipnotBavurusu"/>
          <w:rFonts w:ascii="Times New Roman" w:hAnsi="Times New Roman" w:cs="Times New Roman"/>
          <w:sz w:val="24"/>
          <w:szCs w:val="24"/>
        </w:rPr>
        <w:footnoteReference w:id="5"/>
      </w:r>
      <w:r w:rsidR="00E8596F" w:rsidRPr="00A8441F">
        <w:rPr>
          <w:rFonts w:ascii="Times New Roman" w:hAnsi="Times New Roman" w:cs="Times New Roman"/>
          <w:sz w:val="24"/>
          <w:szCs w:val="24"/>
        </w:rPr>
        <w:t xml:space="preserve"> </w:t>
      </w:r>
      <w:r w:rsidR="00E85B01" w:rsidRPr="00A8441F">
        <w:rPr>
          <w:rFonts w:ascii="Times New Roman" w:hAnsi="Times New Roman" w:cs="Times New Roman"/>
          <w:sz w:val="24"/>
          <w:szCs w:val="24"/>
        </w:rPr>
        <w:t xml:space="preserve">Tartışmanın diğer kampında </w:t>
      </w:r>
      <w:r w:rsidRPr="00A8441F">
        <w:rPr>
          <w:rFonts w:ascii="Times New Roman" w:hAnsi="Times New Roman" w:cs="Times New Roman"/>
          <w:sz w:val="24"/>
          <w:szCs w:val="24"/>
        </w:rPr>
        <w:t>siyas</w:t>
      </w:r>
      <w:r w:rsidR="00A31673" w:rsidRPr="00A8441F">
        <w:rPr>
          <w:rFonts w:ascii="Times New Roman" w:hAnsi="Times New Roman" w:cs="Times New Roman"/>
          <w:sz w:val="24"/>
          <w:szCs w:val="24"/>
        </w:rPr>
        <w:t xml:space="preserve">al </w:t>
      </w:r>
      <w:r w:rsidRPr="00A8441F">
        <w:rPr>
          <w:rFonts w:ascii="Times New Roman" w:hAnsi="Times New Roman" w:cs="Times New Roman"/>
          <w:sz w:val="24"/>
          <w:szCs w:val="24"/>
        </w:rPr>
        <w:t>kültür kavramını kullanan yazarlar</w:t>
      </w:r>
      <w:r w:rsidR="00401765" w:rsidRPr="00A8441F">
        <w:rPr>
          <w:rFonts w:ascii="Times New Roman" w:hAnsi="Times New Roman" w:cs="Times New Roman"/>
          <w:sz w:val="24"/>
          <w:szCs w:val="24"/>
        </w:rPr>
        <w:t>,</w:t>
      </w:r>
      <w:r w:rsidRPr="00A8441F">
        <w:rPr>
          <w:rFonts w:ascii="Times New Roman" w:hAnsi="Times New Roman" w:cs="Times New Roman"/>
          <w:sz w:val="24"/>
          <w:szCs w:val="24"/>
        </w:rPr>
        <w:t xml:space="preserve"> temelde siyasi yapıların oluşumunu ve işleyişini bir siyasal kültürün sonucu olarak değerlendirmektedir</w:t>
      </w:r>
      <w:r w:rsidR="00E8596F" w:rsidRPr="00A8441F">
        <w:rPr>
          <w:rFonts w:ascii="Times New Roman" w:hAnsi="Times New Roman" w:cs="Times New Roman"/>
          <w:sz w:val="24"/>
          <w:szCs w:val="24"/>
        </w:rPr>
        <w:t>.</w:t>
      </w:r>
      <w:r w:rsidR="00E8596F" w:rsidRPr="00A8441F">
        <w:rPr>
          <w:rStyle w:val="DipnotBavurusu"/>
          <w:rFonts w:ascii="Times New Roman" w:hAnsi="Times New Roman" w:cs="Times New Roman"/>
          <w:sz w:val="24"/>
          <w:szCs w:val="24"/>
        </w:rPr>
        <w:footnoteReference w:id="6"/>
      </w:r>
      <w:r w:rsidR="00D6326E" w:rsidRPr="00A8441F">
        <w:rPr>
          <w:rFonts w:ascii="Times New Roman" w:hAnsi="Times New Roman" w:cs="Times New Roman"/>
          <w:sz w:val="24"/>
          <w:szCs w:val="24"/>
        </w:rPr>
        <w:t xml:space="preserve"> </w:t>
      </w:r>
      <w:r w:rsidRPr="00A8441F">
        <w:rPr>
          <w:rFonts w:ascii="Times New Roman" w:hAnsi="Times New Roman" w:cs="Times New Roman"/>
          <w:sz w:val="24"/>
          <w:szCs w:val="24"/>
        </w:rPr>
        <w:t>Siyas</w:t>
      </w:r>
      <w:r w:rsidR="00A31673" w:rsidRPr="00A8441F">
        <w:rPr>
          <w:rFonts w:ascii="Times New Roman" w:hAnsi="Times New Roman" w:cs="Times New Roman"/>
          <w:sz w:val="24"/>
          <w:szCs w:val="24"/>
        </w:rPr>
        <w:t>al</w:t>
      </w:r>
      <w:r w:rsidRPr="00A8441F">
        <w:rPr>
          <w:rFonts w:ascii="Times New Roman" w:hAnsi="Times New Roman" w:cs="Times New Roman"/>
          <w:sz w:val="24"/>
          <w:szCs w:val="24"/>
        </w:rPr>
        <w:t xml:space="preserve"> kültür kavramını kullanan çalışmaların temel aldıkları varsayım</w:t>
      </w:r>
      <w:r w:rsidR="00A31673" w:rsidRPr="00A8441F">
        <w:rPr>
          <w:rFonts w:ascii="Times New Roman" w:hAnsi="Times New Roman" w:cs="Times New Roman"/>
          <w:sz w:val="24"/>
          <w:szCs w:val="24"/>
        </w:rPr>
        <w:t>,</w:t>
      </w:r>
      <w:r w:rsidRPr="00A8441F">
        <w:rPr>
          <w:rFonts w:ascii="Times New Roman" w:hAnsi="Times New Roman" w:cs="Times New Roman"/>
          <w:sz w:val="24"/>
          <w:szCs w:val="24"/>
        </w:rPr>
        <w:t xml:space="preserve"> siyasal sistemlerin merkezinde yer alan norm, kural, gelenek, inanç ve alışkanlıkların</w:t>
      </w:r>
      <w:r w:rsidR="002457B0" w:rsidRPr="00A8441F">
        <w:rPr>
          <w:rFonts w:ascii="Times New Roman" w:hAnsi="Times New Roman" w:cs="Times New Roman"/>
          <w:sz w:val="24"/>
          <w:szCs w:val="24"/>
        </w:rPr>
        <w:t xml:space="preserve"> yani kültürün,</w:t>
      </w:r>
      <w:r w:rsidRPr="00A8441F">
        <w:rPr>
          <w:rFonts w:ascii="Times New Roman" w:hAnsi="Times New Roman" w:cs="Times New Roman"/>
          <w:sz w:val="24"/>
          <w:szCs w:val="24"/>
        </w:rPr>
        <w:t xml:space="preserve"> siyasal süreçte katılımcıların davranışlarını </w:t>
      </w:r>
      <w:r w:rsidR="008E24B4" w:rsidRPr="00A8441F">
        <w:rPr>
          <w:rFonts w:ascii="Times New Roman" w:hAnsi="Times New Roman" w:cs="Times New Roman"/>
          <w:sz w:val="24"/>
          <w:szCs w:val="24"/>
        </w:rPr>
        <w:t>belirleyerek sistemi etkilediği yönünde</w:t>
      </w:r>
      <w:r w:rsidR="00640A03" w:rsidRPr="00A8441F">
        <w:rPr>
          <w:rFonts w:ascii="Times New Roman" w:hAnsi="Times New Roman" w:cs="Times New Roman"/>
          <w:sz w:val="24"/>
          <w:szCs w:val="24"/>
        </w:rPr>
        <w:t>dir.</w:t>
      </w:r>
      <w:r w:rsidR="002B78FA" w:rsidRPr="00A8441F">
        <w:rPr>
          <w:rStyle w:val="DipnotBavurusu"/>
          <w:rFonts w:ascii="Times New Roman" w:hAnsi="Times New Roman" w:cs="Times New Roman"/>
          <w:sz w:val="24"/>
          <w:szCs w:val="24"/>
        </w:rPr>
        <w:footnoteReference w:id="7"/>
      </w:r>
      <w:r w:rsidR="00D6326E" w:rsidRPr="00A8441F">
        <w:rPr>
          <w:rStyle w:val="DipnotBavurusu"/>
          <w:rFonts w:ascii="Times New Roman" w:hAnsi="Times New Roman" w:cs="Times New Roman"/>
          <w:sz w:val="24"/>
          <w:szCs w:val="24"/>
        </w:rPr>
        <w:t xml:space="preserve"> </w:t>
      </w:r>
    </w:p>
    <w:p w14:paraId="57DD52C6" w14:textId="77777777" w:rsidR="00B44F2A" w:rsidRDefault="005447F3" w:rsidP="0078279F">
      <w:pPr>
        <w:spacing w:after="0" w:line="360" w:lineRule="auto"/>
        <w:ind w:firstLine="709"/>
        <w:jc w:val="both"/>
        <w:rPr>
          <w:rFonts w:ascii="Times New Roman" w:hAnsi="Times New Roman" w:cs="Times New Roman"/>
          <w:sz w:val="24"/>
          <w:szCs w:val="24"/>
        </w:rPr>
        <w:sectPr w:rsidR="00B44F2A" w:rsidSect="00B44F2A">
          <w:footerReference w:type="default" r:id="rId13"/>
          <w:pgSz w:w="11906" w:h="16838"/>
          <w:pgMar w:top="1701" w:right="1134" w:bottom="1701" w:left="2268" w:header="709" w:footer="709" w:gutter="0"/>
          <w:pgNumType w:start="5"/>
          <w:cols w:space="708"/>
          <w:docGrid w:linePitch="360"/>
        </w:sectPr>
      </w:pPr>
      <w:r w:rsidRPr="00A8441F">
        <w:rPr>
          <w:rFonts w:ascii="Times New Roman" w:hAnsi="Times New Roman" w:cs="Times New Roman"/>
          <w:sz w:val="24"/>
          <w:szCs w:val="24"/>
        </w:rPr>
        <w:t>Siyasal kültür kavramını tanımlamak birkaç sebepten dolayı</w:t>
      </w:r>
      <w:r w:rsidR="000B7BA0" w:rsidRPr="00A8441F">
        <w:rPr>
          <w:rFonts w:ascii="Times New Roman" w:hAnsi="Times New Roman" w:cs="Times New Roman"/>
          <w:sz w:val="24"/>
          <w:szCs w:val="24"/>
        </w:rPr>
        <w:t xml:space="preserve"> zorluklar içermektedir.</w:t>
      </w:r>
      <w:r w:rsidRPr="00A8441F">
        <w:rPr>
          <w:rFonts w:ascii="Times New Roman" w:hAnsi="Times New Roman" w:cs="Times New Roman"/>
          <w:sz w:val="24"/>
          <w:szCs w:val="24"/>
        </w:rPr>
        <w:t xml:space="preserve"> Bunlardan ilki kültürün bizzat kendisinin</w:t>
      </w:r>
      <w:r w:rsidR="00F22AE4" w:rsidRPr="00A8441F">
        <w:rPr>
          <w:rFonts w:ascii="Times New Roman" w:hAnsi="Times New Roman" w:cs="Times New Roman"/>
          <w:sz w:val="24"/>
          <w:szCs w:val="24"/>
        </w:rPr>
        <w:t xml:space="preserve"> tanımlanma problemine gönderme yapmaktadır.</w:t>
      </w:r>
      <w:r w:rsidRPr="00A8441F">
        <w:rPr>
          <w:rFonts w:ascii="Times New Roman" w:hAnsi="Times New Roman" w:cs="Times New Roman"/>
          <w:sz w:val="24"/>
          <w:szCs w:val="24"/>
        </w:rPr>
        <w:t xml:space="preserve"> Kültür kavramı literatürde tahmini olarak yüzü aşkın anlam içerecek şekilde kullanılmaktadır</w:t>
      </w:r>
      <w:r w:rsidR="002B78FA" w:rsidRPr="00A8441F">
        <w:rPr>
          <w:rFonts w:ascii="Times New Roman" w:hAnsi="Times New Roman" w:cs="Times New Roman"/>
          <w:sz w:val="24"/>
          <w:szCs w:val="24"/>
        </w:rPr>
        <w:t>.</w:t>
      </w:r>
      <w:r w:rsidR="002B78FA" w:rsidRPr="00A8441F">
        <w:rPr>
          <w:rStyle w:val="DipnotBavurusu"/>
          <w:rFonts w:ascii="Times New Roman" w:hAnsi="Times New Roman" w:cs="Times New Roman"/>
          <w:sz w:val="24"/>
          <w:szCs w:val="24"/>
        </w:rPr>
        <w:footnoteReference w:id="8"/>
      </w:r>
      <w:r w:rsidR="00D6326E" w:rsidRPr="00A8441F">
        <w:rPr>
          <w:rFonts w:ascii="Times New Roman" w:hAnsi="Times New Roman" w:cs="Times New Roman"/>
          <w:sz w:val="24"/>
          <w:szCs w:val="24"/>
        </w:rPr>
        <w:t xml:space="preserve"> </w:t>
      </w:r>
      <w:r w:rsidR="00593C11" w:rsidRPr="00A8441F">
        <w:rPr>
          <w:rFonts w:ascii="Times New Roman" w:hAnsi="Times New Roman" w:cs="Times New Roman"/>
          <w:sz w:val="24"/>
          <w:szCs w:val="24"/>
        </w:rPr>
        <w:t>D</w:t>
      </w:r>
      <w:r w:rsidRPr="00A8441F">
        <w:rPr>
          <w:rFonts w:ascii="Times New Roman" w:hAnsi="Times New Roman" w:cs="Times New Roman"/>
          <w:sz w:val="24"/>
          <w:szCs w:val="24"/>
        </w:rPr>
        <w:t xml:space="preserve">iğer yandan farklı teorik yaklaşımlar ve akademik dildeki </w:t>
      </w:r>
      <w:r w:rsidR="00401765" w:rsidRPr="00A8441F">
        <w:rPr>
          <w:rFonts w:ascii="Times New Roman" w:hAnsi="Times New Roman" w:cs="Times New Roman"/>
          <w:sz w:val="24"/>
          <w:szCs w:val="24"/>
        </w:rPr>
        <w:t>rastgele</w:t>
      </w:r>
      <w:r w:rsidRPr="00A8441F">
        <w:rPr>
          <w:rFonts w:ascii="Times New Roman" w:hAnsi="Times New Roman" w:cs="Times New Roman"/>
          <w:sz w:val="24"/>
          <w:szCs w:val="24"/>
        </w:rPr>
        <w:t xml:space="preserve"> kullanım kavram kargaşasına yol </w:t>
      </w:r>
      <w:r w:rsidR="00FC244E" w:rsidRPr="00A8441F">
        <w:rPr>
          <w:rFonts w:ascii="Times New Roman" w:hAnsi="Times New Roman" w:cs="Times New Roman"/>
          <w:sz w:val="24"/>
          <w:szCs w:val="24"/>
        </w:rPr>
        <w:t>açmaktadır</w:t>
      </w:r>
      <w:r w:rsidR="002B78FA" w:rsidRPr="00A8441F">
        <w:rPr>
          <w:rStyle w:val="DipnotBavurusu"/>
          <w:rFonts w:ascii="Times New Roman" w:hAnsi="Times New Roman" w:cs="Times New Roman"/>
          <w:sz w:val="24"/>
          <w:szCs w:val="24"/>
        </w:rPr>
        <w:footnoteReference w:id="9"/>
      </w:r>
      <w:r w:rsidR="00F37F2C" w:rsidRPr="00A8441F">
        <w:rPr>
          <w:rFonts w:ascii="Times New Roman" w:hAnsi="Times New Roman" w:cs="Times New Roman"/>
          <w:sz w:val="24"/>
          <w:szCs w:val="24"/>
        </w:rPr>
        <w:t>.</w:t>
      </w:r>
      <w:r w:rsidR="00622197" w:rsidRPr="00A8441F">
        <w:rPr>
          <w:rFonts w:ascii="Times New Roman" w:hAnsi="Times New Roman" w:cs="Times New Roman"/>
        </w:rPr>
        <w:t xml:space="preserve"> </w:t>
      </w:r>
      <w:r w:rsidR="00622197" w:rsidRPr="00A8441F">
        <w:rPr>
          <w:rFonts w:ascii="Times New Roman" w:hAnsi="Times New Roman" w:cs="Times New Roman"/>
          <w:sz w:val="24"/>
          <w:szCs w:val="24"/>
        </w:rPr>
        <w:t>Siyasal kültürdeki tanım farklılıkları</w:t>
      </w:r>
      <w:r w:rsidR="005C21ED" w:rsidRPr="00A8441F">
        <w:rPr>
          <w:rFonts w:ascii="Times New Roman" w:hAnsi="Times New Roman" w:cs="Times New Roman"/>
          <w:sz w:val="24"/>
          <w:szCs w:val="24"/>
        </w:rPr>
        <w:t xml:space="preserve"> </w:t>
      </w:r>
      <w:r w:rsidR="00622197" w:rsidRPr="00A8441F">
        <w:rPr>
          <w:rFonts w:ascii="Times New Roman" w:hAnsi="Times New Roman" w:cs="Times New Roman"/>
          <w:sz w:val="24"/>
          <w:szCs w:val="24"/>
        </w:rPr>
        <w:t xml:space="preserve">bir dereceye kadar </w:t>
      </w:r>
      <w:r w:rsidR="008E24B4" w:rsidRPr="00A8441F">
        <w:rPr>
          <w:rFonts w:ascii="Times New Roman" w:hAnsi="Times New Roman" w:cs="Times New Roman"/>
          <w:sz w:val="24"/>
          <w:szCs w:val="24"/>
        </w:rPr>
        <w:t xml:space="preserve">da </w:t>
      </w:r>
      <w:r w:rsidR="00622197" w:rsidRPr="00A8441F">
        <w:rPr>
          <w:rFonts w:ascii="Times New Roman" w:hAnsi="Times New Roman" w:cs="Times New Roman"/>
          <w:sz w:val="24"/>
          <w:szCs w:val="24"/>
        </w:rPr>
        <w:t>antropoloji ve psikoloji alanında</w:t>
      </w:r>
      <w:r w:rsidR="00F22AE4" w:rsidRPr="00A8441F">
        <w:rPr>
          <w:rFonts w:ascii="Times New Roman" w:hAnsi="Times New Roman" w:cs="Times New Roman"/>
          <w:sz w:val="24"/>
          <w:szCs w:val="24"/>
        </w:rPr>
        <w:t>ki gelişmelerden kaynaklanmaktadır</w:t>
      </w:r>
      <w:r w:rsidR="00F26E08" w:rsidRPr="00A8441F">
        <w:rPr>
          <w:rFonts w:ascii="Times New Roman" w:hAnsi="Times New Roman" w:cs="Times New Roman"/>
          <w:sz w:val="24"/>
          <w:szCs w:val="24"/>
        </w:rPr>
        <w:t>.</w:t>
      </w:r>
      <w:r w:rsidR="002B78FA" w:rsidRPr="00A8441F">
        <w:rPr>
          <w:rStyle w:val="DipnotBavurusu"/>
          <w:rFonts w:ascii="Times New Roman" w:hAnsi="Times New Roman" w:cs="Times New Roman"/>
          <w:sz w:val="24"/>
          <w:szCs w:val="24"/>
        </w:rPr>
        <w:footnoteReference w:id="10"/>
      </w:r>
      <w:r w:rsidR="00FC244E" w:rsidRPr="00A8441F">
        <w:rPr>
          <w:rFonts w:ascii="Times New Roman" w:hAnsi="Times New Roman" w:cs="Times New Roman"/>
          <w:sz w:val="24"/>
          <w:szCs w:val="24"/>
        </w:rPr>
        <w:t xml:space="preserve"> </w:t>
      </w:r>
      <w:r w:rsidR="001F5301" w:rsidRPr="00A8441F">
        <w:rPr>
          <w:rFonts w:ascii="Times New Roman" w:hAnsi="Times New Roman" w:cs="Times New Roman"/>
          <w:sz w:val="24"/>
          <w:szCs w:val="24"/>
        </w:rPr>
        <w:t>Siyas</w:t>
      </w:r>
      <w:r w:rsidR="00A31673" w:rsidRPr="00A8441F">
        <w:rPr>
          <w:rFonts w:ascii="Times New Roman" w:hAnsi="Times New Roman" w:cs="Times New Roman"/>
          <w:sz w:val="24"/>
          <w:szCs w:val="24"/>
        </w:rPr>
        <w:t>al</w:t>
      </w:r>
      <w:r w:rsidR="001F5301" w:rsidRPr="00A8441F">
        <w:rPr>
          <w:rFonts w:ascii="Times New Roman" w:hAnsi="Times New Roman" w:cs="Times New Roman"/>
          <w:sz w:val="24"/>
          <w:szCs w:val="24"/>
        </w:rPr>
        <w:t xml:space="preserve"> kültür kavramı</w:t>
      </w:r>
      <w:r w:rsidR="002571F5" w:rsidRPr="00A8441F">
        <w:rPr>
          <w:rFonts w:ascii="Times New Roman" w:hAnsi="Times New Roman" w:cs="Times New Roman"/>
          <w:sz w:val="24"/>
          <w:szCs w:val="24"/>
        </w:rPr>
        <w:t xml:space="preserve"> özelinde</w:t>
      </w:r>
      <w:r w:rsidR="00E85B01" w:rsidRPr="00A8441F">
        <w:rPr>
          <w:rFonts w:ascii="Times New Roman" w:hAnsi="Times New Roman" w:cs="Times New Roman"/>
          <w:sz w:val="24"/>
          <w:szCs w:val="24"/>
        </w:rPr>
        <w:t>,</w:t>
      </w:r>
      <w:r w:rsidR="001F5301" w:rsidRPr="00A8441F">
        <w:rPr>
          <w:rFonts w:ascii="Times New Roman" w:hAnsi="Times New Roman" w:cs="Times New Roman"/>
          <w:sz w:val="24"/>
          <w:szCs w:val="24"/>
        </w:rPr>
        <w:t xml:space="preserve"> anlam kargaşasına örnek olarak; bir ulusun siyasi gelenekleri, kamu kuruluşlarının işleyişin</w:t>
      </w:r>
      <w:r w:rsidR="0053423C" w:rsidRPr="00A8441F">
        <w:rPr>
          <w:rFonts w:ascii="Times New Roman" w:hAnsi="Times New Roman" w:cs="Times New Roman"/>
          <w:sz w:val="24"/>
          <w:szCs w:val="24"/>
        </w:rPr>
        <w:t>in</w:t>
      </w:r>
      <w:r w:rsidR="001F5301" w:rsidRPr="00A8441F">
        <w:rPr>
          <w:rFonts w:ascii="Times New Roman" w:hAnsi="Times New Roman" w:cs="Times New Roman"/>
          <w:sz w:val="24"/>
          <w:szCs w:val="24"/>
        </w:rPr>
        <w:t xml:space="preserve"> dayandığı özellikler, siyasi hayatın </w:t>
      </w:r>
      <w:r w:rsidR="002457B0" w:rsidRPr="00A8441F">
        <w:rPr>
          <w:rFonts w:ascii="Times New Roman" w:hAnsi="Times New Roman" w:cs="Times New Roman"/>
          <w:sz w:val="24"/>
          <w:szCs w:val="24"/>
        </w:rPr>
        <w:t>gayr-i resmi</w:t>
      </w:r>
      <w:r w:rsidR="001F5301" w:rsidRPr="00A8441F">
        <w:rPr>
          <w:rFonts w:ascii="Times New Roman" w:hAnsi="Times New Roman" w:cs="Times New Roman"/>
          <w:sz w:val="24"/>
          <w:szCs w:val="24"/>
        </w:rPr>
        <w:t xml:space="preserve"> kuralları, bir topluma ait ideolojin dile getirdiği amaçlar, siyasi ön yargılar, siyasi söylem, neyin meşru olduğun belirlenmesine kadar birçok anlamlandırma </w:t>
      </w:r>
      <w:r w:rsidR="002571F5" w:rsidRPr="00A8441F">
        <w:rPr>
          <w:rFonts w:ascii="Times New Roman" w:hAnsi="Times New Roman" w:cs="Times New Roman"/>
          <w:sz w:val="24"/>
          <w:szCs w:val="24"/>
        </w:rPr>
        <w:t>bu kavramın kapsamı içinde bulunmaktadır</w:t>
      </w:r>
      <w:r w:rsidR="00F26E08" w:rsidRPr="00A8441F">
        <w:rPr>
          <w:rFonts w:ascii="Times New Roman" w:hAnsi="Times New Roman" w:cs="Times New Roman"/>
          <w:sz w:val="24"/>
          <w:szCs w:val="24"/>
        </w:rPr>
        <w:t>.</w:t>
      </w:r>
      <w:r w:rsidR="00F26E08" w:rsidRPr="00A8441F">
        <w:rPr>
          <w:rStyle w:val="DipnotBavurusu"/>
          <w:rFonts w:ascii="Times New Roman" w:hAnsi="Times New Roman" w:cs="Times New Roman"/>
          <w:sz w:val="24"/>
          <w:szCs w:val="24"/>
        </w:rPr>
        <w:footnoteReference w:id="11"/>
      </w:r>
      <w:r w:rsidR="00A26AE5" w:rsidRPr="00A8441F">
        <w:rPr>
          <w:rFonts w:ascii="Times New Roman" w:hAnsi="Times New Roman" w:cs="Times New Roman"/>
          <w:sz w:val="24"/>
          <w:szCs w:val="24"/>
        </w:rPr>
        <w:t xml:space="preserve"> </w:t>
      </w:r>
      <w:r w:rsidRPr="00A8441F">
        <w:rPr>
          <w:rFonts w:ascii="Times New Roman" w:hAnsi="Times New Roman" w:cs="Times New Roman"/>
          <w:sz w:val="24"/>
          <w:szCs w:val="24"/>
        </w:rPr>
        <w:t>Bununla birlikte kültür kavramı antropologlar tarafından bazı belirgin özelliklerle tanımlanır. Buna göre</w:t>
      </w:r>
      <w:r w:rsidR="00EE31EB" w:rsidRPr="00A8441F">
        <w:rPr>
          <w:rFonts w:ascii="Times New Roman" w:hAnsi="Times New Roman" w:cs="Times New Roman"/>
          <w:sz w:val="24"/>
          <w:szCs w:val="24"/>
        </w:rPr>
        <w:t>,</w:t>
      </w:r>
      <w:r w:rsidRPr="00A8441F">
        <w:rPr>
          <w:rFonts w:ascii="Times New Roman" w:hAnsi="Times New Roman" w:cs="Times New Roman"/>
          <w:sz w:val="24"/>
          <w:szCs w:val="24"/>
        </w:rPr>
        <w:t xml:space="preserve"> kültür </w:t>
      </w:r>
      <w:r w:rsidR="008E24B4" w:rsidRPr="00A8441F">
        <w:rPr>
          <w:rFonts w:ascii="Times New Roman" w:hAnsi="Times New Roman" w:cs="Times New Roman"/>
          <w:sz w:val="24"/>
          <w:szCs w:val="24"/>
        </w:rPr>
        <w:t>“</w:t>
      </w:r>
      <w:r w:rsidRPr="00A8441F">
        <w:rPr>
          <w:rFonts w:ascii="Times New Roman" w:hAnsi="Times New Roman" w:cs="Times New Roman"/>
          <w:iCs/>
          <w:sz w:val="24"/>
          <w:szCs w:val="24"/>
        </w:rPr>
        <w:t>insanın diğerlerinden ayrıt eden şey</w:t>
      </w:r>
      <w:r w:rsidR="008E24B4" w:rsidRPr="00A8441F">
        <w:rPr>
          <w:rFonts w:ascii="Times New Roman" w:hAnsi="Times New Roman" w:cs="Times New Roman"/>
          <w:sz w:val="24"/>
          <w:szCs w:val="24"/>
        </w:rPr>
        <w:t>” olarak görülmektedir</w:t>
      </w:r>
      <w:r w:rsidRPr="00A8441F">
        <w:rPr>
          <w:rFonts w:ascii="Times New Roman" w:hAnsi="Times New Roman" w:cs="Times New Roman"/>
          <w:sz w:val="24"/>
          <w:szCs w:val="24"/>
        </w:rPr>
        <w:t xml:space="preserve">. Nesilden </w:t>
      </w:r>
      <w:r w:rsidR="003E7991" w:rsidRPr="00A8441F">
        <w:rPr>
          <w:rFonts w:ascii="Times New Roman" w:hAnsi="Times New Roman" w:cs="Times New Roman"/>
          <w:sz w:val="24"/>
          <w:szCs w:val="24"/>
        </w:rPr>
        <w:t>nesile düşünce</w:t>
      </w:r>
      <w:r w:rsidR="00331720" w:rsidRPr="00A8441F">
        <w:rPr>
          <w:rFonts w:ascii="Times New Roman" w:hAnsi="Times New Roman" w:cs="Times New Roman"/>
          <w:sz w:val="24"/>
          <w:szCs w:val="24"/>
        </w:rPr>
        <w:t xml:space="preserve"> ve </w:t>
      </w:r>
    </w:p>
    <w:p w14:paraId="11BC39F4" w14:textId="73F6A322" w:rsidR="00F464B0" w:rsidRPr="00A8441F" w:rsidRDefault="00331720" w:rsidP="00B44F2A">
      <w:pPr>
        <w:spacing w:after="0" w:line="360" w:lineRule="auto"/>
        <w:jc w:val="both"/>
        <w:rPr>
          <w:rFonts w:ascii="Times New Roman" w:hAnsi="Times New Roman" w:cs="Times New Roman"/>
          <w:sz w:val="24"/>
          <w:szCs w:val="24"/>
        </w:rPr>
      </w:pPr>
      <w:r w:rsidRPr="00A8441F">
        <w:rPr>
          <w:rFonts w:ascii="Times New Roman" w:hAnsi="Times New Roman" w:cs="Times New Roman"/>
          <w:sz w:val="24"/>
          <w:szCs w:val="24"/>
        </w:rPr>
        <w:lastRenderedPageBreak/>
        <w:t>iletişim yolu ile</w:t>
      </w:r>
      <w:r w:rsidR="0053423C" w:rsidRPr="00A8441F">
        <w:rPr>
          <w:rFonts w:ascii="Times New Roman" w:hAnsi="Times New Roman" w:cs="Times New Roman"/>
          <w:sz w:val="24"/>
          <w:szCs w:val="24"/>
        </w:rPr>
        <w:t xml:space="preserve"> </w:t>
      </w:r>
      <w:r w:rsidR="005447F3" w:rsidRPr="00A8441F">
        <w:rPr>
          <w:rFonts w:ascii="Times New Roman" w:hAnsi="Times New Roman" w:cs="Times New Roman"/>
          <w:sz w:val="24"/>
          <w:szCs w:val="24"/>
        </w:rPr>
        <w:t>aktarılmaktadır</w:t>
      </w:r>
      <w:r w:rsidR="000124DB" w:rsidRPr="00A8441F">
        <w:rPr>
          <w:rFonts w:ascii="Times New Roman" w:hAnsi="Times New Roman" w:cs="Times New Roman"/>
          <w:sz w:val="24"/>
          <w:szCs w:val="24"/>
        </w:rPr>
        <w:t>.</w:t>
      </w:r>
      <w:r w:rsidR="00F26E08" w:rsidRPr="00A8441F">
        <w:rPr>
          <w:rStyle w:val="DipnotBavurusu"/>
          <w:rFonts w:ascii="Times New Roman" w:hAnsi="Times New Roman" w:cs="Times New Roman"/>
          <w:sz w:val="24"/>
          <w:szCs w:val="24"/>
        </w:rPr>
        <w:footnoteReference w:id="12"/>
      </w:r>
      <w:bookmarkStart w:id="18" w:name="_Hlk52736338"/>
      <w:r w:rsidR="005447F3" w:rsidRPr="00A8441F">
        <w:rPr>
          <w:rFonts w:ascii="Times New Roman" w:hAnsi="Times New Roman" w:cs="Times New Roman"/>
          <w:sz w:val="24"/>
          <w:szCs w:val="24"/>
        </w:rPr>
        <w:t xml:space="preserve"> </w:t>
      </w:r>
      <w:bookmarkEnd w:id="18"/>
      <w:r w:rsidR="005447F3" w:rsidRPr="00A8441F">
        <w:rPr>
          <w:rFonts w:ascii="Times New Roman" w:hAnsi="Times New Roman" w:cs="Times New Roman"/>
          <w:sz w:val="24"/>
          <w:szCs w:val="24"/>
        </w:rPr>
        <w:t xml:space="preserve">Son olarak kurumları ve insan davranışlarını etkilemektedir. Conrad Philip Kottak kültürel antropolojik perspektiften kültürü </w:t>
      </w:r>
      <w:r w:rsidR="00533ECF" w:rsidRPr="00A8441F">
        <w:rPr>
          <w:rFonts w:ascii="Times New Roman" w:hAnsi="Times New Roman" w:cs="Times New Roman"/>
          <w:sz w:val="24"/>
          <w:szCs w:val="24"/>
        </w:rPr>
        <w:t>aşağıda ifade edildiği şekli ile tanımlar</w:t>
      </w:r>
      <w:r w:rsidR="005447F3" w:rsidRPr="00A8441F">
        <w:rPr>
          <w:rFonts w:ascii="Times New Roman" w:hAnsi="Times New Roman" w:cs="Times New Roman"/>
          <w:sz w:val="24"/>
          <w:szCs w:val="24"/>
        </w:rPr>
        <w:t>:</w:t>
      </w:r>
    </w:p>
    <w:p w14:paraId="576765F0" w14:textId="512EF6BB" w:rsidR="00533ECF" w:rsidRPr="00A8441F" w:rsidRDefault="005447F3" w:rsidP="005560D6">
      <w:pPr>
        <w:spacing w:after="0" w:line="360" w:lineRule="auto"/>
        <w:jc w:val="both"/>
        <w:rPr>
          <w:rFonts w:ascii="Times New Roman" w:hAnsi="Times New Roman" w:cs="Times New Roman"/>
          <w:sz w:val="24"/>
          <w:szCs w:val="24"/>
        </w:rPr>
      </w:pPr>
      <w:r w:rsidRPr="00A8441F">
        <w:rPr>
          <w:rFonts w:ascii="Times New Roman" w:hAnsi="Times New Roman" w:cs="Times New Roman"/>
          <w:sz w:val="24"/>
          <w:szCs w:val="24"/>
        </w:rPr>
        <w:t xml:space="preserve"> </w:t>
      </w:r>
    </w:p>
    <w:p w14:paraId="4C156DF3" w14:textId="06C6CA80" w:rsidR="005447F3" w:rsidRPr="00A8441F" w:rsidRDefault="002457B0" w:rsidP="00F464B0">
      <w:pPr>
        <w:spacing w:after="0" w:line="240" w:lineRule="auto"/>
        <w:ind w:left="709" w:right="709"/>
        <w:jc w:val="both"/>
        <w:rPr>
          <w:rFonts w:ascii="Times New Roman" w:hAnsi="Times New Roman" w:cs="Times New Roman"/>
          <w:iCs/>
          <w:sz w:val="24"/>
          <w:szCs w:val="24"/>
        </w:rPr>
      </w:pPr>
      <w:r w:rsidRPr="00A8441F">
        <w:rPr>
          <w:rFonts w:ascii="Times New Roman" w:hAnsi="Times New Roman" w:cs="Times New Roman"/>
        </w:rPr>
        <w:t>K</w:t>
      </w:r>
      <w:r w:rsidR="005447F3" w:rsidRPr="00A8441F">
        <w:rPr>
          <w:rFonts w:ascii="Times New Roman" w:hAnsi="Times New Roman" w:cs="Times New Roman"/>
        </w:rPr>
        <w:t xml:space="preserve">ültür, yönetilen, paylaşılan, sembol temelli, öğrenilmiş davranış ve nesil boyunca aktarılan inançları kapsar. Sadece halk değil elitlerde kültürleşme sürecine tabidirler. Kültürleşmede dil ve semboller kullanılır. Kültür geleneksel inanışlara, davranışlara insanda içselleştirilmiş davranış </w:t>
      </w:r>
      <w:r w:rsidR="00533ECF" w:rsidRPr="00A8441F">
        <w:rPr>
          <w:rFonts w:ascii="Times New Roman" w:hAnsi="Times New Roman" w:cs="Times New Roman"/>
        </w:rPr>
        <w:t>kurallarına atıfta</w:t>
      </w:r>
      <w:r w:rsidR="005447F3" w:rsidRPr="00A8441F">
        <w:rPr>
          <w:rFonts w:ascii="Times New Roman" w:hAnsi="Times New Roman" w:cs="Times New Roman"/>
        </w:rPr>
        <w:t xml:space="preserve"> bulunur</w:t>
      </w:r>
      <w:r w:rsidR="008B1BCD">
        <w:rPr>
          <w:rFonts w:ascii="Times New Roman" w:hAnsi="Times New Roman" w:cs="Times New Roman"/>
        </w:rPr>
        <w:t>.</w:t>
      </w:r>
      <w:r w:rsidR="00F26E08" w:rsidRPr="00A8441F">
        <w:rPr>
          <w:rStyle w:val="DipnotBavurusu"/>
          <w:rFonts w:ascii="Times New Roman" w:hAnsi="Times New Roman" w:cs="Times New Roman"/>
        </w:rPr>
        <w:footnoteReference w:id="13"/>
      </w:r>
    </w:p>
    <w:p w14:paraId="6428C630" w14:textId="77777777" w:rsidR="00F464B0" w:rsidRPr="00A8441F" w:rsidRDefault="00F464B0" w:rsidP="00890287">
      <w:pPr>
        <w:spacing w:after="0" w:line="360" w:lineRule="auto"/>
        <w:ind w:firstLine="709"/>
        <w:jc w:val="both"/>
        <w:rPr>
          <w:rFonts w:ascii="Times New Roman" w:hAnsi="Times New Roman" w:cs="Times New Roman"/>
          <w:sz w:val="24"/>
          <w:szCs w:val="24"/>
        </w:rPr>
      </w:pPr>
    </w:p>
    <w:p w14:paraId="0EBC9C4B" w14:textId="7104E742" w:rsidR="00413B92" w:rsidRPr="00A8441F" w:rsidRDefault="00AF2979"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Siyas</w:t>
      </w:r>
      <w:r w:rsidR="00A31673" w:rsidRPr="00A8441F">
        <w:rPr>
          <w:rFonts w:ascii="Times New Roman" w:hAnsi="Times New Roman" w:cs="Times New Roman"/>
          <w:sz w:val="24"/>
          <w:szCs w:val="24"/>
        </w:rPr>
        <w:t>al</w:t>
      </w:r>
      <w:r w:rsidRPr="00A8441F">
        <w:rPr>
          <w:rFonts w:ascii="Times New Roman" w:hAnsi="Times New Roman" w:cs="Times New Roman"/>
          <w:sz w:val="24"/>
          <w:szCs w:val="24"/>
        </w:rPr>
        <w:t xml:space="preserve"> kültür</w:t>
      </w:r>
      <w:r w:rsidR="00EA151C" w:rsidRPr="00A8441F">
        <w:rPr>
          <w:rFonts w:ascii="Times New Roman" w:hAnsi="Times New Roman" w:cs="Times New Roman"/>
          <w:sz w:val="24"/>
          <w:szCs w:val="24"/>
        </w:rPr>
        <w:t xml:space="preserve"> kavramının </w:t>
      </w:r>
      <w:r w:rsidRPr="00A8441F">
        <w:rPr>
          <w:rFonts w:ascii="Times New Roman" w:hAnsi="Times New Roman" w:cs="Times New Roman"/>
          <w:sz w:val="24"/>
          <w:szCs w:val="24"/>
        </w:rPr>
        <w:t xml:space="preserve">geçmişte adlandırması olmasa bile ayak izleri rahatlıkla bulunabilir. </w:t>
      </w:r>
      <w:r w:rsidR="00955328" w:rsidRPr="00A8441F">
        <w:rPr>
          <w:rFonts w:ascii="Times New Roman" w:hAnsi="Times New Roman" w:cs="Times New Roman"/>
          <w:sz w:val="24"/>
          <w:szCs w:val="24"/>
        </w:rPr>
        <w:t>Örneğin: Platon’un</w:t>
      </w:r>
      <w:r w:rsidRPr="00A8441F">
        <w:rPr>
          <w:rFonts w:ascii="Times New Roman" w:hAnsi="Times New Roman" w:cs="Times New Roman"/>
          <w:sz w:val="24"/>
          <w:szCs w:val="24"/>
        </w:rPr>
        <w:t xml:space="preserve"> “</w:t>
      </w:r>
      <w:r w:rsidRPr="00A8441F">
        <w:rPr>
          <w:rFonts w:ascii="Times New Roman" w:hAnsi="Times New Roman" w:cs="Times New Roman"/>
          <w:iCs/>
          <w:sz w:val="24"/>
          <w:szCs w:val="24"/>
        </w:rPr>
        <w:t>eğilimleri</w:t>
      </w:r>
      <w:r w:rsidRPr="00A8441F">
        <w:rPr>
          <w:rFonts w:ascii="Times New Roman" w:hAnsi="Times New Roman" w:cs="Times New Roman"/>
          <w:sz w:val="24"/>
          <w:szCs w:val="24"/>
        </w:rPr>
        <w:t>”, Montesquieu'nun “kanunların ruhu”, Jean-Jacques Rousseau'nun “adetleri”, David Hume'un “tavırları”, Alexis de Tocqueville'in “kalp alışkanlıkları”, Emile</w:t>
      </w:r>
      <w:r w:rsidR="00496854" w:rsidRPr="00A8441F">
        <w:rPr>
          <w:rFonts w:ascii="Times New Roman" w:hAnsi="Times New Roman" w:cs="Times New Roman"/>
          <w:sz w:val="24"/>
          <w:szCs w:val="24"/>
        </w:rPr>
        <w:t xml:space="preserve"> </w:t>
      </w:r>
      <w:r w:rsidRPr="00A8441F">
        <w:rPr>
          <w:rFonts w:ascii="Times New Roman" w:hAnsi="Times New Roman" w:cs="Times New Roman"/>
          <w:sz w:val="24"/>
          <w:szCs w:val="24"/>
        </w:rPr>
        <w:t>Durkheim'ın “kolektif bilinci” ve Max Weber'in “otorite sistemleri ” vb. kavram</w:t>
      </w:r>
      <w:r w:rsidR="004F52D5" w:rsidRPr="00A8441F">
        <w:rPr>
          <w:rFonts w:ascii="Times New Roman" w:hAnsi="Times New Roman" w:cs="Times New Roman"/>
          <w:sz w:val="24"/>
          <w:szCs w:val="24"/>
        </w:rPr>
        <w:t xml:space="preserve">ın </w:t>
      </w:r>
      <w:r w:rsidRPr="00A8441F">
        <w:rPr>
          <w:rFonts w:ascii="Times New Roman" w:hAnsi="Times New Roman" w:cs="Times New Roman"/>
          <w:sz w:val="24"/>
          <w:szCs w:val="24"/>
        </w:rPr>
        <w:t>ataları</w:t>
      </w:r>
      <w:r w:rsidR="004F52D5" w:rsidRPr="00A8441F">
        <w:rPr>
          <w:rFonts w:ascii="Times New Roman" w:hAnsi="Times New Roman" w:cs="Times New Roman"/>
          <w:sz w:val="24"/>
          <w:szCs w:val="24"/>
        </w:rPr>
        <w:t xml:space="preserve"> olarak görülmektedir.</w:t>
      </w:r>
      <w:r w:rsidR="00F26E08" w:rsidRPr="00A8441F">
        <w:rPr>
          <w:rStyle w:val="DipnotBavurusu"/>
          <w:rFonts w:ascii="Times New Roman" w:hAnsi="Times New Roman" w:cs="Times New Roman"/>
          <w:sz w:val="24"/>
          <w:szCs w:val="24"/>
        </w:rPr>
        <w:footnoteReference w:id="14"/>
      </w:r>
    </w:p>
    <w:p w14:paraId="4EDB249B" w14:textId="1162060E" w:rsidR="00B579EE" w:rsidRPr="00A8441F" w:rsidRDefault="00B86BDB"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Siyasal kültür çalışmaları literatürdeki gelişimin bir takım pratik kaygılardan ileri geldiğini be</w:t>
      </w:r>
      <w:r w:rsidR="00F22AE4" w:rsidRPr="00A8441F">
        <w:rPr>
          <w:rFonts w:ascii="Times New Roman" w:hAnsi="Times New Roman" w:cs="Times New Roman"/>
          <w:sz w:val="24"/>
          <w:szCs w:val="24"/>
        </w:rPr>
        <w:t xml:space="preserve">lirtmek gerekir. Bu </w:t>
      </w:r>
      <w:r w:rsidRPr="00A8441F">
        <w:rPr>
          <w:rFonts w:ascii="Times New Roman" w:hAnsi="Times New Roman" w:cs="Times New Roman"/>
          <w:sz w:val="24"/>
          <w:szCs w:val="24"/>
        </w:rPr>
        <w:t>çalışmalarının 1960’lı yıllarda önem kazanmış olması</w:t>
      </w:r>
      <w:r w:rsidR="00D716B8" w:rsidRPr="00A8441F">
        <w:rPr>
          <w:rFonts w:ascii="Times New Roman" w:hAnsi="Times New Roman" w:cs="Times New Roman"/>
          <w:sz w:val="24"/>
          <w:szCs w:val="24"/>
        </w:rPr>
        <w:t>,</w:t>
      </w:r>
      <w:r w:rsidRPr="00A8441F">
        <w:rPr>
          <w:rFonts w:ascii="Times New Roman" w:hAnsi="Times New Roman" w:cs="Times New Roman"/>
          <w:sz w:val="24"/>
          <w:szCs w:val="24"/>
        </w:rPr>
        <w:t xml:space="preserve"> kutuplaşan dünya siyaset arenasında Amerikan demokratik sistemine entegre olabilecek</w:t>
      </w:r>
      <w:r w:rsidR="00DE20D5" w:rsidRPr="00A8441F">
        <w:rPr>
          <w:rFonts w:ascii="Times New Roman" w:hAnsi="Times New Roman" w:cs="Times New Roman"/>
          <w:sz w:val="24"/>
          <w:szCs w:val="24"/>
        </w:rPr>
        <w:t>,</w:t>
      </w:r>
      <w:r w:rsidRPr="00A8441F">
        <w:rPr>
          <w:rFonts w:ascii="Times New Roman" w:hAnsi="Times New Roman" w:cs="Times New Roman"/>
          <w:sz w:val="24"/>
          <w:szCs w:val="24"/>
        </w:rPr>
        <w:t xml:space="preserve"> modernleşmekte olan devletlerin</w:t>
      </w:r>
      <w:r w:rsidR="00275C9A" w:rsidRPr="00A8441F">
        <w:rPr>
          <w:rFonts w:ascii="Times New Roman" w:hAnsi="Times New Roman" w:cs="Times New Roman"/>
          <w:sz w:val="24"/>
          <w:szCs w:val="24"/>
        </w:rPr>
        <w:t>,</w:t>
      </w:r>
      <w:r w:rsidRPr="00A8441F">
        <w:rPr>
          <w:rFonts w:ascii="Times New Roman" w:hAnsi="Times New Roman" w:cs="Times New Roman"/>
          <w:sz w:val="24"/>
          <w:szCs w:val="24"/>
        </w:rPr>
        <w:t xml:space="preserve"> niçin gerekli demokratik değerleri edinemedikleri</w:t>
      </w:r>
      <w:r w:rsidR="00F22AE4" w:rsidRPr="00A8441F">
        <w:rPr>
          <w:rFonts w:ascii="Times New Roman" w:hAnsi="Times New Roman" w:cs="Times New Roman"/>
          <w:sz w:val="24"/>
          <w:szCs w:val="24"/>
        </w:rPr>
        <w:t>ni</w:t>
      </w:r>
      <w:r w:rsidR="006507B4" w:rsidRPr="00A8441F">
        <w:rPr>
          <w:rFonts w:ascii="Times New Roman" w:hAnsi="Times New Roman" w:cs="Times New Roman"/>
          <w:sz w:val="24"/>
          <w:szCs w:val="24"/>
        </w:rPr>
        <w:t xml:space="preserve"> açıklama çabasına dayanmaktadır.</w:t>
      </w:r>
      <w:r w:rsidR="00CF5F4A" w:rsidRPr="00A8441F">
        <w:rPr>
          <w:rFonts w:ascii="Times New Roman" w:hAnsi="Times New Roman" w:cs="Times New Roman"/>
          <w:sz w:val="24"/>
          <w:szCs w:val="24"/>
        </w:rPr>
        <w:t xml:space="preserve"> Yapısal işlevselci </w:t>
      </w:r>
      <w:r w:rsidRPr="00A8441F">
        <w:rPr>
          <w:rFonts w:ascii="Times New Roman" w:hAnsi="Times New Roman" w:cs="Times New Roman"/>
          <w:sz w:val="24"/>
          <w:szCs w:val="24"/>
        </w:rPr>
        <w:t>yaklaşım</w:t>
      </w:r>
      <w:r w:rsidR="000A22C3" w:rsidRPr="00A8441F">
        <w:rPr>
          <w:rFonts w:ascii="Times New Roman" w:hAnsi="Times New Roman" w:cs="Times New Roman"/>
          <w:sz w:val="24"/>
          <w:szCs w:val="24"/>
        </w:rPr>
        <w:t xml:space="preserve"> bu konuda başarısız olmuştur. S</w:t>
      </w:r>
      <w:r w:rsidRPr="00A8441F">
        <w:rPr>
          <w:rFonts w:ascii="Times New Roman" w:hAnsi="Times New Roman" w:cs="Times New Roman"/>
          <w:sz w:val="24"/>
          <w:szCs w:val="24"/>
        </w:rPr>
        <w:t>iyasal sistemi çözümlerken sivil toplum ve devlet ayrımına dayalı, baskı ve çıkar gruplarının taleplerinin siyasal sisteme nasıl aktarıldığı ve ne düzeyde bir etkiye sahip olduğunun tespit edilmesi üzerine yoğunlaş</w:t>
      </w:r>
      <w:r w:rsidR="000A22C3" w:rsidRPr="00A8441F">
        <w:rPr>
          <w:rFonts w:ascii="Times New Roman" w:hAnsi="Times New Roman" w:cs="Times New Roman"/>
          <w:sz w:val="24"/>
          <w:szCs w:val="24"/>
        </w:rPr>
        <w:t>an</w:t>
      </w:r>
      <w:r w:rsidRPr="00A8441F">
        <w:rPr>
          <w:rFonts w:ascii="Times New Roman" w:hAnsi="Times New Roman" w:cs="Times New Roman"/>
          <w:sz w:val="24"/>
          <w:szCs w:val="24"/>
        </w:rPr>
        <w:t xml:space="preserve"> </w:t>
      </w:r>
      <w:r w:rsidR="007B5C2B" w:rsidRPr="00A8441F">
        <w:rPr>
          <w:rFonts w:ascii="Times New Roman" w:hAnsi="Times New Roman" w:cs="Times New Roman"/>
          <w:sz w:val="24"/>
          <w:szCs w:val="24"/>
        </w:rPr>
        <w:t>bu</w:t>
      </w:r>
      <w:r w:rsidRPr="00A8441F">
        <w:rPr>
          <w:rFonts w:ascii="Times New Roman" w:hAnsi="Times New Roman" w:cs="Times New Roman"/>
          <w:sz w:val="24"/>
          <w:szCs w:val="24"/>
        </w:rPr>
        <w:t xml:space="preserve"> yaklaşım</w:t>
      </w:r>
      <w:r w:rsidR="002457B0" w:rsidRPr="00A8441F">
        <w:rPr>
          <w:rFonts w:ascii="Times New Roman" w:hAnsi="Times New Roman" w:cs="Times New Roman"/>
          <w:sz w:val="24"/>
          <w:szCs w:val="24"/>
        </w:rPr>
        <w:t>;</w:t>
      </w:r>
      <w:r w:rsidRPr="00A8441F">
        <w:rPr>
          <w:rFonts w:ascii="Times New Roman" w:hAnsi="Times New Roman" w:cs="Times New Roman"/>
          <w:sz w:val="24"/>
          <w:szCs w:val="24"/>
        </w:rPr>
        <w:t xml:space="preserve"> sistemi oluşturan bireylerin arasındaki ilişkiye, bireylerin siyasal sistemi nasıl tanıdıklarına, tanıdıktan sonra nasıl bir duruş sergilediklerine vb. birey odaklı ögelere gerekli özeni göstermemekteydi</w:t>
      </w:r>
      <w:r w:rsidR="00F37F2C" w:rsidRPr="00A8441F">
        <w:rPr>
          <w:rFonts w:ascii="Times New Roman" w:hAnsi="Times New Roman" w:cs="Times New Roman"/>
          <w:sz w:val="24"/>
          <w:szCs w:val="24"/>
        </w:rPr>
        <w:t>.</w:t>
      </w:r>
      <w:r w:rsidR="008E46C1" w:rsidRPr="00A8441F">
        <w:rPr>
          <w:rStyle w:val="DipnotBavurusu"/>
          <w:rFonts w:ascii="Times New Roman" w:hAnsi="Times New Roman" w:cs="Times New Roman"/>
          <w:sz w:val="24"/>
          <w:szCs w:val="24"/>
        </w:rPr>
        <w:footnoteReference w:id="15"/>
      </w:r>
      <w:r w:rsidR="00F22AE4" w:rsidRPr="00A8441F">
        <w:rPr>
          <w:rFonts w:ascii="Times New Roman" w:hAnsi="Times New Roman" w:cs="Times New Roman"/>
          <w:sz w:val="24"/>
          <w:szCs w:val="24"/>
        </w:rPr>
        <w:t xml:space="preserve"> </w:t>
      </w:r>
      <w:r w:rsidR="00AF2979" w:rsidRPr="00A8441F">
        <w:rPr>
          <w:rFonts w:ascii="Times New Roman" w:hAnsi="Times New Roman" w:cs="Times New Roman"/>
          <w:sz w:val="24"/>
          <w:szCs w:val="24"/>
        </w:rPr>
        <w:t xml:space="preserve">Kavramın modern anlamda ortaya çıkışı ve siyaset bilimi literatürüne </w:t>
      </w:r>
      <w:r w:rsidR="00F22AE4" w:rsidRPr="00A8441F">
        <w:rPr>
          <w:rFonts w:ascii="Times New Roman" w:hAnsi="Times New Roman" w:cs="Times New Roman"/>
          <w:sz w:val="24"/>
          <w:szCs w:val="24"/>
        </w:rPr>
        <w:t>dâhil</w:t>
      </w:r>
      <w:r w:rsidR="00AF2979" w:rsidRPr="00A8441F">
        <w:rPr>
          <w:rFonts w:ascii="Times New Roman" w:hAnsi="Times New Roman" w:cs="Times New Roman"/>
          <w:sz w:val="24"/>
          <w:szCs w:val="24"/>
        </w:rPr>
        <w:t xml:space="preserve"> oluşu ise </w:t>
      </w:r>
      <w:r w:rsidR="004667BE" w:rsidRPr="00A8441F">
        <w:rPr>
          <w:rFonts w:ascii="Times New Roman" w:hAnsi="Times New Roman" w:cs="Times New Roman"/>
          <w:sz w:val="24"/>
          <w:szCs w:val="24"/>
        </w:rPr>
        <w:t xml:space="preserve">davranışsal hareketin yükselişi ile ilişkilidir. </w:t>
      </w:r>
      <w:r w:rsidR="00760424" w:rsidRPr="00A8441F">
        <w:rPr>
          <w:rFonts w:ascii="Times New Roman" w:hAnsi="Times New Roman" w:cs="Times New Roman"/>
          <w:sz w:val="24"/>
          <w:szCs w:val="24"/>
        </w:rPr>
        <w:t>Gabriel Almond 1956 yılında “siyasal kültür” terimini öncüllerine nazaran daha düzgün bir ifadeyle literatüre kazandırmıştır</w:t>
      </w:r>
      <w:r w:rsidR="00F37F2C" w:rsidRPr="00A8441F">
        <w:rPr>
          <w:rFonts w:ascii="Times New Roman" w:hAnsi="Times New Roman" w:cs="Times New Roman"/>
          <w:sz w:val="24"/>
          <w:szCs w:val="24"/>
        </w:rPr>
        <w:t>.</w:t>
      </w:r>
      <w:r w:rsidR="008E46C1" w:rsidRPr="00A8441F">
        <w:rPr>
          <w:rStyle w:val="DipnotBavurusu"/>
          <w:rFonts w:ascii="Times New Roman" w:hAnsi="Times New Roman" w:cs="Times New Roman"/>
          <w:sz w:val="24"/>
          <w:szCs w:val="24"/>
        </w:rPr>
        <w:footnoteReference w:id="16"/>
      </w:r>
      <w:r w:rsidR="00FC244E" w:rsidRPr="00A8441F">
        <w:rPr>
          <w:rFonts w:ascii="Times New Roman" w:hAnsi="Times New Roman" w:cs="Times New Roman"/>
          <w:sz w:val="24"/>
          <w:szCs w:val="24"/>
        </w:rPr>
        <w:t xml:space="preserve"> </w:t>
      </w:r>
      <w:r w:rsidR="004667BE" w:rsidRPr="00A8441F">
        <w:rPr>
          <w:rFonts w:ascii="Times New Roman" w:hAnsi="Times New Roman" w:cs="Times New Roman"/>
          <w:sz w:val="24"/>
          <w:szCs w:val="24"/>
        </w:rPr>
        <w:t xml:space="preserve">Bu konuda yayınlanan ilk çalışma 1963 yılında Gabriel Almond ve Sidney Verba tarafından yapılan, ABD, Birleşik Krallık, İtalya, </w:t>
      </w:r>
      <w:r w:rsidR="004667BE" w:rsidRPr="00A8441F">
        <w:rPr>
          <w:rFonts w:ascii="Times New Roman" w:hAnsi="Times New Roman" w:cs="Times New Roman"/>
          <w:sz w:val="24"/>
          <w:szCs w:val="24"/>
        </w:rPr>
        <w:lastRenderedPageBreak/>
        <w:t>Federal Almanya Cumhuriyeti ve Meksika ülkelerini içeren ve bu beş ülkede yürütülen kapsamlı bir araştırmadır</w:t>
      </w:r>
      <w:r w:rsidR="00F37F2C" w:rsidRPr="00A8441F">
        <w:rPr>
          <w:rFonts w:ascii="Times New Roman" w:hAnsi="Times New Roman" w:cs="Times New Roman"/>
          <w:sz w:val="24"/>
          <w:szCs w:val="24"/>
        </w:rPr>
        <w:t>.</w:t>
      </w:r>
      <w:r w:rsidR="008E46C1" w:rsidRPr="00A8441F">
        <w:rPr>
          <w:rStyle w:val="DipnotBavurusu"/>
          <w:rFonts w:ascii="Times New Roman" w:hAnsi="Times New Roman" w:cs="Times New Roman"/>
          <w:sz w:val="24"/>
          <w:szCs w:val="24"/>
        </w:rPr>
        <w:footnoteReference w:id="17"/>
      </w:r>
      <w:r w:rsidR="00740DC3" w:rsidRPr="00A8441F">
        <w:rPr>
          <w:rFonts w:ascii="Times New Roman" w:hAnsi="Times New Roman" w:cs="Times New Roman"/>
          <w:sz w:val="24"/>
          <w:szCs w:val="24"/>
        </w:rPr>
        <w:t xml:space="preserve"> </w:t>
      </w:r>
      <w:r w:rsidR="002F2453" w:rsidRPr="00A8441F">
        <w:rPr>
          <w:rFonts w:ascii="Times New Roman" w:hAnsi="Times New Roman" w:cs="Times New Roman"/>
          <w:sz w:val="24"/>
          <w:szCs w:val="24"/>
        </w:rPr>
        <w:t>Araştırmada “Vatandaşlık Kültürü” modern bir kültür olarak ortaya koyulmamaktadır.</w:t>
      </w:r>
      <w:r w:rsidR="00CC4A0E" w:rsidRPr="00A8441F">
        <w:rPr>
          <w:rFonts w:ascii="Times New Roman" w:hAnsi="Times New Roman" w:cs="Times New Roman"/>
          <w:sz w:val="24"/>
          <w:szCs w:val="24"/>
        </w:rPr>
        <w:t xml:space="preserve"> “Vatandaşlık Kültürü”</w:t>
      </w:r>
      <w:r w:rsidR="002F2453" w:rsidRPr="00A8441F">
        <w:rPr>
          <w:rFonts w:ascii="Times New Roman" w:hAnsi="Times New Roman" w:cs="Times New Roman"/>
          <w:sz w:val="24"/>
          <w:szCs w:val="24"/>
        </w:rPr>
        <w:t xml:space="preserve"> modern ve geleneksel olanın bir karışımı sonucunda mümkün olmaktadır. İngiliz vatandaşlık kültürünün oluşumu aristokrasi, sanayi ve ticaret burjuvazisinin süreç içerisinde parlamenter sistem ve temsil ilkelerinde mutabık kalmaları sonucunda gelişebilmiştir. Yani tarih içerisinde gelişen vatandaşlık kültürü toplumsal dinamikler arası bir uzlaşmanın sonucu olarak görül</w:t>
      </w:r>
      <w:r w:rsidR="006E72C3" w:rsidRPr="00A8441F">
        <w:rPr>
          <w:rFonts w:ascii="Times New Roman" w:hAnsi="Times New Roman" w:cs="Times New Roman"/>
          <w:sz w:val="24"/>
          <w:szCs w:val="24"/>
        </w:rPr>
        <w:t>mektedir</w:t>
      </w:r>
      <w:r w:rsidR="002F2453" w:rsidRPr="00A8441F">
        <w:rPr>
          <w:rFonts w:ascii="Times New Roman" w:hAnsi="Times New Roman" w:cs="Times New Roman"/>
          <w:sz w:val="24"/>
          <w:szCs w:val="24"/>
        </w:rPr>
        <w:t>. Ortaya çıkan kültür iknaya dayalı çoğulcu bir çeşitlilik kültürüdür ve değişime izin verirken onu yönetme kapasitesi</w:t>
      </w:r>
      <w:r w:rsidR="00F22AE4" w:rsidRPr="00A8441F">
        <w:rPr>
          <w:rFonts w:ascii="Times New Roman" w:hAnsi="Times New Roman" w:cs="Times New Roman"/>
          <w:sz w:val="24"/>
          <w:szCs w:val="24"/>
        </w:rPr>
        <w:t>ne sahiptir. Bu sayede İngiliz İşçi P</w:t>
      </w:r>
      <w:r w:rsidR="002F2453" w:rsidRPr="00A8441F">
        <w:rPr>
          <w:rFonts w:ascii="Times New Roman" w:hAnsi="Times New Roman" w:cs="Times New Roman"/>
          <w:sz w:val="24"/>
          <w:szCs w:val="24"/>
        </w:rPr>
        <w:t>artisi siyasete kolaylıkla entegre olabilmiştir.</w:t>
      </w:r>
      <w:r w:rsidR="002F2453" w:rsidRPr="00A8441F">
        <w:rPr>
          <w:rStyle w:val="DipnotBavurusu"/>
          <w:rFonts w:ascii="Times New Roman" w:hAnsi="Times New Roman" w:cs="Times New Roman"/>
          <w:sz w:val="24"/>
          <w:szCs w:val="24"/>
        </w:rPr>
        <w:footnoteReference w:id="18"/>
      </w:r>
      <w:r w:rsidR="002F2453" w:rsidRPr="00A8441F">
        <w:rPr>
          <w:rFonts w:ascii="Times New Roman" w:hAnsi="Times New Roman" w:cs="Times New Roman"/>
        </w:rPr>
        <w:t xml:space="preserve"> </w:t>
      </w:r>
      <w:r w:rsidR="00907FD2" w:rsidRPr="00A8441F">
        <w:rPr>
          <w:rFonts w:ascii="Times New Roman" w:hAnsi="Times New Roman" w:cs="Times New Roman"/>
          <w:sz w:val="24"/>
          <w:szCs w:val="24"/>
        </w:rPr>
        <w:t>Araştırmada temel kaygı, demokrasinin belli bir form da tanımlanarak, diğer demokrasilerin demokratikleştirilmesi sorunudur. Dünyada bir katılım kültürü patlaması yaşanmasına rağmen onun ne yönde gerçekleşeceği</w:t>
      </w:r>
      <w:r w:rsidR="00B67062" w:rsidRPr="00A8441F">
        <w:rPr>
          <w:rFonts w:ascii="Times New Roman" w:hAnsi="Times New Roman" w:cs="Times New Roman"/>
          <w:sz w:val="24"/>
          <w:szCs w:val="24"/>
        </w:rPr>
        <w:t xml:space="preserve"> bilinmemektedir</w:t>
      </w:r>
      <w:r w:rsidR="00907FD2" w:rsidRPr="00A8441F">
        <w:rPr>
          <w:rFonts w:ascii="Times New Roman" w:hAnsi="Times New Roman" w:cs="Times New Roman"/>
          <w:sz w:val="24"/>
          <w:szCs w:val="24"/>
        </w:rPr>
        <w:t>. Siyasal katılımın nasıl gerçekleşeceği sorusu</w:t>
      </w:r>
      <w:r w:rsidR="00B67062" w:rsidRPr="00A8441F">
        <w:rPr>
          <w:rFonts w:ascii="Times New Roman" w:hAnsi="Times New Roman" w:cs="Times New Roman"/>
          <w:sz w:val="24"/>
          <w:szCs w:val="24"/>
        </w:rPr>
        <w:t>,</w:t>
      </w:r>
      <w:r w:rsidR="00907FD2" w:rsidRPr="00A8441F">
        <w:rPr>
          <w:rFonts w:ascii="Times New Roman" w:hAnsi="Times New Roman" w:cs="Times New Roman"/>
          <w:sz w:val="24"/>
          <w:szCs w:val="24"/>
        </w:rPr>
        <w:t xml:space="preserve"> kurumlarla açıklanmaya çalışıldığı </w:t>
      </w:r>
      <w:r w:rsidR="00F22AE4" w:rsidRPr="00A8441F">
        <w:rPr>
          <w:rFonts w:ascii="Times New Roman" w:hAnsi="Times New Roman" w:cs="Times New Roman"/>
          <w:sz w:val="24"/>
          <w:szCs w:val="24"/>
        </w:rPr>
        <w:t>takdirde</w:t>
      </w:r>
      <w:r w:rsidR="00907FD2" w:rsidRPr="00A8441F">
        <w:rPr>
          <w:rFonts w:ascii="Times New Roman" w:hAnsi="Times New Roman" w:cs="Times New Roman"/>
          <w:sz w:val="24"/>
          <w:szCs w:val="24"/>
        </w:rPr>
        <w:t>, totaliter devletlerin de bu kurumlara- evrensel oy hakkı vb.- sahip olduğu görül</w:t>
      </w:r>
      <w:r w:rsidR="00045109" w:rsidRPr="00A8441F">
        <w:rPr>
          <w:rFonts w:ascii="Times New Roman" w:hAnsi="Times New Roman" w:cs="Times New Roman"/>
          <w:sz w:val="24"/>
          <w:szCs w:val="24"/>
        </w:rPr>
        <w:t>mektedir</w:t>
      </w:r>
      <w:r w:rsidR="00907FD2" w:rsidRPr="00A8441F">
        <w:rPr>
          <w:rFonts w:ascii="Times New Roman" w:hAnsi="Times New Roman" w:cs="Times New Roman"/>
          <w:sz w:val="24"/>
          <w:szCs w:val="24"/>
        </w:rPr>
        <w:t>. Bu konudaki temel argüman ise siyasal sistem ile uyumlu bir siyasal kültürün varlığıdır.</w:t>
      </w:r>
      <w:r w:rsidR="00907FD2" w:rsidRPr="00A8441F">
        <w:rPr>
          <w:rStyle w:val="DipnotBavurusu"/>
          <w:rFonts w:ascii="Times New Roman" w:hAnsi="Times New Roman" w:cs="Times New Roman"/>
          <w:sz w:val="24"/>
          <w:szCs w:val="24"/>
        </w:rPr>
        <w:footnoteReference w:id="19"/>
      </w:r>
      <w:r w:rsidR="00907FD2" w:rsidRPr="00A8441F">
        <w:rPr>
          <w:rFonts w:ascii="Times New Roman" w:hAnsi="Times New Roman" w:cs="Times New Roman"/>
          <w:sz w:val="24"/>
          <w:szCs w:val="24"/>
        </w:rPr>
        <w:t xml:space="preserve"> </w:t>
      </w:r>
      <w:r w:rsidR="009C3984" w:rsidRPr="00A8441F">
        <w:rPr>
          <w:rFonts w:ascii="Times New Roman" w:hAnsi="Times New Roman" w:cs="Times New Roman"/>
          <w:sz w:val="24"/>
          <w:szCs w:val="24"/>
        </w:rPr>
        <w:t>Aydınlanma ve insan aklına olan güvenin</w:t>
      </w:r>
      <w:r w:rsidR="00065B28" w:rsidRPr="00A8441F">
        <w:rPr>
          <w:rFonts w:ascii="Times New Roman" w:hAnsi="Times New Roman" w:cs="Times New Roman"/>
          <w:sz w:val="24"/>
          <w:szCs w:val="24"/>
        </w:rPr>
        <w:t>,</w:t>
      </w:r>
      <w:r w:rsidR="00F54383" w:rsidRPr="00A8441F">
        <w:rPr>
          <w:rFonts w:ascii="Times New Roman" w:hAnsi="Times New Roman" w:cs="Times New Roman"/>
        </w:rPr>
        <w:t xml:space="preserve"> </w:t>
      </w:r>
      <w:r w:rsidR="00F54383" w:rsidRPr="00A8441F">
        <w:rPr>
          <w:rFonts w:ascii="Times New Roman" w:hAnsi="Times New Roman" w:cs="Times New Roman"/>
          <w:sz w:val="24"/>
          <w:szCs w:val="24"/>
        </w:rPr>
        <w:t>I.Dünya Savaşı</w:t>
      </w:r>
      <w:r w:rsidR="00916F60">
        <w:rPr>
          <w:rFonts w:ascii="Times New Roman" w:hAnsi="Times New Roman" w:cs="Times New Roman"/>
          <w:sz w:val="24"/>
          <w:szCs w:val="24"/>
        </w:rPr>
        <w:t>’</w:t>
      </w:r>
      <w:r w:rsidR="00F54383" w:rsidRPr="00A8441F">
        <w:rPr>
          <w:rFonts w:ascii="Times New Roman" w:hAnsi="Times New Roman" w:cs="Times New Roman"/>
          <w:sz w:val="24"/>
          <w:szCs w:val="24"/>
        </w:rPr>
        <w:t>ndan sonra ortaya çıkan Faşizm ve Komünizm</w:t>
      </w:r>
      <w:r w:rsidR="00F22AE4" w:rsidRPr="00A8441F">
        <w:rPr>
          <w:rFonts w:ascii="Times New Roman" w:hAnsi="Times New Roman" w:cs="Times New Roman"/>
          <w:sz w:val="24"/>
          <w:szCs w:val="24"/>
        </w:rPr>
        <w:t>e bağlı olarak</w:t>
      </w:r>
      <w:r w:rsidR="00065B28" w:rsidRPr="00A8441F">
        <w:rPr>
          <w:rFonts w:ascii="Times New Roman" w:hAnsi="Times New Roman" w:cs="Times New Roman"/>
          <w:sz w:val="24"/>
          <w:szCs w:val="24"/>
        </w:rPr>
        <w:t xml:space="preserve"> </w:t>
      </w:r>
      <w:r w:rsidR="009C3984" w:rsidRPr="00A8441F">
        <w:rPr>
          <w:rFonts w:ascii="Times New Roman" w:hAnsi="Times New Roman" w:cs="Times New Roman"/>
          <w:sz w:val="24"/>
          <w:szCs w:val="24"/>
        </w:rPr>
        <w:t xml:space="preserve">sarsılmanın </w:t>
      </w:r>
      <w:r w:rsidR="00065B28" w:rsidRPr="00A8441F">
        <w:rPr>
          <w:rFonts w:ascii="Times New Roman" w:hAnsi="Times New Roman" w:cs="Times New Roman"/>
          <w:sz w:val="24"/>
          <w:szCs w:val="24"/>
        </w:rPr>
        <w:t xml:space="preserve">ardından </w:t>
      </w:r>
      <w:r w:rsidR="00F22AE4" w:rsidRPr="00A8441F">
        <w:rPr>
          <w:rFonts w:ascii="Times New Roman" w:hAnsi="Times New Roman" w:cs="Times New Roman"/>
          <w:sz w:val="24"/>
          <w:szCs w:val="24"/>
        </w:rPr>
        <w:t>B</w:t>
      </w:r>
      <w:r w:rsidR="009C3984" w:rsidRPr="00A8441F">
        <w:rPr>
          <w:rFonts w:ascii="Times New Roman" w:hAnsi="Times New Roman" w:cs="Times New Roman"/>
          <w:sz w:val="24"/>
          <w:szCs w:val="24"/>
        </w:rPr>
        <w:t>atı demokrasisi hakkında ciddi şüpheler</w:t>
      </w:r>
      <w:r w:rsidR="0044134A" w:rsidRPr="00A8441F">
        <w:rPr>
          <w:rFonts w:ascii="Times New Roman" w:hAnsi="Times New Roman" w:cs="Times New Roman"/>
          <w:sz w:val="24"/>
          <w:szCs w:val="24"/>
        </w:rPr>
        <w:t>in</w:t>
      </w:r>
      <w:r w:rsidR="009C3984" w:rsidRPr="00A8441F">
        <w:rPr>
          <w:rFonts w:ascii="Times New Roman" w:hAnsi="Times New Roman" w:cs="Times New Roman"/>
          <w:sz w:val="24"/>
          <w:szCs w:val="24"/>
        </w:rPr>
        <w:t xml:space="preserve"> </w:t>
      </w:r>
      <w:r w:rsidR="00F22AE4" w:rsidRPr="00A8441F">
        <w:rPr>
          <w:rFonts w:ascii="Times New Roman" w:hAnsi="Times New Roman" w:cs="Times New Roman"/>
          <w:sz w:val="24"/>
          <w:szCs w:val="24"/>
        </w:rPr>
        <w:t>oluştuğu</w:t>
      </w:r>
      <w:r w:rsidR="00C40A10" w:rsidRPr="00A8441F">
        <w:rPr>
          <w:rFonts w:ascii="Times New Roman" w:hAnsi="Times New Roman" w:cs="Times New Roman"/>
          <w:sz w:val="24"/>
          <w:szCs w:val="24"/>
        </w:rPr>
        <w:t xml:space="preserve"> görülmektedir</w:t>
      </w:r>
      <w:r w:rsidR="00F37F2C" w:rsidRPr="00A8441F">
        <w:rPr>
          <w:rFonts w:ascii="Times New Roman" w:hAnsi="Times New Roman" w:cs="Times New Roman"/>
          <w:sz w:val="24"/>
          <w:szCs w:val="24"/>
        </w:rPr>
        <w:t>.</w:t>
      </w:r>
      <w:r w:rsidR="008E46C1" w:rsidRPr="00A8441F">
        <w:rPr>
          <w:rStyle w:val="DipnotBavurusu"/>
          <w:rFonts w:ascii="Times New Roman" w:hAnsi="Times New Roman" w:cs="Times New Roman"/>
          <w:sz w:val="24"/>
          <w:szCs w:val="24"/>
        </w:rPr>
        <w:footnoteReference w:id="20"/>
      </w:r>
      <w:r w:rsidR="00F37F2C" w:rsidRPr="00A8441F">
        <w:rPr>
          <w:rFonts w:ascii="Times New Roman" w:hAnsi="Times New Roman" w:cs="Times New Roman"/>
          <w:sz w:val="24"/>
          <w:szCs w:val="24"/>
        </w:rPr>
        <w:t xml:space="preserve"> </w:t>
      </w:r>
      <w:r w:rsidR="000013CD" w:rsidRPr="00A8441F">
        <w:rPr>
          <w:rFonts w:ascii="Times New Roman" w:hAnsi="Times New Roman" w:cs="Times New Roman"/>
          <w:sz w:val="24"/>
          <w:szCs w:val="24"/>
        </w:rPr>
        <w:t>M</w:t>
      </w:r>
      <w:r w:rsidR="009C3984" w:rsidRPr="00A8441F">
        <w:rPr>
          <w:rFonts w:ascii="Times New Roman" w:hAnsi="Times New Roman" w:cs="Times New Roman"/>
          <w:sz w:val="24"/>
          <w:szCs w:val="24"/>
        </w:rPr>
        <w:t xml:space="preserve">evcut şüpheler </w:t>
      </w:r>
      <w:r w:rsidR="00275C9A" w:rsidRPr="00A8441F">
        <w:rPr>
          <w:rFonts w:ascii="Times New Roman" w:hAnsi="Times New Roman" w:cs="Times New Roman"/>
          <w:sz w:val="24"/>
          <w:szCs w:val="24"/>
        </w:rPr>
        <w:t>bertaraf</w:t>
      </w:r>
      <w:r w:rsidR="009C3984" w:rsidRPr="00A8441F">
        <w:rPr>
          <w:rFonts w:ascii="Times New Roman" w:hAnsi="Times New Roman" w:cs="Times New Roman"/>
          <w:sz w:val="24"/>
          <w:szCs w:val="24"/>
        </w:rPr>
        <w:t xml:space="preserve"> edilmeden II.</w:t>
      </w:r>
      <w:r w:rsidR="00816BB5" w:rsidRPr="00A8441F">
        <w:rPr>
          <w:rFonts w:ascii="Times New Roman" w:hAnsi="Times New Roman" w:cs="Times New Roman"/>
          <w:sz w:val="24"/>
          <w:szCs w:val="24"/>
        </w:rPr>
        <w:t xml:space="preserve"> </w:t>
      </w:r>
      <w:r w:rsidR="00916F60">
        <w:rPr>
          <w:rFonts w:ascii="Times New Roman" w:hAnsi="Times New Roman" w:cs="Times New Roman"/>
          <w:sz w:val="24"/>
          <w:szCs w:val="24"/>
        </w:rPr>
        <w:t>Dünya S</w:t>
      </w:r>
      <w:r w:rsidR="009C3984" w:rsidRPr="00A8441F">
        <w:rPr>
          <w:rFonts w:ascii="Times New Roman" w:hAnsi="Times New Roman" w:cs="Times New Roman"/>
          <w:sz w:val="24"/>
          <w:szCs w:val="24"/>
        </w:rPr>
        <w:t>avaşı</w:t>
      </w:r>
      <w:r w:rsidR="00916F60">
        <w:rPr>
          <w:rFonts w:ascii="Times New Roman" w:hAnsi="Times New Roman" w:cs="Times New Roman"/>
          <w:sz w:val="24"/>
          <w:szCs w:val="24"/>
        </w:rPr>
        <w:t>’</w:t>
      </w:r>
      <w:r w:rsidR="009C3984" w:rsidRPr="00A8441F">
        <w:rPr>
          <w:rFonts w:ascii="Times New Roman" w:hAnsi="Times New Roman" w:cs="Times New Roman"/>
          <w:sz w:val="24"/>
          <w:szCs w:val="24"/>
        </w:rPr>
        <w:t>nın gerçekleşmiş olması</w:t>
      </w:r>
      <w:r w:rsidR="00907FD2" w:rsidRPr="00A8441F">
        <w:rPr>
          <w:rFonts w:ascii="Times New Roman" w:hAnsi="Times New Roman" w:cs="Times New Roman"/>
          <w:sz w:val="24"/>
          <w:szCs w:val="24"/>
        </w:rPr>
        <w:t xml:space="preserve"> ve</w:t>
      </w:r>
      <w:r w:rsidR="009C3984" w:rsidRPr="00A8441F">
        <w:rPr>
          <w:rFonts w:ascii="Times New Roman" w:hAnsi="Times New Roman" w:cs="Times New Roman"/>
          <w:sz w:val="24"/>
          <w:szCs w:val="24"/>
        </w:rPr>
        <w:t xml:space="preserve"> devamında </w:t>
      </w:r>
      <w:r w:rsidR="000013CD" w:rsidRPr="00A8441F">
        <w:rPr>
          <w:rFonts w:ascii="Times New Roman" w:hAnsi="Times New Roman" w:cs="Times New Roman"/>
          <w:sz w:val="24"/>
          <w:szCs w:val="24"/>
        </w:rPr>
        <w:t>Asya</w:t>
      </w:r>
      <w:r w:rsidR="009C3984" w:rsidRPr="00A8441F">
        <w:rPr>
          <w:rFonts w:ascii="Times New Roman" w:hAnsi="Times New Roman" w:cs="Times New Roman"/>
          <w:sz w:val="24"/>
          <w:szCs w:val="24"/>
        </w:rPr>
        <w:t xml:space="preserve"> ve Afrika’daki ulusal yükseliş</w:t>
      </w:r>
      <w:r w:rsidR="00045109" w:rsidRPr="00A8441F">
        <w:rPr>
          <w:rFonts w:ascii="Times New Roman" w:hAnsi="Times New Roman" w:cs="Times New Roman"/>
          <w:sz w:val="24"/>
          <w:szCs w:val="24"/>
        </w:rPr>
        <w:t>,</w:t>
      </w:r>
      <w:r w:rsidR="009C3984" w:rsidRPr="00A8441F">
        <w:rPr>
          <w:rFonts w:ascii="Times New Roman" w:hAnsi="Times New Roman" w:cs="Times New Roman"/>
          <w:sz w:val="24"/>
          <w:szCs w:val="24"/>
        </w:rPr>
        <w:t xml:space="preserve"> kültür çalışmalarını ateşlemiştir</w:t>
      </w:r>
      <w:r w:rsidR="00F37F2C" w:rsidRPr="00A8441F">
        <w:rPr>
          <w:rFonts w:ascii="Times New Roman" w:hAnsi="Times New Roman" w:cs="Times New Roman"/>
          <w:sz w:val="24"/>
          <w:szCs w:val="24"/>
        </w:rPr>
        <w:t>.</w:t>
      </w:r>
      <w:r w:rsidR="00254EA9" w:rsidRPr="00A8441F">
        <w:rPr>
          <w:rStyle w:val="DipnotBavurusu"/>
          <w:rFonts w:ascii="Times New Roman" w:hAnsi="Times New Roman" w:cs="Times New Roman"/>
          <w:sz w:val="24"/>
          <w:szCs w:val="24"/>
        </w:rPr>
        <w:footnoteReference w:id="21"/>
      </w:r>
      <w:r w:rsidR="00251965" w:rsidRPr="00A8441F">
        <w:rPr>
          <w:rFonts w:ascii="Times New Roman" w:hAnsi="Times New Roman" w:cs="Times New Roman"/>
          <w:sz w:val="24"/>
          <w:szCs w:val="24"/>
        </w:rPr>
        <w:t xml:space="preserve"> </w:t>
      </w:r>
      <w:r w:rsidR="00CE4830" w:rsidRPr="00A8441F">
        <w:rPr>
          <w:rFonts w:ascii="Times New Roman" w:hAnsi="Times New Roman" w:cs="Times New Roman"/>
          <w:sz w:val="24"/>
          <w:szCs w:val="24"/>
        </w:rPr>
        <w:t>Siyasi kültür kavramına yönelik saldırgan tavırların 1960 ve 1970 sonunda zirveye ulaştığı görülmektedir. O dönemlerde üçüncü dünya ülkeleri olarak adlandırılan coğrafyalarda gelişim düzeylerini açıklamak için “</w:t>
      </w:r>
      <w:r w:rsidR="00CE4830" w:rsidRPr="00A8441F">
        <w:rPr>
          <w:rFonts w:ascii="Times New Roman" w:hAnsi="Times New Roman" w:cs="Times New Roman"/>
          <w:iCs/>
          <w:sz w:val="24"/>
          <w:szCs w:val="24"/>
        </w:rPr>
        <w:t>bağımlılık teorisi</w:t>
      </w:r>
      <w:r w:rsidR="00CE4830" w:rsidRPr="00A8441F">
        <w:rPr>
          <w:rFonts w:ascii="Times New Roman" w:hAnsi="Times New Roman" w:cs="Times New Roman"/>
          <w:sz w:val="24"/>
          <w:szCs w:val="24"/>
        </w:rPr>
        <w:t>” kullanılmaktaydı.</w:t>
      </w:r>
      <w:r w:rsidR="00CE4830" w:rsidRPr="00A8441F">
        <w:rPr>
          <w:rStyle w:val="DipnotBavurusu"/>
          <w:rFonts w:ascii="Times New Roman" w:hAnsi="Times New Roman" w:cs="Times New Roman"/>
          <w:sz w:val="24"/>
          <w:szCs w:val="24"/>
        </w:rPr>
        <w:footnoteReference w:id="22"/>
      </w:r>
      <w:r w:rsidR="00CE4830" w:rsidRPr="00A8441F">
        <w:rPr>
          <w:rFonts w:ascii="Times New Roman" w:hAnsi="Times New Roman" w:cs="Times New Roman"/>
          <w:sz w:val="24"/>
          <w:szCs w:val="24"/>
        </w:rPr>
        <w:t xml:space="preserve"> Bağımlılık Teorisi, kültürü kavramını, gelişimi açıklamak noktasında önemsiz bir araç olarak görmekteydi. Ulusal kalkınmadaki temel etken, “çevreye” hâkim olan merkezi güçlerin çevreyi sömürmesine dayalı olan dünya kapitalist sistemiydi.</w:t>
      </w:r>
      <w:r w:rsidR="00CE4830" w:rsidRPr="00A8441F">
        <w:rPr>
          <w:rStyle w:val="DipnotBavurusu"/>
          <w:rFonts w:ascii="Times New Roman" w:hAnsi="Times New Roman" w:cs="Times New Roman"/>
          <w:sz w:val="24"/>
          <w:szCs w:val="24"/>
        </w:rPr>
        <w:footnoteReference w:id="23"/>
      </w:r>
      <w:r w:rsidR="00CE4830" w:rsidRPr="00A8441F">
        <w:rPr>
          <w:rFonts w:ascii="Times New Roman" w:hAnsi="Times New Roman" w:cs="Times New Roman"/>
          <w:sz w:val="24"/>
          <w:szCs w:val="24"/>
        </w:rPr>
        <w:t xml:space="preserve"> </w:t>
      </w:r>
    </w:p>
    <w:p w14:paraId="237ECA6B" w14:textId="22441CFB" w:rsidR="00AF2979" w:rsidRPr="00A8441F" w:rsidRDefault="00C03F6F"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lastRenderedPageBreak/>
        <w:t>Siyasal kültür kavramının</w:t>
      </w:r>
      <w:r w:rsidR="000301BB" w:rsidRPr="00A8441F">
        <w:rPr>
          <w:rFonts w:ascii="Times New Roman" w:hAnsi="Times New Roman" w:cs="Times New Roman"/>
          <w:sz w:val="24"/>
          <w:szCs w:val="24"/>
        </w:rPr>
        <w:t xml:space="preserve"> “Civic Culture” da</w:t>
      </w:r>
      <w:r w:rsidRPr="00A8441F">
        <w:rPr>
          <w:rFonts w:ascii="Times New Roman" w:hAnsi="Times New Roman" w:cs="Times New Roman"/>
          <w:sz w:val="24"/>
          <w:szCs w:val="24"/>
        </w:rPr>
        <w:t xml:space="preserve"> kullanılış sebebi</w:t>
      </w:r>
      <w:r w:rsidR="00FC244E" w:rsidRPr="00A8441F">
        <w:rPr>
          <w:rFonts w:ascii="Times New Roman" w:hAnsi="Times New Roman" w:cs="Times New Roman"/>
          <w:sz w:val="24"/>
          <w:szCs w:val="24"/>
        </w:rPr>
        <w:t>,</w:t>
      </w:r>
      <w:r w:rsidRPr="00A8441F">
        <w:rPr>
          <w:rFonts w:ascii="Times New Roman" w:hAnsi="Times New Roman" w:cs="Times New Roman"/>
          <w:sz w:val="24"/>
          <w:szCs w:val="24"/>
        </w:rPr>
        <w:t xml:space="preserve"> siyasi olan</w:t>
      </w:r>
      <w:r w:rsidR="00865141" w:rsidRPr="00A8441F">
        <w:rPr>
          <w:rFonts w:ascii="Times New Roman" w:hAnsi="Times New Roman" w:cs="Times New Roman"/>
          <w:sz w:val="24"/>
          <w:szCs w:val="24"/>
        </w:rPr>
        <w:t>/</w:t>
      </w:r>
      <w:r w:rsidRPr="00A8441F">
        <w:rPr>
          <w:rFonts w:ascii="Times New Roman" w:hAnsi="Times New Roman" w:cs="Times New Roman"/>
          <w:sz w:val="24"/>
          <w:szCs w:val="24"/>
        </w:rPr>
        <w:t xml:space="preserve">olmayan tutumlar ve gelişimsel modeller arasında ayrım yapabilmektir. Bundan dolayı siyasal kültür kavramı, </w:t>
      </w:r>
      <w:r w:rsidR="00C33934" w:rsidRPr="00A8441F">
        <w:rPr>
          <w:rFonts w:ascii="Times New Roman" w:hAnsi="Times New Roman" w:cs="Times New Roman"/>
          <w:sz w:val="24"/>
          <w:szCs w:val="24"/>
        </w:rPr>
        <w:t>“</w:t>
      </w:r>
      <w:r w:rsidRPr="00A8441F">
        <w:rPr>
          <w:rFonts w:ascii="Times New Roman" w:hAnsi="Times New Roman" w:cs="Times New Roman"/>
          <w:iCs/>
          <w:sz w:val="24"/>
          <w:szCs w:val="24"/>
        </w:rPr>
        <w:t>siyasi yönelimleri, siyasi sistemi ve onun çeşitli kısımlarına yönelik tutumları ayrıca sistemdeki benliğin rolüne yönelik tutumları</w:t>
      </w:r>
      <w:r w:rsidR="00C33934" w:rsidRPr="00A8441F">
        <w:rPr>
          <w:rFonts w:ascii="Times New Roman" w:hAnsi="Times New Roman" w:cs="Times New Roman"/>
          <w:sz w:val="24"/>
          <w:szCs w:val="24"/>
        </w:rPr>
        <w:t>”</w:t>
      </w:r>
      <w:r w:rsidR="004F37F5" w:rsidRPr="00A8441F">
        <w:rPr>
          <w:rFonts w:ascii="Times New Roman" w:hAnsi="Times New Roman" w:cs="Times New Roman"/>
          <w:sz w:val="24"/>
          <w:szCs w:val="24"/>
        </w:rPr>
        <w:t xml:space="preserve"> </w:t>
      </w:r>
      <w:r w:rsidRPr="00A8441F">
        <w:rPr>
          <w:rFonts w:ascii="Times New Roman" w:hAnsi="Times New Roman" w:cs="Times New Roman"/>
          <w:sz w:val="24"/>
          <w:szCs w:val="24"/>
        </w:rPr>
        <w:t xml:space="preserve">ifade etmektedir. Kültür tanımı ise geniş tanımdan ziyade </w:t>
      </w:r>
      <w:r w:rsidRPr="00A8441F">
        <w:rPr>
          <w:rFonts w:ascii="Times New Roman" w:hAnsi="Times New Roman" w:cs="Times New Roman"/>
          <w:iCs/>
          <w:sz w:val="24"/>
          <w:szCs w:val="24"/>
        </w:rPr>
        <w:t>“sosyal nesnelere yönelik psikolojik yönelim”</w:t>
      </w:r>
      <w:r w:rsidRPr="00A8441F">
        <w:rPr>
          <w:rFonts w:ascii="Times New Roman" w:hAnsi="Times New Roman" w:cs="Times New Roman"/>
          <w:sz w:val="24"/>
          <w:szCs w:val="24"/>
        </w:rPr>
        <w:t xml:space="preserve"> anlamında kullanılmıştır.</w:t>
      </w:r>
      <w:r w:rsidR="00FC36DB" w:rsidRPr="00A8441F">
        <w:rPr>
          <w:rFonts w:ascii="Times New Roman" w:hAnsi="Times New Roman" w:cs="Times New Roman"/>
          <w:sz w:val="24"/>
          <w:szCs w:val="24"/>
        </w:rPr>
        <w:t xml:space="preserve"> </w:t>
      </w:r>
      <w:r w:rsidRPr="00A8441F">
        <w:rPr>
          <w:rFonts w:ascii="Times New Roman" w:hAnsi="Times New Roman" w:cs="Times New Roman"/>
          <w:sz w:val="24"/>
          <w:szCs w:val="24"/>
        </w:rPr>
        <w:t>Bu kullanımın gerekçesi “antropolojik terimlerin ifade ettiği</w:t>
      </w:r>
      <w:r w:rsidR="00275C9A" w:rsidRPr="00A8441F">
        <w:rPr>
          <w:rFonts w:ascii="Times New Roman" w:hAnsi="Times New Roman" w:cs="Times New Roman"/>
          <w:sz w:val="24"/>
          <w:szCs w:val="24"/>
        </w:rPr>
        <w:t xml:space="preserve"> kültürel</w:t>
      </w:r>
      <w:r w:rsidRPr="00A8441F">
        <w:rPr>
          <w:rFonts w:ascii="Times New Roman" w:hAnsi="Times New Roman" w:cs="Times New Roman"/>
          <w:sz w:val="24"/>
          <w:szCs w:val="24"/>
        </w:rPr>
        <w:t xml:space="preserve"> homojenlik algısından</w:t>
      </w:r>
      <w:r w:rsidR="00DB23DA" w:rsidRPr="00A8441F">
        <w:rPr>
          <w:rFonts w:ascii="Times New Roman" w:hAnsi="Times New Roman" w:cs="Times New Roman"/>
          <w:sz w:val="24"/>
          <w:szCs w:val="24"/>
        </w:rPr>
        <w:t>”</w:t>
      </w:r>
      <w:r w:rsidR="00DB23DA" w:rsidRPr="00A8441F">
        <w:rPr>
          <w:rStyle w:val="DipnotBavurusu"/>
          <w:rFonts w:ascii="Times New Roman" w:hAnsi="Times New Roman" w:cs="Times New Roman"/>
          <w:sz w:val="24"/>
          <w:szCs w:val="24"/>
        </w:rPr>
        <w:footnoteReference w:id="24"/>
      </w:r>
      <w:r w:rsidRPr="00A8441F">
        <w:rPr>
          <w:rFonts w:ascii="Times New Roman" w:hAnsi="Times New Roman" w:cs="Times New Roman"/>
          <w:sz w:val="24"/>
          <w:szCs w:val="24"/>
        </w:rPr>
        <w:t xml:space="preserve"> kaçınmak olarak ortaya koyulmaktadır.</w:t>
      </w:r>
      <w:r w:rsidR="00AA5F2F" w:rsidRPr="00A8441F">
        <w:rPr>
          <w:rFonts w:ascii="Times New Roman" w:hAnsi="Times New Roman" w:cs="Times New Roman"/>
          <w:sz w:val="24"/>
          <w:szCs w:val="24"/>
        </w:rPr>
        <w:t xml:space="preserve"> </w:t>
      </w:r>
      <w:r w:rsidR="00C66740" w:rsidRPr="00A8441F">
        <w:rPr>
          <w:rFonts w:ascii="Times New Roman" w:hAnsi="Times New Roman" w:cs="Times New Roman"/>
          <w:sz w:val="24"/>
          <w:szCs w:val="24"/>
        </w:rPr>
        <w:t>Yönelimden kastedilen nesnelerin ve ilişkilerin içselleştirilmiş yönleridir. Tutumlar üç yönelim sağlar</w:t>
      </w:r>
      <w:r w:rsidR="00C66740" w:rsidRPr="00A8441F">
        <w:rPr>
          <w:rFonts w:ascii="Times New Roman" w:hAnsi="Times New Roman" w:cs="Times New Roman"/>
          <w:iCs/>
          <w:sz w:val="24"/>
          <w:szCs w:val="24"/>
        </w:rPr>
        <w:t xml:space="preserve">: </w:t>
      </w:r>
      <w:r w:rsidR="001301AF" w:rsidRPr="00A8441F">
        <w:rPr>
          <w:rFonts w:ascii="Times New Roman" w:hAnsi="Times New Roman" w:cs="Times New Roman"/>
          <w:sz w:val="24"/>
          <w:szCs w:val="24"/>
        </w:rPr>
        <w:t>“</w:t>
      </w:r>
      <w:r w:rsidR="00C66740" w:rsidRPr="00A8441F">
        <w:rPr>
          <w:rFonts w:ascii="Times New Roman" w:hAnsi="Times New Roman" w:cs="Times New Roman"/>
          <w:iCs/>
          <w:sz w:val="24"/>
          <w:szCs w:val="24"/>
        </w:rPr>
        <w:t>(i) bilişsel, (ii) duygusal ve (iii) değerlendirici. Bunlar sırasıyla, bireylerin sistem hakkındaki bilgilerine, sisteme yönelik duygularına ve onun hakkındaki yargılarına atıfta bulunur</w:t>
      </w:r>
      <w:r w:rsidR="001301AF" w:rsidRPr="00A8441F">
        <w:rPr>
          <w:rFonts w:ascii="Times New Roman" w:hAnsi="Times New Roman" w:cs="Times New Roman"/>
          <w:sz w:val="24"/>
          <w:szCs w:val="24"/>
        </w:rPr>
        <w:t>”</w:t>
      </w:r>
      <w:r w:rsidR="00F37F2C" w:rsidRPr="00A8441F">
        <w:rPr>
          <w:rFonts w:ascii="Times New Roman" w:hAnsi="Times New Roman" w:cs="Times New Roman"/>
          <w:sz w:val="24"/>
          <w:szCs w:val="24"/>
        </w:rPr>
        <w:t>.</w:t>
      </w:r>
      <w:r w:rsidR="00254EA9" w:rsidRPr="00A8441F">
        <w:rPr>
          <w:rStyle w:val="DipnotBavurusu"/>
          <w:rFonts w:ascii="Times New Roman" w:hAnsi="Times New Roman" w:cs="Times New Roman"/>
          <w:sz w:val="24"/>
          <w:szCs w:val="24"/>
        </w:rPr>
        <w:footnoteReference w:id="25"/>
      </w:r>
      <w:r w:rsidR="009667D5" w:rsidRPr="00A8441F">
        <w:rPr>
          <w:rFonts w:ascii="Times New Roman" w:hAnsi="Times New Roman" w:cs="Times New Roman"/>
          <w:sz w:val="24"/>
          <w:szCs w:val="24"/>
        </w:rPr>
        <w:t xml:space="preserve"> </w:t>
      </w:r>
      <w:r w:rsidR="00C66740" w:rsidRPr="00A8441F">
        <w:rPr>
          <w:rFonts w:ascii="Times New Roman" w:hAnsi="Times New Roman" w:cs="Times New Roman"/>
          <w:sz w:val="24"/>
          <w:szCs w:val="24"/>
        </w:rPr>
        <w:t>Almond ve Verba için siyasi kültür, araştırma anketleri aracılığıyla ortaya çıkarılan bir dizi bireysel psikolojik durum olarak görülme</w:t>
      </w:r>
      <w:r w:rsidR="004F52D5" w:rsidRPr="00A8441F">
        <w:rPr>
          <w:rFonts w:ascii="Times New Roman" w:hAnsi="Times New Roman" w:cs="Times New Roman"/>
          <w:sz w:val="24"/>
          <w:szCs w:val="24"/>
        </w:rPr>
        <w:t>ktedir</w:t>
      </w:r>
      <w:r w:rsidR="00C66740" w:rsidRPr="00A8441F">
        <w:rPr>
          <w:rFonts w:ascii="Times New Roman" w:hAnsi="Times New Roman" w:cs="Times New Roman"/>
          <w:sz w:val="24"/>
          <w:szCs w:val="24"/>
        </w:rPr>
        <w:t xml:space="preserve">. </w:t>
      </w:r>
    </w:p>
    <w:p w14:paraId="320AA3A5" w14:textId="2C811975" w:rsidR="006A76E3" w:rsidRPr="00A8441F" w:rsidRDefault="006A76E3"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Almond ve Verba vatandaşlık kültüründe üç ideal siyasal kültür tipi belirlemişlerdir. Bu tipler ise mahalli kültür, uyrukluk kültürü ve katılımcı kültürdür. </w:t>
      </w:r>
      <w:r w:rsidR="00B5594B" w:rsidRPr="00A8441F">
        <w:rPr>
          <w:rFonts w:ascii="Times New Roman" w:hAnsi="Times New Roman" w:cs="Times New Roman"/>
          <w:sz w:val="24"/>
          <w:szCs w:val="24"/>
        </w:rPr>
        <w:t xml:space="preserve">Mahalli </w:t>
      </w:r>
      <w:r w:rsidR="005C21ED" w:rsidRPr="00A8441F">
        <w:rPr>
          <w:rFonts w:ascii="Times New Roman" w:hAnsi="Times New Roman" w:cs="Times New Roman"/>
          <w:sz w:val="24"/>
          <w:szCs w:val="24"/>
        </w:rPr>
        <w:t>kültür tipinde</w:t>
      </w:r>
      <w:r w:rsidR="00C66740" w:rsidRPr="00A8441F">
        <w:rPr>
          <w:rFonts w:ascii="Times New Roman" w:hAnsi="Times New Roman" w:cs="Times New Roman"/>
          <w:sz w:val="24"/>
          <w:szCs w:val="24"/>
        </w:rPr>
        <w:t xml:space="preserve"> </w:t>
      </w:r>
      <w:r w:rsidR="00911343" w:rsidRPr="00A8441F">
        <w:rPr>
          <w:rFonts w:ascii="Times New Roman" w:hAnsi="Times New Roman" w:cs="Times New Roman"/>
          <w:sz w:val="24"/>
          <w:szCs w:val="24"/>
        </w:rPr>
        <w:t>siyasi roller</w:t>
      </w:r>
      <w:r w:rsidR="00046A27" w:rsidRPr="00A8441F">
        <w:rPr>
          <w:rFonts w:ascii="Times New Roman" w:hAnsi="Times New Roman" w:cs="Times New Roman"/>
          <w:sz w:val="24"/>
          <w:szCs w:val="24"/>
        </w:rPr>
        <w:t xml:space="preserve"> yoktur ve g</w:t>
      </w:r>
      <w:r w:rsidR="00911343" w:rsidRPr="00A8441F">
        <w:rPr>
          <w:rFonts w:ascii="Times New Roman" w:hAnsi="Times New Roman" w:cs="Times New Roman"/>
          <w:sz w:val="24"/>
          <w:szCs w:val="24"/>
        </w:rPr>
        <w:t>enellikle kabile topluluklarında görülmektedir. Muhtarlık, şeflik ve şamanlık yaygın siyasi-ekonomik ve dini rollerdir.</w:t>
      </w:r>
      <w:r w:rsidR="005C21ED" w:rsidRPr="00A8441F">
        <w:rPr>
          <w:rFonts w:ascii="Times New Roman" w:hAnsi="Times New Roman" w:cs="Times New Roman"/>
          <w:sz w:val="24"/>
          <w:szCs w:val="24"/>
        </w:rPr>
        <w:t xml:space="preserve"> B</w:t>
      </w:r>
      <w:r w:rsidR="00911343" w:rsidRPr="00A8441F">
        <w:rPr>
          <w:rFonts w:ascii="Times New Roman" w:hAnsi="Times New Roman" w:cs="Times New Roman"/>
          <w:sz w:val="24"/>
          <w:szCs w:val="24"/>
        </w:rPr>
        <w:t>öyle toplumların üyeleri için bu rollere yönelik siyasi yönelimler</w:t>
      </w:r>
      <w:r w:rsidR="006C198D" w:rsidRPr="00A8441F">
        <w:rPr>
          <w:rFonts w:ascii="Times New Roman" w:hAnsi="Times New Roman" w:cs="Times New Roman"/>
          <w:sz w:val="24"/>
          <w:szCs w:val="24"/>
        </w:rPr>
        <w:t>,</w:t>
      </w:r>
      <w:r w:rsidR="00911343" w:rsidRPr="00A8441F">
        <w:rPr>
          <w:rFonts w:ascii="Times New Roman" w:hAnsi="Times New Roman" w:cs="Times New Roman"/>
          <w:sz w:val="24"/>
          <w:szCs w:val="24"/>
        </w:rPr>
        <w:t xml:space="preserve"> dini ve sosyal yönelimlerden ayrı</w:t>
      </w:r>
      <w:r w:rsidR="006C198D" w:rsidRPr="00A8441F">
        <w:rPr>
          <w:rFonts w:ascii="Times New Roman" w:hAnsi="Times New Roman" w:cs="Times New Roman"/>
          <w:sz w:val="24"/>
          <w:szCs w:val="24"/>
        </w:rPr>
        <w:t>l</w:t>
      </w:r>
      <w:r w:rsidR="00A47F58" w:rsidRPr="00A8441F">
        <w:rPr>
          <w:rFonts w:ascii="Times New Roman" w:hAnsi="Times New Roman" w:cs="Times New Roman"/>
          <w:sz w:val="24"/>
          <w:szCs w:val="24"/>
        </w:rPr>
        <w:t>mamaktadı</w:t>
      </w:r>
      <w:r w:rsidR="00007541" w:rsidRPr="00A8441F">
        <w:rPr>
          <w:rFonts w:ascii="Times New Roman" w:hAnsi="Times New Roman" w:cs="Times New Roman"/>
          <w:sz w:val="24"/>
          <w:szCs w:val="24"/>
        </w:rPr>
        <w:t>r</w:t>
      </w:r>
      <w:r w:rsidR="00911343" w:rsidRPr="00A8441F">
        <w:rPr>
          <w:rFonts w:ascii="Times New Roman" w:hAnsi="Times New Roman" w:cs="Times New Roman"/>
          <w:sz w:val="24"/>
          <w:szCs w:val="24"/>
        </w:rPr>
        <w:t xml:space="preserve">. Mahalli kültürler siyasi uzmanlaşmanın az </w:t>
      </w:r>
      <w:r w:rsidR="006C198D" w:rsidRPr="00A8441F">
        <w:rPr>
          <w:rFonts w:ascii="Times New Roman" w:hAnsi="Times New Roman" w:cs="Times New Roman"/>
          <w:sz w:val="24"/>
          <w:szCs w:val="24"/>
        </w:rPr>
        <w:t>görüldüğü toplumlarda</w:t>
      </w:r>
      <w:r w:rsidR="00911343" w:rsidRPr="00A8441F">
        <w:rPr>
          <w:rFonts w:ascii="Times New Roman" w:hAnsi="Times New Roman" w:cs="Times New Roman"/>
          <w:sz w:val="24"/>
          <w:szCs w:val="24"/>
        </w:rPr>
        <w:t xml:space="preserve"> </w:t>
      </w:r>
      <w:r w:rsidR="005C21ED" w:rsidRPr="00A8441F">
        <w:rPr>
          <w:rFonts w:ascii="Times New Roman" w:hAnsi="Times New Roman" w:cs="Times New Roman"/>
          <w:sz w:val="24"/>
          <w:szCs w:val="24"/>
        </w:rPr>
        <w:t>görülmektedir</w:t>
      </w:r>
      <w:r w:rsidR="00F37F2C" w:rsidRPr="00A8441F">
        <w:rPr>
          <w:rFonts w:ascii="Times New Roman" w:hAnsi="Times New Roman" w:cs="Times New Roman"/>
          <w:sz w:val="24"/>
          <w:szCs w:val="24"/>
        </w:rPr>
        <w:t>.</w:t>
      </w:r>
      <w:r w:rsidR="00254EA9" w:rsidRPr="00A8441F">
        <w:rPr>
          <w:rStyle w:val="DipnotBavurusu"/>
          <w:rFonts w:ascii="Times New Roman" w:hAnsi="Times New Roman" w:cs="Times New Roman"/>
          <w:sz w:val="24"/>
          <w:szCs w:val="24"/>
        </w:rPr>
        <w:footnoteReference w:id="26"/>
      </w:r>
      <w:r w:rsidR="00B5594B" w:rsidRPr="00A8441F">
        <w:rPr>
          <w:rFonts w:ascii="Times New Roman" w:hAnsi="Times New Roman" w:cs="Times New Roman"/>
          <w:sz w:val="24"/>
          <w:szCs w:val="24"/>
        </w:rPr>
        <w:t xml:space="preserve"> </w:t>
      </w:r>
      <w:r w:rsidR="009A34ED" w:rsidRPr="00A8441F">
        <w:rPr>
          <w:rFonts w:ascii="Times New Roman" w:hAnsi="Times New Roman" w:cs="Times New Roman"/>
          <w:sz w:val="24"/>
          <w:szCs w:val="24"/>
        </w:rPr>
        <w:t>Uyrukluk kültürü</w:t>
      </w:r>
      <w:r w:rsidR="0078747E" w:rsidRPr="00A8441F">
        <w:rPr>
          <w:rFonts w:ascii="Times New Roman" w:hAnsi="Times New Roman" w:cs="Times New Roman"/>
          <w:sz w:val="24"/>
          <w:szCs w:val="24"/>
        </w:rPr>
        <w:t xml:space="preserve"> görece gelişmiş ve farklılaşmış</w:t>
      </w:r>
      <w:r w:rsidR="009A34ED" w:rsidRPr="00A8441F">
        <w:rPr>
          <w:rFonts w:ascii="Times New Roman" w:hAnsi="Times New Roman" w:cs="Times New Roman"/>
          <w:sz w:val="24"/>
          <w:szCs w:val="24"/>
        </w:rPr>
        <w:t xml:space="preserve"> bir siyasi sisteme ve sistemin çıktı</w:t>
      </w:r>
      <w:r w:rsidR="00C17034" w:rsidRPr="00A8441F">
        <w:rPr>
          <w:rFonts w:ascii="Times New Roman" w:hAnsi="Times New Roman" w:cs="Times New Roman"/>
          <w:sz w:val="24"/>
          <w:szCs w:val="24"/>
        </w:rPr>
        <w:t>larına</w:t>
      </w:r>
      <w:r w:rsidR="009A34ED" w:rsidRPr="00A8441F">
        <w:rPr>
          <w:rFonts w:ascii="Times New Roman" w:hAnsi="Times New Roman" w:cs="Times New Roman"/>
          <w:sz w:val="24"/>
          <w:szCs w:val="24"/>
        </w:rPr>
        <w:t xml:space="preserve"> yönelik yüksek bir yönelim</w:t>
      </w:r>
      <w:r w:rsidR="00E06A3B" w:rsidRPr="00A8441F">
        <w:rPr>
          <w:rFonts w:ascii="Times New Roman" w:hAnsi="Times New Roman" w:cs="Times New Roman"/>
          <w:sz w:val="24"/>
          <w:szCs w:val="24"/>
        </w:rPr>
        <w:t>i ifade</w:t>
      </w:r>
      <w:r w:rsidR="004F52D5" w:rsidRPr="00A8441F">
        <w:rPr>
          <w:rFonts w:ascii="Times New Roman" w:hAnsi="Times New Roman" w:cs="Times New Roman"/>
          <w:sz w:val="24"/>
          <w:szCs w:val="24"/>
        </w:rPr>
        <w:t xml:space="preserve"> etmektedir</w:t>
      </w:r>
      <w:r w:rsidR="00C33934" w:rsidRPr="00A8441F">
        <w:rPr>
          <w:rFonts w:ascii="Times New Roman" w:hAnsi="Times New Roman" w:cs="Times New Roman"/>
          <w:sz w:val="24"/>
          <w:szCs w:val="24"/>
        </w:rPr>
        <w:t>.</w:t>
      </w:r>
      <w:r w:rsidR="0078747E" w:rsidRPr="00A8441F">
        <w:rPr>
          <w:rFonts w:ascii="Times New Roman" w:hAnsi="Times New Roman" w:cs="Times New Roman"/>
          <w:sz w:val="24"/>
          <w:szCs w:val="24"/>
        </w:rPr>
        <w:t xml:space="preserve"> </w:t>
      </w:r>
      <w:r w:rsidR="00697247" w:rsidRPr="00A8441F">
        <w:rPr>
          <w:rFonts w:ascii="Times New Roman" w:hAnsi="Times New Roman" w:cs="Times New Roman"/>
          <w:sz w:val="24"/>
          <w:szCs w:val="24"/>
        </w:rPr>
        <w:t>Bu yönelim olumlu veya olumsuz olabilmektedir. U</w:t>
      </w:r>
      <w:r w:rsidR="0078747E" w:rsidRPr="00A8441F">
        <w:rPr>
          <w:rFonts w:ascii="Times New Roman" w:hAnsi="Times New Roman" w:cs="Times New Roman"/>
          <w:sz w:val="24"/>
          <w:szCs w:val="24"/>
        </w:rPr>
        <w:t>yruk kültüründe katılımcılar siyasi sistem hakkında</w:t>
      </w:r>
      <w:r w:rsidR="00DD60F4" w:rsidRPr="00A8441F">
        <w:rPr>
          <w:rFonts w:ascii="Times New Roman" w:hAnsi="Times New Roman" w:cs="Times New Roman"/>
          <w:sz w:val="24"/>
          <w:szCs w:val="24"/>
        </w:rPr>
        <w:t xml:space="preserve"> </w:t>
      </w:r>
      <w:r w:rsidR="0078747E" w:rsidRPr="00A8441F">
        <w:rPr>
          <w:rFonts w:ascii="Times New Roman" w:hAnsi="Times New Roman" w:cs="Times New Roman"/>
          <w:sz w:val="24"/>
          <w:szCs w:val="24"/>
        </w:rPr>
        <w:t>geniş bir bilgiye sahip</w:t>
      </w:r>
      <w:r w:rsidR="00DD60F4" w:rsidRPr="00A8441F">
        <w:rPr>
          <w:rFonts w:ascii="Times New Roman" w:hAnsi="Times New Roman" w:cs="Times New Roman"/>
          <w:sz w:val="24"/>
          <w:szCs w:val="24"/>
        </w:rPr>
        <w:t>tir</w:t>
      </w:r>
      <w:r w:rsidR="0078747E" w:rsidRPr="00A8441F">
        <w:rPr>
          <w:rFonts w:ascii="Times New Roman" w:hAnsi="Times New Roman" w:cs="Times New Roman"/>
          <w:sz w:val="24"/>
          <w:szCs w:val="24"/>
        </w:rPr>
        <w:t>. Diğer yandan</w:t>
      </w:r>
      <w:r w:rsidR="00736EC5" w:rsidRPr="00A8441F">
        <w:rPr>
          <w:rFonts w:ascii="Times New Roman" w:hAnsi="Times New Roman" w:cs="Times New Roman"/>
          <w:sz w:val="24"/>
          <w:szCs w:val="24"/>
        </w:rPr>
        <w:t xml:space="preserve"> bu tipte,</w:t>
      </w:r>
      <w:r w:rsidR="0078747E" w:rsidRPr="00A8441F">
        <w:rPr>
          <w:rFonts w:ascii="Times New Roman" w:hAnsi="Times New Roman" w:cs="Times New Roman"/>
          <w:sz w:val="24"/>
          <w:szCs w:val="24"/>
        </w:rPr>
        <w:t xml:space="preserve"> </w:t>
      </w:r>
      <w:r w:rsidR="00E06A3B" w:rsidRPr="00A8441F">
        <w:rPr>
          <w:rFonts w:ascii="Times New Roman" w:hAnsi="Times New Roman" w:cs="Times New Roman"/>
          <w:sz w:val="24"/>
          <w:szCs w:val="24"/>
        </w:rPr>
        <w:t>ilişki düzeyi</w:t>
      </w:r>
      <w:r w:rsidR="0078747E" w:rsidRPr="00A8441F">
        <w:rPr>
          <w:rFonts w:ascii="Times New Roman" w:hAnsi="Times New Roman" w:cs="Times New Roman"/>
          <w:sz w:val="24"/>
          <w:szCs w:val="24"/>
        </w:rPr>
        <w:t xml:space="preserve"> yukardan aşağı doğru belirlenen bir otorite ilişkisini tarif e</w:t>
      </w:r>
      <w:r w:rsidR="004F52D5" w:rsidRPr="00A8441F">
        <w:rPr>
          <w:rFonts w:ascii="Times New Roman" w:hAnsi="Times New Roman" w:cs="Times New Roman"/>
          <w:sz w:val="24"/>
          <w:szCs w:val="24"/>
        </w:rPr>
        <w:t>tmektedir</w:t>
      </w:r>
      <w:r w:rsidR="0078747E" w:rsidRPr="00A8441F">
        <w:rPr>
          <w:rFonts w:ascii="Times New Roman" w:hAnsi="Times New Roman" w:cs="Times New Roman"/>
          <w:sz w:val="24"/>
          <w:szCs w:val="24"/>
        </w:rPr>
        <w:t>. Katılımcılar sistemi değiştirebileceğini düşünmezler ve pasif bir konumda</w:t>
      </w:r>
      <w:r w:rsidR="004F52D5" w:rsidRPr="00A8441F">
        <w:rPr>
          <w:rFonts w:ascii="Times New Roman" w:hAnsi="Times New Roman" w:cs="Times New Roman"/>
          <w:sz w:val="24"/>
          <w:szCs w:val="24"/>
        </w:rPr>
        <w:t xml:space="preserve"> bulunmaktadır.</w:t>
      </w:r>
      <w:r w:rsidR="00254EA9" w:rsidRPr="00A8441F">
        <w:rPr>
          <w:rStyle w:val="DipnotBavurusu"/>
          <w:rFonts w:ascii="Times New Roman" w:hAnsi="Times New Roman" w:cs="Times New Roman"/>
          <w:sz w:val="24"/>
          <w:szCs w:val="24"/>
        </w:rPr>
        <w:footnoteReference w:id="27"/>
      </w:r>
      <w:r w:rsidR="00B5594B" w:rsidRPr="00A8441F">
        <w:rPr>
          <w:rFonts w:ascii="Times New Roman" w:hAnsi="Times New Roman" w:cs="Times New Roman"/>
          <w:sz w:val="24"/>
          <w:szCs w:val="24"/>
        </w:rPr>
        <w:t xml:space="preserve"> </w:t>
      </w:r>
      <w:r w:rsidR="009A34ED" w:rsidRPr="00A8441F">
        <w:rPr>
          <w:rFonts w:ascii="Times New Roman" w:hAnsi="Times New Roman" w:cs="Times New Roman"/>
          <w:sz w:val="24"/>
          <w:szCs w:val="24"/>
        </w:rPr>
        <w:t>Katılımcı kültür</w:t>
      </w:r>
      <w:r w:rsidR="0078747E" w:rsidRPr="00A8441F">
        <w:rPr>
          <w:rFonts w:ascii="Times New Roman" w:hAnsi="Times New Roman" w:cs="Times New Roman"/>
          <w:sz w:val="24"/>
          <w:szCs w:val="24"/>
        </w:rPr>
        <w:t>de ise</w:t>
      </w:r>
      <w:r w:rsidR="00D75205" w:rsidRPr="00A8441F">
        <w:rPr>
          <w:rFonts w:ascii="Times New Roman" w:hAnsi="Times New Roman" w:cs="Times New Roman"/>
          <w:sz w:val="24"/>
          <w:szCs w:val="24"/>
        </w:rPr>
        <w:t xml:space="preserve"> toplumun üyeleri siyasal yapı ve süreçlere etkin katılımda bulunma </w:t>
      </w:r>
      <w:r w:rsidR="00B5594B" w:rsidRPr="00A8441F">
        <w:rPr>
          <w:rFonts w:ascii="Times New Roman" w:hAnsi="Times New Roman" w:cs="Times New Roman"/>
          <w:sz w:val="24"/>
          <w:szCs w:val="24"/>
        </w:rPr>
        <w:t>imkânına</w:t>
      </w:r>
      <w:r w:rsidR="00D75205" w:rsidRPr="00A8441F">
        <w:rPr>
          <w:rFonts w:ascii="Times New Roman" w:hAnsi="Times New Roman" w:cs="Times New Roman"/>
          <w:sz w:val="24"/>
          <w:szCs w:val="24"/>
        </w:rPr>
        <w:t xml:space="preserve"> sahiptirler. Sistemi etkileyebileceklerine </w:t>
      </w:r>
      <w:r w:rsidR="00EB595C" w:rsidRPr="00A8441F">
        <w:rPr>
          <w:rFonts w:ascii="Times New Roman" w:hAnsi="Times New Roman" w:cs="Times New Roman"/>
          <w:sz w:val="24"/>
          <w:szCs w:val="24"/>
        </w:rPr>
        <w:t>dair güçlü inançları bulunmaktadır</w:t>
      </w:r>
      <w:r w:rsidR="00D75205" w:rsidRPr="00A8441F">
        <w:rPr>
          <w:rFonts w:ascii="Times New Roman" w:hAnsi="Times New Roman" w:cs="Times New Roman"/>
          <w:sz w:val="24"/>
          <w:szCs w:val="24"/>
        </w:rPr>
        <w:t xml:space="preserve">. </w:t>
      </w:r>
      <w:r w:rsidR="00484454" w:rsidRPr="00A8441F">
        <w:rPr>
          <w:rFonts w:ascii="Times New Roman" w:hAnsi="Times New Roman" w:cs="Times New Roman"/>
          <w:sz w:val="24"/>
          <w:szCs w:val="24"/>
        </w:rPr>
        <w:t>Katılımcı kültürde vatandaşlar çeşitli siyasal nesne ve sınıflara olumlu veya olumsu</w:t>
      </w:r>
      <w:r w:rsidR="00A8441F">
        <w:rPr>
          <w:rFonts w:ascii="Times New Roman" w:hAnsi="Times New Roman" w:cs="Times New Roman"/>
          <w:sz w:val="24"/>
          <w:szCs w:val="24"/>
        </w:rPr>
        <w:t>z şekilde yönelmiş olabilirler.</w:t>
      </w:r>
      <w:r w:rsidR="003E0829" w:rsidRPr="00A8441F">
        <w:rPr>
          <w:rStyle w:val="DipnotBavurusu"/>
          <w:rFonts w:ascii="Times New Roman" w:hAnsi="Times New Roman" w:cs="Times New Roman"/>
          <w:sz w:val="24"/>
          <w:szCs w:val="24"/>
        </w:rPr>
        <w:footnoteReference w:id="28"/>
      </w:r>
      <w:r w:rsidR="00A8441F">
        <w:rPr>
          <w:rFonts w:ascii="Times New Roman" w:hAnsi="Times New Roman" w:cs="Times New Roman"/>
          <w:sz w:val="24"/>
          <w:szCs w:val="24"/>
        </w:rPr>
        <w:t xml:space="preserve"> </w:t>
      </w:r>
      <w:r w:rsidRPr="00A8441F">
        <w:rPr>
          <w:rFonts w:ascii="Times New Roman" w:hAnsi="Times New Roman" w:cs="Times New Roman"/>
          <w:sz w:val="24"/>
          <w:szCs w:val="24"/>
        </w:rPr>
        <w:t>Diğer taraftan bu kültür tiplerinden hiçbir</w:t>
      </w:r>
      <w:r w:rsidR="00E215F1" w:rsidRPr="00A8441F">
        <w:rPr>
          <w:rFonts w:ascii="Times New Roman" w:hAnsi="Times New Roman" w:cs="Times New Roman"/>
          <w:sz w:val="24"/>
          <w:szCs w:val="24"/>
        </w:rPr>
        <w:t>i</w:t>
      </w:r>
      <w:r w:rsidRPr="00A8441F">
        <w:rPr>
          <w:rFonts w:ascii="Times New Roman" w:hAnsi="Times New Roman" w:cs="Times New Roman"/>
          <w:sz w:val="24"/>
          <w:szCs w:val="24"/>
        </w:rPr>
        <w:t xml:space="preserve"> herhangi bir</w:t>
      </w:r>
      <w:r w:rsidR="00331720" w:rsidRPr="00A8441F">
        <w:rPr>
          <w:rFonts w:ascii="Times New Roman" w:hAnsi="Times New Roman" w:cs="Times New Roman"/>
          <w:sz w:val="24"/>
          <w:szCs w:val="24"/>
        </w:rPr>
        <w:t xml:space="preserve"> </w:t>
      </w:r>
      <w:r w:rsidR="00331720" w:rsidRPr="00A8441F">
        <w:rPr>
          <w:rFonts w:ascii="Times New Roman" w:hAnsi="Times New Roman" w:cs="Times New Roman"/>
          <w:sz w:val="24"/>
          <w:szCs w:val="24"/>
        </w:rPr>
        <w:lastRenderedPageBreak/>
        <w:t>t</w:t>
      </w:r>
      <w:r w:rsidRPr="00A8441F">
        <w:rPr>
          <w:rFonts w:ascii="Times New Roman" w:hAnsi="Times New Roman" w:cs="Times New Roman"/>
          <w:sz w:val="24"/>
          <w:szCs w:val="24"/>
        </w:rPr>
        <w:t>oplumda homojen şekilde bulunma</w:t>
      </w:r>
      <w:r w:rsidR="00136636" w:rsidRPr="00A8441F">
        <w:rPr>
          <w:rFonts w:ascii="Times New Roman" w:hAnsi="Times New Roman" w:cs="Times New Roman"/>
          <w:sz w:val="24"/>
          <w:szCs w:val="24"/>
        </w:rPr>
        <w:t>maktadır</w:t>
      </w:r>
      <w:r w:rsidRPr="00A8441F">
        <w:rPr>
          <w:rFonts w:ascii="Times New Roman" w:hAnsi="Times New Roman" w:cs="Times New Roman"/>
          <w:sz w:val="24"/>
          <w:szCs w:val="24"/>
        </w:rPr>
        <w:t>. Toplumlarda bu kültür tipleri belli karışım oranları ile bulun</w:t>
      </w:r>
      <w:r w:rsidR="006F724D" w:rsidRPr="00A8441F">
        <w:rPr>
          <w:rFonts w:ascii="Times New Roman" w:hAnsi="Times New Roman" w:cs="Times New Roman"/>
          <w:sz w:val="24"/>
          <w:szCs w:val="24"/>
        </w:rPr>
        <w:t>maktadır</w:t>
      </w:r>
      <w:r w:rsidR="00F37F2C" w:rsidRPr="00A8441F">
        <w:rPr>
          <w:rFonts w:ascii="Times New Roman" w:hAnsi="Times New Roman" w:cs="Times New Roman"/>
          <w:sz w:val="24"/>
          <w:szCs w:val="24"/>
        </w:rPr>
        <w:t>.</w:t>
      </w:r>
      <w:r w:rsidR="00254EA9" w:rsidRPr="00A8441F">
        <w:rPr>
          <w:rStyle w:val="DipnotBavurusu"/>
          <w:rFonts w:ascii="Times New Roman" w:hAnsi="Times New Roman" w:cs="Times New Roman"/>
          <w:sz w:val="24"/>
          <w:szCs w:val="24"/>
        </w:rPr>
        <w:footnoteReference w:id="29"/>
      </w:r>
      <w:r w:rsidR="00BB125C" w:rsidRPr="00A8441F">
        <w:rPr>
          <w:rFonts w:ascii="Times New Roman" w:hAnsi="Times New Roman" w:cs="Times New Roman"/>
          <w:sz w:val="24"/>
          <w:szCs w:val="24"/>
        </w:rPr>
        <w:t xml:space="preserve"> </w:t>
      </w:r>
    </w:p>
    <w:p w14:paraId="3B89FE30" w14:textId="7F2B7CA0" w:rsidR="005759A6" w:rsidRPr="00A8441F" w:rsidRDefault="001635E3" w:rsidP="0016530E">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Almond ve </w:t>
      </w:r>
      <w:r w:rsidR="0017259C" w:rsidRPr="00A8441F">
        <w:rPr>
          <w:rFonts w:ascii="Times New Roman" w:hAnsi="Times New Roman" w:cs="Times New Roman"/>
          <w:sz w:val="24"/>
          <w:szCs w:val="24"/>
        </w:rPr>
        <w:t>Verba’nın</w:t>
      </w:r>
      <w:r w:rsidRPr="00A8441F">
        <w:rPr>
          <w:rFonts w:ascii="Times New Roman" w:hAnsi="Times New Roman" w:cs="Times New Roman"/>
          <w:sz w:val="24"/>
          <w:szCs w:val="24"/>
        </w:rPr>
        <w:t xml:space="preserve"> ortaya koymuş oldukları çalışmalar </w:t>
      </w:r>
      <w:r w:rsidR="0017259C" w:rsidRPr="00A8441F">
        <w:rPr>
          <w:rFonts w:ascii="Times New Roman" w:hAnsi="Times New Roman" w:cs="Times New Roman"/>
          <w:sz w:val="24"/>
          <w:szCs w:val="24"/>
        </w:rPr>
        <w:t>birçok</w:t>
      </w:r>
      <w:r w:rsidRPr="00A8441F">
        <w:rPr>
          <w:rFonts w:ascii="Times New Roman" w:hAnsi="Times New Roman" w:cs="Times New Roman"/>
          <w:sz w:val="24"/>
          <w:szCs w:val="24"/>
        </w:rPr>
        <w:t xml:space="preserve"> yönden eleşti</w:t>
      </w:r>
      <w:r w:rsidR="00C33934" w:rsidRPr="00A8441F">
        <w:rPr>
          <w:rFonts w:ascii="Times New Roman" w:hAnsi="Times New Roman" w:cs="Times New Roman"/>
          <w:sz w:val="24"/>
          <w:szCs w:val="24"/>
        </w:rPr>
        <w:t>rilmektedir</w:t>
      </w:r>
      <w:r w:rsidRPr="00A8441F">
        <w:rPr>
          <w:rFonts w:ascii="Times New Roman" w:hAnsi="Times New Roman" w:cs="Times New Roman"/>
          <w:sz w:val="24"/>
          <w:szCs w:val="24"/>
        </w:rPr>
        <w:t xml:space="preserve">. </w:t>
      </w:r>
      <w:r w:rsidR="001459E9" w:rsidRPr="00A8441F">
        <w:rPr>
          <w:rFonts w:ascii="Times New Roman" w:hAnsi="Times New Roman" w:cs="Times New Roman"/>
          <w:sz w:val="24"/>
          <w:szCs w:val="24"/>
        </w:rPr>
        <w:t>A. Lijphart</w:t>
      </w:r>
      <w:r w:rsidR="00D53209" w:rsidRPr="00A8441F">
        <w:rPr>
          <w:rFonts w:ascii="Times New Roman" w:hAnsi="Times New Roman" w:cs="Times New Roman"/>
          <w:sz w:val="24"/>
          <w:szCs w:val="24"/>
        </w:rPr>
        <w:t xml:space="preserve">’a </w:t>
      </w:r>
      <w:r w:rsidRPr="00A8441F">
        <w:rPr>
          <w:rFonts w:ascii="Times New Roman" w:hAnsi="Times New Roman" w:cs="Times New Roman"/>
          <w:sz w:val="24"/>
          <w:szCs w:val="24"/>
        </w:rPr>
        <w:t xml:space="preserve">göre istikrar yaratan tüm siyasal sistemler </w:t>
      </w:r>
      <w:r w:rsidR="000A45A2" w:rsidRPr="00A8441F">
        <w:rPr>
          <w:rFonts w:ascii="Times New Roman" w:hAnsi="Times New Roman" w:cs="Times New Roman"/>
          <w:sz w:val="24"/>
          <w:szCs w:val="24"/>
        </w:rPr>
        <w:t>“</w:t>
      </w:r>
      <w:r w:rsidRPr="00A8441F">
        <w:rPr>
          <w:rFonts w:ascii="Times New Roman" w:hAnsi="Times New Roman" w:cs="Times New Roman"/>
          <w:sz w:val="24"/>
          <w:szCs w:val="24"/>
        </w:rPr>
        <w:t>yurttaşlık kültürü</w:t>
      </w:r>
      <w:r w:rsidR="000A45A2" w:rsidRPr="00A8441F">
        <w:rPr>
          <w:rFonts w:ascii="Times New Roman" w:hAnsi="Times New Roman" w:cs="Times New Roman"/>
          <w:sz w:val="24"/>
          <w:szCs w:val="24"/>
        </w:rPr>
        <w:t>”</w:t>
      </w:r>
      <w:r w:rsidRPr="00A8441F">
        <w:rPr>
          <w:rFonts w:ascii="Times New Roman" w:hAnsi="Times New Roman" w:cs="Times New Roman"/>
          <w:sz w:val="24"/>
          <w:szCs w:val="24"/>
        </w:rPr>
        <w:t xml:space="preserve"> ile ilişkili değildir. Onun temel savı siyasal kurumların</w:t>
      </w:r>
      <w:r w:rsidR="00D53209" w:rsidRPr="00A8441F">
        <w:rPr>
          <w:rFonts w:ascii="Times New Roman" w:hAnsi="Times New Roman" w:cs="Times New Roman"/>
          <w:sz w:val="24"/>
          <w:szCs w:val="24"/>
        </w:rPr>
        <w:t>,</w:t>
      </w:r>
      <w:r w:rsidRPr="00A8441F">
        <w:rPr>
          <w:rFonts w:ascii="Times New Roman" w:hAnsi="Times New Roman" w:cs="Times New Roman"/>
          <w:sz w:val="24"/>
          <w:szCs w:val="24"/>
        </w:rPr>
        <w:t xml:space="preserve"> siyasal kültürdeki bölünmelerin üstesinden gelebileceği üzerine kuruludur</w:t>
      </w:r>
      <w:r w:rsidR="00010FC7" w:rsidRPr="00A8441F">
        <w:rPr>
          <w:rFonts w:ascii="Times New Roman" w:hAnsi="Times New Roman" w:cs="Times New Roman"/>
          <w:sz w:val="24"/>
          <w:szCs w:val="24"/>
        </w:rPr>
        <w:t xml:space="preserve"> ve k</w:t>
      </w:r>
      <w:r w:rsidRPr="00A8441F">
        <w:rPr>
          <w:rFonts w:ascii="Times New Roman" w:hAnsi="Times New Roman" w:cs="Times New Roman"/>
          <w:sz w:val="24"/>
          <w:szCs w:val="24"/>
        </w:rPr>
        <w:t>urumsal desteğe sahip siyasal seçkinlerin uzlaşmasına b</w:t>
      </w:r>
      <w:r w:rsidR="00A8441F">
        <w:rPr>
          <w:rFonts w:ascii="Times New Roman" w:hAnsi="Times New Roman" w:cs="Times New Roman"/>
          <w:sz w:val="24"/>
          <w:szCs w:val="24"/>
        </w:rPr>
        <w:t>ağlı olarak dini, ideolojik, dil</w:t>
      </w:r>
      <w:r w:rsidRPr="00A8441F">
        <w:rPr>
          <w:rFonts w:ascii="Times New Roman" w:hAnsi="Times New Roman" w:cs="Times New Roman"/>
          <w:sz w:val="24"/>
          <w:szCs w:val="24"/>
        </w:rPr>
        <w:t>sel, bölgesel, kültürel, ırksal veya etnik anlamda bölünmüş toplumlar etkili bir şekilde yönetilebil</w:t>
      </w:r>
      <w:r w:rsidR="00010FC7" w:rsidRPr="00A8441F">
        <w:rPr>
          <w:rFonts w:ascii="Times New Roman" w:hAnsi="Times New Roman" w:cs="Times New Roman"/>
          <w:sz w:val="24"/>
          <w:szCs w:val="24"/>
        </w:rPr>
        <w:t>mektedir</w:t>
      </w:r>
      <w:r w:rsidRPr="00A8441F">
        <w:rPr>
          <w:rFonts w:ascii="Times New Roman" w:hAnsi="Times New Roman" w:cs="Times New Roman"/>
          <w:sz w:val="24"/>
          <w:szCs w:val="24"/>
        </w:rPr>
        <w:t xml:space="preserve">. Diğer yandan </w:t>
      </w:r>
      <w:r w:rsidR="001B423E" w:rsidRPr="00A8441F">
        <w:rPr>
          <w:rFonts w:ascii="Times New Roman" w:hAnsi="Times New Roman" w:cs="Times New Roman"/>
          <w:sz w:val="24"/>
          <w:szCs w:val="24"/>
        </w:rPr>
        <w:t>“Civic Culture”</w:t>
      </w:r>
      <w:r w:rsidRPr="00A8441F">
        <w:rPr>
          <w:rFonts w:ascii="Times New Roman" w:hAnsi="Times New Roman" w:cs="Times New Roman"/>
          <w:sz w:val="24"/>
          <w:szCs w:val="24"/>
        </w:rPr>
        <w:t xml:space="preserve"> çalışması örnekleminin dar olması, ölçüm teknikleri ve yöntemi açısından çeşitli eleştirilere maruz kalmıştır</w:t>
      </w:r>
      <w:r w:rsidR="00F37F2C" w:rsidRPr="00A8441F">
        <w:rPr>
          <w:rFonts w:ascii="Times New Roman" w:hAnsi="Times New Roman" w:cs="Times New Roman"/>
          <w:sz w:val="24"/>
          <w:szCs w:val="24"/>
        </w:rPr>
        <w:t>.</w:t>
      </w:r>
      <w:r w:rsidR="00254EA9" w:rsidRPr="00A8441F">
        <w:rPr>
          <w:rStyle w:val="DipnotBavurusu"/>
          <w:rFonts w:ascii="Times New Roman" w:hAnsi="Times New Roman" w:cs="Times New Roman"/>
          <w:sz w:val="24"/>
          <w:szCs w:val="24"/>
        </w:rPr>
        <w:footnoteReference w:id="30"/>
      </w:r>
      <w:r w:rsidR="00B33912" w:rsidRPr="00A8441F">
        <w:rPr>
          <w:rFonts w:ascii="Times New Roman" w:hAnsi="Times New Roman" w:cs="Times New Roman"/>
          <w:sz w:val="24"/>
          <w:szCs w:val="24"/>
        </w:rPr>
        <w:t xml:space="preserve"> Siyasal</w:t>
      </w:r>
      <w:r w:rsidRPr="00A8441F">
        <w:rPr>
          <w:rFonts w:ascii="Times New Roman" w:hAnsi="Times New Roman" w:cs="Times New Roman"/>
          <w:sz w:val="24"/>
          <w:szCs w:val="24"/>
        </w:rPr>
        <w:t xml:space="preserve"> kültür kavramının eleştirilmesinin bir diğer gerekçesi ise pozitivist perspektifle belirlenmiş açıklayıcı olma talebidir</w:t>
      </w:r>
      <w:r w:rsidR="003E0829" w:rsidRPr="00A8441F">
        <w:rPr>
          <w:rFonts w:ascii="Times New Roman" w:hAnsi="Times New Roman" w:cs="Times New Roman"/>
          <w:sz w:val="24"/>
          <w:szCs w:val="24"/>
        </w:rPr>
        <w:t>.</w:t>
      </w:r>
      <w:r w:rsidR="00AB66C5" w:rsidRPr="00A8441F">
        <w:rPr>
          <w:rStyle w:val="DipnotBavurusu"/>
          <w:rFonts w:ascii="Times New Roman" w:hAnsi="Times New Roman" w:cs="Times New Roman"/>
          <w:sz w:val="24"/>
          <w:szCs w:val="24"/>
        </w:rPr>
        <w:footnoteReference w:id="31"/>
      </w:r>
      <w:r w:rsidR="00D61571" w:rsidRPr="00A8441F">
        <w:rPr>
          <w:rFonts w:ascii="Times New Roman" w:hAnsi="Times New Roman" w:cs="Times New Roman"/>
          <w:sz w:val="24"/>
          <w:szCs w:val="24"/>
        </w:rPr>
        <w:t xml:space="preserve"> </w:t>
      </w:r>
    </w:p>
    <w:p w14:paraId="3E100A70" w14:textId="77777777" w:rsidR="00B5594B" w:rsidRPr="00A8441F" w:rsidRDefault="00B5594B" w:rsidP="0079655C">
      <w:pPr>
        <w:spacing w:after="0" w:line="360" w:lineRule="auto"/>
        <w:ind w:firstLine="709"/>
        <w:jc w:val="both"/>
        <w:rPr>
          <w:rFonts w:ascii="Times New Roman" w:hAnsi="Times New Roman" w:cs="Times New Roman"/>
          <w:sz w:val="24"/>
          <w:szCs w:val="24"/>
        </w:rPr>
      </w:pPr>
    </w:p>
    <w:p w14:paraId="5A0BB631" w14:textId="33C38231" w:rsidR="006439FF" w:rsidRPr="00A8441F" w:rsidRDefault="00593F4F" w:rsidP="0079655C">
      <w:pPr>
        <w:pStyle w:val="Balk1"/>
        <w:spacing w:line="360" w:lineRule="auto"/>
        <w:jc w:val="left"/>
      </w:pPr>
      <w:r w:rsidRPr="00A8441F">
        <w:t>1.1.1.</w:t>
      </w:r>
      <w:r w:rsidR="00875989">
        <w:t xml:space="preserve"> </w:t>
      </w:r>
      <w:bookmarkStart w:id="21" w:name="_Toc61951170"/>
      <w:bookmarkStart w:id="22" w:name="_Toc62731054"/>
      <w:bookmarkStart w:id="23" w:name="_Toc62731486"/>
      <w:bookmarkStart w:id="24" w:name="_Toc69672963"/>
      <w:r w:rsidR="007A6C43" w:rsidRPr="00A8441F">
        <w:t>Siyas</w:t>
      </w:r>
      <w:r w:rsidR="00253F42" w:rsidRPr="00A8441F">
        <w:t>i</w:t>
      </w:r>
      <w:r w:rsidR="007A6C43" w:rsidRPr="00A8441F">
        <w:t xml:space="preserve"> Kültür Tanımları</w:t>
      </w:r>
      <w:bookmarkEnd w:id="21"/>
      <w:bookmarkEnd w:id="22"/>
      <w:bookmarkEnd w:id="23"/>
      <w:bookmarkEnd w:id="24"/>
    </w:p>
    <w:p w14:paraId="4D260C19" w14:textId="0455B79C" w:rsidR="00944AAA" w:rsidRPr="00A8441F" w:rsidRDefault="00944AAA" w:rsidP="0079655C">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Türkçe literatürde genellikle bir kavram tasnifi de ayrıca verilmektedir. Bu tasnife göre siyasal kültür kavramsallaştırması</w:t>
      </w:r>
      <w:r w:rsidR="006439FF" w:rsidRPr="00A8441F">
        <w:rPr>
          <w:rFonts w:ascii="Times New Roman" w:hAnsi="Times New Roman" w:cs="Times New Roman"/>
          <w:sz w:val="24"/>
          <w:szCs w:val="24"/>
        </w:rPr>
        <w:t>;</w:t>
      </w:r>
      <w:r w:rsidRPr="00A8441F">
        <w:rPr>
          <w:rFonts w:ascii="Times New Roman" w:hAnsi="Times New Roman" w:cs="Times New Roman"/>
          <w:sz w:val="24"/>
          <w:szCs w:val="24"/>
        </w:rPr>
        <w:t xml:space="preserve"> D. Easton tarafından “nesnel” kavramsallaştırma, Almond, S. Verba ve B. Porwel tarafından “psikolojik” ya da “öznel” kavramsallaştırma, L.W Pye tarafından ortaya koyulan “bulgusal” kavramlaştırma, R.R. Fagen ve R.C. Tucker tarafından ortaya koyulan “kapsayıcı” kavramsallaştırma şeklinde sınıflandırılmaktadır</w:t>
      </w:r>
      <w:r w:rsidR="00A30F8C" w:rsidRPr="00A8441F">
        <w:rPr>
          <w:rFonts w:ascii="Times New Roman" w:hAnsi="Times New Roman" w:cs="Times New Roman"/>
          <w:sz w:val="24"/>
          <w:szCs w:val="24"/>
        </w:rPr>
        <w:t>.</w:t>
      </w:r>
      <w:r w:rsidR="00AB66C5" w:rsidRPr="00A8441F">
        <w:rPr>
          <w:rStyle w:val="DipnotBavurusu"/>
          <w:rFonts w:ascii="Times New Roman" w:hAnsi="Times New Roman" w:cs="Times New Roman"/>
          <w:sz w:val="24"/>
          <w:szCs w:val="24"/>
        </w:rPr>
        <w:footnoteReference w:id="32"/>
      </w:r>
    </w:p>
    <w:p w14:paraId="3255A3C9" w14:textId="0D0D4084" w:rsidR="003D1ACC" w:rsidRPr="00A8441F" w:rsidRDefault="00944AAA"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Easton'un tanımı</w:t>
      </w:r>
      <w:r w:rsidR="00364930" w:rsidRPr="00A8441F">
        <w:rPr>
          <w:rFonts w:ascii="Times New Roman" w:hAnsi="Times New Roman" w:cs="Times New Roman"/>
          <w:sz w:val="24"/>
          <w:szCs w:val="24"/>
        </w:rPr>
        <w:t>,</w:t>
      </w:r>
      <w:r w:rsidRPr="00A8441F">
        <w:rPr>
          <w:rFonts w:ascii="Times New Roman" w:hAnsi="Times New Roman" w:cs="Times New Roman"/>
          <w:sz w:val="24"/>
          <w:szCs w:val="24"/>
        </w:rPr>
        <w:t xml:space="preserve"> siyasal sistem ve siyasal kültür arasındaki ilişkiyi temel almaktadır. </w:t>
      </w:r>
      <w:r w:rsidR="00437383" w:rsidRPr="00A8441F">
        <w:rPr>
          <w:rFonts w:ascii="Times New Roman" w:hAnsi="Times New Roman" w:cs="Times New Roman"/>
          <w:iCs/>
          <w:sz w:val="24"/>
          <w:szCs w:val="24"/>
        </w:rPr>
        <w:t>N</w:t>
      </w:r>
      <w:r w:rsidRPr="00A8441F">
        <w:rPr>
          <w:rFonts w:ascii="Times New Roman" w:hAnsi="Times New Roman" w:cs="Times New Roman"/>
          <w:iCs/>
          <w:sz w:val="24"/>
          <w:szCs w:val="24"/>
        </w:rPr>
        <w:t>esnel</w:t>
      </w:r>
      <w:r w:rsidRPr="00A8441F">
        <w:rPr>
          <w:rFonts w:ascii="Times New Roman" w:hAnsi="Times New Roman" w:cs="Times New Roman"/>
          <w:sz w:val="24"/>
          <w:szCs w:val="24"/>
        </w:rPr>
        <w:t xml:space="preserve"> kavramı ile ifade edilen</w:t>
      </w:r>
      <w:r w:rsidR="00E50477" w:rsidRPr="00A8441F">
        <w:rPr>
          <w:rFonts w:ascii="Times New Roman" w:hAnsi="Times New Roman" w:cs="Times New Roman"/>
          <w:sz w:val="24"/>
          <w:szCs w:val="24"/>
        </w:rPr>
        <w:t xml:space="preserve">, </w:t>
      </w:r>
      <w:r w:rsidRPr="00A8441F">
        <w:rPr>
          <w:rFonts w:ascii="Times New Roman" w:hAnsi="Times New Roman" w:cs="Times New Roman"/>
          <w:sz w:val="24"/>
          <w:szCs w:val="24"/>
        </w:rPr>
        <w:t>bireyler üstü ve onları bir arada tutan birliktir. Her toplumun kutsalla ilişkili amaçları vardır ve bunlar siyasal alan tartışmalarının dışında tutu</w:t>
      </w:r>
      <w:r w:rsidR="00E215F1" w:rsidRPr="00A8441F">
        <w:rPr>
          <w:rFonts w:ascii="Times New Roman" w:hAnsi="Times New Roman" w:cs="Times New Roman"/>
          <w:sz w:val="24"/>
          <w:szCs w:val="24"/>
        </w:rPr>
        <w:t>lmaktadır</w:t>
      </w:r>
      <w:r w:rsidR="00A30F8C" w:rsidRPr="00A8441F">
        <w:rPr>
          <w:rFonts w:ascii="Times New Roman" w:hAnsi="Times New Roman" w:cs="Times New Roman"/>
          <w:sz w:val="24"/>
          <w:szCs w:val="24"/>
        </w:rPr>
        <w:t>.</w:t>
      </w:r>
      <w:r w:rsidR="00547EAB" w:rsidRPr="00A8441F">
        <w:rPr>
          <w:rStyle w:val="DipnotBavurusu"/>
          <w:rFonts w:ascii="Times New Roman" w:hAnsi="Times New Roman" w:cs="Times New Roman"/>
          <w:sz w:val="24"/>
          <w:szCs w:val="24"/>
        </w:rPr>
        <w:footnoteReference w:id="33"/>
      </w:r>
      <w:r w:rsidR="00437383" w:rsidRPr="00A8441F">
        <w:rPr>
          <w:rFonts w:ascii="Times New Roman" w:hAnsi="Times New Roman" w:cs="Times New Roman"/>
          <w:sz w:val="24"/>
          <w:szCs w:val="24"/>
        </w:rPr>
        <w:t xml:space="preserve"> </w:t>
      </w:r>
      <w:r w:rsidR="00C61965" w:rsidRPr="00A8441F">
        <w:rPr>
          <w:rFonts w:ascii="Times New Roman" w:hAnsi="Times New Roman" w:cs="Times New Roman"/>
          <w:sz w:val="24"/>
          <w:szCs w:val="24"/>
        </w:rPr>
        <w:t>Easton’un tanımında “neyin talep edileceği” önem arz</w:t>
      </w:r>
      <w:r w:rsidR="00B33912" w:rsidRPr="00A8441F">
        <w:rPr>
          <w:rFonts w:ascii="Times New Roman" w:hAnsi="Times New Roman" w:cs="Times New Roman"/>
          <w:sz w:val="24"/>
          <w:szCs w:val="24"/>
        </w:rPr>
        <w:t xml:space="preserve"> e</w:t>
      </w:r>
      <w:r w:rsidR="00E215F1" w:rsidRPr="00A8441F">
        <w:rPr>
          <w:rFonts w:ascii="Times New Roman" w:hAnsi="Times New Roman" w:cs="Times New Roman"/>
          <w:sz w:val="24"/>
          <w:szCs w:val="24"/>
        </w:rPr>
        <w:t>tmektedir</w:t>
      </w:r>
      <w:r w:rsidR="00A30F8C" w:rsidRPr="00A8441F">
        <w:rPr>
          <w:rFonts w:ascii="Times New Roman" w:hAnsi="Times New Roman" w:cs="Times New Roman"/>
          <w:sz w:val="24"/>
          <w:szCs w:val="24"/>
        </w:rPr>
        <w:t>.</w:t>
      </w:r>
      <w:r w:rsidRPr="00A8441F">
        <w:rPr>
          <w:rFonts w:ascii="Times New Roman" w:hAnsi="Times New Roman" w:cs="Times New Roman"/>
          <w:sz w:val="24"/>
          <w:szCs w:val="24"/>
        </w:rPr>
        <w:t xml:space="preserve"> Diğer yandan bu amaçlar siy</w:t>
      </w:r>
      <w:r w:rsidR="00A8441F">
        <w:rPr>
          <w:rFonts w:ascii="Times New Roman" w:hAnsi="Times New Roman" w:cs="Times New Roman"/>
          <w:sz w:val="24"/>
          <w:szCs w:val="24"/>
        </w:rPr>
        <w:t>asal sisteme ilişkin uzlaşmanın</w:t>
      </w:r>
      <w:r w:rsidRPr="00A8441F">
        <w:rPr>
          <w:rFonts w:ascii="Times New Roman" w:hAnsi="Times New Roman" w:cs="Times New Roman"/>
          <w:sz w:val="24"/>
          <w:szCs w:val="24"/>
        </w:rPr>
        <w:t xml:space="preserve"> temelini de oluştur</w:t>
      </w:r>
      <w:r w:rsidR="00437383" w:rsidRPr="00A8441F">
        <w:rPr>
          <w:rFonts w:ascii="Times New Roman" w:hAnsi="Times New Roman" w:cs="Times New Roman"/>
          <w:sz w:val="24"/>
          <w:szCs w:val="24"/>
        </w:rPr>
        <w:t>maktadır</w:t>
      </w:r>
      <w:r w:rsidRPr="00A8441F">
        <w:rPr>
          <w:rFonts w:ascii="Times New Roman" w:hAnsi="Times New Roman" w:cs="Times New Roman"/>
          <w:sz w:val="24"/>
          <w:szCs w:val="24"/>
        </w:rPr>
        <w:t>.</w:t>
      </w:r>
      <w:r w:rsidR="00DA7CD7" w:rsidRPr="00A8441F">
        <w:rPr>
          <w:rStyle w:val="DipnotBavurusu"/>
          <w:rFonts w:ascii="Times New Roman" w:hAnsi="Times New Roman" w:cs="Times New Roman"/>
          <w:sz w:val="24"/>
          <w:szCs w:val="24"/>
        </w:rPr>
        <w:t xml:space="preserve"> </w:t>
      </w:r>
      <w:r w:rsidR="00DA7CD7" w:rsidRPr="00A8441F">
        <w:rPr>
          <w:rStyle w:val="DipnotBavurusu"/>
          <w:rFonts w:ascii="Times New Roman" w:hAnsi="Times New Roman" w:cs="Times New Roman"/>
          <w:sz w:val="24"/>
          <w:szCs w:val="24"/>
        </w:rPr>
        <w:footnoteReference w:id="34"/>
      </w:r>
      <w:r w:rsidRPr="00A8441F">
        <w:rPr>
          <w:rFonts w:ascii="Times New Roman" w:hAnsi="Times New Roman" w:cs="Times New Roman"/>
          <w:sz w:val="24"/>
          <w:szCs w:val="24"/>
        </w:rPr>
        <w:t xml:space="preserve"> Almond, Porwel ve Verba’nın “öznel” kavramlaştırması ise birey odaklı ve onların tutumlarının toplamını ifade eden bir yaklaşımdır. Pye</w:t>
      </w:r>
      <w:r w:rsidR="00437383" w:rsidRPr="00A8441F">
        <w:rPr>
          <w:rFonts w:ascii="Times New Roman" w:hAnsi="Times New Roman" w:cs="Times New Roman"/>
          <w:sz w:val="24"/>
          <w:szCs w:val="24"/>
        </w:rPr>
        <w:t>’</w:t>
      </w:r>
      <w:r w:rsidRPr="00A8441F">
        <w:rPr>
          <w:rFonts w:ascii="Times New Roman" w:hAnsi="Times New Roman" w:cs="Times New Roman"/>
          <w:sz w:val="24"/>
          <w:szCs w:val="24"/>
        </w:rPr>
        <w:t xml:space="preserve">in </w:t>
      </w:r>
      <w:r w:rsidR="00437383" w:rsidRPr="00A8441F">
        <w:rPr>
          <w:rFonts w:ascii="Times New Roman" w:hAnsi="Times New Roman" w:cs="Times New Roman"/>
          <w:sz w:val="24"/>
          <w:szCs w:val="24"/>
        </w:rPr>
        <w:lastRenderedPageBreak/>
        <w:t>“</w:t>
      </w:r>
      <w:r w:rsidRPr="00A8441F">
        <w:rPr>
          <w:rFonts w:ascii="Times New Roman" w:hAnsi="Times New Roman" w:cs="Times New Roman"/>
          <w:iCs/>
          <w:sz w:val="24"/>
          <w:szCs w:val="24"/>
        </w:rPr>
        <w:t>bulgusal</w:t>
      </w:r>
      <w:r w:rsidR="00437383" w:rsidRPr="00A8441F">
        <w:rPr>
          <w:rFonts w:ascii="Times New Roman" w:hAnsi="Times New Roman" w:cs="Times New Roman"/>
          <w:sz w:val="24"/>
          <w:szCs w:val="24"/>
        </w:rPr>
        <w:t>”</w:t>
      </w:r>
      <w:r w:rsidRPr="00A8441F">
        <w:rPr>
          <w:rFonts w:ascii="Times New Roman" w:hAnsi="Times New Roman" w:cs="Times New Roman"/>
          <w:sz w:val="24"/>
          <w:szCs w:val="24"/>
        </w:rPr>
        <w:t xml:space="preserve"> siyasal kültür kavramsallaştırması ise ampirik veriler</w:t>
      </w:r>
      <w:r w:rsidR="006439FF" w:rsidRPr="00A8441F">
        <w:rPr>
          <w:rFonts w:ascii="Times New Roman" w:hAnsi="Times New Roman" w:cs="Times New Roman"/>
          <w:sz w:val="24"/>
          <w:szCs w:val="24"/>
        </w:rPr>
        <w:t>i dikkate alması</w:t>
      </w:r>
      <w:r w:rsidR="00E215F1" w:rsidRPr="00A8441F">
        <w:rPr>
          <w:rFonts w:ascii="Times New Roman" w:hAnsi="Times New Roman" w:cs="Times New Roman"/>
          <w:sz w:val="24"/>
          <w:szCs w:val="24"/>
        </w:rPr>
        <w:t xml:space="preserve"> ile bilinmektedir</w:t>
      </w:r>
      <w:r w:rsidRPr="00A8441F">
        <w:rPr>
          <w:rFonts w:ascii="Times New Roman" w:hAnsi="Times New Roman" w:cs="Times New Roman"/>
          <w:sz w:val="24"/>
          <w:szCs w:val="24"/>
        </w:rPr>
        <w:t xml:space="preserve">. </w:t>
      </w:r>
      <w:r w:rsidR="00B33912" w:rsidRPr="00A8441F">
        <w:rPr>
          <w:rFonts w:ascii="Times New Roman" w:hAnsi="Times New Roman" w:cs="Times New Roman"/>
          <w:sz w:val="24"/>
          <w:szCs w:val="24"/>
        </w:rPr>
        <w:t>F</w:t>
      </w:r>
      <w:r w:rsidRPr="00A8441F">
        <w:rPr>
          <w:rFonts w:ascii="Times New Roman" w:hAnsi="Times New Roman" w:cs="Times New Roman"/>
          <w:sz w:val="24"/>
          <w:szCs w:val="24"/>
        </w:rPr>
        <w:t xml:space="preserve">agen ve </w:t>
      </w:r>
      <w:r w:rsidR="00B33912" w:rsidRPr="00A8441F">
        <w:rPr>
          <w:rFonts w:ascii="Times New Roman" w:hAnsi="Times New Roman" w:cs="Times New Roman"/>
          <w:sz w:val="24"/>
          <w:szCs w:val="24"/>
        </w:rPr>
        <w:t>Tucker</w:t>
      </w:r>
      <w:r w:rsidR="00311E3D" w:rsidRPr="00A8441F">
        <w:rPr>
          <w:rFonts w:ascii="Times New Roman" w:hAnsi="Times New Roman" w:cs="Times New Roman"/>
          <w:sz w:val="24"/>
          <w:szCs w:val="24"/>
        </w:rPr>
        <w:t>’</w:t>
      </w:r>
      <w:r w:rsidR="00B33912" w:rsidRPr="00A8441F">
        <w:rPr>
          <w:rFonts w:ascii="Times New Roman" w:hAnsi="Times New Roman" w:cs="Times New Roman"/>
          <w:sz w:val="24"/>
          <w:szCs w:val="24"/>
        </w:rPr>
        <w:t>in</w:t>
      </w:r>
      <w:r w:rsidRPr="00A8441F">
        <w:rPr>
          <w:rFonts w:ascii="Times New Roman" w:hAnsi="Times New Roman" w:cs="Times New Roman"/>
          <w:sz w:val="24"/>
          <w:szCs w:val="24"/>
        </w:rPr>
        <w:t xml:space="preserve"> "kapsayıcı" kavramsallaştırması kavramın alanını alabildiğine genişletmektedir</w:t>
      </w:r>
      <w:r w:rsidR="00A30F8C" w:rsidRPr="00A8441F">
        <w:rPr>
          <w:rFonts w:ascii="Times New Roman" w:hAnsi="Times New Roman" w:cs="Times New Roman"/>
          <w:sz w:val="24"/>
          <w:szCs w:val="24"/>
        </w:rPr>
        <w:t>.</w:t>
      </w:r>
      <w:r w:rsidRPr="00A8441F">
        <w:rPr>
          <w:rFonts w:ascii="Times New Roman" w:hAnsi="Times New Roman" w:cs="Times New Roman"/>
          <w:sz w:val="24"/>
          <w:szCs w:val="24"/>
        </w:rPr>
        <w:t xml:space="preserve"> Bu yaklaşıma göre siyasal kültür, toplum içerisinde bulunan kültürel anlam ifade eden inanışları, değer yargılarını ve ritüelleri kapsamaktadır.</w:t>
      </w:r>
      <w:r w:rsidR="00E50477" w:rsidRPr="00A8441F">
        <w:rPr>
          <w:rStyle w:val="DipnotBavurusu"/>
          <w:rFonts w:ascii="Times New Roman" w:hAnsi="Times New Roman" w:cs="Times New Roman"/>
          <w:sz w:val="24"/>
          <w:szCs w:val="24"/>
        </w:rPr>
        <w:footnoteReference w:id="35"/>
      </w:r>
      <w:r w:rsidR="00311E3D" w:rsidRPr="00A8441F">
        <w:rPr>
          <w:rFonts w:ascii="Times New Roman" w:hAnsi="Times New Roman" w:cs="Times New Roman"/>
          <w:sz w:val="24"/>
          <w:szCs w:val="24"/>
        </w:rPr>
        <w:t xml:space="preserve"> </w:t>
      </w:r>
    </w:p>
    <w:p w14:paraId="5DC2DBD0" w14:textId="1F7AD286" w:rsidR="00521BD5" w:rsidRPr="00A8441F" w:rsidRDefault="00311E3D"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Gabriel Almond siyasal kültürü biliş düzeyinde tarif ederken “</w:t>
      </w:r>
      <w:r w:rsidRPr="00A8441F">
        <w:rPr>
          <w:rFonts w:ascii="Times New Roman" w:hAnsi="Times New Roman" w:cs="Times New Roman"/>
          <w:iCs/>
          <w:sz w:val="24"/>
          <w:szCs w:val="24"/>
        </w:rPr>
        <w:t>Her siyasi sistem, siyasi eyleme yönelik belirli bir yönelim modeline gömülüdür.</w:t>
      </w:r>
      <w:r w:rsidRPr="00A8441F">
        <w:rPr>
          <w:rFonts w:ascii="Times New Roman" w:hAnsi="Times New Roman" w:cs="Times New Roman"/>
          <w:iCs/>
        </w:rPr>
        <w:t xml:space="preserve"> </w:t>
      </w:r>
      <w:r w:rsidRPr="00A8441F">
        <w:rPr>
          <w:rFonts w:ascii="Times New Roman" w:hAnsi="Times New Roman" w:cs="Times New Roman"/>
          <w:iCs/>
          <w:sz w:val="24"/>
          <w:szCs w:val="24"/>
        </w:rPr>
        <w:t>Bundan siyasi kültür olarak bahsetmeyi faydalı buldum.</w:t>
      </w:r>
      <w:r w:rsidRPr="00A8441F">
        <w:rPr>
          <w:rFonts w:ascii="Times New Roman" w:hAnsi="Times New Roman" w:cs="Times New Roman"/>
          <w:sz w:val="24"/>
          <w:szCs w:val="24"/>
        </w:rPr>
        <w:t>” İfadelerini kullanmaktadır.</w:t>
      </w:r>
      <w:r w:rsidRPr="00A8441F">
        <w:rPr>
          <w:rStyle w:val="DipnotBavurusu"/>
          <w:rFonts w:ascii="Times New Roman" w:hAnsi="Times New Roman" w:cs="Times New Roman"/>
          <w:sz w:val="24"/>
          <w:szCs w:val="24"/>
        </w:rPr>
        <w:footnoteReference w:id="36"/>
      </w:r>
      <w:r w:rsidRPr="00A8441F">
        <w:rPr>
          <w:rFonts w:ascii="Times New Roman" w:hAnsi="Times New Roman" w:cs="Times New Roman"/>
        </w:rPr>
        <w:t xml:space="preserve"> </w:t>
      </w:r>
      <w:r w:rsidRPr="00A8441F">
        <w:rPr>
          <w:rFonts w:ascii="Times New Roman" w:hAnsi="Times New Roman" w:cs="Times New Roman"/>
          <w:sz w:val="24"/>
          <w:szCs w:val="24"/>
        </w:rPr>
        <w:t>Daha sonra bu tanımdan “Vatandaşlık Kültürü” çalışmasındaki tanım lehine vazgeçilmiştir.</w:t>
      </w:r>
      <w:r w:rsidRPr="00A8441F">
        <w:rPr>
          <w:rStyle w:val="DipnotBavurusu"/>
          <w:rFonts w:ascii="Times New Roman" w:hAnsi="Times New Roman" w:cs="Times New Roman"/>
          <w:sz w:val="24"/>
          <w:szCs w:val="24"/>
        </w:rPr>
        <w:footnoteReference w:id="37"/>
      </w:r>
      <w:r w:rsidR="00136CD3" w:rsidRPr="00A8441F">
        <w:rPr>
          <w:rFonts w:ascii="Times New Roman" w:hAnsi="Times New Roman" w:cs="Times New Roman"/>
          <w:sz w:val="24"/>
          <w:szCs w:val="24"/>
        </w:rPr>
        <w:t xml:space="preserve"> </w:t>
      </w:r>
      <w:r w:rsidR="003E4ED8" w:rsidRPr="00A8441F">
        <w:rPr>
          <w:rFonts w:ascii="Times New Roman" w:hAnsi="Times New Roman" w:cs="Times New Roman"/>
          <w:sz w:val="24"/>
          <w:szCs w:val="24"/>
        </w:rPr>
        <w:t xml:space="preserve">Ben Rosamond’a göre </w:t>
      </w:r>
      <w:r w:rsidR="00437383" w:rsidRPr="00A8441F">
        <w:rPr>
          <w:rFonts w:ascii="Times New Roman" w:hAnsi="Times New Roman" w:cs="Times New Roman"/>
          <w:sz w:val="24"/>
          <w:szCs w:val="24"/>
        </w:rPr>
        <w:t>s</w:t>
      </w:r>
      <w:r w:rsidR="0057411F" w:rsidRPr="00A8441F">
        <w:rPr>
          <w:rFonts w:ascii="Times New Roman" w:hAnsi="Times New Roman" w:cs="Times New Roman"/>
          <w:sz w:val="24"/>
          <w:szCs w:val="24"/>
        </w:rPr>
        <w:t>iyasal kültür</w:t>
      </w:r>
      <w:r w:rsidR="001459E9" w:rsidRPr="00A8441F">
        <w:rPr>
          <w:rFonts w:ascii="Times New Roman" w:hAnsi="Times New Roman" w:cs="Times New Roman"/>
          <w:sz w:val="24"/>
          <w:szCs w:val="24"/>
        </w:rPr>
        <w:t>,</w:t>
      </w:r>
      <w:r w:rsidR="0057411F" w:rsidRPr="00A8441F">
        <w:rPr>
          <w:rFonts w:ascii="Times New Roman" w:hAnsi="Times New Roman" w:cs="Times New Roman"/>
          <w:sz w:val="24"/>
          <w:szCs w:val="24"/>
        </w:rPr>
        <w:t xml:space="preserve"> bir siyasi sistemin işlediği değerler, inançlar ve tutumlar kümesidir. Kültür kavramı en az iki şeyi belirtmek için kullanılmaktadır. Bunlardan ilki</w:t>
      </w:r>
      <w:r w:rsidR="00FF6A8E" w:rsidRPr="00A8441F">
        <w:rPr>
          <w:rFonts w:ascii="Times New Roman" w:hAnsi="Times New Roman" w:cs="Times New Roman"/>
          <w:sz w:val="24"/>
          <w:szCs w:val="24"/>
        </w:rPr>
        <w:t>,</w:t>
      </w:r>
      <w:r w:rsidR="0057411F" w:rsidRPr="00A8441F">
        <w:rPr>
          <w:rFonts w:ascii="Times New Roman" w:hAnsi="Times New Roman" w:cs="Times New Roman"/>
          <w:sz w:val="24"/>
          <w:szCs w:val="24"/>
        </w:rPr>
        <w:t xml:space="preserve"> kişisel gelişim alanlarına vurgu yaparak gelişkinlik düzeyini kastederken diğer</w:t>
      </w:r>
      <w:r w:rsidR="003E4ED8" w:rsidRPr="00A8441F">
        <w:rPr>
          <w:rFonts w:ascii="Times New Roman" w:hAnsi="Times New Roman" w:cs="Times New Roman"/>
          <w:sz w:val="24"/>
          <w:szCs w:val="24"/>
        </w:rPr>
        <w:t>i,</w:t>
      </w:r>
      <w:r w:rsidR="0057411F" w:rsidRPr="00A8441F">
        <w:rPr>
          <w:rFonts w:ascii="Times New Roman" w:hAnsi="Times New Roman" w:cs="Times New Roman"/>
          <w:sz w:val="24"/>
          <w:szCs w:val="24"/>
        </w:rPr>
        <w:t xml:space="preserve"> anlam farklılıkları belirginleştirmek ve ortaya koymak için kullanı</w:t>
      </w:r>
      <w:r w:rsidR="00E215F1" w:rsidRPr="00A8441F">
        <w:rPr>
          <w:rFonts w:ascii="Times New Roman" w:hAnsi="Times New Roman" w:cs="Times New Roman"/>
          <w:sz w:val="24"/>
          <w:szCs w:val="24"/>
        </w:rPr>
        <w:t>lmaktadır</w:t>
      </w:r>
      <w:r w:rsidR="0057411F" w:rsidRPr="00A8441F">
        <w:rPr>
          <w:rFonts w:ascii="Times New Roman" w:hAnsi="Times New Roman" w:cs="Times New Roman"/>
          <w:sz w:val="24"/>
          <w:szCs w:val="24"/>
        </w:rPr>
        <w:t xml:space="preserve">. Milletler arası farklılıkların ortaya koyulması için bu yönteme sıklıkla </w:t>
      </w:r>
      <w:r w:rsidR="00B5594B" w:rsidRPr="00A8441F">
        <w:rPr>
          <w:rFonts w:ascii="Times New Roman" w:hAnsi="Times New Roman" w:cs="Times New Roman"/>
          <w:sz w:val="24"/>
          <w:szCs w:val="24"/>
        </w:rPr>
        <w:t>başvurulmaktadır</w:t>
      </w:r>
      <w:r w:rsidR="00A30F8C" w:rsidRPr="00A8441F">
        <w:rPr>
          <w:rFonts w:ascii="Times New Roman" w:hAnsi="Times New Roman" w:cs="Times New Roman"/>
          <w:sz w:val="24"/>
          <w:szCs w:val="24"/>
        </w:rPr>
        <w:t>.</w:t>
      </w:r>
      <w:r w:rsidR="00547EAB" w:rsidRPr="00A8441F">
        <w:rPr>
          <w:rStyle w:val="DipnotBavurusu"/>
          <w:rFonts w:ascii="Times New Roman" w:hAnsi="Times New Roman" w:cs="Times New Roman"/>
          <w:sz w:val="24"/>
          <w:szCs w:val="24"/>
        </w:rPr>
        <w:footnoteReference w:id="38"/>
      </w:r>
      <w:r w:rsidR="00B5594B" w:rsidRPr="00A8441F">
        <w:rPr>
          <w:rFonts w:ascii="Times New Roman" w:hAnsi="Times New Roman" w:cs="Times New Roman"/>
          <w:sz w:val="24"/>
          <w:szCs w:val="24"/>
        </w:rPr>
        <w:t xml:space="preserve"> </w:t>
      </w:r>
      <w:r w:rsidR="0057411F" w:rsidRPr="00A8441F">
        <w:rPr>
          <w:rFonts w:ascii="Times New Roman" w:hAnsi="Times New Roman" w:cs="Times New Roman"/>
          <w:sz w:val="24"/>
          <w:szCs w:val="24"/>
        </w:rPr>
        <w:t xml:space="preserve">Dennis </w:t>
      </w:r>
      <w:r w:rsidR="00AB1CFC" w:rsidRPr="00A8441F">
        <w:rPr>
          <w:rFonts w:ascii="Times New Roman" w:hAnsi="Times New Roman" w:cs="Times New Roman"/>
          <w:sz w:val="24"/>
          <w:szCs w:val="24"/>
        </w:rPr>
        <w:t>Kavanagh</w:t>
      </w:r>
      <w:r w:rsidR="0057411F" w:rsidRPr="00A8441F">
        <w:rPr>
          <w:rFonts w:ascii="Times New Roman" w:hAnsi="Times New Roman" w:cs="Times New Roman"/>
          <w:sz w:val="24"/>
          <w:szCs w:val="24"/>
        </w:rPr>
        <w:t xml:space="preserve"> </w:t>
      </w:r>
      <w:r w:rsidR="00E215F1" w:rsidRPr="00A8441F">
        <w:rPr>
          <w:rFonts w:ascii="Times New Roman" w:hAnsi="Times New Roman" w:cs="Times New Roman"/>
          <w:sz w:val="24"/>
          <w:szCs w:val="24"/>
        </w:rPr>
        <w:t>siyasal kültür hakkında</w:t>
      </w:r>
      <w:r w:rsidR="00C4334A" w:rsidRPr="00A8441F">
        <w:rPr>
          <w:rFonts w:ascii="Times New Roman" w:hAnsi="Times New Roman" w:cs="Times New Roman"/>
          <w:sz w:val="24"/>
          <w:szCs w:val="24"/>
        </w:rPr>
        <w:t xml:space="preserve"> </w:t>
      </w:r>
      <w:r w:rsidR="0057411F" w:rsidRPr="00A8441F">
        <w:rPr>
          <w:rFonts w:ascii="Times New Roman" w:hAnsi="Times New Roman" w:cs="Times New Roman"/>
          <w:sz w:val="24"/>
          <w:szCs w:val="24"/>
        </w:rPr>
        <w:t>“</w:t>
      </w:r>
      <w:r w:rsidR="0057411F" w:rsidRPr="00A8441F">
        <w:rPr>
          <w:rFonts w:ascii="Times New Roman" w:hAnsi="Times New Roman" w:cs="Times New Roman"/>
          <w:iCs/>
          <w:sz w:val="24"/>
          <w:szCs w:val="24"/>
        </w:rPr>
        <w:t>bir siyasi sistemin içinde işlediği değerler kümesini belirtmek için kısa bir ifade olarak kabul edebiliriz. Kamuoyunun durumu ile bireyin kişilik özellikleri arasında bir şeydir</w:t>
      </w:r>
      <w:r w:rsidR="0057411F" w:rsidRPr="00A8441F">
        <w:rPr>
          <w:rFonts w:ascii="Times New Roman" w:hAnsi="Times New Roman" w:cs="Times New Roman"/>
          <w:sz w:val="24"/>
          <w:szCs w:val="24"/>
        </w:rPr>
        <w:t>”</w:t>
      </w:r>
      <w:r w:rsidR="00136CD3" w:rsidRPr="00A8441F">
        <w:rPr>
          <w:rFonts w:ascii="Times New Roman" w:hAnsi="Times New Roman" w:cs="Times New Roman"/>
          <w:sz w:val="24"/>
          <w:szCs w:val="24"/>
        </w:rPr>
        <w:t xml:space="preserve"> i</w:t>
      </w:r>
      <w:r w:rsidR="00C4334A" w:rsidRPr="00A8441F">
        <w:rPr>
          <w:rFonts w:ascii="Times New Roman" w:hAnsi="Times New Roman" w:cs="Times New Roman"/>
          <w:sz w:val="24"/>
          <w:szCs w:val="24"/>
        </w:rPr>
        <w:t>fadelerini kullanmaktadır</w:t>
      </w:r>
      <w:r w:rsidR="00A30F8C" w:rsidRPr="00A8441F">
        <w:rPr>
          <w:rFonts w:ascii="Times New Roman" w:hAnsi="Times New Roman" w:cs="Times New Roman"/>
          <w:sz w:val="24"/>
          <w:szCs w:val="24"/>
        </w:rPr>
        <w:t>.</w:t>
      </w:r>
      <w:r w:rsidR="00547EAB" w:rsidRPr="00A8441F">
        <w:rPr>
          <w:rStyle w:val="DipnotBavurusu"/>
          <w:rFonts w:ascii="Times New Roman" w:hAnsi="Times New Roman" w:cs="Times New Roman"/>
          <w:sz w:val="24"/>
          <w:szCs w:val="24"/>
        </w:rPr>
        <w:footnoteReference w:id="39"/>
      </w:r>
      <w:r w:rsidR="00B5594B" w:rsidRPr="00A8441F">
        <w:rPr>
          <w:rFonts w:ascii="Times New Roman" w:hAnsi="Times New Roman" w:cs="Times New Roman"/>
          <w:sz w:val="24"/>
          <w:szCs w:val="24"/>
        </w:rPr>
        <w:t xml:space="preserve"> </w:t>
      </w:r>
      <w:r w:rsidR="00AB1CFC" w:rsidRPr="00A8441F">
        <w:rPr>
          <w:rFonts w:ascii="Times New Roman" w:hAnsi="Times New Roman" w:cs="Times New Roman"/>
          <w:sz w:val="24"/>
          <w:szCs w:val="24"/>
        </w:rPr>
        <w:t>Diğer</w:t>
      </w:r>
      <w:r w:rsidR="003E4ED8" w:rsidRPr="00A8441F">
        <w:rPr>
          <w:rFonts w:ascii="Times New Roman" w:hAnsi="Times New Roman" w:cs="Times New Roman"/>
          <w:sz w:val="24"/>
          <w:szCs w:val="24"/>
        </w:rPr>
        <w:t xml:space="preserve"> </w:t>
      </w:r>
      <w:r w:rsidR="001459E9" w:rsidRPr="00A8441F">
        <w:rPr>
          <w:rFonts w:ascii="Times New Roman" w:hAnsi="Times New Roman" w:cs="Times New Roman"/>
          <w:sz w:val="24"/>
          <w:szCs w:val="24"/>
        </w:rPr>
        <w:t xml:space="preserve">yandan Stephan </w:t>
      </w:r>
      <w:r w:rsidR="0057411F" w:rsidRPr="00A8441F">
        <w:rPr>
          <w:rFonts w:ascii="Times New Roman" w:hAnsi="Times New Roman" w:cs="Times New Roman"/>
          <w:sz w:val="24"/>
          <w:szCs w:val="24"/>
        </w:rPr>
        <w:t>Welsh’in tarihsel materyalist bakış açısıyla idealist bakış açısını birleştirmek için geliştirdiği siyasi kültür</w:t>
      </w:r>
      <w:r w:rsidR="0065287E" w:rsidRPr="00A8441F">
        <w:rPr>
          <w:rFonts w:ascii="Times New Roman" w:hAnsi="Times New Roman" w:cs="Times New Roman"/>
          <w:sz w:val="24"/>
          <w:szCs w:val="24"/>
        </w:rPr>
        <w:t xml:space="preserve"> kavramı </w:t>
      </w:r>
      <w:r w:rsidR="00A30F8C" w:rsidRPr="00A8441F">
        <w:rPr>
          <w:rFonts w:ascii="Times New Roman" w:hAnsi="Times New Roman" w:cs="Times New Roman"/>
          <w:sz w:val="24"/>
          <w:szCs w:val="24"/>
        </w:rPr>
        <w:t>“</w:t>
      </w:r>
      <w:r w:rsidR="0057411F" w:rsidRPr="00A8441F">
        <w:rPr>
          <w:rFonts w:ascii="Times New Roman" w:hAnsi="Times New Roman" w:cs="Times New Roman"/>
          <w:iCs/>
          <w:sz w:val="24"/>
          <w:szCs w:val="24"/>
        </w:rPr>
        <w:t>imge, sembol, efsane ve geleneklerden oluşan bir çareler dizisi</w:t>
      </w:r>
      <w:r w:rsidR="0057411F" w:rsidRPr="00A8441F">
        <w:rPr>
          <w:rFonts w:ascii="Times New Roman" w:hAnsi="Times New Roman" w:cs="Times New Roman"/>
          <w:sz w:val="24"/>
          <w:szCs w:val="24"/>
        </w:rPr>
        <w:t>” olarak tanımlanmaktadır. Çareler di</w:t>
      </w:r>
      <w:r w:rsidR="00D7194E" w:rsidRPr="00A8441F">
        <w:rPr>
          <w:rFonts w:ascii="Times New Roman" w:hAnsi="Times New Roman" w:cs="Times New Roman"/>
          <w:sz w:val="24"/>
          <w:szCs w:val="24"/>
        </w:rPr>
        <w:t>z</w:t>
      </w:r>
      <w:r w:rsidR="0057411F" w:rsidRPr="00A8441F">
        <w:rPr>
          <w:rFonts w:ascii="Times New Roman" w:hAnsi="Times New Roman" w:cs="Times New Roman"/>
          <w:sz w:val="24"/>
          <w:szCs w:val="24"/>
        </w:rPr>
        <w:t>isi olarak tanımlanan bu kavram karşılaşılan zorlukların aşılmasında yol gösterici olmaktadır</w:t>
      </w:r>
      <w:r w:rsidR="00A30F8C" w:rsidRPr="00A8441F">
        <w:rPr>
          <w:rFonts w:ascii="Times New Roman" w:hAnsi="Times New Roman" w:cs="Times New Roman"/>
          <w:sz w:val="24"/>
          <w:szCs w:val="24"/>
        </w:rPr>
        <w:t>.</w:t>
      </w:r>
      <w:r w:rsidR="00547EAB" w:rsidRPr="00A8441F">
        <w:rPr>
          <w:rStyle w:val="DipnotBavurusu"/>
          <w:rFonts w:ascii="Times New Roman" w:hAnsi="Times New Roman" w:cs="Times New Roman"/>
          <w:sz w:val="24"/>
          <w:szCs w:val="24"/>
        </w:rPr>
        <w:footnoteReference w:id="40"/>
      </w:r>
      <w:r w:rsidR="00B5594B" w:rsidRPr="00A8441F">
        <w:rPr>
          <w:rFonts w:ascii="Times New Roman" w:hAnsi="Times New Roman" w:cs="Times New Roman"/>
          <w:sz w:val="24"/>
          <w:szCs w:val="24"/>
        </w:rPr>
        <w:t xml:space="preserve"> </w:t>
      </w:r>
      <w:r w:rsidR="000126DA" w:rsidRPr="00A8441F">
        <w:rPr>
          <w:rFonts w:ascii="Times New Roman" w:hAnsi="Times New Roman" w:cs="Times New Roman"/>
          <w:sz w:val="24"/>
          <w:szCs w:val="24"/>
        </w:rPr>
        <w:t xml:space="preserve">D. </w:t>
      </w:r>
      <w:r w:rsidR="00D7194E" w:rsidRPr="00A8441F">
        <w:rPr>
          <w:rFonts w:ascii="Times New Roman" w:hAnsi="Times New Roman" w:cs="Times New Roman"/>
          <w:sz w:val="24"/>
          <w:szCs w:val="24"/>
        </w:rPr>
        <w:t>M</w:t>
      </w:r>
      <w:r w:rsidR="00B5594B" w:rsidRPr="00A8441F">
        <w:rPr>
          <w:rFonts w:ascii="Times New Roman" w:hAnsi="Times New Roman" w:cs="Times New Roman"/>
          <w:sz w:val="24"/>
          <w:szCs w:val="24"/>
        </w:rPr>
        <w:t>iller da</w:t>
      </w:r>
      <w:r w:rsidR="000126DA" w:rsidRPr="00A8441F">
        <w:rPr>
          <w:rFonts w:ascii="Times New Roman" w:hAnsi="Times New Roman" w:cs="Times New Roman"/>
          <w:sz w:val="24"/>
          <w:szCs w:val="24"/>
        </w:rPr>
        <w:t xml:space="preserve"> siyasi kültür</w:t>
      </w:r>
      <w:r w:rsidR="003302F9" w:rsidRPr="00A8441F">
        <w:rPr>
          <w:rFonts w:ascii="Times New Roman" w:hAnsi="Times New Roman" w:cs="Times New Roman"/>
          <w:sz w:val="24"/>
          <w:szCs w:val="24"/>
        </w:rPr>
        <w:t>ü</w:t>
      </w:r>
      <w:r w:rsidR="00B65159" w:rsidRPr="00A8441F">
        <w:rPr>
          <w:rFonts w:ascii="Times New Roman" w:hAnsi="Times New Roman" w:cs="Times New Roman"/>
          <w:sz w:val="24"/>
          <w:szCs w:val="24"/>
        </w:rPr>
        <w:t>,</w:t>
      </w:r>
      <w:r w:rsidR="003302F9" w:rsidRPr="00A8441F">
        <w:rPr>
          <w:rFonts w:ascii="Times New Roman" w:hAnsi="Times New Roman" w:cs="Times New Roman"/>
          <w:sz w:val="24"/>
          <w:szCs w:val="24"/>
        </w:rPr>
        <w:t xml:space="preserve"> </w:t>
      </w:r>
      <w:r w:rsidR="008127BA" w:rsidRPr="00A8441F">
        <w:rPr>
          <w:rFonts w:ascii="Times New Roman" w:hAnsi="Times New Roman" w:cs="Times New Roman"/>
          <w:sz w:val="24"/>
          <w:szCs w:val="24"/>
        </w:rPr>
        <w:t>Almond ve Verba’ya benzer şekilde,</w:t>
      </w:r>
      <w:r w:rsidR="003F7F63" w:rsidRPr="00A8441F">
        <w:rPr>
          <w:rFonts w:ascii="Times New Roman" w:hAnsi="Times New Roman" w:cs="Times New Roman"/>
          <w:sz w:val="24"/>
          <w:szCs w:val="24"/>
        </w:rPr>
        <w:t xml:space="preserve"> bireylerin</w:t>
      </w:r>
      <w:r w:rsidR="00A82D38" w:rsidRPr="00A8441F">
        <w:rPr>
          <w:rFonts w:ascii="Times New Roman" w:hAnsi="Times New Roman" w:cs="Times New Roman"/>
          <w:sz w:val="24"/>
          <w:szCs w:val="24"/>
        </w:rPr>
        <w:t xml:space="preserve"> “siyasi partiler, insan hakları, </w:t>
      </w:r>
      <w:r w:rsidR="00C67AC6" w:rsidRPr="00A8441F">
        <w:rPr>
          <w:rFonts w:ascii="Times New Roman" w:hAnsi="Times New Roman" w:cs="Times New Roman"/>
          <w:sz w:val="24"/>
          <w:szCs w:val="24"/>
        </w:rPr>
        <w:t>demokrasi, devlet vb.</w:t>
      </w:r>
      <w:r w:rsidR="00B65159" w:rsidRPr="00A8441F">
        <w:rPr>
          <w:rFonts w:ascii="Times New Roman" w:hAnsi="Times New Roman" w:cs="Times New Roman"/>
          <w:sz w:val="24"/>
          <w:szCs w:val="24"/>
        </w:rPr>
        <w:t xml:space="preserve">” kavramlara karşı </w:t>
      </w:r>
      <w:r w:rsidR="00A409B1" w:rsidRPr="00A8441F">
        <w:rPr>
          <w:rFonts w:ascii="Times New Roman" w:hAnsi="Times New Roman" w:cs="Times New Roman"/>
          <w:sz w:val="24"/>
          <w:szCs w:val="24"/>
        </w:rPr>
        <w:t>yönelim ve tutumlar</w:t>
      </w:r>
      <w:r w:rsidR="003F7F63" w:rsidRPr="00A8441F">
        <w:rPr>
          <w:rFonts w:ascii="Times New Roman" w:hAnsi="Times New Roman" w:cs="Times New Roman"/>
          <w:sz w:val="24"/>
          <w:szCs w:val="24"/>
        </w:rPr>
        <w:t>ı</w:t>
      </w:r>
      <w:r w:rsidR="00A409B1" w:rsidRPr="00A8441F">
        <w:rPr>
          <w:rFonts w:ascii="Times New Roman" w:hAnsi="Times New Roman" w:cs="Times New Roman"/>
          <w:sz w:val="24"/>
          <w:szCs w:val="24"/>
        </w:rPr>
        <w:t xml:space="preserve"> üzerinden açıklamaktadır.</w:t>
      </w:r>
      <w:r w:rsidR="003E0829" w:rsidRPr="00A8441F">
        <w:rPr>
          <w:rStyle w:val="DipnotBavurusu"/>
          <w:rFonts w:ascii="Times New Roman" w:hAnsi="Times New Roman" w:cs="Times New Roman"/>
        </w:rPr>
        <w:footnoteReference w:id="41"/>
      </w:r>
      <w:r w:rsidR="00331720" w:rsidRPr="00A8441F">
        <w:rPr>
          <w:rFonts w:ascii="Times New Roman" w:hAnsi="Times New Roman" w:cs="Times New Roman"/>
          <w:sz w:val="24"/>
          <w:szCs w:val="24"/>
        </w:rPr>
        <w:t xml:space="preserve"> </w:t>
      </w:r>
      <w:r w:rsidR="008C4244" w:rsidRPr="00A8441F">
        <w:rPr>
          <w:rFonts w:ascii="Times New Roman" w:hAnsi="Times New Roman" w:cs="Times New Roman"/>
          <w:sz w:val="24"/>
          <w:szCs w:val="24"/>
        </w:rPr>
        <w:t xml:space="preserve">Daniel </w:t>
      </w:r>
      <w:r w:rsidR="000126DA" w:rsidRPr="00A8441F">
        <w:rPr>
          <w:rFonts w:ascii="Times New Roman" w:hAnsi="Times New Roman" w:cs="Times New Roman"/>
          <w:sz w:val="24"/>
          <w:szCs w:val="24"/>
        </w:rPr>
        <w:t>Elazar siyasal kültür</w:t>
      </w:r>
      <w:r w:rsidR="00D7194E" w:rsidRPr="00A8441F">
        <w:rPr>
          <w:rFonts w:ascii="Times New Roman" w:hAnsi="Times New Roman" w:cs="Times New Roman"/>
          <w:sz w:val="24"/>
          <w:szCs w:val="24"/>
        </w:rPr>
        <w:t>ü</w:t>
      </w:r>
      <w:r w:rsidR="000126DA" w:rsidRPr="00A8441F">
        <w:rPr>
          <w:rFonts w:ascii="Times New Roman" w:hAnsi="Times New Roman" w:cs="Times New Roman"/>
          <w:sz w:val="24"/>
          <w:szCs w:val="24"/>
        </w:rPr>
        <w:t xml:space="preserve">, </w:t>
      </w:r>
      <w:r w:rsidR="00D7194E" w:rsidRPr="00A8441F">
        <w:rPr>
          <w:rFonts w:ascii="Times New Roman" w:hAnsi="Times New Roman" w:cs="Times New Roman"/>
          <w:sz w:val="24"/>
          <w:szCs w:val="24"/>
        </w:rPr>
        <w:t>“</w:t>
      </w:r>
      <w:r w:rsidR="000126DA" w:rsidRPr="00A8441F">
        <w:rPr>
          <w:rFonts w:ascii="Times New Roman" w:hAnsi="Times New Roman" w:cs="Times New Roman"/>
          <w:iCs/>
          <w:sz w:val="24"/>
          <w:szCs w:val="24"/>
        </w:rPr>
        <w:t>siyasal yaşamı etkilemek için var olan alışkanlıklar, bakış açıları ve tutumlar</w:t>
      </w:r>
      <w:r w:rsidR="00D7194E" w:rsidRPr="00A8441F">
        <w:rPr>
          <w:rFonts w:ascii="Times New Roman" w:hAnsi="Times New Roman" w:cs="Times New Roman"/>
          <w:sz w:val="24"/>
          <w:szCs w:val="24"/>
        </w:rPr>
        <w:t>” şeklinde kavramsallaştırmaktadır</w:t>
      </w:r>
      <w:bookmarkStart w:id="25" w:name="_Hlk52630669"/>
      <w:r w:rsidR="00B5594B" w:rsidRPr="00A8441F">
        <w:rPr>
          <w:rFonts w:ascii="Times New Roman" w:hAnsi="Times New Roman" w:cs="Times New Roman"/>
          <w:sz w:val="24"/>
          <w:szCs w:val="24"/>
        </w:rPr>
        <w:t>.</w:t>
      </w:r>
      <w:r w:rsidR="00547EAB" w:rsidRPr="00A8441F">
        <w:rPr>
          <w:rStyle w:val="DipnotBavurusu"/>
          <w:rFonts w:ascii="Times New Roman" w:hAnsi="Times New Roman" w:cs="Times New Roman"/>
          <w:sz w:val="24"/>
          <w:szCs w:val="24"/>
        </w:rPr>
        <w:footnoteReference w:id="42"/>
      </w:r>
      <w:r w:rsidR="009E245D" w:rsidRPr="00A8441F">
        <w:rPr>
          <w:rFonts w:ascii="Times New Roman" w:hAnsi="Times New Roman" w:cs="Times New Roman"/>
          <w:sz w:val="24"/>
          <w:szCs w:val="24"/>
        </w:rPr>
        <w:t xml:space="preserve"> Diğer yandan Elazar geliştirdiği ölçeklendirme ile Amerikan alt kültürlerini incele</w:t>
      </w:r>
      <w:r w:rsidR="00867397" w:rsidRPr="00A8441F">
        <w:rPr>
          <w:rFonts w:ascii="Times New Roman" w:hAnsi="Times New Roman" w:cs="Times New Roman"/>
          <w:sz w:val="24"/>
          <w:szCs w:val="24"/>
        </w:rPr>
        <w:t xml:space="preserve">miş </w:t>
      </w:r>
      <w:r w:rsidR="009E245D" w:rsidRPr="00A8441F">
        <w:rPr>
          <w:rFonts w:ascii="Times New Roman" w:hAnsi="Times New Roman" w:cs="Times New Roman"/>
          <w:sz w:val="24"/>
          <w:szCs w:val="24"/>
        </w:rPr>
        <w:t xml:space="preserve">ve dini grupların göçleri </w:t>
      </w:r>
      <w:r w:rsidR="00CA499F" w:rsidRPr="00A8441F">
        <w:rPr>
          <w:rFonts w:ascii="Times New Roman" w:hAnsi="Times New Roman" w:cs="Times New Roman"/>
          <w:sz w:val="24"/>
          <w:szCs w:val="24"/>
        </w:rPr>
        <w:t>ile değer</w:t>
      </w:r>
      <w:r w:rsidR="009E245D" w:rsidRPr="00A8441F">
        <w:rPr>
          <w:rFonts w:ascii="Times New Roman" w:hAnsi="Times New Roman" w:cs="Times New Roman"/>
          <w:sz w:val="24"/>
          <w:szCs w:val="24"/>
        </w:rPr>
        <w:t xml:space="preserve"> aktarımının </w:t>
      </w:r>
      <w:r w:rsidR="009E245D" w:rsidRPr="00A8441F">
        <w:rPr>
          <w:rFonts w:ascii="Times New Roman" w:hAnsi="Times New Roman" w:cs="Times New Roman"/>
          <w:sz w:val="24"/>
          <w:szCs w:val="24"/>
        </w:rPr>
        <w:lastRenderedPageBreak/>
        <w:t>gerçekleştirildiğini ifade etm</w:t>
      </w:r>
      <w:r w:rsidR="00867397" w:rsidRPr="00A8441F">
        <w:rPr>
          <w:rFonts w:ascii="Times New Roman" w:hAnsi="Times New Roman" w:cs="Times New Roman"/>
          <w:sz w:val="24"/>
          <w:szCs w:val="24"/>
        </w:rPr>
        <w:t>iştir</w:t>
      </w:r>
      <w:r w:rsidR="009E245D" w:rsidRPr="00A8441F">
        <w:rPr>
          <w:rFonts w:ascii="Times New Roman" w:hAnsi="Times New Roman" w:cs="Times New Roman"/>
          <w:sz w:val="24"/>
          <w:szCs w:val="24"/>
        </w:rPr>
        <w:t>. Elazar üç tip siyasal kültürden bahsetmektedir. Bunlar moralistik siyasal kültür, gelenekçi siyasal kültür ve bireyci siyasal kültür olarak sınıflandırı</w:t>
      </w:r>
      <w:r w:rsidR="001D55BA" w:rsidRPr="00A8441F">
        <w:rPr>
          <w:rFonts w:ascii="Times New Roman" w:hAnsi="Times New Roman" w:cs="Times New Roman"/>
          <w:sz w:val="24"/>
          <w:szCs w:val="24"/>
        </w:rPr>
        <w:t>lmaktadır</w:t>
      </w:r>
      <w:bookmarkStart w:id="26" w:name="_Hlk51349599"/>
      <w:bookmarkEnd w:id="25"/>
      <w:r w:rsidR="009E245D" w:rsidRPr="00A8441F">
        <w:rPr>
          <w:rFonts w:ascii="Times New Roman" w:hAnsi="Times New Roman" w:cs="Times New Roman"/>
          <w:sz w:val="24"/>
          <w:szCs w:val="24"/>
        </w:rPr>
        <w:t>.</w:t>
      </w:r>
      <w:r w:rsidR="00547EAB" w:rsidRPr="00A8441F">
        <w:rPr>
          <w:rStyle w:val="DipnotBavurusu"/>
          <w:rFonts w:ascii="Times New Roman" w:hAnsi="Times New Roman" w:cs="Times New Roman"/>
          <w:sz w:val="24"/>
          <w:szCs w:val="24"/>
        </w:rPr>
        <w:footnoteReference w:id="43"/>
      </w:r>
      <w:r w:rsidR="000B52B9" w:rsidRPr="00A8441F">
        <w:rPr>
          <w:rFonts w:ascii="Times New Roman" w:hAnsi="Times New Roman" w:cs="Times New Roman"/>
          <w:sz w:val="24"/>
          <w:szCs w:val="24"/>
        </w:rPr>
        <w:t xml:space="preserve"> </w:t>
      </w:r>
      <w:r w:rsidR="00B5594B" w:rsidRPr="00A8441F">
        <w:rPr>
          <w:rFonts w:ascii="Times New Roman" w:hAnsi="Times New Roman" w:cs="Times New Roman"/>
          <w:sz w:val="24"/>
          <w:szCs w:val="24"/>
        </w:rPr>
        <w:t>David Robertson</w:t>
      </w:r>
      <w:r w:rsidR="00D7194E" w:rsidRPr="00A8441F">
        <w:rPr>
          <w:rFonts w:ascii="Times New Roman" w:hAnsi="Times New Roman" w:cs="Times New Roman"/>
          <w:sz w:val="24"/>
          <w:szCs w:val="24"/>
        </w:rPr>
        <w:t xml:space="preserve"> ise</w:t>
      </w:r>
      <w:r w:rsidR="000126DA" w:rsidRPr="00A8441F">
        <w:rPr>
          <w:rFonts w:ascii="Times New Roman" w:hAnsi="Times New Roman" w:cs="Times New Roman"/>
          <w:sz w:val="24"/>
          <w:szCs w:val="24"/>
        </w:rPr>
        <w:t xml:space="preserve"> </w:t>
      </w:r>
      <w:r w:rsidR="000F6FA6" w:rsidRPr="00A8441F">
        <w:rPr>
          <w:rFonts w:ascii="Times New Roman" w:hAnsi="Times New Roman" w:cs="Times New Roman"/>
          <w:sz w:val="24"/>
          <w:szCs w:val="24"/>
        </w:rPr>
        <w:t>siyasi</w:t>
      </w:r>
      <w:r w:rsidR="000126DA" w:rsidRPr="00A8441F">
        <w:rPr>
          <w:rFonts w:ascii="Times New Roman" w:hAnsi="Times New Roman" w:cs="Times New Roman"/>
          <w:sz w:val="24"/>
          <w:szCs w:val="24"/>
        </w:rPr>
        <w:t xml:space="preserve"> kültürü “</w:t>
      </w:r>
      <w:r w:rsidR="000126DA" w:rsidRPr="00A8441F">
        <w:rPr>
          <w:rFonts w:ascii="Times New Roman" w:hAnsi="Times New Roman" w:cs="Times New Roman"/>
          <w:iCs/>
          <w:sz w:val="24"/>
          <w:szCs w:val="24"/>
        </w:rPr>
        <w:t>otorite, disiplin, hükümet sorumlulukları ve yetkilerine yönelik tutumların toplamı</w:t>
      </w:r>
      <w:r w:rsidR="000126DA" w:rsidRPr="00A8441F">
        <w:rPr>
          <w:rFonts w:ascii="Times New Roman" w:hAnsi="Times New Roman" w:cs="Times New Roman"/>
          <w:sz w:val="24"/>
          <w:szCs w:val="24"/>
        </w:rPr>
        <w:t>” olarak tanımlarken, Richard Rose “</w:t>
      </w:r>
      <w:r w:rsidR="000126DA" w:rsidRPr="00A8441F">
        <w:rPr>
          <w:rFonts w:ascii="Times New Roman" w:hAnsi="Times New Roman" w:cs="Times New Roman"/>
          <w:iCs/>
          <w:sz w:val="24"/>
          <w:szCs w:val="24"/>
        </w:rPr>
        <w:t>kültürü oluşturan</w:t>
      </w:r>
      <w:r w:rsidR="000126DA" w:rsidRPr="00A8441F">
        <w:rPr>
          <w:rFonts w:ascii="Times New Roman" w:hAnsi="Times New Roman" w:cs="Times New Roman"/>
          <w:sz w:val="24"/>
          <w:szCs w:val="24"/>
        </w:rPr>
        <w:t>”</w:t>
      </w:r>
      <w:r w:rsidR="000126DA" w:rsidRPr="00A8441F">
        <w:rPr>
          <w:rFonts w:ascii="Times New Roman" w:hAnsi="Times New Roman" w:cs="Times New Roman"/>
          <w:iCs/>
          <w:sz w:val="24"/>
          <w:szCs w:val="24"/>
        </w:rPr>
        <w:t xml:space="preserve"> ve </w:t>
      </w:r>
      <w:r w:rsidR="000126DA" w:rsidRPr="00A8441F">
        <w:rPr>
          <w:rFonts w:ascii="Times New Roman" w:hAnsi="Times New Roman" w:cs="Times New Roman"/>
          <w:sz w:val="24"/>
          <w:szCs w:val="24"/>
        </w:rPr>
        <w:t>“</w:t>
      </w:r>
      <w:r w:rsidR="000126DA" w:rsidRPr="00A8441F">
        <w:rPr>
          <w:rFonts w:ascii="Times New Roman" w:hAnsi="Times New Roman" w:cs="Times New Roman"/>
          <w:iCs/>
          <w:sz w:val="24"/>
          <w:szCs w:val="24"/>
        </w:rPr>
        <w:t>siyasete anlam veren” değerler, inanç ve duygular</w:t>
      </w:r>
      <w:r w:rsidR="005577D8" w:rsidRPr="00A8441F">
        <w:rPr>
          <w:rFonts w:ascii="Times New Roman" w:hAnsi="Times New Roman" w:cs="Times New Roman"/>
          <w:sz w:val="24"/>
          <w:szCs w:val="24"/>
        </w:rPr>
        <w:t xml:space="preserve">” </w:t>
      </w:r>
      <w:r w:rsidR="000126DA" w:rsidRPr="00A8441F">
        <w:rPr>
          <w:rFonts w:ascii="Times New Roman" w:hAnsi="Times New Roman" w:cs="Times New Roman"/>
          <w:sz w:val="24"/>
          <w:szCs w:val="24"/>
        </w:rPr>
        <w:t xml:space="preserve">olarak </w:t>
      </w:r>
      <w:r w:rsidR="00D7194E" w:rsidRPr="00A8441F">
        <w:rPr>
          <w:rFonts w:ascii="Times New Roman" w:hAnsi="Times New Roman" w:cs="Times New Roman"/>
          <w:sz w:val="24"/>
          <w:szCs w:val="24"/>
        </w:rPr>
        <w:t>kendi tanımını ortaya koy</w:t>
      </w:r>
      <w:r w:rsidR="001D55BA" w:rsidRPr="00A8441F">
        <w:rPr>
          <w:rFonts w:ascii="Times New Roman" w:hAnsi="Times New Roman" w:cs="Times New Roman"/>
          <w:sz w:val="24"/>
          <w:szCs w:val="24"/>
        </w:rPr>
        <w:t>maktadır</w:t>
      </w:r>
      <w:r w:rsidR="000126DA" w:rsidRPr="00A8441F">
        <w:rPr>
          <w:rFonts w:ascii="Times New Roman" w:hAnsi="Times New Roman" w:cs="Times New Roman"/>
          <w:sz w:val="24"/>
          <w:szCs w:val="24"/>
        </w:rPr>
        <w:t>. Richard Topf’un yaklaşımı ise</w:t>
      </w:r>
      <w:r w:rsidR="00A30F8C" w:rsidRPr="00A8441F">
        <w:rPr>
          <w:rFonts w:ascii="Times New Roman" w:hAnsi="Times New Roman" w:cs="Times New Roman"/>
          <w:sz w:val="24"/>
          <w:szCs w:val="24"/>
        </w:rPr>
        <w:t xml:space="preserve"> </w:t>
      </w:r>
      <w:r w:rsidR="000126DA" w:rsidRPr="00A8441F">
        <w:rPr>
          <w:rFonts w:ascii="Times New Roman" w:hAnsi="Times New Roman" w:cs="Times New Roman"/>
          <w:sz w:val="24"/>
          <w:szCs w:val="24"/>
        </w:rPr>
        <w:t>“</w:t>
      </w:r>
      <w:r w:rsidR="000126DA" w:rsidRPr="00A8441F">
        <w:rPr>
          <w:rFonts w:ascii="Times New Roman" w:hAnsi="Times New Roman" w:cs="Times New Roman"/>
          <w:iCs/>
          <w:sz w:val="24"/>
          <w:szCs w:val="24"/>
        </w:rPr>
        <w:t>yurttaşların siyaseti anlamlandırmak için benimsediği tutum ve duruşlara</w:t>
      </w:r>
      <w:r w:rsidR="000126DA" w:rsidRPr="00A8441F">
        <w:rPr>
          <w:rFonts w:ascii="Times New Roman" w:hAnsi="Times New Roman" w:cs="Times New Roman"/>
          <w:sz w:val="24"/>
          <w:szCs w:val="24"/>
        </w:rPr>
        <w:t>” odaklanmaktadır. Topf</w:t>
      </w:r>
      <w:r w:rsidR="00615690" w:rsidRPr="00A8441F">
        <w:rPr>
          <w:rFonts w:ascii="Times New Roman" w:hAnsi="Times New Roman" w:cs="Times New Roman"/>
          <w:sz w:val="24"/>
          <w:szCs w:val="24"/>
        </w:rPr>
        <w:t>,</w:t>
      </w:r>
      <w:r w:rsidR="000126DA" w:rsidRPr="00A8441F">
        <w:rPr>
          <w:rFonts w:ascii="Times New Roman" w:hAnsi="Times New Roman" w:cs="Times New Roman"/>
          <w:sz w:val="24"/>
          <w:szCs w:val="24"/>
        </w:rPr>
        <w:t xml:space="preserve"> siyasal tutumların, “</w:t>
      </w:r>
      <w:r w:rsidR="000126DA" w:rsidRPr="00A8441F">
        <w:rPr>
          <w:rFonts w:ascii="Times New Roman" w:hAnsi="Times New Roman" w:cs="Times New Roman"/>
          <w:iCs/>
          <w:sz w:val="24"/>
          <w:szCs w:val="24"/>
        </w:rPr>
        <w:t>değerler</w:t>
      </w:r>
      <w:r w:rsidR="000126DA" w:rsidRPr="00A8441F">
        <w:rPr>
          <w:rFonts w:ascii="Times New Roman" w:hAnsi="Times New Roman" w:cs="Times New Roman"/>
          <w:sz w:val="24"/>
          <w:szCs w:val="24"/>
        </w:rPr>
        <w:t>”</w:t>
      </w:r>
      <w:r w:rsidR="005577D8" w:rsidRPr="00A8441F">
        <w:rPr>
          <w:rFonts w:ascii="Times New Roman" w:hAnsi="Times New Roman" w:cs="Times New Roman"/>
          <w:iCs/>
          <w:sz w:val="24"/>
          <w:szCs w:val="24"/>
        </w:rPr>
        <w:t xml:space="preserve"> </w:t>
      </w:r>
      <w:r w:rsidR="000126DA" w:rsidRPr="00A8441F">
        <w:rPr>
          <w:rFonts w:ascii="Times New Roman" w:hAnsi="Times New Roman" w:cs="Times New Roman"/>
          <w:sz w:val="24"/>
          <w:szCs w:val="24"/>
        </w:rPr>
        <w:t>in yansı</w:t>
      </w:r>
      <w:r w:rsidR="00521BD5" w:rsidRPr="00A8441F">
        <w:rPr>
          <w:rFonts w:ascii="Times New Roman" w:hAnsi="Times New Roman" w:cs="Times New Roman"/>
          <w:sz w:val="24"/>
          <w:szCs w:val="24"/>
        </w:rPr>
        <w:t>m</w:t>
      </w:r>
      <w:r w:rsidR="000126DA" w:rsidRPr="00A8441F">
        <w:rPr>
          <w:rFonts w:ascii="Times New Roman" w:hAnsi="Times New Roman" w:cs="Times New Roman"/>
          <w:sz w:val="24"/>
          <w:szCs w:val="24"/>
        </w:rPr>
        <w:t>ası olmasına ve siyasal kültürdeki kurucu konumlarına dikkat çekmektedir. Brain Girvin yaklaşımı</w:t>
      </w:r>
      <w:r w:rsidR="000F6FA6" w:rsidRPr="00A8441F">
        <w:rPr>
          <w:rFonts w:ascii="Times New Roman" w:hAnsi="Times New Roman" w:cs="Times New Roman"/>
          <w:sz w:val="24"/>
          <w:szCs w:val="24"/>
        </w:rPr>
        <w:t>nda</w:t>
      </w:r>
      <w:r w:rsidR="000126DA" w:rsidRPr="00A8441F">
        <w:rPr>
          <w:rFonts w:ascii="Times New Roman" w:hAnsi="Times New Roman" w:cs="Times New Roman"/>
          <w:sz w:val="24"/>
          <w:szCs w:val="24"/>
        </w:rPr>
        <w:t xml:space="preserve"> kültürün </w:t>
      </w:r>
      <w:r w:rsidR="005577D8" w:rsidRPr="00A8441F">
        <w:rPr>
          <w:rFonts w:ascii="Times New Roman" w:hAnsi="Times New Roman" w:cs="Times New Roman"/>
          <w:sz w:val="24"/>
          <w:szCs w:val="24"/>
        </w:rPr>
        <w:t>siyasi</w:t>
      </w:r>
      <w:r w:rsidR="000126DA" w:rsidRPr="00A8441F">
        <w:rPr>
          <w:rFonts w:ascii="Times New Roman" w:hAnsi="Times New Roman" w:cs="Times New Roman"/>
          <w:sz w:val="24"/>
          <w:szCs w:val="24"/>
        </w:rPr>
        <w:t xml:space="preserve"> eylemi mümkün kılmasını ve bu eylemi şekillendirilmesini kabul ederken</w:t>
      </w:r>
      <w:r w:rsidR="005577D8" w:rsidRPr="00A8441F">
        <w:rPr>
          <w:rFonts w:ascii="Times New Roman" w:hAnsi="Times New Roman" w:cs="Times New Roman"/>
          <w:sz w:val="24"/>
          <w:szCs w:val="24"/>
        </w:rPr>
        <w:t>,</w:t>
      </w:r>
      <w:r w:rsidR="000126DA" w:rsidRPr="00A8441F">
        <w:rPr>
          <w:rFonts w:ascii="Times New Roman" w:hAnsi="Times New Roman" w:cs="Times New Roman"/>
          <w:sz w:val="24"/>
          <w:szCs w:val="24"/>
        </w:rPr>
        <w:t xml:space="preserve"> siyasal kültürü üç düzeyde işleyen bir sistem olarak görmektedir. Bunlar makro, orta ve mikro düzey</w:t>
      </w:r>
      <w:r w:rsidR="001D55BA" w:rsidRPr="00A8441F">
        <w:rPr>
          <w:rFonts w:ascii="Times New Roman" w:hAnsi="Times New Roman" w:cs="Times New Roman"/>
          <w:sz w:val="24"/>
          <w:szCs w:val="24"/>
        </w:rPr>
        <w:t>ler</w:t>
      </w:r>
      <w:r w:rsidR="000126DA" w:rsidRPr="00A8441F">
        <w:rPr>
          <w:rFonts w:ascii="Times New Roman" w:hAnsi="Times New Roman" w:cs="Times New Roman"/>
          <w:sz w:val="24"/>
          <w:szCs w:val="24"/>
        </w:rPr>
        <w:t xml:space="preserve">dir. Makro düzeyde </w:t>
      </w:r>
      <w:r w:rsidR="000F6FA6" w:rsidRPr="00A8441F">
        <w:rPr>
          <w:rFonts w:ascii="Times New Roman" w:hAnsi="Times New Roman" w:cs="Times New Roman"/>
          <w:sz w:val="24"/>
          <w:szCs w:val="24"/>
        </w:rPr>
        <w:t>kolektif</w:t>
      </w:r>
      <w:r w:rsidR="000126DA" w:rsidRPr="00A8441F">
        <w:rPr>
          <w:rFonts w:ascii="Times New Roman" w:hAnsi="Times New Roman" w:cs="Times New Roman"/>
          <w:sz w:val="24"/>
          <w:szCs w:val="24"/>
        </w:rPr>
        <w:t xml:space="preserve"> girişimi, ulus devleti tanımlayan sembol ve değerler, orta düzeyde bu kolektivitenin</w:t>
      </w:r>
      <w:r w:rsidR="00B5594B" w:rsidRPr="00A8441F">
        <w:rPr>
          <w:rFonts w:ascii="Times New Roman" w:hAnsi="Times New Roman" w:cs="Times New Roman"/>
          <w:sz w:val="24"/>
          <w:szCs w:val="24"/>
        </w:rPr>
        <w:t xml:space="preserve"> kendini nasıl organize ettiği</w:t>
      </w:r>
      <w:r w:rsidR="000126DA" w:rsidRPr="00A8441F">
        <w:rPr>
          <w:rFonts w:ascii="Times New Roman" w:hAnsi="Times New Roman" w:cs="Times New Roman"/>
          <w:sz w:val="24"/>
          <w:szCs w:val="24"/>
        </w:rPr>
        <w:t>, mikro düzeyde ise normal siyaset bulunmaktadır.</w:t>
      </w:r>
      <w:bookmarkEnd w:id="26"/>
      <w:r w:rsidR="000126DA" w:rsidRPr="00A8441F">
        <w:rPr>
          <w:rFonts w:ascii="Times New Roman" w:hAnsi="Times New Roman" w:cs="Times New Roman"/>
          <w:sz w:val="24"/>
          <w:szCs w:val="24"/>
        </w:rPr>
        <w:t xml:space="preserve"> John Thompson’a göre semboller sosyal ilişkilerin kurucu unsurlarıdır. Semboller aslında sembolik olandan önce oluşturularak ortaya koyulan sosyal ilişkileri</w:t>
      </w:r>
      <w:r w:rsidR="00CB657E" w:rsidRPr="00A8441F">
        <w:rPr>
          <w:rFonts w:ascii="Times New Roman" w:hAnsi="Times New Roman" w:cs="Times New Roman"/>
          <w:sz w:val="24"/>
          <w:szCs w:val="24"/>
        </w:rPr>
        <w:t xml:space="preserve"> veya</w:t>
      </w:r>
      <w:r w:rsidR="000126DA" w:rsidRPr="00A8441F">
        <w:rPr>
          <w:rFonts w:ascii="Times New Roman" w:hAnsi="Times New Roman" w:cs="Times New Roman"/>
          <w:sz w:val="24"/>
          <w:szCs w:val="24"/>
        </w:rPr>
        <w:t xml:space="preserve"> çıkarları ortaya koymak </w:t>
      </w:r>
      <w:r w:rsidR="00CB657E" w:rsidRPr="00A8441F">
        <w:rPr>
          <w:rFonts w:ascii="Times New Roman" w:hAnsi="Times New Roman" w:cs="Times New Roman"/>
          <w:sz w:val="24"/>
          <w:szCs w:val="24"/>
        </w:rPr>
        <w:t>ya da</w:t>
      </w:r>
      <w:r w:rsidR="000126DA" w:rsidRPr="00A8441F">
        <w:rPr>
          <w:rFonts w:ascii="Times New Roman" w:hAnsi="Times New Roman" w:cs="Times New Roman"/>
          <w:sz w:val="24"/>
          <w:szCs w:val="24"/>
        </w:rPr>
        <w:t xml:space="preserve"> gizlemek için kullanılm</w:t>
      </w:r>
      <w:r w:rsidR="009C4C2E" w:rsidRPr="00A8441F">
        <w:rPr>
          <w:rFonts w:ascii="Times New Roman" w:hAnsi="Times New Roman" w:cs="Times New Roman"/>
          <w:sz w:val="24"/>
          <w:szCs w:val="24"/>
        </w:rPr>
        <w:t xml:space="preserve">anın </w:t>
      </w:r>
      <w:r w:rsidR="00D22AD2" w:rsidRPr="00A8441F">
        <w:rPr>
          <w:rFonts w:ascii="Times New Roman" w:hAnsi="Times New Roman" w:cs="Times New Roman"/>
          <w:sz w:val="24"/>
          <w:szCs w:val="24"/>
        </w:rPr>
        <w:t>yanı sıra</w:t>
      </w:r>
      <w:r w:rsidR="000126DA" w:rsidRPr="00A8441F">
        <w:rPr>
          <w:rFonts w:ascii="Times New Roman" w:hAnsi="Times New Roman" w:cs="Times New Roman"/>
          <w:sz w:val="24"/>
          <w:szCs w:val="24"/>
        </w:rPr>
        <w:t>, sembolik biçimler devamlı ve yaratıcı bir şekilde sosyal eylemin ayrılmaz bir parçasıdır</w:t>
      </w:r>
      <w:r w:rsidR="00A30F8C" w:rsidRPr="00A8441F">
        <w:rPr>
          <w:rFonts w:ascii="Times New Roman" w:hAnsi="Times New Roman" w:cs="Times New Roman"/>
          <w:sz w:val="24"/>
          <w:szCs w:val="24"/>
        </w:rPr>
        <w:t>.</w:t>
      </w:r>
      <w:r w:rsidR="00C43E51" w:rsidRPr="00A8441F">
        <w:rPr>
          <w:rStyle w:val="DipnotBavurusu"/>
          <w:rFonts w:ascii="Times New Roman" w:hAnsi="Times New Roman" w:cs="Times New Roman"/>
          <w:sz w:val="24"/>
          <w:szCs w:val="24"/>
        </w:rPr>
        <w:footnoteReference w:id="44"/>
      </w:r>
      <w:r w:rsidR="00D22AD2" w:rsidRPr="00A8441F">
        <w:rPr>
          <w:rFonts w:ascii="Times New Roman" w:hAnsi="Times New Roman" w:cs="Times New Roman"/>
          <w:sz w:val="24"/>
          <w:szCs w:val="24"/>
        </w:rPr>
        <w:t xml:space="preserve"> </w:t>
      </w:r>
      <w:r w:rsidR="000126DA" w:rsidRPr="00A8441F">
        <w:rPr>
          <w:rFonts w:ascii="Times New Roman" w:hAnsi="Times New Roman" w:cs="Times New Roman"/>
          <w:sz w:val="24"/>
          <w:szCs w:val="24"/>
        </w:rPr>
        <w:t xml:space="preserve">William Raymonds’un tanımı ise şu şekildedir: </w:t>
      </w:r>
    </w:p>
    <w:p w14:paraId="25D53888" w14:textId="77777777" w:rsidR="00F464B0" w:rsidRPr="00A8441F" w:rsidRDefault="00F464B0" w:rsidP="00F464B0">
      <w:pPr>
        <w:spacing w:after="0" w:line="240" w:lineRule="auto"/>
        <w:ind w:left="709" w:right="709"/>
        <w:jc w:val="both"/>
        <w:rPr>
          <w:rFonts w:ascii="Times New Roman" w:hAnsi="Times New Roman" w:cs="Times New Roman"/>
        </w:rPr>
      </w:pPr>
    </w:p>
    <w:p w14:paraId="09BE50B1" w14:textId="28FA4FD4" w:rsidR="00322E34" w:rsidRPr="00A8441F" w:rsidRDefault="000126DA" w:rsidP="00F464B0">
      <w:pPr>
        <w:spacing w:after="0" w:line="240" w:lineRule="auto"/>
        <w:ind w:left="709" w:right="709"/>
        <w:jc w:val="both"/>
        <w:rPr>
          <w:rFonts w:ascii="Times New Roman" w:hAnsi="Times New Roman" w:cs="Times New Roman"/>
        </w:rPr>
      </w:pPr>
      <w:r w:rsidRPr="00A8441F">
        <w:rPr>
          <w:rFonts w:ascii="Times New Roman" w:hAnsi="Times New Roman" w:cs="Times New Roman"/>
        </w:rPr>
        <w:t xml:space="preserve">Her insan toplumunun kendi şekli, kendi amaçları, kendi anlamları vardır. Her insan toplumu bunları kurumlarda, sanat ve öğrenmede ifade eder. Bir toplum yaratmak ortak anlamların ve yönlerin bulunması ile mümkündür. Toplumun gelişimi aktif bir tartışma ve </w:t>
      </w:r>
      <w:r w:rsidR="00C4334A" w:rsidRPr="00A8441F">
        <w:rPr>
          <w:rFonts w:ascii="Times New Roman" w:hAnsi="Times New Roman" w:cs="Times New Roman"/>
        </w:rPr>
        <w:t>k</w:t>
      </w:r>
      <w:r w:rsidRPr="00A8441F">
        <w:rPr>
          <w:rFonts w:ascii="Times New Roman" w:hAnsi="Times New Roman" w:cs="Times New Roman"/>
        </w:rPr>
        <w:t>endisini toprağa nakşetme, keşif, deneyim ve temas baskısı altında değişimdir</w:t>
      </w:r>
      <w:r w:rsidR="00714A0E" w:rsidRPr="00A8441F">
        <w:rPr>
          <w:rFonts w:ascii="Times New Roman" w:hAnsi="Times New Roman" w:cs="Times New Roman"/>
        </w:rPr>
        <w:t>.</w:t>
      </w:r>
      <w:r w:rsidR="003E0829" w:rsidRPr="00A8441F">
        <w:rPr>
          <w:rStyle w:val="DipnotBavurusu"/>
          <w:rFonts w:ascii="Times New Roman" w:hAnsi="Times New Roman" w:cs="Times New Roman"/>
        </w:rPr>
        <w:footnoteReference w:id="45"/>
      </w:r>
    </w:p>
    <w:p w14:paraId="0EB35454" w14:textId="77777777" w:rsidR="00F464B0" w:rsidRPr="00A8441F" w:rsidRDefault="00F464B0" w:rsidP="00890287">
      <w:pPr>
        <w:spacing w:after="0" w:line="360" w:lineRule="auto"/>
        <w:ind w:firstLine="709"/>
        <w:jc w:val="both"/>
        <w:rPr>
          <w:rFonts w:ascii="Times New Roman" w:hAnsi="Times New Roman" w:cs="Times New Roman"/>
          <w:sz w:val="24"/>
          <w:szCs w:val="24"/>
        </w:rPr>
      </w:pPr>
    </w:p>
    <w:p w14:paraId="5F99B992" w14:textId="7238F8F2" w:rsidR="00947779" w:rsidRPr="00A8441F" w:rsidRDefault="00947779"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Siyasal kültür</w:t>
      </w:r>
      <w:r w:rsidR="00E74C0F" w:rsidRPr="00A8441F">
        <w:rPr>
          <w:rFonts w:ascii="Times New Roman" w:hAnsi="Times New Roman" w:cs="Times New Roman"/>
          <w:sz w:val="24"/>
          <w:szCs w:val="24"/>
        </w:rPr>
        <w:t xml:space="preserve"> kavramının</w:t>
      </w:r>
      <w:r w:rsidRPr="00A8441F">
        <w:rPr>
          <w:rFonts w:ascii="Times New Roman" w:hAnsi="Times New Roman" w:cs="Times New Roman"/>
          <w:sz w:val="24"/>
          <w:szCs w:val="24"/>
        </w:rPr>
        <w:t xml:space="preserve"> sağladığı çerçeve ile siyasal anlamda kim olduğumuz sorusu arasında bir bağlantı vardır. </w:t>
      </w:r>
      <w:r w:rsidR="00E74C0F" w:rsidRPr="00A8441F">
        <w:rPr>
          <w:rFonts w:ascii="Times New Roman" w:hAnsi="Times New Roman" w:cs="Times New Roman"/>
          <w:sz w:val="24"/>
          <w:szCs w:val="24"/>
        </w:rPr>
        <w:t xml:space="preserve">Zira </w:t>
      </w:r>
      <w:r w:rsidRPr="00A8441F">
        <w:rPr>
          <w:rFonts w:ascii="Times New Roman" w:hAnsi="Times New Roman" w:cs="Times New Roman"/>
          <w:sz w:val="24"/>
          <w:szCs w:val="24"/>
        </w:rPr>
        <w:t>siyasal kimlik</w:t>
      </w:r>
      <w:r w:rsidR="00087B25" w:rsidRPr="00A8441F">
        <w:rPr>
          <w:rFonts w:ascii="Times New Roman" w:hAnsi="Times New Roman" w:cs="Times New Roman"/>
          <w:sz w:val="24"/>
          <w:szCs w:val="24"/>
        </w:rPr>
        <w:t>,</w:t>
      </w:r>
      <w:r w:rsidRPr="00A8441F">
        <w:rPr>
          <w:rFonts w:ascii="Times New Roman" w:hAnsi="Times New Roman" w:cs="Times New Roman"/>
          <w:sz w:val="24"/>
          <w:szCs w:val="24"/>
        </w:rPr>
        <w:t xml:space="preserve"> bir siyasal kültür içinde elde edilebilir.  Lawrence Grossberg kültür üzerine yaptığı açıklamalarında kültürün duyuşsal gücü üzerine odaklanmaktadır. Ona göre mitler ve semboller duyguları ve sebepleri üretme yeteneğine sahiptir. Çıkar odaklı bir açıklamanın işe yaramayacağı</w:t>
      </w:r>
      <w:r w:rsidR="00F25A11" w:rsidRPr="00A8441F">
        <w:rPr>
          <w:rFonts w:ascii="Times New Roman" w:hAnsi="Times New Roman" w:cs="Times New Roman"/>
          <w:sz w:val="24"/>
          <w:szCs w:val="24"/>
        </w:rPr>
        <w:t>nı</w:t>
      </w:r>
      <w:r w:rsidR="002F034C" w:rsidRPr="00A8441F">
        <w:rPr>
          <w:rFonts w:ascii="Times New Roman" w:hAnsi="Times New Roman" w:cs="Times New Roman"/>
          <w:sz w:val="24"/>
          <w:szCs w:val="24"/>
        </w:rPr>
        <w:t>,</w:t>
      </w:r>
      <w:r w:rsidRPr="00A8441F">
        <w:rPr>
          <w:rFonts w:ascii="Times New Roman" w:hAnsi="Times New Roman" w:cs="Times New Roman"/>
          <w:sz w:val="24"/>
          <w:szCs w:val="24"/>
        </w:rPr>
        <w:t xml:space="preserve"> çünkü çıkarın sahip olunan kimlik ile ve bu kimliğe sahipliğin tutku derecesi ile ilgili olduğunu ileri sürmektedir. Politik eylemin insanların sahip oldukları fikirlere </w:t>
      </w:r>
      <w:r w:rsidRPr="00A8441F">
        <w:rPr>
          <w:rFonts w:ascii="Times New Roman" w:hAnsi="Times New Roman" w:cs="Times New Roman"/>
          <w:sz w:val="24"/>
          <w:szCs w:val="24"/>
        </w:rPr>
        <w:lastRenderedPageBreak/>
        <w:t>dayandığını ve bu fikirlerin çıkarları açıklamaktan ziyade tutkunun bir ifadesi ola</w:t>
      </w:r>
      <w:r w:rsidR="00AC757B" w:rsidRPr="00A8441F">
        <w:rPr>
          <w:rFonts w:ascii="Times New Roman" w:hAnsi="Times New Roman" w:cs="Times New Roman"/>
          <w:sz w:val="24"/>
          <w:szCs w:val="24"/>
        </w:rPr>
        <w:t>bileceğini</w:t>
      </w:r>
      <w:r w:rsidRPr="00A8441F">
        <w:rPr>
          <w:rFonts w:ascii="Times New Roman" w:hAnsi="Times New Roman" w:cs="Times New Roman"/>
          <w:sz w:val="24"/>
          <w:szCs w:val="24"/>
        </w:rPr>
        <w:t xml:space="preserve"> </w:t>
      </w:r>
      <w:r w:rsidR="00AC757B" w:rsidRPr="00A8441F">
        <w:rPr>
          <w:rFonts w:ascii="Times New Roman" w:hAnsi="Times New Roman" w:cs="Times New Roman"/>
          <w:sz w:val="24"/>
          <w:szCs w:val="24"/>
        </w:rPr>
        <w:t>ifade etmektedir</w:t>
      </w:r>
      <w:r w:rsidR="00A30F8C" w:rsidRPr="00A8441F">
        <w:rPr>
          <w:rFonts w:ascii="Times New Roman" w:hAnsi="Times New Roman" w:cs="Times New Roman"/>
          <w:sz w:val="24"/>
          <w:szCs w:val="24"/>
        </w:rPr>
        <w:t>.</w:t>
      </w:r>
      <w:r w:rsidR="003615F3" w:rsidRPr="00A8441F">
        <w:rPr>
          <w:rStyle w:val="DipnotBavurusu"/>
          <w:rFonts w:ascii="Times New Roman" w:hAnsi="Times New Roman" w:cs="Times New Roman"/>
          <w:sz w:val="24"/>
          <w:szCs w:val="24"/>
        </w:rPr>
        <w:footnoteReference w:id="46"/>
      </w:r>
    </w:p>
    <w:p w14:paraId="6CBD1A11" w14:textId="1D5D964D" w:rsidR="001E2761" w:rsidRPr="00A8441F" w:rsidRDefault="00D15BF6"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Samuel H.Beer'in siyasal kültür </w:t>
      </w:r>
      <w:r w:rsidR="005E2C8B" w:rsidRPr="00A8441F">
        <w:rPr>
          <w:rFonts w:ascii="Times New Roman" w:hAnsi="Times New Roman" w:cs="Times New Roman"/>
          <w:sz w:val="24"/>
          <w:szCs w:val="24"/>
        </w:rPr>
        <w:t>tanımı ise</w:t>
      </w:r>
      <w:r w:rsidR="00510BF1" w:rsidRPr="00A8441F">
        <w:rPr>
          <w:rFonts w:ascii="Times New Roman" w:hAnsi="Times New Roman" w:cs="Times New Roman"/>
          <w:sz w:val="24"/>
          <w:szCs w:val="24"/>
        </w:rPr>
        <w:t xml:space="preserve"> hükümetin yürütülmesi konusunda belirlenen kültürel hedefler</w:t>
      </w:r>
      <w:r w:rsidR="009638CC" w:rsidRPr="00A8441F">
        <w:rPr>
          <w:rFonts w:ascii="Times New Roman" w:hAnsi="Times New Roman" w:cs="Times New Roman"/>
          <w:sz w:val="24"/>
          <w:szCs w:val="24"/>
        </w:rPr>
        <w:t>i vurgulamaktadır.</w:t>
      </w:r>
      <w:r w:rsidR="00510BF1" w:rsidRPr="00A8441F">
        <w:rPr>
          <w:rFonts w:ascii="Times New Roman" w:hAnsi="Times New Roman" w:cs="Times New Roman"/>
          <w:sz w:val="24"/>
          <w:szCs w:val="24"/>
        </w:rPr>
        <w:t xml:space="preserve"> Ona göre kültürün iz düşümü olarak</w:t>
      </w:r>
      <w:r w:rsidR="009638CC" w:rsidRPr="00A8441F">
        <w:rPr>
          <w:rFonts w:ascii="Times New Roman" w:hAnsi="Times New Roman" w:cs="Times New Roman"/>
          <w:sz w:val="24"/>
          <w:szCs w:val="24"/>
        </w:rPr>
        <w:t>,</w:t>
      </w:r>
      <w:r w:rsidR="00510BF1" w:rsidRPr="00A8441F">
        <w:rPr>
          <w:rFonts w:ascii="Times New Roman" w:hAnsi="Times New Roman" w:cs="Times New Roman"/>
          <w:sz w:val="24"/>
          <w:szCs w:val="24"/>
        </w:rPr>
        <w:t xml:space="preserve"> siyasi kültür de değerler, inançlar ve duygusal tutumlara odaklanmaktadır</w:t>
      </w:r>
      <w:r w:rsidR="00A30F8C" w:rsidRPr="00A8441F">
        <w:rPr>
          <w:rFonts w:ascii="Times New Roman" w:hAnsi="Times New Roman" w:cs="Times New Roman"/>
          <w:sz w:val="24"/>
          <w:szCs w:val="24"/>
        </w:rPr>
        <w:t>.</w:t>
      </w:r>
      <w:r w:rsidR="003615F3" w:rsidRPr="00A8441F">
        <w:rPr>
          <w:rStyle w:val="DipnotBavurusu"/>
          <w:rFonts w:ascii="Times New Roman" w:hAnsi="Times New Roman" w:cs="Times New Roman"/>
          <w:sz w:val="24"/>
          <w:szCs w:val="24"/>
        </w:rPr>
        <w:footnoteReference w:id="47"/>
      </w:r>
      <w:r w:rsidR="00A30F8C" w:rsidRPr="00A8441F">
        <w:rPr>
          <w:rFonts w:ascii="Times New Roman" w:hAnsi="Times New Roman" w:cs="Times New Roman"/>
          <w:sz w:val="24"/>
          <w:szCs w:val="24"/>
        </w:rPr>
        <w:t xml:space="preserve"> </w:t>
      </w:r>
      <w:r w:rsidR="001E2761" w:rsidRPr="00A8441F">
        <w:rPr>
          <w:rFonts w:ascii="Times New Roman" w:hAnsi="Times New Roman" w:cs="Times New Roman"/>
          <w:sz w:val="24"/>
          <w:szCs w:val="24"/>
        </w:rPr>
        <w:t>R.Macridis'</w:t>
      </w:r>
      <w:r w:rsidR="00CA499F" w:rsidRPr="00A8441F">
        <w:rPr>
          <w:rFonts w:ascii="Times New Roman" w:hAnsi="Times New Roman" w:cs="Times New Roman"/>
          <w:sz w:val="24"/>
          <w:szCs w:val="24"/>
        </w:rPr>
        <w:t>e göre</w:t>
      </w:r>
      <w:r w:rsidR="001E2761" w:rsidRPr="00A8441F">
        <w:rPr>
          <w:rFonts w:ascii="Times New Roman" w:hAnsi="Times New Roman" w:cs="Times New Roman"/>
          <w:sz w:val="24"/>
          <w:szCs w:val="24"/>
        </w:rPr>
        <w:t xml:space="preserve"> siyasi kültü</w:t>
      </w:r>
      <w:r w:rsidR="00CA499F" w:rsidRPr="00A8441F">
        <w:rPr>
          <w:rFonts w:ascii="Times New Roman" w:hAnsi="Times New Roman" w:cs="Times New Roman"/>
          <w:sz w:val="24"/>
          <w:szCs w:val="24"/>
        </w:rPr>
        <w:t>r</w:t>
      </w:r>
      <w:r w:rsidR="00510BF1" w:rsidRPr="00A8441F">
        <w:rPr>
          <w:rFonts w:ascii="Times New Roman" w:hAnsi="Times New Roman" w:cs="Times New Roman"/>
          <w:sz w:val="24"/>
          <w:szCs w:val="24"/>
        </w:rPr>
        <w:t xml:space="preserve"> </w:t>
      </w:r>
      <w:r w:rsidR="00A30F8C" w:rsidRPr="00A8441F">
        <w:rPr>
          <w:rFonts w:ascii="Times New Roman" w:hAnsi="Times New Roman" w:cs="Times New Roman"/>
          <w:sz w:val="24"/>
          <w:szCs w:val="24"/>
        </w:rPr>
        <w:t>“</w:t>
      </w:r>
      <w:r w:rsidR="001E2761" w:rsidRPr="00A8441F">
        <w:rPr>
          <w:rFonts w:ascii="Times New Roman" w:hAnsi="Times New Roman" w:cs="Times New Roman"/>
          <w:iCs/>
          <w:sz w:val="24"/>
          <w:szCs w:val="24"/>
        </w:rPr>
        <w:t>işlevlerin yerine getirilme tarzını değerlendirmede ve bunları gerçekleştiren birimleri belirlemede son derece yararlıdır</w:t>
      </w:r>
      <w:r w:rsidR="00F464B0" w:rsidRPr="00A8441F">
        <w:rPr>
          <w:rFonts w:ascii="Times New Roman" w:hAnsi="Times New Roman" w:cs="Times New Roman"/>
          <w:sz w:val="24"/>
          <w:szCs w:val="24"/>
        </w:rPr>
        <w:t>”</w:t>
      </w:r>
      <w:r w:rsidR="001E2761" w:rsidRPr="00A8441F">
        <w:rPr>
          <w:rFonts w:ascii="Times New Roman" w:hAnsi="Times New Roman" w:cs="Times New Roman"/>
          <w:iCs/>
          <w:sz w:val="24"/>
          <w:szCs w:val="24"/>
        </w:rPr>
        <w:t>.</w:t>
      </w:r>
      <w:r w:rsidR="001E2761" w:rsidRPr="00A8441F">
        <w:rPr>
          <w:rFonts w:ascii="Times New Roman" w:hAnsi="Times New Roman" w:cs="Times New Roman"/>
          <w:sz w:val="24"/>
          <w:szCs w:val="24"/>
        </w:rPr>
        <w:t xml:space="preserve"> </w:t>
      </w:r>
      <w:r w:rsidR="00510BF1" w:rsidRPr="00A8441F">
        <w:rPr>
          <w:rFonts w:ascii="Times New Roman" w:hAnsi="Times New Roman" w:cs="Times New Roman"/>
          <w:sz w:val="24"/>
          <w:szCs w:val="24"/>
        </w:rPr>
        <w:t xml:space="preserve">Diğer yandan </w:t>
      </w:r>
      <w:r w:rsidR="00087B25" w:rsidRPr="00A8441F">
        <w:rPr>
          <w:rFonts w:ascii="Times New Roman" w:hAnsi="Times New Roman" w:cs="Times New Roman"/>
          <w:sz w:val="24"/>
          <w:szCs w:val="24"/>
        </w:rPr>
        <w:t xml:space="preserve">farklı bir ifadeyle </w:t>
      </w:r>
      <w:r w:rsidR="00FB0233" w:rsidRPr="00A8441F">
        <w:rPr>
          <w:rFonts w:ascii="Times New Roman" w:hAnsi="Times New Roman" w:cs="Times New Roman"/>
          <w:sz w:val="24"/>
          <w:szCs w:val="24"/>
        </w:rPr>
        <w:t xml:space="preserve">siyasi kültür, </w:t>
      </w:r>
      <w:r w:rsidR="00510BF1" w:rsidRPr="00A8441F">
        <w:rPr>
          <w:rFonts w:ascii="Times New Roman" w:hAnsi="Times New Roman" w:cs="Times New Roman"/>
          <w:sz w:val="24"/>
          <w:szCs w:val="24"/>
        </w:rPr>
        <w:t>“</w:t>
      </w:r>
      <w:r w:rsidR="001E2761" w:rsidRPr="00A8441F">
        <w:rPr>
          <w:rFonts w:ascii="Times New Roman" w:hAnsi="Times New Roman" w:cs="Times New Roman"/>
          <w:iCs/>
          <w:sz w:val="24"/>
          <w:szCs w:val="24"/>
        </w:rPr>
        <w:t>sistemin sorunları çözme yeteneği, bunu nasıl yapacağı, karar alma organlarının meşruiyeti ve belirli bir kararın karşılaşacağı rıza aralığı gibi önemli konularda tahminlerde bulunabilmemizi sağlayacaktır</w:t>
      </w:r>
      <w:r w:rsidR="00F464B0" w:rsidRPr="00A8441F">
        <w:rPr>
          <w:rFonts w:ascii="Times New Roman" w:hAnsi="Times New Roman" w:cs="Times New Roman"/>
          <w:sz w:val="24"/>
          <w:szCs w:val="24"/>
        </w:rPr>
        <w:t>”</w:t>
      </w:r>
      <w:r w:rsidR="001E2761" w:rsidRPr="00A8441F">
        <w:rPr>
          <w:rFonts w:ascii="Times New Roman" w:hAnsi="Times New Roman" w:cs="Times New Roman"/>
          <w:iCs/>
          <w:sz w:val="24"/>
          <w:szCs w:val="24"/>
        </w:rPr>
        <w:t>.</w:t>
      </w:r>
      <w:r w:rsidR="001E2761" w:rsidRPr="00A8441F">
        <w:rPr>
          <w:rFonts w:ascii="Times New Roman" w:hAnsi="Times New Roman" w:cs="Times New Roman"/>
          <w:sz w:val="24"/>
          <w:szCs w:val="24"/>
        </w:rPr>
        <w:t xml:space="preserve"> </w:t>
      </w:r>
      <w:r w:rsidR="00510BF1" w:rsidRPr="00A8441F">
        <w:rPr>
          <w:rFonts w:ascii="Times New Roman" w:hAnsi="Times New Roman" w:cs="Times New Roman"/>
          <w:sz w:val="24"/>
          <w:szCs w:val="24"/>
        </w:rPr>
        <w:t xml:space="preserve"> </w:t>
      </w:r>
      <w:r w:rsidR="001E2761" w:rsidRPr="00A8441F">
        <w:rPr>
          <w:rFonts w:ascii="Times New Roman" w:hAnsi="Times New Roman" w:cs="Times New Roman"/>
          <w:sz w:val="24"/>
          <w:szCs w:val="24"/>
        </w:rPr>
        <w:t>Macridis, siyasal kültürü</w:t>
      </w:r>
      <w:r w:rsidR="00510BF1" w:rsidRPr="00A8441F">
        <w:rPr>
          <w:rFonts w:ascii="Times New Roman" w:hAnsi="Times New Roman" w:cs="Times New Roman"/>
          <w:sz w:val="24"/>
          <w:szCs w:val="24"/>
        </w:rPr>
        <w:t xml:space="preserve"> inançlar ve değerlerin dönüştürüldüğü alan olarak tarif ederken bu dönüşümün meşrulaştırma yöntemleri </w:t>
      </w:r>
      <w:r w:rsidR="00CE2555" w:rsidRPr="00A8441F">
        <w:rPr>
          <w:rFonts w:ascii="Times New Roman" w:hAnsi="Times New Roman" w:cs="Times New Roman"/>
          <w:sz w:val="24"/>
          <w:szCs w:val="24"/>
        </w:rPr>
        <w:t>“</w:t>
      </w:r>
      <w:r w:rsidR="00CE2555" w:rsidRPr="00A8441F">
        <w:rPr>
          <w:rFonts w:ascii="Times New Roman" w:hAnsi="Times New Roman" w:cs="Times New Roman"/>
          <w:iCs/>
          <w:sz w:val="24"/>
          <w:szCs w:val="24"/>
        </w:rPr>
        <w:t>manipülasyon, ikna, zorlama</w:t>
      </w:r>
      <w:r w:rsidR="00CE2555" w:rsidRPr="00A8441F">
        <w:rPr>
          <w:rFonts w:ascii="Times New Roman" w:hAnsi="Times New Roman" w:cs="Times New Roman"/>
          <w:sz w:val="24"/>
          <w:szCs w:val="24"/>
        </w:rPr>
        <w:t xml:space="preserve">” </w:t>
      </w:r>
      <w:r w:rsidR="00F15066" w:rsidRPr="00A8441F">
        <w:rPr>
          <w:rFonts w:ascii="Times New Roman" w:hAnsi="Times New Roman" w:cs="Times New Roman"/>
          <w:sz w:val="24"/>
          <w:szCs w:val="24"/>
        </w:rPr>
        <w:t>şeklinde sıralanmaktadır.</w:t>
      </w:r>
      <w:r w:rsidR="003615F3" w:rsidRPr="00A8441F">
        <w:rPr>
          <w:rStyle w:val="DipnotBavurusu"/>
          <w:rFonts w:ascii="Times New Roman" w:hAnsi="Times New Roman" w:cs="Times New Roman"/>
          <w:sz w:val="24"/>
          <w:szCs w:val="24"/>
        </w:rPr>
        <w:footnoteReference w:id="48"/>
      </w:r>
    </w:p>
    <w:p w14:paraId="58801BBB" w14:textId="168EB32A" w:rsidR="00947779" w:rsidRPr="00A8441F" w:rsidRDefault="00947779"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Wildavsky </w:t>
      </w:r>
      <w:r w:rsidR="004A467E" w:rsidRPr="00A8441F">
        <w:rPr>
          <w:rFonts w:ascii="Times New Roman" w:hAnsi="Times New Roman" w:cs="Times New Roman"/>
          <w:sz w:val="24"/>
          <w:szCs w:val="24"/>
        </w:rPr>
        <w:t xml:space="preserve">siyasal kültür tanımını, siyasal tutumlar alanından çıkararak, kültüre dayalı tercihler düzeyine çeker ve insanların </w:t>
      </w:r>
      <w:r w:rsidR="00CE2555" w:rsidRPr="00A8441F">
        <w:rPr>
          <w:rFonts w:ascii="Times New Roman" w:hAnsi="Times New Roman" w:cs="Times New Roman"/>
          <w:sz w:val="24"/>
          <w:szCs w:val="24"/>
        </w:rPr>
        <w:t>“</w:t>
      </w:r>
      <w:r w:rsidR="004A467E" w:rsidRPr="00A8441F">
        <w:rPr>
          <w:rFonts w:ascii="Times New Roman" w:hAnsi="Times New Roman" w:cs="Times New Roman"/>
          <w:iCs/>
          <w:sz w:val="24"/>
          <w:szCs w:val="24"/>
        </w:rPr>
        <w:t>neyi</w:t>
      </w:r>
      <w:r w:rsidR="00CE2555" w:rsidRPr="00A8441F">
        <w:rPr>
          <w:rFonts w:ascii="Times New Roman" w:hAnsi="Times New Roman" w:cs="Times New Roman"/>
          <w:iCs/>
          <w:sz w:val="24"/>
          <w:szCs w:val="24"/>
        </w:rPr>
        <w:t>,</w:t>
      </w:r>
      <w:r w:rsidR="004A467E" w:rsidRPr="00A8441F">
        <w:rPr>
          <w:rFonts w:ascii="Times New Roman" w:hAnsi="Times New Roman" w:cs="Times New Roman"/>
          <w:iCs/>
          <w:sz w:val="24"/>
          <w:szCs w:val="24"/>
        </w:rPr>
        <w:t xml:space="preserve"> n</w:t>
      </w:r>
      <w:r w:rsidR="00CE2555" w:rsidRPr="00A8441F">
        <w:rPr>
          <w:rFonts w:ascii="Times New Roman" w:hAnsi="Times New Roman" w:cs="Times New Roman"/>
          <w:iCs/>
          <w:sz w:val="24"/>
          <w:szCs w:val="24"/>
        </w:rPr>
        <w:t>için</w:t>
      </w:r>
      <w:r w:rsidR="004A467E" w:rsidRPr="00A8441F">
        <w:rPr>
          <w:rFonts w:ascii="Times New Roman" w:hAnsi="Times New Roman" w:cs="Times New Roman"/>
          <w:iCs/>
          <w:sz w:val="24"/>
          <w:szCs w:val="24"/>
        </w:rPr>
        <w:t xml:space="preserve"> istediklerini</w:t>
      </w:r>
      <w:r w:rsidR="00CE2555" w:rsidRPr="00A8441F">
        <w:rPr>
          <w:rFonts w:ascii="Times New Roman" w:hAnsi="Times New Roman" w:cs="Times New Roman"/>
          <w:sz w:val="24"/>
          <w:szCs w:val="24"/>
        </w:rPr>
        <w:t>”</w:t>
      </w:r>
      <w:r w:rsidR="004A467E" w:rsidRPr="00A8441F">
        <w:rPr>
          <w:rFonts w:ascii="Times New Roman" w:hAnsi="Times New Roman" w:cs="Times New Roman"/>
          <w:sz w:val="24"/>
          <w:szCs w:val="24"/>
        </w:rPr>
        <w:t xml:space="preserve"> sor</w:t>
      </w:r>
      <w:r w:rsidR="00087B25" w:rsidRPr="00A8441F">
        <w:rPr>
          <w:rFonts w:ascii="Times New Roman" w:hAnsi="Times New Roman" w:cs="Times New Roman"/>
          <w:sz w:val="24"/>
          <w:szCs w:val="24"/>
        </w:rPr>
        <w:t>maktadır</w:t>
      </w:r>
      <w:r w:rsidR="004A467E" w:rsidRPr="00A8441F">
        <w:rPr>
          <w:rFonts w:ascii="Times New Roman" w:hAnsi="Times New Roman" w:cs="Times New Roman"/>
          <w:sz w:val="24"/>
          <w:szCs w:val="24"/>
        </w:rPr>
        <w:t xml:space="preserve">. Bu da Wildavsky'i </w:t>
      </w:r>
      <w:r w:rsidR="00CE2555" w:rsidRPr="00A8441F">
        <w:rPr>
          <w:rFonts w:ascii="Times New Roman" w:hAnsi="Times New Roman" w:cs="Times New Roman"/>
          <w:sz w:val="24"/>
          <w:szCs w:val="24"/>
        </w:rPr>
        <w:t>“</w:t>
      </w:r>
      <w:r w:rsidR="004A467E" w:rsidRPr="00A8441F">
        <w:rPr>
          <w:rFonts w:ascii="Times New Roman" w:hAnsi="Times New Roman" w:cs="Times New Roman"/>
          <w:sz w:val="24"/>
          <w:szCs w:val="24"/>
        </w:rPr>
        <w:t>yaşam tarzı</w:t>
      </w:r>
      <w:r w:rsidR="00CE2555" w:rsidRPr="00A8441F">
        <w:rPr>
          <w:rFonts w:ascii="Times New Roman" w:hAnsi="Times New Roman" w:cs="Times New Roman"/>
          <w:sz w:val="24"/>
          <w:szCs w:val="24"/>
        </w:rPr>
        <w:t>”</w:t>
      </w:r>
      <w:r w:rsidR="004A467E" w:rsidRPr="00A8441F">
        <w:rPr>
          <w:rFonts w:ascii="Times New Roman" w:hAnsi="Times New Roman" w:cs="Times New Roman"/>
          <w:sz w:val="24"/>
          <w:szCs w:val="24"/>
        </w:rPr>
        <w:t xml:space="preserve"> kavramına götürür. Ona göre tercihler yaşam tarzı farklılaşmasına dayalı sosyal etkileşimden doğmaktadır. Bu farklılaşmanın ise kültür temelli olacağı aşikardır. Kültürler arası çatışma ise sahip olunan kültürel kimlik ile doğrudan ilişkilidir. Bu bağlamda </w:t>
      </w:r>
      <w:r w:rsidR="00CE2555" w:rsidRPr="00A8441F">
        <w:rPr>
          <w:rFonts w:ascii="Times New Roman" w:hAnsi="Times New Roman" w:cs="Times New Roman"/>
          <w:sz w:val="24"/>
          <w:szCs w:val="24"/>
        </w:rPr>
        <w:t>W</w:t>
      </w:r>
      <w:r w:rsidR="004A467E" w:rsidRPr="00A8441F">
        <w:rPr>
          <w:rFonts w:ascii="Times New Roman" w:hAnsi="Times New Roman" w:cs="Times New Roman"/>
          <w:sz w:val="24"/>
          <w:szCs w:val="24"/>
        </w:rPr>
        <w:t>ilda</w:t>
      </w:r>
      <w:r w:rsidR="00CE2555" w:rsidRPr="00A8441F">
        <w:rPr>
          <w:rFonts w:ascii="Times New Roman" w:hAnsi="Times New Roman" w:cs="Times New Roman"/>
          <w:sz w:val="24"/>
          <w:szCs w:val="24"/>
        </w:rPr>
        <w:t>v</w:t>
      </w:r>
      <w:r w:rsidR="004A467E" w:rsidRPr="00A8441F">
        <w:rPr>
          <w:rFonts w:ascii="Times New Roman" w:hAnsi="Times New Roman" w:cs="Times New Roman"/>
          <w:sz w:val="24"/>
          <w:szCs w:val="24"/>
        </w:rPr>
        <w:t>sky siyasal kültürü “</w:t>
      </w:r>
      <w:r w:rsidR="004A467E" w:rsidRPr="00A8441F">
        <w:rPr>
          <w:rFonts w:ascii="Times New Roman" w:hAnsi="Times New Roman" w:cs="Times New Roman"/>
          <w:iCs/>
          <w:sz w:val="24"/>
          <w:szCs w:val="24"/>
        </w:rPr>
        <w:t>gücünü yetirmenin bir yolu</w:t>
      </w:r>
      <w:r w:rsidR="004A467E" w:rsidRPr="00A8441F">
        <w:rPr>
          <w:rFonts w:ascii="Times New Roman" w:hAnsi="Times New Roman" w:cs="Times New Roman"/>
          <w:sz w:val="24"/>
          <w:szCs w:val="24"/>
        </w:rPr>
        <w:t>” olarak tarif etmektedir</w:t>
      </w:r>
      <w:bookmarkStart w:id="27" w:name="_Hlk54967513"/>
      <w:r w:rsidR="00A30F8C" w:rsidRPr="00A8441F">
        <w:rPr>
          <w:rFonts w:ascii="Times New Roman" w:hAnsi="Times New Roman" w:cs="Times New Roman"/>
          <w:sz w:val="24"/>
          <w:szCs w:val="24"/>
        </w:rPr>
        <w:t>.</w:t>
      </w:r>
      <w:bookmarkEnd w:id="27"/>
      <w:r w:rsidR="003615F3" w:rsidRPr="00A8441F">
        <w:rPr>
          <w:rStyle w:val="DipnotBavurusu"/>
          <w:rFonts w:ascii="Times New Roman" w:hAnsi="Times New Roman" w:cs="Times New Roman"/>
          <w:sz w:val="24"/>
          <w:szCs w:val="24"/>
        </w:rPr>
        <w:footnoteReference w:id="49"/>
      </w:r>
    </w:p>
    <w:p w14:paraId="7C7AF832" w14:textId="77777777" w:rsidR="00331720" w:rsidRPr="00A8441F" w:rsidRDefault="00CE2555" w:rsidP="00877D51">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Stephan </w:t>
      </w:r>
      <w:r w:rsidR="004D420D" w:rsidRPr="00A8441F">
        <w:rPr>
          <w:rFonts w:ascii="Times New Roman" w:hAnsi="Times New Roman" w:cs="Times New Roman"/>
          <w:sz w:val="24"/>
          <w:szCs w:val="24"/>
        </w:rPr>
        <w:t>Welch geçmişin tarihçiler tarafından siyas</w:t>
      </w:r>
      <w:r w:rsidR="00E86E41" w:rsidRPr="00A8441F">
        <w:rPr>
          <w:rFonts w:ascii="Times New Roman" w:hAnsi="Times New Roman" w:cs="Times New Roman"/>
          <w:sz w:val="24"/>
          <w:szCs w:val="24"/>
        </w:rPr>
        <w:t>i</w:t>
      </w:r>
      <w:r w:rsidR="004D420D" w:rsidRPr="00A8441F">
        <w:rPr>
          <w:rFonts w:ascii="Times New Roman" w:hAnsi="Times New Roman" w:cs="Times New Roman"/>
          <w:sz w:val="24"/>
          <w:szCs w:val="24"/>
        </w:rPr>
        <w:t xml:space="preserve"> kültür aracılığı ile araştırılmasını</w:t>
      </w:r>
      <w:r w:rsidR="00087B25" w:rsidRPr="00A8441F">
        <w:rPr>
          <w:rFonts w:ascii="Times New Roman" w:hAnsi="Times New Roman" w:cs="Times New Roman"/>
          <w:sz w:val="24"/>
          <w:szCs w:val="24"/>
        </w:rPr>
        <w:t>,</w:t>
      </w:r>
      <w:r w:rsidR="004D420D" w:rsidRPr="00A8441F">
        <w:rPr>
          <w:rFonts w:ascii="Times New Roman" w:hAnsi="Times New Roman" w:cs="Times New Roman"/>
          <w:sz w:val="24"/>
          <w:szCs w:val="24"/>
        </w:rPr>
        <w:t xml:space="preserve"> karşılaştırmalı siyaset bilimcilerden daha az kısıtlı oldukları gerekçesi ile </w:t>
      </w:r>
      <w:r w:rsidR="00D22AD2" w:rsidRPr="00A8441F">
        <w:rPr>
          <w:rFonts w:ascii="Times New Roman" w:hAnsi="Times New Roman" w:cs="Times New Roman"/>
          <w:sz w:val="24"/>
          <w:szCs w:val="24"/>
        </w:rPr>
        <w:t>takdir</w:t>
      </w:r>
      <w:r w:rsidR="004D420D" w:rsidRPr="00A8441F">
        <w:rPr>
          <w:rFonts w:ascii="Times New Roman" w:hAnsi="Times New Roman" w:cs="Times New Roman"/>
          <w:sz w:val="24"/>
          <w:szCs w:val="24"/>
        </w:rPr>
        <w:t xml:space="preserve"> etmektedir. Çünkü deneysel anketlere dayalı davranışsal siyaset bilimi anlayışı onlara gerçek bir siyas</w:t>
      </w:r>
      <w:r w:rsidR="00E86E41" w:rsidRPr="00A8441F">
        <w:rPr>
          <w:rFonts w:ascii="Times New Roman" w:hAnsi="Times New Roman" w:cs="Times New Roman"/>
          <w:sz w:val="24"/>
          <w:szCs w:val="24"/>
        </w:rPr>
        <w:t>i</w:t>
      </w:r>
      <w:r w:rsidR="004D420D" w:rsidRPr="00A8441F">
        <w:rPr>
          <w:rFonts w:ascii="Times New Roman" w:hAnsi="Times New Roman" w:cs="Times New Roman"/>
          <w:sz w:val="24"/>
          <w:szCs w:val="24"/>
        </w:rPr>
        <w:t xml:space="preserve"> kültür anlayışı sağladığı zannını da verm</w:t>
      </w:r>
      <w:r w:rsidR="00CC7B51" w:rsidRPr="00A8441F">
        <w:rPr>
          <w:rFonts w:ascii="Times New Roman" w:hAnsi="Times New Roman" w:cs="Times New Roman"/>
          <w:sz w:val="24"/>
          <w:szCs w:val="24"/>
        </w:rPr>
        <w:t>ektedir</w:t>
      </w:r>
      <w:r w:rsidR="004D420D" w:rsidRPr="00A8441F">
        <w:rPr>
          <w:rFonts w:ascii="Times New Roman" w:hAnsi="Times New Roman" w:cs="Times New Roman"/>
          <w:sz w:val="24"/>
          <w:szCs w:val="24"/>
        </w:rPr>
        <w:t>. Ona göre siyasal kültür siyas</w:t>
      </w:r>
      <w:r w:rsidR="00E86E41" w:rsidRPr="00A8441F">
        <w:rPr>
          <w:rFonts w:ascii="Times New Roman" w:hAnsi="Times New Roman" w:cs="Times New Roman"/>
          <w:sz w:val="24"/>
          <w:szCs w:val="24"/>
        </w:rPr>
        <w:t>i</w:t>
      </w:r>
      <w:r w:rsidR="004D420D" w:rsidRPr="00A8441F">
        <w:rPr>
          <w:rFonts w:ascii="Times New Roman" w:hAnsi="Times New Roman" w:cs="Times New Roman"/>
          <w:sz w:val="24"/>
          <w:szCs w:val="24"/>
        </w:rPr>
        <w:t xml:space="preserve"> katılımcıların fikirlerini geliştirdikleri, çıkarlarını algıladıkları ve her ikisi içinde hareket ettikleri anlam yapısı</w:t>
      </w:r>
      <w:r w:rsidR="00A42B8B" w:rsidRPr="00A8441F">
        <w:rPr>
          <w:rFonts w:ascii="Times New Roman" w:hAnsi="Times New Roman" w:cs="Times New Roman"/>
          <w:sz w:val="24"/>
          <w:szCs w:val="24"/>
        </w:rPr>
        <w:t>nı ifade</w:t>
      </w:r>
      <w:r w:rsidR="003E0829" w:rsidRPr="00A8441F">
        <w:rPr>
          <w:rFonts w:ascii="Times New Roman" w:hAnsi="Times New Roman" w:cs="Times New Roman"/>
          <w:sz w:val="24"/>
          <w:szCs w:val="24"/>
        </w:rPr>
        <w:t xml:space="preserve"> </w:t>
      </w:r>
      <w:r w:rsidR="00A42B8B" w:rsidRPr="00A8441F">
        <w:rPr>
          <w:rFonts w:ascii="Times New Roman" w:hAnsi="Times New Roman" w:cs="Times New Roman"/>
          <w:sz w:val="24"/>
          <w:szCs w:val="24"/>
        </w:rPr>
        <w:t>etmektedir</w:t>
      </w:r>
      <w:r w:rsidR="00392C1D" w:rsidRPr="00A8441F">
        <w:rPr>
          <w:rFonts w:ascii="Times New Roman" w:hAnsi="Times New Roman" w:cs="Times New Roman"/>
          <w:sz w:val="24"/>
          <w:szCs w:val="24"/>
        </w:rPr>
        <w:t>.</w:t>
      </w:r>
      <w:r w:rsidR="003615F3" w:rsidRPr="00A8441F">
        <w:rPr>
          <w:rStyle w:val="DipnotBavurusu"/>
          <w:rFonts w:ascii="Times New Roman" w:hAnsi="Times New Roman" w:cs="Times New Roman"/>
          <w:sz w:val="24"/>
          <w:szCs w:val="24"/>
        </w:rPr>
        <w:footnoteReference w:id="50"/>
      </w:r>
      <w:r w:rsidR="002F6160" w:rsidRPr="00A8441F">
        <w:rPr>
          <w:rFonts w:ascii="Times New Roman" w:hAnsi="Times New Roman" w:cs="Times New Roman"/>
          <w:sz w:val="24"/>
          <w:szCs w:val="24"/>
        </w:rPr>
        <w:t xml:space="preserve"> </w:t>
      </w:r>
    </w:p>
    <w:p w14:paraId="7DEA4B0C" w14:textId="4A676ADA" w:rsidR="002F6160" w:rsidRPr="00A8441F" w:rsidRDefault="002F6160" w:rsidP="00877D51">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Mümtazer Türköne’ ye göre siyasal kültür, genel anlamda birey ve grupların tüm siyasi pratiklerini belirleyen, onların durum ve tavırlarını ortaya koyan “</w:t>
      </w:r>
      <w:r w:rsidRPr="00A8441F">
        <w:rPr>
          <w:rFonts w:ascii="Times New Roman" w:hAnsi="Times New Roman" w:cs="Times New Roman"/>
          <w:iCs/>
          <w:sz w:val="24"/>
          <w:szCs w:val="24"/>
        </w:rPr>
        <w:t xml:space="preserve">siyasal olana </w:t>
      </w:r>
      <w:r w:rsidRPr="00A8441F">
        <w:rPr>
          <w:rFonts w:ascii="Times New Roman" w:hAnsi="Times New Roman" w:cs="Times New Roman"/>
          <w:iCs/>
          <w:sz w:val="24"/>
          <w:szCs w:val="24"/>
        </w:rPr>
        <w:lastRenderedPageBreak/>
        <w:t>ilişkin olarak sahip oldukları değerler, ritüeller, semboller ve inançlar bütünüdür</w:t>
      </w:r>
      <w:r w:rsidRPr="00A8441F">
        <w:rPr>
          <w:rFonts w:ascii="Times New Roman" w:hAnsi="Times New Roman" w:cs="Times New Roman"/>
          <w:sz w:val="24"/>
          <w:szCs w:val="24"/>
        </w:rPr>
        <w:t>”.</w:t>
      </w:r>
      <w:r w:rsidRPr="00A8441F">
        <w:rPr>
          <w:rStyle w:val="DipnotBavurusu"/>
          <w:rFonts w:ascii="Times New Roman" w:hAnsi="Times New Roman" w:cs="Times New Roman"/>
          <w:sz w:val="24"/>
          <w:szCs w:val="24"/>
        </w:rPr>
        <w:footnoteReference w:id="51"/>
      </w:r>
      <w:r w:rsidRPr="00A8441F">
        <w:rPr>
          <w:rFonts w:ascii="Times New Roman" w:hAnsi="Times New Roman" w:cs="Times New Roman"/>
          <w:sz w:val="24"/>
          <w:szCs w:val="24"/>
        </w:rPr>
        <w:t xml:space="preserve"> Diğer yandan Halis Çetin’in siyasal kültür tarifi ise toplumun siyasal ilişkiler bağlamında ortaya koyduğu, ilke ve değerler bütünü olarak geliştirdiği kültürel, ideolojik ve geleneksel tavırları içermektedir. Bahsedilen kültür, birçok yönden değerlendirilebilir. Aguste Comte çizgisinde “metafizik, teolojik, pozitif” olarak, Durkheim çizgisinde “cemaat ve cemiyet” bağlamında, Almond ve Verba çizgisinde ise “mahalli, uyruk ve katılımcı” özelliklerle değerlendirilebilmektedir.</w:t>
      </w:r>
      <w:r w:rsidRPr="00A8441F">
        <w:rPr>
          <w:rStyle w:val="DipnotBavurusu"/>
          <w:rFonts w:ascii="Times New Roman" w:hAnsi="Times New Roman" w:cs="Times New Roman"/>
          <w:sz w:val="24"/>
          <w:szCs w:val="24"/>
        </w:rPr>
        <w:footnoteReference w:id="52"/>
      </w:r>
      <w:r w:rsidRPr="00A8441F">
        <w:rPr>
          <w:rFonts w:ascii="Times New Roman" w:hAnsi="Times New Roman" w:cs="Times New Roman"/>
          <w:sz w:val="24"/>
          <w:szCs w:val="24"/>
        </w:rPr>
        <w:t xml:space="preserve"> Orhan Gökçe ise siyasal kültürü, bir toplumun “</w:t>
      </w:r>
      <w:r w:rsidRPr="00A8441F">
        <w:rPr>
          <w:rFonts w:ascii="Times New Roman" w:hAnsi="Times New Roman" w:cs="Times New Roman"/>
          <w:iCs/>
          <w:sz w:val="24"/>
          <w:szCs w:val="24"/>
        </w:rPr>
        <w:t>siyasete ve siyasal kurumlara karşı geliştirdiği inanç, davranış, tutum, duygu ve değerlerin oluşturduğu bütün</w:t>
      </w:r>
      <w:r w:rsidRPr="00A8441F">
        <w:rPr>
          <w:rFonts w:ascii="Times New Roman" w:hAnsi="Times New Roman" w:cs="Times New Roman"/>
          <w:sz w:val="24"/>
          <w:szCs w:val="24"/>
        </w:rPr>
        <w:t>” olarak tarif etmektedir.</w:t>
      </w:r>
      <w:r w:rsidRPr="00A8441F">
        <w:rPr>
          <w:rStyle w:val="DipnotBavurusu"/>
          <w:rFonts w:ascii="Times New Roman" w:hAnsi="Times New Roman" w:cs="Times New Roman"/>
          <w:sz w:val="24"/>
          <w:szCs w:val="24"/>
        </w:rPr>
        <w:footnoteReference w:id="53"/>
      </w:r>
      <w:r w:rsidRPr="00A8441F">
        <w:rPr>
          <w:rFonts w:ascii="Times New Roman" w:hAnsi="Times New Roman" w:cs="Times New Roman"/>
          <w:sz w:val="24"/>
          <w:szCs w:val="24"/>
        </w:rPr>
        <w:t xml:space="preserve"> Bedri Gencer</w:t>
      </w:r>
      <w:r w:rsidR="00BC4E71" w:rsidRPr="00A8441F">
        <w:rPr>
          <w:rFonts w:ascii="Times New Roman" w:hAnsi="Times New Roman" w:cs="Times New Roman"/>
          <w:sz w:val="24"/>
          <w:szCs w:val="24"/>
        </w:rPr>
        <w:t>,</w:t>
      </w:r>
      <w:r w:rsidRPr="00A8441F">
        <w:rPr>
          <w:rFonts w:ascii="Times New Roman" w:hAnsi="Times New Roman" w:cs="Times New Roman"/>
          <w:sz w:val="24"/>
          <w:szCs w:val="24"/>
        </w:rPr>
        <w:t xml:space="preserve"> Clifford Geertz’in kültür tanımını siyasi kültür tanımına uygulanabilir bulmaktadır. Bu bağlamda siyasi kültür</w:t>
      </w:r>
      <w:r w:rsidR="00BC4E71" w:rsidRPr="00A8441F">
        <w:rPr>
          <w:rFonts w:ascii="Times New Roman" w:hAnsi="Times New Roman" w:cs="Times New Roman"/>
          <w:sz w:val="24"/>
          <w:szCs w:val="24"/>
        </w:rPr>
        <w:t>,</w:t>
      </w:r>
      <w:r w:rsidR="00E7488E" w:rsidRPr="00A8441F">
        <w:rPr>
          <w:rFonts w:ascii="Times New Roman" w:hAnsi="Times New Roman" w:cs="Times New Roman"/>
          <w:sz w:val="24"/>
          <w:szCs w:val="24"/>
        </w:rPr>
        <w:t xml:space="preserve"> birey</w:t>
      </w:r>
      <w:r w:rsidR="00C77F8C" w:rsidRPr="00A8441F">
        <w:rPr>
          <w:rFonts w:ascii="Times New Roman" w:hAnsi="Times New Roman" w:cs="Times New Roman"/>
          <w:sz w:val="24"/>
          <w:szCs w:val="24"/>
        </w:rPr>
        <w:t>lerin</w:t>
      </w:r>
      <w:r w:rsidR="00BC4E71" w:rsidRPr="00A8441F">
        <w:rPr>
          <w:rFonts w:ascii="Times New Roman" w:hAnsi="Times New Roman" w:cs="Times New Roman"/>
          <w:sz w:val="24"/>
          <w:szCs w:val="24"/>
        </w:rPr>
        <w:t xml:space="preserve"> anlaşılması zor olan siyasal gerçekliği anlamlandırmak</w:t>
      </w:r>
      <w:r w:rsidR="00882B39" w:rsidRPr="00A8441F">
        <w:rPr>
          <w:rFonts w:ascii="Times New Roman" w:hAnsi="Times New Roman" w:cs="Times New Roman"/>
          <w:sz w:val="24"/>
          <w:szCs w:val="24"/>
        </w:rPr>
        <w:t>,</w:t>
      </w:r>
      <w:r w:rsidR="00E7488E" w:rsidRPr="00A8441F">
        <w:rPr>
          <w:rFonts w:ascii="Times New Roman" w:hAnsi="Times New Roman" w:cs="Times New Roman"/>
          <w:sz w:val="24"/>
          <w:szCs w:val="24"/>
        </w:rPr>
        <w:t xml:space="preserve"> kendi davranışını düzenlemek</w:t>
      </w:r>
      <w:r w:rsidR="00FA0043" w:rsidRPr="00A8441F">
        <w:rPr>
          <w:rFonts w:ascii="Times New Roman" w:hAnsi="Times New Roman" w:cs="Times New Roman"/>
          <w:sz w:val="24"/>
          <w:szCs w:val="24"/>
        </w:rPr>
        <w:t>,</w:t>
      </w:r>
      <w:r w:rsidR="00C77F8C" w:rsidRPr="00A8441F">
        <w:rPr>
          <w:rFonts w:ascii="Times New Roman" w:hAnsi="Times New Roman" w:cs="Times New Roman"/>
          <w:sz w:val="24"/>
          <w:szCs w:val="24"/>
        </w:rPr>
        <w:t xml:space="preserve"> </w:t>
      </w:r>
      <w:r w:rsidR="00FA0043" w:rsidRPr="00A8441F">
        <w:rPr>
          <w:rFonts w:ascii="Times New Roman" w:hAnsi="Times New Roman" w:cs="Times New Roman"/>
          <w:sz w:val="24"/>
          <w:szCs w:val="24"/>
        </w:rPr>
        <w:t xml:space="preserve">siyasal ve </w:t>
      </w:r>
      <w:r w:rsidR="00B70F07" w:rsidRPr="00A8441F">
        <w:rPr>
          <w:rFonts w:ascii="Times New Roman" w:hAnsi="Times New Roman" w:cs="Times New Roman"/>
          <w:sz w:val="24"/>
          <w:szCs w:val="24"/>
        </w:rPr>
        <w:t>sosyal hayatın devamlılığını sağlamak için başvurd</w:t>
      </w:r>
      <w:r w:rsidR="008114C8" w:rsidRPr="00A8441F">
        <w:rPr>
          <w:rFonts w:ascii="Times New Roman" w:hAnsi="Times New Roman" w:cs="Times New Roman"/>
          <w:sz w:val="24"/>
          <w:szCs w:val="24"/>
        </w:rPr>
        <w:t>ukları kurallar ve değerler bütünüdür.</w:t>
      </w:r>
      <w:r w:rsidR="00FA0043" w:rsidRPr="00A8441F">
        <w:rPr>
          <w:rStyle w:val="DipnotBavurusu"/>
          <w:rFonts w:ascii="Times New Roman" w:hAnsi="Times New Roman" w:cs="Times New Roman"/>
          <w:sz w:val="24"/>
          <w:szCs w:val="24"/>
        </w:rPr>
        <w:t xml:space="preserve"> </w:t>
      </w:r>
      <w:r w:rsidR="00FA0043" w:rsidRPr="00A8441F">
        <w:rPr>
          <w:rStyle w:val="DipnotBavurusu"/>
          <w:rFonts w:ascii="Times New Roman" w:hAnsi="Times New Roman" w:cs="Times New Roman"/>
          <w:sz w:val="24"/>
          <w:szCs w:val="24"/>
        </w:rPr>
        <w:footnoteReference w:id="54"/>
      </w:r>
    </w:p>
    <w:p w14:paraId="1F97D8B7" w14:textId="60DB9AC4" w:rsidR="0084239A" w:rsidRPr="00A8441F" w:rsidRDefault="00392C1D" w:rsidP="0079655C">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Sonuç olarak s</w:t>
      </w:r>
      <w:r w:rsidR="0084239A" w:rsidRPr="00A8441F">
        <w:rPr>
          <w:rFonts w:ascii="Times New Roman" w:hAnsi="Times New Roman" w:cs="Times New Roman"/>
          <w:sz w:val="24"/>
          <w:szCs w:val="24"/>
        </w:rPr>
        <w:t>iyas</w:t>
      </w:r>
      <w:r w:rsidR="00E86E41" w:rsidRPr="00A8441F">
        <w:rPr>
          <w:rFonts w:ascii="Times New Roman" w:hAnsi="Times New Roman" w:cs="Times New Roman"/>
          <w:sz w:val="24"/>
          <w:szCs w:val="24"/>
        </w:rPr>
        <w:t>i</w:t>
      </w:r>
      <w:r w:rsidR="0084239A" w:rsidRPr="00A8441F">
        <w:rPr>
          <w:rFonts w:ascii="Times New Roman" w:hAnsi="Times New Roman" w:cs="Times New Roman"/>
          <w:sz w:val="24"/>
          <w:szCs w:val="24"/>
        </w:rPr>
        <w:t xml:space="preserve"> kültür kavramı özelinde </w:t>
      </w:r>
      <w:r w:rsidRPr="00A8441F">
        <w:rPr>
          <w:rFonts w:ascii="Times New Roman" w:hAnsi="Times New Roman" w:cs="Times New Roman"/>
          <w:sz w:val="24"/>
          <w:szCs w:val="24"/>
        </w:rPr>
        <w:t xml:space="preserve">yapılan </w:t>
      </w:r>
      <w:r w:rsidR="0084239A" w:rsidRPr="00A8441F">
        <w:rPr>
          <w:rFonts w:ascii="Times New Roman" w:hAnsi="Times New Roman" w:cs="Times New Roman"/>
          <w:sz w:val="24"/>
          <w:szCs w:val="24"/>
        </w:rPr>
        <w:t>tanım çeşitliliği ne kadar geniş olursa olsun birçok</w:t>
      </w:r>
      <w:r w:rsidR="009A7287" w:rsidRPr="00A8441F">
        <w:rPr>
          <w:rFonts w:ascii="Times New Roman" w:hAnsi="Times New Roman" w:cs="Times New Roman"/>
          <w:sz w:val="24"/>
          <w:szCs w:val="24"/>
        </w:rPr>
        <w:t xml:space="preserve"> </w:t>
      </w:r>
      <w:r w:rsidR="0084239A" w:rsidRPr="00A8441F">
        <w:rPr>
          <w:rFonts w:ascii="Times New Roman" w:hAnsi="Times New Roman" w:cs="Times New Roman"/>
          <w:sz w:val="24"/>
          <w:szCs w:val="24"/>
        </w:rPr>
        <w:t>araştırmada kültür</w:t>
      </w:r>
      <w:r w:rsidRPr="00A8441F">
        <w:rPr>
          <w:rFonts w:ascii="Times New Roman" w:hAnsi="Times New Roman" w:cs="Times New Roman"/>
          <w:sz w:val="24"/>
          <w:szCs w:val="24"/>
        </w:rPr>
        <w:t>,</w:t>
      </w:r>
      <w:r w:rsidR="0084239A" w:rsidRPr="00A8441F">
        <w:rPr>
          <w:rFonts w:ascii="Times New Roman" w:hAnsi="Times New Roman" w:cs="Times New Roman"/>
          <w:sz w:val="24"/>
          <w:szCs w:val="24"/>
        </w:rPr>
        <w:t xml:space="preserve"> </w:t>
      </w:r>
      <w:r w:rsidR="00DF38F7" w:rsidRPr="00A8441F">
        <w:rPr>
          <w:rFonts w:ascii="Times New Roman" w:hAnsi="Times New Roman" w:cs="Times New Roman"/>
          <w:sz w:val="24"/>
          <w:szCs w:val="24"/>
        </w:rPr>
        <w:t>yeniden üretilen</w:t>
      </w:r>
      <w:r w:rsidR="0084239A" w:rsidRPr="00A8441F">
        <w:rPr>
          <w:rFonts w:ascii="Times New Roman" w:hAnsi="Times New Roman" w:cs="Times New Roman"/>
          <w:sz w:val="24"/>
          <w:szCs w:val="24"/>
        </w:rPr>
        <w:t xml:space="preserve"> bir kavram olarak </w:t>
      </w:r>
      <w:r w:rsidRPr="00A8441F">
        <w:rPr>
          <w:rFonts w:ascii="Times New Roman" w:hAnsi="Times New Roman" w:cs="Times New Roman"/>
          <w:sz w:val="24"/>
          <w:szCs w:val="24"/>
        </w:rPr>
        <w:t xml:space="preserve">değerlendirmektedir. </w:t>
      </w:r>
      <w:r w:rsidR="0084239A" w:rsidRPr="00A8441F">
        <w:rPr>
          <w:rFonts w:ascii="Times New Roman" w:hAnsi="Times New Roman" w:cs="Times New Roman"/>
          <w:sz w:val="24"/>
          <w:szCs w:val="24"/>
        </w:rPr>
        <w:t>Bu üretim süreci</w:t>
      </w:r>
      <w:r w:rsidR="00DF38F7" w:rsidRPr="00A8441F">
        <w:rPr>
          <w:rFonts w:ascii="Times New Roman" w:hAnsi="Times New Roman" w:cs="Times New Roman"/>
          <w:sz w:val="24"/>
          <w:szCs w:val="24"/>
        </w:rPr>
        <w:t>,</w:t>
      </w:r>
      <w:r w:rsidR="0084239A" w:rsidRPr="00A8441F">
        <w:rPr>
          <w:rFonts w:ascii="Times New Roman" w:hAnsi="Times New Roman" w:cs="Times New Roman"/>
          <w:sz w:val="24"/>
          <w:szCs w:val="24"/>
        </w:rPr>
        <w:t xml:space="preserve"> kültürleşme, toplumsallaşma,</w:t>
      </w:r>
      <w:r w:rsidR="00750C1C" w:rsidRPr="00A8441F">
        <w:rPr>
          <w:rFonts w:ascii="Times New Roman" w:hAnsi="Times New Roman" w:cs="Times New Roman"/>
          <w:sz w:val="24"/>
          <w:szCs w:val="24"/>
        </w:rPr>
        <w:t xml:space="preserve"> sosyalleşme</w:t>
      </w:r>
      <w:r w:rsidR="0084239A" w:rsidRPr="00A8441F">
        <w:rPr>
          <w:rFonts w:ascii="Times New Roman" w:hAnsi="Times New Roman" w:cs="Times New Roman"/>
          <w:sz w:val="24"/>
          <w:szCs w:val="24"/>
        </w:rPr>
        <w:t xml:space="preserve"> kavramları ile açıklanmaktadır. </w:t>
      </w:r>
    </w:p>
    <w:p w14:paraId="54AE836F" w14:textId="77777777" w:rsidR="005759A6" w:rsidRPr="00A8441F" w:rsidRDefault="005759A6" w:rsidP="0079655C">
      <w:pPr>
        <w:spacing w:after="0" w:line="360" w:lineRule="auto"/>
        <w:ind w:firstLine="709"/>
        <w:jc w:val="both"/>
        <w:rPr>
          <w:rFonts w:ascii="Times New Roman" w:hAnsi="Times New Roman" w:cs="Times New Roman"/>
          <w:sz w:val="24"/>
          <w:szCs w:val="24"/>
        </w:rPr>
      </w:pPr>
    </w:p>
    <w:p w14:paraId="36024B7D" w14:textId="10E26A24" w:rsidR="00AA153B" w:rsidRPr="00A8441F" w:rsidRDefault="007A6C43" w:rsidP="0079655C">
      <w:pPr>
        <w:pStyle w:val="Balk1"/>
        <w:spacing w:line="360" w:lineRule="auto"/>
        <w:jc w:val="left"/>
      </w:pPr>
      <w:bookmarkStart w:id="28" w:name="_Toc61951171"/>
      <w:bookmarkStart w:id="29" w:name="_Toc62731055"/>
      <w:bookmarkStart w:id="30" w:name="_Toc62731487"/>
      <w:bookmarkStart w:id="31" w:name="_Toc69672964"/>
      <w:r w:rsidRPr="00A8441F">
        <w:t>1.1.2.</w:t>
      </w:r>
      <w:r w:rsidR="00875989">
        <w:t xml:space="preserve"> </w:t>
      </w:r>
      <w:r w:rsidRPr="00A8441F">
        <w:t>Siyasi Sosyalleşme</w:t>
      </w:r>
      <w:bookmarkEnd w:id="28"/>
      <w:bookmarkEnd w:id="29"/>
      <w:bookmarkEnd w:id="30"/>
      <w:bookmarkEnd w:id="31"/>
      <w:r w:rsidRPr="00A8441F">
        <w:t xml:space="preserve"> </w:t>
      </w:r>
    </w:p>
    <w:p w14:paraId="601152C9" w14:textId="0A9FAA2F" w:rsidR="00374549" w:rsidRPr="00A8441F" w:rsidRDefault="00AA153B" w:rsidP="0079655C">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Siyasi sosyalleşme kavramı 1954 yılında ilk olarak Lipset tarafından ortaya koyulmuştur. Kavramın kullanım alanı bulabilmesi Hyman'in 1959 yılında ortaya koyduğu “political socializatio</w:t>
      </w:r>
      <w:r w:rsidR="00D22AD2" w:rsidRPr="00A8441F">
        <w:rPr>
          <w:rFonts w:ascii="Times New Roman" w:hAnsi="Times New Roman" w:cs="Times New Roman"/>
          <w:sz w:val="24"/>
          <w:szCs w:val="24"/>
        </w:rPr>
        <w:t>n” çalışması ile mümkün olabilmiştir</w:t>
      </w:r>
      <w:r w:rsidRPr="00A8441F">
        <w:rPr>
          <w:rFonts w:ascii="Times New Roman" w:hAnsi="Times New Roman" w:cs="Times New Roman"/>
          <w:sz w:val="24"/>
          <w:szCs w:val="24"/>
        </w:rPr>
        <w:t>.</w:t>
      </w:r>
      <w:r w:rsidRPr="00A8441F">
        <w:rPr>
          <w:rStyle w:val="DipnotBavurusu"/>
          <w:rFonts w:ascii="Times New Roman" w:hAnsi="Times New Roman" w:cs="Times New Roman"/>
          <w:sz w:val="24"/>
          <w:szCs w:val="24"/>
        </w:rPr>
        <w:footnoteReference w:id="55"/>
      </w:r>
      <w:r w:rsidR="00363FDD" w:rsidRPr="00A8441F">
        <w:rPr>
          <w:rFonts w:ascii="Times New Roman" w:hAnsi="Times New Roman" w:cs="Times New Roman"/>
          <w:sz w:val="24"/>
          <w:szCs w:val="24"/>
        </w:rPr>
        <w:t xml:space="preserve"> </w:t>
      </w:r>
      <w:r w:rsidRPr="00A8441F">
        <w:rPr>
          <w:rFonts w:ascii="Times New Roman" w:hAnsi="Times New Roman" w:cs="Times New Roman"/>
          <w:sz w:val="24"/>
          <w:szCs w:val="24"/>
        </w:rPr>
        <w:t>Sosyalleşme, bireyler arası yaratılan ilişkilerin, ortaya koyulan inanç, tutum ve değerlerin aktarım süreci olarak değerlendirilirken</w:t>
      </w:r>
      <w:r w:rsidR="006C0E9B" w:rsidRPr="00A8441F">
        <w:rPr>
          <w:rFonts w:ascii="Times New Roman" w:hAnsi="Times New Roman" w:cs="Times New Roman"/>
          <w:sz w:val="24"/>
          <w:szCs w:val="24"/>
        </w:rPr>
        <w:t>,</w:t>
      </w:r>
      <w:r w:rsidRPr="00A8441F">
        <w:rPr>
          <w:rFonts w:ascii="Times New Roman" w:hAnsi="Times New Roman" w:cs="Times New Roman"/>
          <w:sz w:val="24"/>
          <w:szCs w:val="24"/>
        </w:rPr>
        <w:t xml:space="preserve"> bu süre</w:t>
      </w:r>
      <w:r w:rsidR="006C0E9B" w:rsidRPr="00A8441F">
        <w:rPr>
          <w:rFonts w:ascii="Times New Roman" w:hAnsi="Times New Roman" w:cs="Times New Roman"/>
          <w:sz w:val="24"/>
          <w:szCs w:val="24"/>
        </w:rPr>
        <w:t>ç</w:t>
      </w:r>
      <w:r w:rsidRPr="00A8441F">
        <w:rPr>
          <w:rFonts w:ascii="Times New Roman" w:hAnsi="Times New Roman" w:cs="Times New Roman"/>
          <w:sz w:val="24"/>
          <w:szCs w:val="24"/>
        </w:rPr>
        <w:t xml:space="preserve"> içerisinde siyasal sosyalleşme; dini inanışları, toplumun tutumları, değerler kümesi gibi kavramlar aracılığıyla siyasi kültürün yeniden üretimini, değişimini ya da devamlılığını sağlamaktadır.</w:t>
      </w:r>
      <w:r w:rsidRPr="00A8441F">
        <w:rPr>
          <w:rStyle w:val="DipnotBavurusu"/>
          <w:rFonts w:ascii="Times New Roman" w:hAnsi="Times New Roman" w:cs="Times New Roman"/>
          <w:sz w:val="24"/>
          <w:szCs w:val="24"/>
        </w:rPr>
        <w:footnoteReference w:id="56"/>
      </w:r>
      <w:r w:rsidR="00374549" w:rsidRPr="00A8441F">
        <w:rPr>
          <w:rFonts w:ascii="Times New Roman" w:hAnsi="Times New Roman" w:cs="Times New Roman"/>
          <w:sz w:val="24"/>
          <w:szCs w:val="24"/>
        </w:rPr>
        <w:t xml:space="preserve"> Diğer yandan sosyalleşme sürecini düşündüğümüzde siyasal alanla ilgisi olmayan birçok kuralın</w:t>
      </w:r>
      <w:r w:rsidR="00BC1511" w:rsidRPr="00A8441F">
        <w:rPr>
          <w:rFonts w:ascii="Times New Roman" w:hAnsi="Times New Roman" w:cs="Times New Roman"/>
          <w:sz w:val="24"/>
          <w:szCs w:val="24"/>
        </w:rPr>
        <w:t xml:space="preserve"> da</w:t>
      </w:r>
      <w:r w:rsidR="00145DDE" w:rsidRPr="00A8441F">
        <w:rPr>
          <w:rFonts w:ascii="Times New Roman" w:hAnsi="Times New Roman" w:cs="Times New Roman"/>
          <w:sz w:val="24"/>
          <w:szCs w:val="24"/>
        </w:rPr>
        <w:t xml:space="preserve"> </w:t>
      </w:r>
      <w:r w:rsidR="00D22AD2" w:rsidRPr="00A8441F">
        <w:rPr>
          <w:rFonts w:ascii="Times New Roman" w:hAnsi="Times New Roman" w:cs="Times New Roman"/>
          <w:sz w:val="24"/>
          <w:szCs w:val="24"/>
        </w:rPr>
        <w:t>bu süreçte</w:t>
      </w:r>
      <w:r w:rsidR="00145DDE" w:rsidRPr="00A8441F">
        <w:rPr>
          <w:rFonts w:ascii="Times New Roman" w:hAnsi="Times New Roman" w:cs="Times New Roman"/>
          <w:sz w:val="24"/>
          <w:szCs w:val="24"/>
        </w:rPr>
        <w:t xml:space="preserve"> aktarıldığı görülmektedir. </w:t>
      </w:r>
      <w:r w:rsidR="00374549" w:rsidRPr="00A8441F">
        <w:rPr>
          <w:rFonts w:ascii="Times New Roman" w:hAnsi="Times New Roman" w:cs="Times New Roman"/>
          <w:sz w:val="24"/>
          <w:szCs w:val="24"/>
        </w:rPr>
        <w:t xml:space="preserve">Bu noktada siyasal değerlere yönelik sosyalleşme, siyasal </w:t>
      </w:r>
      <w:r w:rsidR="00374549" w:rsidRPr="00A8441F">
        <w:rPr>
          <w:rFonts w:ascii="Times New Roman" w:hAnsi="Times New Roman" w:cs="Times New Roman"/>
          <w:sz w:val="24"/>
          <w:szCs w:val="24"/>
        </w:rPr>
        <w:lastRenderedPageBreak/>
        <w:t>değerlerin edinim ve aktarım süreci genel süreçten ayrılmalıdır. Nitekim Lucian Pye, toplumsallaşmanın çocukluktaki basit eğitimleri de kapsadığını vurgulayarak, siyasal sosyalleşmenin bundan f</w:t>
      </w:r>
      <w:r w:rsidR="00145DDE" w:rsidRPr="00A8441F">
        <w:rPr>
          <w:rFonts w:ascii="Times New Roman" w:hAnsi="Times New Roman" w:cs="Times New Roman"/>
          <w:sz w:val="24"/>
          <w:szCs w:val="24"/>
        </w:rPr>
        <w:t>arklı</w:t>
      </w:r>
      <w:r w:rsidR="00374549" w:rsidRPr="00A8441F">
        <w:rPr>
          <w:rFonts w:ascii="Times New Roman" w:hAnsi="Times New Roman" w:cs="Times New Roman"/>
          <w:sz w:val="24"/>
          <w:szCs w:val="24"/>
        </w:rPr>
        <w:t xml:space="preserve"> bir şey olması gerektiğini ifade etmektedir. Pye’e göre, “siyasal sosyalleşme” kavramının literatüre kazandırılması ile sorun giderilebilmiştir</w:t>
      </w:r>
      <w:r w:rsidR="00A8441F" w:rsidRPr="00A8441F">
        <w:rPr>
          <w:rFonts w:ascii="Times New Roman" w:hAnsi="Times New Roman" w:cs="Times New Roman"/>
          <w:sz w:val="24"/>
          <w:szCs w:val="24"/>
        </w:rPr>
        <w:t>.</w:t>
      </w:r>
      <w:r w:rsidR="00374549" w:rsidRPr="00A8441F">
        <w:rPr>
          <w:rFonts w:ascii="Times New Roman" w:hAnsi="Times New Roman" w:cs="Times New Roman"/>
          <w:sz w:val="24"/>
          <w:szCs w:val="24"/>
        </w:rPr>
        <w:t xml:space="preserve"> </w:t>
      </w:r>
      <w:r w:rsidR="00374549" w:rsidRPr="00A8441F">
        <w:rPr>
          <w:rStyle w:val="DipnotBavurusu"/>
          <w:rFonts w:ascii="Times New Roman" w:hAnsi="Times New Roman" w:cs="Times New Roman"/>
          <w:sz w:val="24"/>
          <w:szCs w:val="24"/>
        </w:rPr>
        <w:footnoteReference w:id="57"/>
      </w:r>
      <w:r w:rsidR="00374549" w:rsidRPr="00A8441F">
        <w:rPr>
          <w:rFonts w:ascii="Times New Roman" w:hAnsi="Times New Roman" w:cs="Times New Roman"/>
          <w:sz w:val="24"/>
          <w:szCs w:val="24"/>
        </w:rPr>
        <w:t xml:space="preserve"> Diğer yandan siyasal kültür çalışmalarının ilk örnekleri olan “ulusal karakter” çalışmalarında siyasal sosyalleşme süreci genel sosyalleşme sürecinden ayrılmamış, herkesin ortak bir ulusal kültürü temsil ettiği varsayılmıştır. Siyasal sosyalleşme sürecinin tanımlanması ile birlikte kitle siyasi kültürü ile seçkin siyasi kültürü ayrı incelenme imkânı bulmuştur.</w:t>
      </w:r>
      <w:r w:rsidR="00374549" w:rsidRPr="00A8441F">
        <w:rPr>
          <w:rStyle w:val="DipnotBavurusu"/>
          <w:rFonts w:ascii="Times New Roman" w:hAnsi="Times New Roman" w:cs="Times New Roman"/>
          <w:sz w:val="24"/>
          <w:szCs w:val="24"/>
        </w:rPr>
        <w:footnoteReference w:id="58"/>
      </w:r>
    </w:p>
    <w:p w14:paraId="6F97AEC0" w14:textId="3D1C76AB" w:rsidR="00CB70B3" w:rsidRPr="00A8441F" w:rsidRDefault="00374549"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Seçkin siyasi kültürü ile kitle siyasi kültürü arasındaki fark</w:t>
      </w:r>
      <w:r w:rsidR="00854A36" w:rsidRPr="00A8441F">
        <w:rPr>
          <w:rFonts w:ascii="Times New Roman" w:hAnsi="Times New Roman" w:cs="Times New Roman"/>
          <w:sz w:val="24"/>
          <w:szCs w:val="24"/>
        </w:rPr>
        <w:t>,</w:t>
      </w:r>
      <w:r w:rsidRPr="00A8441F">
        <w:rPr>
          <w:rFonts w:ascii="Times New Roman" w:hAnsi="Times New Roman" w:cs="Times New Roman"/>
          <w:sz w:val="24"/>
          <w:szCs w:val="24"/>
        </w:rPr>
        <w:t xml:space="preserve"> bilişsel düzeyde de ele alınmaktadır. Seçkinler kitleye göre karmaşık ve yoğun bir bilişsel seviyeye sahiptirler. Bu özellik, kendini inanç sistemleri üzerinden göstermektedir ve seçkinlerin bu sistemle kurdukları bağlar sıradan vatandaşlara göre daha yoğun görünümdedir.</w:t>
      </w:r>
      <w:r w:rsidRPr="00A8441F">
        <w:rPr>
          <w:rStyle w:val="DipnotBavurusu"/>
          <w:rFonts w:ascii="Times New Roman" w:hAnsi="Times New Roman" w:cs="Times New Roman"/>
          <w:sz w:val="24"/>
          <w:szCs w:val="24"/>
        </w:rPr>
        <w:t xml:space="preserve"> </w:t>
      </w:r>
      <w:r w:rsidRPr="00A8441F">
        <w:rPr>
          <w:rStyle w:val="DipnotBavurusu"/>
          <w:rFonts w:ascii="Times New Roman" w:hAnsi="Times New Roman" w:cs="Times New Roman"/>
          <w:sz w:val="24"/>
          <w:szCs w:val="24"/>
        </w:rPr>
        <w:footnoteReference w:id="59"/>
      </w:r>
      <w:r w:rsidRPr="00A8441F">
        <w:rPr>
          <w:rFonts w:ascii="Times New Roman" w:hAnsi="Times New Roman" w:cs="Times New Roman"/>
          <w:sz w:val="24"/>
          <w:szCs w:val="24"/>
        </w:rPr>
        <w:t xml:space="preserve"> Bu biliş düzeyi farkı, siyasal sosyalleşme ve sosyalleşme aşamasında seçkinlerin birçok yönden avantajlarına işaret etmektedir. Seçkin sosyalleşmesi daha homojen sosyal birliktelik </w:t>
      </w:r>
      <w:r w:rsidR="00753910" w:rsidRPr="00A8441F">
        <w:rPr>
          <w:rFonts w:ascii="Times New Roman" w:hAnsi="Times New Roman" w:cs="Times New Roman"/>
          <w:sz w:val="24"/>
          <w:szCs w:val="24"/>
        </w:rPr>
        <w:t>mekânlarında</w:t>
      </w:r>
      <w:r w:rsidRPr="00A8441F">
        <w:rPr>
          <w:rFonts w:ascii="Times New Roman" w:hAnsi="Times New Roman" w:cs="Times New Roman"/>
          <w:sz w:val="24"/>
          <w:szCs w:val="24"/>
        </w:rPr>
        <w:t xml:space="preserve"> daha etkin şekilde gerçekleşmektedir. Klasik Osmanlı dönemi Enderun Mektebi bağlamında devşirmelere verilen eğitim</w:t>
      </w:r>
      <w:r w:rsidRPr="00A8441F">
        <w:rPr>
          <w:rStyle w:val="DipnotBavurusu"/>
          <w:rFonts w:ascii="Times New Roman" w:hAnsi="Times New Roman" w:cs="Times New Roman"/>
          <w:sz w:val="24"/>
          <w:szCs w:val="24"/>
        </w:rPr>
        <w:footnoteReference w:id="60"/>
      </w:r>
      <w:r w:rsidRPr="00A8441F">
        <w:rPr>
          <w:rFonts w:ascii="Times New Roman" w:hAnsi="Times New Roman" w:cs="Times New Roman"/>
          <w:sz w:val="24"/>
          <w:szCs w:val="24"/>
        </w:rPr>
        <w:t xml:space="preserve"> ve modernleşme sürecinde açılan, siyasal sistemi etkileyen aydın, askeri ve sivil bürokrat kesiminin eğitim gördüğü Batı tarzı okullar buna örnek gösterilebilir.</w:t>
      </w:r>
      <w:r w:rsidRPr="00A8441F">
        <w:rPr>
          <w:rStyle w:val="DipnotBavurusu"/>
          <w:rFonts w:ascii="Times New Roman" w:hAnsi="Times New Roman" w:cs="Times New Roman"/>
          <w:sz w:val="24"/>
          <w:szCs w:val="24"/>
        </w:rPr>
        <w:footnoteReference w:id="61"/>
      </w:r>
      <w:r w:rsidRPr="00A8441F">
        <w:rPr>
          <w:rFonts w:ascii="Times New Roman" w:hAnsi="Times New Roman" w:cs="Times New Roman"/>
          <w:sz w:val="24"/>
          <w:szCs w:val="24"/>
        </w:rPr>
        <w:t xml:space="preserve"> Elitlerce yoğun şekilde geçirilen siyasal sosyalleşme süreci onlara kendi alanlarını genişletmek için yoğun bir biliş düzeyi sağlamaktadır. Böylece toplumsal değişimi kendi kontrolleri altına alabilmeleri mümkün olmaktadır.</w:t>
      </w:r>
      <w:r w:rsidRPr="00A8441F">
        <w:rPr>
          <w:rStyle w:val="DipnotBavurusu"/>
          <w:rFonts w:ascii="Times New Roman" w:hAnsi="Times New Roman" w:cs="Times New Roman"/>
          <w:sz w:val="24"/>
          <w:szCs w:val="24"/>
        </w:rPr>
        <w:footnoteReference w:id="62"/>
      </w:r>
      <w:r w:rsidRPr="00A8441F">
        <w:rPr>
          <w:rFonts w:ascii="Times New Roman" w:hAnsi="Times New Roman" w:cs="Times New Roman"/>
          <w:sz w:val="24"/>
          <w:szCs w:val="24"/>
        </w:rPr>
        <w:t xml:space="preserve"> </w:t>
      </w:r>
    </w:p>
    <w:p w14:paraId="6E570F3C" w14:textId="5135CD38" w:rsidR="0030195D" w:rsidRPr="00A8441F" w:rsidRDefault="00E132CC"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Rush ve Althof’a göre siyasi sosyalleşme</w:t>
      </w:r>
      <w:r w:rsidR="00B26382" w:rsidRPr="00A8441F">
        <w:rPr>
          <w:rFonts w:ascii="Times New Roman" w:hAnsi="Times New Roman" w:cs="Times New Roman"/>
          <w:sz w:val="24"/>
          <w:szCs w:val="24"/>
        </w:rPr>
        <w:t>,</w:t>
      </w:r>
      <w:r w:rsidRPr="00A8441F">
        <w:rPr>
          <w:rFonts w:ascii="Times New Roman" w:hAnsi="Times New Roman" w:cs="Times New Roman"/>
          <w:sz w:val="24"/>
          <w:szCs w:val="24"/>
        </w:rPr>
        <w:t xml:space="preserve"> siyasal davranışların sıklığını ve doğrultusunu ortaya koymaktadır. </w:t>
      </w:r>
      <w:r w:rsidR="00823147" w:rsidRPr="00A8441F">
        <w:rPr>
          <w:rFonts w:ascii="Times New Roman" w:hAnsi="Times New Roman" w:cs="Times New Roman"/>
          <w:sz w:val="24"/>
          <w:szCs w:val="24"/>
        </w:rPr>
        <w:t>S</w:t>
      </w:r>
      <w:r w:rsidRPr="00A8441F">
        <w:rPr>
          <w:rFonts w:ascii="Times New Roman" w:hAnsi="Times New Roman" w:cs="Times New Roman"/>
          <w:sz w:val="24"/>
          <w:szCs w:val="24"/>
        </w:rPr>
        <w:t xml:space="preserve">iyasal </w:t>
      </w:r>
      <w:r w:rsidR="005478F1" w:rsidRPr="00A8441F">
        <w:rPr>
          <w:rFonts w:ascii="Times New Roman" w:hAnsi="Times New Roman" w:cs="Times New Roman"/>
          <w:sz w:val="24"/>
          <w:szCs w:val="24"/>
        </w:rPr>
        <w:t>sosyalleşme</w:t>
      </w:r>
      <w:r w:rsidR="00823147" w:rsidRPr="00A8441F">
        <w:rPr>
          <w:rFonts w:ascii="Times New Roman" w:hAnsi="Times New Roman" w:cs="Times New Roman"/>
          <w:sz w:val="24"/>
          <w:szCs w:val="24"/>
        </w:rPr>
        <w:t xml:space="preserve"> sürecinde</w:t>
      </w:r>
      <w:r w:rsidR="005478F1" w:rsidRPr="00A8441F">
        <w:rPr>
          <w:rFonts w:ascii="Times New Roman" w:hAnsi="Times New Roman" w:cs="Times New Roman"/>
          <w:sz w:val="24"/>
          <w:szCs w:val="24"/>
        </w:rPr>
        <w:t xml:space="preserve"> değer</w:t>
      </w:r>
      <w:r w:rsidRPr="00A8441F">
        <w:rPr>
          <w:rFonts w:ascii="Times New Roman" w:hAnsi="Times New Roman" w:cs="Times New Roman"/>
          <w:sz w:val="24"/>
          <w:szCs w:val="24"/>
        </w:rPr>
        <w:t xml:space="preserve">, bilgi ve </w:t>
      </w:r>
      <w:r w:rsidR="00BE7EB9" w:rsidRPr="00A8441F">
        <w:rPr>
          <w:rFonts w:ascii="Times New Roman" w:hAnsi="Times New Roman" w:cs="Times New Roman"/>
          <w:sz w:val="24"/>
          <w:szCs w:val="24"/>
        </w:rPr>
        <w:t>eğilim</w:t>
      </w:r>
      <w:r w:rsidR="00237E69" w:rsidRPr="00A8441F">
        <w:rPr>
          <w:rFonts w:ascii="Times New Roman" w:hAnsi="Times New Roman" w:cs="Times New Roman"/>
          <w:sz w:val="24"/>
          <w:szCs w:val="24"/>
        </w:rPr>
        <w:t xml:space="preserve"> aktarımının yanı sıra</w:t>
      </w:r>
      <w:r w:rsidR="00BE7EB9" w:rsidRPr="00A8441F">
        <w:rPr>
          <w:rFonts w:ascii="Times New Roman" w:hAnsi="Times New Roman" w:cs="Times New Roman"/>
          <w:sz w:val="24"/>
          <w:szCs w:val="24"/>
        </w:rPr>
        <w:t xml:space="preserve"> siyasal davranışlar biçimlen</w:t>
      </w:r>
      <w:r w:rsidR="00B76A50" w:rsidRPr="00A8441F">
        <w:rPr>
          <w:rFonts w:ascii="Times New Roman" w:hAnsi="Times New Roman" w:cs="Times New Roman"/>
          <w:sz w:val="24"/>
          <w:szCs w:val="24"/>
        </w:rPr>
        <w:t xml:space="preserve">mekte, böylece </w:t>
      </w:r>
      <w:r w:rsidR="00BE7EB9" w:rsidRPr="00A8441F">
        <w:rPr>
          <w:rFonts w:ascii="Times New Roman" w:hAnsi="Times New Roman" w:cs="Times New Roman"/>
          <w:sz w:val="24"/>
          <w:szCs w:val="24"/>
        </w:rPr>
        <w:t>siyasal kültürde aktarıl</w:t>
      </w:r>
      <w:r w:rsidR="00B76A50" w:rsidRPr="00A8441F">
        <w:rPr>
          <w:rFonts w:ascii="Times New Roman" w:hAnsi="Times New Roman" w:cs="Times New Roman"/>
          <w:sz w:val="24"/>
          <w:szCs w:val="24"/>
        </w:rPr>
        <w:t>maktadır</w:t>
      </w:r>
      <w:r w:rsidR="00BE7EB9" w:rsidRPr="00A8441F">
        <w:rPr>
          <w:rFonts w:ascii="Times New Roman" w:hAnsi="Times New Roman" w:cs="Times New Roman"/>
          <w:sz w:val="24"/>
          <w:szCs w:val="24"/>
        </w:rPr>
        <w:t>. Siyasal sosyalleşme süreci aynı zamanda siyasal değişme alanı olarak da tarif edilmektedir</w:t>
      </w:r>
      <w:r w:rsidR="00623DE9" w:rsidRPr="00A8441F">
        <w:rPr>
          <w:rFonts w:ascii="Times New Roman" w:hAnsi="Times New Roman" w:cs="Times New Roman"/>
          <w:sz w:val="24"/>
          <w:szCs w:val="24"/>
        </w:rPr>
        <w:t>.</w:t>
      </w:r>
      <w:r w:rsidR="00623DE9" w:rsidRPr="00A8441F">
        <w:rPr>
          <w:rStyle w:val="DipnotBavurusu"/>
          <w:rFonts w:ascii="Times New Roman" w:hAnsi="Times New Roman" w:cs="Times New Roman"/>
          <w:sz w:val="24"/>
          <w:szCs w:val="24"/>
        </w:rPr>
        <w:footnoteReference w:id="63"/>
      </w:r>
      <w:r w:rsidR="009D4384" w:rsidRPr="00A8441F">
        <w:rPr>
          <w:rFonts w:ascii="Times New Roman" w:hAnsi="Times New Roman" w:cs="Times New Roman"/>
          <w:sz w:val="24"/>
          <w:szCs w:val="24"/>
        </w:rPr>
        <w:t xml:space="preserve"> </w:t>
      </w:r>
      <w:r w:rsidR="00CB70B3" w:rsidRPr="00A8441F">
        <w:rPr>
          <w:rFonts w:ascii="Times New Roman" w:hAnsi="Times New Roman" w:cs="Times New Roman"/>
          <w:sz w:val="24"/>
          <w:szCs w:val="24"/>
        </w:rPr>
        <w:t>Türköne</w:t>
      </w:r>
      <w:r w:rsidR="00B26382" w:rsidRPr="00A8441F">
        <w:rPr>
          <w:rFonts w:ascii="Times New Roman" w:hAnsi="Times New Roman" w:cs="Times New Roman"/>
          <w:sz w:val="24"/>
          <w:szCs w:val="24"/>
        </w:rPr>
        <w:t>,</w:t>
      </w:r>
      <w:r w:rsidR="00CB70B3" w:rsidRPr="00A8441F">
        <w:rPr>
          <w:rFonts w:ascii="Times New Roman" w:hAnsi="Times New Roman" w:cs="Times New Roman"/>
          <w:sz w:val="24"/>
          <w:szCs w:val="24"/>
        </w:rPr>
        <w:t xml:space="preserve"> sosyalleşme kavramını </w:t>
      </w:r>
      <w:r w:rsidR="008B643F" w:rsidRPr="00A8441F">
        <w:rPr>
          <w:rFonts w:ascii="Times New Roman" w:hAnsi="Times New Roman" w:cs="Times New Roman"/>
          <w:sz w:val="24"/>
          <w:szCs w:val="24"/>
        </w:rPr>
        <w:t>“</w:t>
      </w:r>
      <w:r w:rsidR="00CB70B3" w:rsidRPr="00A8441F">
        <w:rPr>
          <w:rFonts w:ascii="Times New Roman" w:hAnsi="Times New Roman" w:cs="Times New Roman"/>
          <w:iCs/>
          <w:sz w:val="24"/>
          <w:szCs w:val="24"/>
        </w:rPr>
        <w:t>verili özelliklerle bireyin içine girdiği toplum</w:t>
      </w:r>
      <w:r w:rsidR="00A42B8B" w:rsidRPr="00A8441F">
        <w:rPr>
          <w:rFonts w:ascii="Times New Roman" w:hAnsi="Times New Roman" w:cs="Times New Roman"/>
          <w:iCs/>
          <w:sz w:val="24"/>
          <w:szCs w:val="24"/>
        </w:rPr>
        <w:t xml:space="preserve">da </w:t>
      </w:r>
      <w:r w:rsidR="00CB70B3" w:rsidRPr="00A8441F">
        <w:rPr>
          <w:rFonts w:ascii="Times New Roman" w:hAnsi="Times New Roman" w:cs="Times New Roman"/>
          <w:iCs/>
          <w:sz w:val="24"/>
          <w:szCs w:val="24"/>
        </w:rPr>
        <w:t>yer edinme ve rol alma süreci</w:t>
      </w:r>
      <w:r w:rsidR="008B643F" w:rsidRPr="00A8441F">
        <w:rPr>
          <w:rFonts w:ascii="Times New Roman" w:hAnsi="Times New Roman" w:cs="Times New Roman"/>
          <w:sz w:val="24"/>
          <w:szCs w:val="24"/>
        </w:rPr>
        <w:t>”</w:t>
      </w:r>
      <w:r w:rsidR="00CB70B3" w:rsidRPr="00A8441F">
        <w:rPr>
          <w:rFonts w:ascii="Times New Roman" w:hAnsi="Times New Roman" w:cs="Times New Roman"/>
          <w:sz w:val="24"/>
          <w:szCs w:val="24"/>
        </w:rPr>
        <w:t xml:space="preserve"> olarak </w:t>
      </w:r>
      <w:r w:rsidR="00A42B8B" w:rsidRPr="00A8441F">
        <w:rPr>
          <w:rFonts w:ascii="Times New Roman" w:hAnsi="Times New Roman" w:cs="Times New Roman"/>
          <w:sz w:val="24"/>
          <w:szCs w:val="24"/>
        </w:rPr>
        <w:t>tanımlamaktadır</w:t>
      </w:r>
      <w:r w:rsidR="00CB70B3" w:rsidRPr="00A8441F">
        <w:rPr>
          <w:rFonts w:ascii="Times New Roman" w:hAnsi="Times New Roman" w:cs="Times New Roman"/>
          <w:sz w:val="24"/>
          <w:szCs w:val="24"/>
        </w:rPr>
        <w:t xml:space="preserve">. </w:t>
      </w:r>
      <w:r w:rsidR="00AB1B34" w:rsidRPr="00A8441F">
        <w:rPr>
          <w:rFonts w:ascii="Times New Roman" w:hAnsi="Times New Roman" w:cs="Times New Roman"/>
          <w:sz w:val="24"/>
          <w:szCs w:val="24"/>
        </w:rPr>
        <w:t>S</w:t>
      </w:r>
      <w:r w:rsidR="00CB70B3" w:rsidRPr="00A8441F">
        <w:rPr>
          <w:rFonts w:ascii="Times New Roman" w:hAnsi="Times New Roman" w:cs="Times New Roman"/>
          <w:sz w:val="24"/>
          <w:szCs w:val="24"/>
        </w:rPr>
        <w:t xml:space="preserve">ürecin siyasal </w:t>
      </w:r>
      <w:r w:rsidR="00CB70B3" w:rsidRPr="00A8441F">
        <w:rPr>
          <w:rFonts w:ascii="Times New Roman" w:hAnsi="Times New Roman" w:cs="Times New Roman"/>
          <w:sz w:val="24"/>
          <w:szCs w:val="24"/>
        </w:rPr>
        <w:lastRenderedPageBreak/>
        <w:t>alanda gerçekleşen versiyonu ise siyasal sosyalleşme olarak adlandırılmaktadır</w:t>
      </w:r>
      <w:r w:rsidR="00F74907" w:rsidRPr="00A8441F">
        <w:rPr>
          <w:rFonts w:ascii="Times New Roman" w:hAnsi="Times New Roman" w:cs="Times New Roman"/>
          <w:sz w:val="24"/>
          <w:szCs w:val="24"/>
        </w:rPr>
        <w:t>.</w:t>
      </w:r>
      <w:r w:rsidR="00A17ACC" w:rsidRPr="00A8441F">
        <w:rPr>
          <w:rStyle w:val="DipnotBavurusu"/>
          <w:rFonts w:ascii="Times New Roman" w:hAnsi="Times New Roman" w:cs="Times New Roman"/>
          <w:sz w:val="24"/>
          <w:szCs w:val="24"/>
        </w:rPr>
        <w:footnoteReference w:id="64"/>
      </w:r>
      <w:r w:rsidR="009D4384" w:rsidRPr="00A8441F">
        <w:rPr>
          <w:rFonts w:ascii="Times New Roman" w:hAnsi="Times New Roman" w:cs="Times New Roman"/>
          <w:sz w:val="24"/>
          <w:szCs w:val="24"/>
        </w:rPr>
        <w:t xml:space="preserve"> </w:t>
      </w:r>
      <w:r w:rsidR="00B3590F" w:rsidRPr="00A8441F">
        <w:rPr>
          <w:rFonts w:ascii="Times New Roman" w:hAnsi="Times New Roman" w:cs="Times New Roman"/>
          <w:sz w:val="24"/>
          <w:szCs w:val="24"/>
        </w:rPr>
        <w:t>Kışlalı siyasal sosyalleşme</w:t>
      </w:r>
      <w:r w:rsidR="001013DD" w:rsidRPr="00A8441F">
        <w:rPr>
          <w:rFonts w:ascii="Times New Roman" w:hAnsi="Times New Roman" w:cs="Times New Roman"/>
          <w:sz w:val="24"/>
          <w:szCs w:val="24"/>
        </w:rPr>
        <w:t xml:space="preserve">yi </w:t>
      </w:r>
      <w:r w:rsidR="00E01862" w:rsidRPr="00A8441F">
        <w:rPr>
          <w:rFonts w:ascii="Times New Roman" w:hAnsi="Times New Roman" w:cs="Times New Roman"/>
          <w:sz w:val="24"/>
          <w:szCs w:val="24"/>
        </w:rPr>
        <w:t>“</w:t>
      </w:r>
      <w:r w:rsidR="00B3590F" w:rsidRPr="00A8441F">
        <w:rPr>
          <w:rFonts w:ascii="Times New Roman" w:hAnsi="Times New Roman" w:cs="Times New Roman"/>
          <w:iCs/>
          <w:sz w:val="24"/>
          <w:szCs w:val="24"/>
        </w:rPr>
        <w:t>siyasal alandaki değerler, inanışlar ve davranışların birey tarafından kabullenmesi ya da toplum tarafından bireye öğretilmesi</w:t>
      </w:r>
      <w:r w:rsidR="00E01862" w:rsidRPr="00A8441F">
        <w:rPr>
          <w:rFonts w:ascii="Times New Roman" w:hAnsi="Times New Roman" w:cs="Times New Roman"/>
          <w:sz w:val="24"/>
          <w:szCs w:val="24"/>
        </w:rPr>
        <w:t>” olarak tarif etmektedir</w:t>
      </w:r>
      <w:r w:rsidR="00B3590F" w:rsidRPr="00A8441F">
        <w:rPr>
          <w:rFonts w:ascii="Times New Roman" w:hAnsi="Times New Roman" w:cs="Times New Roman"/>
          <w:sz w:val="24"/>
          <w:szCs w:val="24"/>
        </w:rPr>
        <w:t>.</w:t>
      </w:r>
      <w:r w:rsidR="00A17ACC" w:rsidRPr="00A8441F">
        <w:rPr>
          <w:rStyle w:val="DipnotBavurusu"/>
          <w:rFonts w:ascii="Times New Roman" w:hAnsi="Times New Roman" w:cs="Times New Roman"/>
          <w:sz w:val="24"/>
          <w:szCs w:val="24"/>
        </w:rPr>
        <w:t xml:space="preserve"> </w:t>
      </w:r>
      <w:r w:rsidR="00A17ACC" w:rsidRPr="00A8441F">
        <w:rPr>
          <w:rStyle w:val="DipnotBavurusu"/>
          <w:rFonts w:ascii="Times New Roman" w:hAnsi="Times New Roman" w:cs="Times New Roman"/>
          <w:sz w:val="24"/>
          <w:szCs w:val="24"/>
        </w:rPr>
        <w:footnoteReference w:id="65"/>
      </w:r>
      <w:r w:rsidR="008D470D" w:rsidRPr="00A8441F">
        <w:rPr>
          <w:rFonts w:ascii="Times New Roman" w:hAnsi="Times New Roman" w:cs="Times New Roman"/>
          <w:sz w:val="24"/>
          <w:szCs w:val="24"/>
        </w:rPr>
        <w:t xml:space="preserve"> Diğer yandan s</w:t>
      </w:r>
      <w:r w:rsidR="009D4384" w:rsidRPr="00A8441F">
        <w:rPr>
          <w:rFonts w:ascii="Times New Roman" w:hAnsi="Times New Roman" w:cs="Times New Roman"/>
          <w:sz w:val="24"/>
          <w:szCs w:val="24"/>
        </w:rPr>
        <w:t>iyasi sosyalleşme süreci Alkan tarafından, toplumsal etkileşim temelinde bireylerin siyasi sisteme ilişkin ömür boyu devam eden görüş oluşturma</w:t>
      </w:r>
      <w:r w:rsidR="000D530E" w:rsidRPr="00A8441F">
        <w:rPr>
          <w:rFonts w:ascii="Times New Roman" w:hAnsi="Times New Roman" w:cs="Times New Roman"/>
          <w:sz w:val="24"/>
          <w:szCs w:val="24"/>
        </w:rPr>
        <w:t>,</w:t>
      </w:r>
      <w:r w:rsidR="009D4384" w:rsidRPr="00A8441F">
        <w:rPr>
          <w:rFonts w:ascii="Times New Roman" w:hAnsi="Times New Roman" w:cs="Times New Roman"/>
          <w:sz w:val="24"/>
          <w:szCs w:val="24"/>
        </w:rPr>
        <w:t xml:space="preserve"> tutum ve değerler geliştirme, vurgusuyla tanımlanır.</w:t>
      </w:r>
      <w:r w:rsidR="009D4384" w:rsidRPr="00A8441F">
        <w:rPr>
          <w:rStyle w:val="DipnotBavurusu"/>
          <w:rFonts w:ascii="Times New Roman" w:hAnsi="Times New Roman" w:cs="Times New Roman"/>
          <w:sz w:val="24"/>
          <w:szCs w:val="24"/>
        </w:rPr>
        <w:footnoteReference w:id="66"/>
      </w:r>
      <w:r w:rsidR="009D4384" w:rsidRPr="00A8441F">
        <w:rPr>
          <w:rFonts w:ascii="Times New Roman" w:hAnsi="Times New Roman" w:cs="Times New Roman"/>
          <w:sz w:val="24"/>
          <w:szCs w:val="24"/>
        </w:rPr>
        <w:t xml:space="preserve"> Ozankaya</w:t>
      </w:r>
      <w:r w:rsidR="002A1E54" w:rsidRPr="00A8441F">
        <w:rPr>
          <w:rFonts w:ascii="Times New Roman" w:hAnsi="Times New Roman" w:cs="Times New Roman"/>
          <w:sz w:val="24"/>
          <w:szCs w:val="24"/>
        </w:rPr>
        <w:t xml:space="preserve"> ise</w:t>
      </w:r>
      <w:r w:rsidR="009D4384" w:rsidRPr="00A8441F">
        <w:rPr>
          <w:rFonts w:ascii="Times New Roman" w:hAnsi="Times New Roman" w:cs="Times New Roman"/>
          <w:sz w:val="24"/>
          <w:szCs w:val="24"/>
        </w:rPr>
        <w:t xml:space="preserve"> siyasi sosyalleşme sürecinde siyasal bilinçlenmeye odaklanarak</w:t>
      </w:r>
      <w:r w:rsidR="00140929" w:rsidRPr="00A8441F">
        <w:rPr>
          <w:rFonts w:ascii="Times New Roman" w:hAnsi="Times New Roman" w:cs="Times New Roman"/>
          <w:sz w:val="24"/>
          <w:szCs w:val="24"/>
        </w:rPr>
        <w:t>,</w:t>
      </w:r>
      <w:r w:rsidR="009D4384" w:rsidRPr="00A8441F">
        <w:rPr>
          <w:rFonts w:ascii="Times New Roman" w:hAnsi="Times New Roman" w:cs="Times New Roman"/>
          <w:sz w:val="24"/>
          <w:szCs w:val="24"/>
        </w:rPr>
        <w:t xml:space="preserve"> siyasi sosyalleşmenin psikolojik yönlerine vurgu yapmaktadır. Ona göre siyasi sosyalleşme</w:t>
      </w:r>
      <w:r w:rsidR="00140929" w:rsidRPr="00A8441F">
        <w:rPr>
          <w:rFonts w:ascii="Times New Roman" w:hAnsi="Times New Roman" w:cs="Times New Roman"/>
          <w:sz w:val="24"/>
          <w:szCs w:val="24"/>
        </w:rPr>
        <w:t>,</w:t>
      </w:r>
      <w:r w:rsidR="009D4384" w:rsidRPr="00A8441F">
        <w:rPr>
          <w:rFonts w:ascii="Times New Roman" w:hAnsi="Times New Roman" w:cs="Times New Roman"/>
          <w:sz w:val="24"/>
          <w:szCs w:val="24"/>
        </w:rPr>
        <w:t xml:space="preserve"> birey ve grup çıkarlarının korunması noktasında ideoloji geliştirme, liderlik oluşturma ve eylemde bulunmayı içeren süreci ifade etmektedir.</w:t>
      </w:r>
      <w:r w:rsidR="009D4384" w:rsidRPr="00A8441F">
        <w:rPr>
          <w:rStyle w:val="DipnotBavurusu"/>
          <w:rFonts w:ascii="Times New Roman" w:hAnsi="Times New Roman" w:cs="Times New Roman"/>
          <w:sz w:val="24"/>
          <w:szCs w:val="24"/>
        </w:rPr>
        <w:footnoteReference w:id="67"/>
      </w:r>
      <w:r w:rsidR="002A1E54" w:rsidRPr="00A8441F">
        <w:rPr>
          <w:rFonts w:ascii="Times New Roman" w:hAnsi="Times New Roman" w:cs="Times New Roman"/>
          <w:sz w:val="24"/>
          <w:szCs w:val="24"/>
        </w:rPr>
        <w:t xml:space="preserve"> </w:t>
      </w:r>
      <w:r w:rsidR="00A17ACC" w:rsidRPr="00A8441F">
        <w:rPr>
          <w:rFonts w:ascii="Times New Roman" w:hAnsi="Times New Roman" w:cs="Times New Roman"/>
          <w:sz w:val="24"/>
          <w:szCs w:val="24"/>
        </w:rPr>
        <w:t xml:space="preserve">Siyasal sosyalleşmenin ajanları </w:t>
      </w:r>
      <w:r w:rsidR="000D530E" w:rsidRPr="00A8441F">
        <w:rPr>
          <w:rFonts w:ascii="Times New Roman" w:hAnsi="Times New Roman" w:cs="Times New Roman"/>
          <w:sz w:val="24"/>
          <w:szCs w:val="24"/>
        </w:rPr>
        <w:t>ise</w:t>
      </w:r>
      <w:r w:rsidR="00A17ACC" w:rsidRPr="00A8441F">
        <w:rPr>
          <w:rFonts w:ascii="Times New Roman" w:hAnsi="Times New Roman" w:cs="Times New Roman"/>
          <w:sz w:val="24"/>
          <w:szCs w:val="24"/>
        </w:rPr>
        <w:t xml:space="preserve"> aile, okul, arkadaş grubu ve çevre, kitle iletişim araçları</w:t>
      </w:r>
      <w:r w:rsidR="001138EE" w:rsidRPr="00A8441F">
        <w:rPr>
          <w:rFonts w:ascii="Times New Roman" w:hAnsi="Times New Roman" w:cs="Times New Roman"/>
          <w:sz w:val="24"/>
          <w:szCs w:val="24"/>
        </w:rPr>
        <w:t xml:space="preserve">, </w:t>
      </w:r>
      <w:r w:rsidR="00BC2FEF" w:rsidRPr="00A8441F">
        <w:rPr>
          <w:rFonts w:ascii="Times New Roman" w:hAnsi="Times New Roman" w:cs="Times New Roman"/>
          <w:sz w:val="24"/>
          <w:szCs w:val="24"/>
        </w:rPr>
        <w:t>toplamsal sınıf, belirli yaş grupları,</w:t>
      </w:r>
      <w:r w:rsidR="00C83F99" w:rsidRPr="00A8441F">
        <w:rPr>
          <w:rFonts w:ascii="Times New Roman" w:hAnsi="Times New Roman" w:cs="Times New Roman"/>
          <w:sz w:val="24"/>
          <w:szCs w:val="24"/>
        </w:rPr>
        <w:t xml:space="preserve"> medya, siyasal partiler, kurumlar vb. şeklinde sıralanabilir. Siyasi sosyalleşmenin ilk başladığı yer</w:t>
      </w:r>
      <w:r w:rsidR="00D34620" w:rsidRPr="00A8441F">
        <w:rPr>
          <w:rFonts w:ascii="Times New Roman" w:hAnsi="Times New Roman" w:cs="Times New Roman"/>
          <w:sz w:val="24"/>
          <w:szCs w:val="24"/>
        </w:rPr>
        <w:t>in</w:t>
      </w:r>
      <w:r w:rsidR="00C83F99" w:rsidRPr="00A8441F">
        <w:rPr>
          <w:rFonts w:ascii="Times New Roman" w:hAnsi="Times New Roman" w:cs="Times New Roman"/>
          <w:sz w:val="24"/>
          <w:szCs w:val="24"/>
        </w:rPr>
        <w:t xml:space="preserve"> aile olması</w:t>
      </w:r>
      <w:r w:rsidR="00544C6A" w:rsidRPr="00A8441F">
        <w:rPr>
          <w:rFonts w:ascii="Times New Roman" w:hAnsi="Times New Roman" w:cs="Times New Roman"/>
          <w:sz w:val="24"/>
          <w:szCs w:val="24"/>
        </w:rPr>
        <w:t>,</w:t>
      </w:r>
      <w:r w:rsidR="00C83F99" w:rsidRPr="00A8441F">
        <w:rPr>
          <w:rFonts w:ascii="Times New Roman" w:hAnsi="Times New Roman" w:cs="Times New Roman"/>
          <w:sz w:val="24"/>
          <w:szCs w:val="24"/>
        </w:rPr>
        <w:t xml:space="preserve"> aile tarafından aktarılan değerler</w:t>
      </w:r>
      <w:r w:rsidR="006C5785" w:rsidRPr="00A8441F">
        <w:rPr>
          <w:rFonts w:ascii="Times New Roman" w:hAnsi="Times New Roman" w:cs="Times New Roman"/>
          <w:sz w:val="24"/>
          <w:szCs w:val="24"/>
        </w:rPr>
        <w:t>in ilerleyen yaşlarda daha belirleyici olmasını sağlamaktadır.</w:t>
      </w:r>
      <w:r w:rsidR="00424E75" w:rsidRPr="00A8441F">
        <w:rPr>
          <w:rStyle w:val="DipnotBavurusu"/>
          <w:rFonts w:ascii="Times New Roman" w:hAnsi="Times New Roman" w:cs="Times New Roman"/>
          <w:sz w:val="24"/>
          <w:szCs w:val="24"/>
        </w:rPr>
        <w:footnoteReference w:id="68"/>
      </w:r>
      <w:r w:rsidR="0030195D" w:rsidRPr="00A8441F">
        <w:rPr>
          <w:rFonts w:ascii="Times New Roman" w:hAnsi="Times New Roman" w:cs="Times New Roman"/>
          <w:sz w:val="24"/>
          <w:szCs w:val="24"/>
        </w:rPr>
        <w:t xml:space="preserve"> Diğer yandan sosyalleşme süreci iki yönlü olarak işlemektedir. Biri dıştan gelerek insanı kuşatan ve kurumsal olanın öğrenilmesini içeren diğeri topluma bireysel düzeyde entegrasyonu sağlayan süreci ifade etmektedir.</w:t>
      </w:r>
      <w:r w:rsidR="0030195D" w:rsidRPr="00A8441F">
        <w:rPr>
          <w:rStyle w:val="DipnotBavurusu"/>
          <w:rFonts w:ascii="Times New Roman" w:hAnsi="Times New Roman" w:cs="Times New Roman"/>
          <w:sz w:val="24"/>
          <w:szCs w:val="24"/>
        </w:rPr>
        <w:footnoteReference w:id="69"/>
      </w:r>
    </w:p>
    <w:p w14:paraId="056354F5" w14:textId="5B4FDDE1" w:rsidR="00E86E41" w:rsidRPr="00A8441F" w:rsidRDefault="00ED5E08" w:rsidP="00877D51">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Easton</w:t>
      </w:r>
      <w:r w:rsidR="00F950D4" w:rsidRPr="00A8441F">
        <w:rPr>
          <w:rFonts w:ascii="Times New Roman" w:hAnsi="Times New Roman" w:cs="Times New Roman"/>
          <w:sz w:val="24"/>
          <w:szCs w:val="24"/>
        </w:rPr>
        <w:t xml:space="preserve"> ve </w:t>
      </w:r>
      <w:r w:rsidRPr="00A8441F">
        <w:rPr>
          <w:rFonts w:ascii="Times New Roman" w:hAnsi="Times New Roman" w:cs="Times New Roman"/>
          <w:sz w:val="24"/>
          <w:szCs w:val="24"/>
        </w:rPr>
        <w:t>Dennis’</w:t>
      </w:r>
      <w:r w:rsidR="00F950D4" w:rsidRPr="00A8441F">
        <w:rPr>
          <w:rFonts w:ascii="Times New Roman" w:hAnsi="Times New Roman" w:cs="Times New Roman"/>
          <w:sz w:val="24"/>
          <w:szCs w:val="24"/>
        </w:rPr>
        <w:t>e göre siyas</w:t>
      </w:r>
      <w:r w:rsidR="00D157C2" w:rsidRPr="00A8441F">
        <w:rPr>
          <w:rFonts w:ascii="Times New Roman" w:hAnsi="Times New Roman" w:cs="Times New Roman"/>
          <w:sz w:val="24"/>
          <w:szCs w:val="24"/>
        </w:rPr>
        <w:t>i</w:t>
      </w:r>
      <w:r w:rsidR="00E86E41" w:rsidRPr="00A8441F">
        <w:rPr>
          <w:rFonts w:ascii="Times New Roman" w:hAnsi="Times New Roman" w:cs="Times New Roman"/>
          <w:sz w:val="24"/>
          <w:szCs w:val="24"/>
        </w:rPr>
        <w:t xml:space="preserve"> </w:t>
      </w:r>
      <w:r w:rsidR="00D157C2" w:rsidRPr="00A8441F">
        <w:rPr>
          <w:rFonts w:ascii="Times New Roman" w:hAnsi="Times New Roman" w:cs="Times New Roman"/>
          <w:sz w:val="24"/>
          <w:szCs w:val="24"/>
        </w:rPr>
        <w:t xml:space="preserve">sosyalleşme </w:t>
      </w:r>
      <w:r w:rsidR="00A73312" w:rsidRPr="00A8441F">
        <w:rPr>
          <w:rFonts w:ascii="Times New Roman" w:hAnsi="Times New Roman" w:cs="Times New Roman"/>
          <w:sz w:val="24"/>
          <w:szCs w:val="24"/>
        </w:rPr>
        <w:t>dört</w:t>
      </w:r>
      <w:r w:rsidR="00F950D4" w:rsidRPr="00A8441F">
        <w:rPr>
          <w:rFonts w:ascii="Times New Roman" w:hAnsi="Times New Roman" w:cs="Times New Roman"/>
          <w:sz w:val="24"/>
          <w:szCs w:val="24"/>
        </w:rPr>
        <w:t xml:space="preserve"> aşamada meydana gelen bir süreci ifade etmektedir. </w:t>
      </w:r>
      <w:r w:rsidR="003C6D50" w:rsidRPr="00A8441F">
        <w:rPr>
          <w:rFonts w:ascii="Times New Roman" w:hAnsi="Times New Roman" w:cs="Times New Roman"/>
          <w:iCs/>
          <w:sz w:val="24"/>
          <w:szCs w:val="24"/>
        </w:rPr>
        <w:t>İ</w:t>
      </w:r>
      <w:r w:rsidR="00F950D4" w:rsidRPr="00A8441F">
        <w:rPr>
          <w:rFonts w:ascii="Times New Roman" w:hAnsi="Times New Roman" w:cs="Times New Roman"/>
          <w:iCs/>
          <w:sz w:val="24"/>
          <w:szCs w:val="24"/>
        </w:rPr>
        <w:t>lk</w:t>
      </w:r>
      <w:r w:rsidR="00F950D4" w:rsidRPr="00A8441F">
        <w:rPr>
          <w:rFonts w:ascii="Times New Roman" w:hAnsi="Times New Roman" w:cs="Times New Roman"/>
          <w:sz w:val="24"/>
          <w:szCs w:val="24"/>
        </w:rPr>
        <w:t xml:space="preserve"> aşamada birey aile ve okul dışı bir iktidar yapısının varlığının farkına varmaktadır. </w:t>
      </w:r>
      <w:r w:rsidR="0098009C" w:rsidRPr="00A8441F">
        <w:rPr>
          <w:rFonts w:ascii="Times New Roman" w:hAnsi="Times New Roman" w:cs="Times New Roman"/>
          <w:iCs/>
          <w:sz w:val="24"/>
          <w:szCs w:val="24"/>
        </w:rPr>
        <w:t>İkinci</w:t>
      </w:r>
      <w:r w:rsidR="00F950D4" w:rsidRPr="00A8441F">
        <w:rPr>
          <w:rFonts w:ascii="Times New Roman" w:hAnsi="Times New Roman" w:cs="Times New Roman"/>
          <w:sz w:val="24"/>
          <w:szCs w:val="24"/>
        </w:rPr>
        <w:t xml:space="preserve"> aşamada otorite kavramı çocuğun bilincinde bir siyasal bir şahıs ile aynileşmektedir. </w:t>
      </w:r>
      <w:r w:rsidR="0098009C" w:rsidRPr="00A8441F">
        <w:rPr>
          <w:rFonts w:ascii="Times New Roman" w:hAnsi="Times New Roman" w:cs="Times New Roman"/>
          <w:iCs/>
          <w:sz w:val="24"/>
          <w:szCs w:val="24"/>
        </w:rPr>
        <w:t>Üçüncü</w:t>
      </w:r>
      <w:r w:rsidR="00F950D4" w:rsidRPr="00A8441F">
        <w:rPr>
          <w:rFonts w:ascii="Times New Roman" w:hAnsi="Times New Roman" w:cs="Times New Roman"/>
          <w:sz w:val="24"/>
          <w:szCs w:val="24"/>
        </w:rPr>
        <w:t xml:space="preserve"> aşamada ise duygusal motiflerle birlikte bir şahısta ifadesini bulan otorite kavramı diğer figürleri aşan üstün güç olarak konumlandırılmaktadır. </w:t>
      </w:r>
      <w:r w:rsidR="0098009C" w:rsidRPr="00A8441F">
        <w:rPr>
          <w:rFonts w:ascii="Times New Roman" w:hAnsi="Times New Roman" w:cs="Times New Roman"/>
          <w:iCs/>
          <w:sz w:val="24"/>
          <w:szCs w:val="24"/>
        </w:rPr>
        <w:t>Son</w:t>
      </w:r>
      <w:r w:rsidR="00F950D4" w:rsidRPr="00A8441F">
        <w:rPr>
          <w:rFonts w:ascii="Times New Roman" w:hAnsi="Times New Roman" w:cs="Times New Roman"/>
          <w:sz w:val="24"/>
          <w:szCs w:val="24"/>
        </w:rPr>
        <w:t xml:space="preserve"> aşamada ise bu süreç bireyin kurumsal yapının farkına varması ve bu konuda geniş bilgi edinmesini ifade etmektedir</w:t>
      </w:r>
      <w:r w:rsidR="00F74907" w:rsidRPr="00A8441F">
        <w:rPr>
          <w:rFonts w:ascii="Times New Roman" w:hAnsi="Times New Roman" w:cs="Times New Roman"/>
          <w:sz w:val="24"/>
          <w:szCs w:val="24"/>
        </w:rPr>
        <w:t>.</w:t>
      </w:r>
      <w:r w:rsidR="00CF178B" w:rsidRPr="00A8441F">
        <w:rPr>
          <w:rStyle w:val="DipnotBavurusu"/>
          <w:rFonts w:ascii="Times New Roman" w:hAnsi="Times New Roman" w:cs="Times New Roman"/>
          <w:sz w:val="24"/>
          <w:szCs w:val="24"/>
        </w:rPr>
        <w:footnoteReference w:id="70"/>
      </w:r>
    </w:p>
    <w:p w14:paraId="754E643A" w14:textId="77777777" w:rsidR="005759A6" w:rsidRPr="00A8441F" w:rsidRDefault="005759A6" w:rsidP="00877D51">
      <w:pPr>
        <w:spacing w:after="0" w:line="360" w:lineRule="auto"/>
        <w:ind w:firstLine="709"/>
        <w:jc w:val="both"/>
        <w:rPr>
          <w:rFonts w:ascii="Times New Roman" w:hAnsi="Times New Roman" w:cs="Times New Roman"/>
          <w:sz w:val="24"/>
          <w:szCs w:val="24"/>
        </w:rPr>
      </w:pPr>
    </w:p>
    <w:p w14:paraId="19BD6222" w14:textId="4CD10182" w:rsidR="00047A73" w:rsidRPr="00A8441F" w:rsidRDefault="007A6C43" w:rsidP="0079655C">
      <w:pPr>
        <w:pStyle w:val="Balk1"/>
        <w:spacing w:line="360" w:lineRule="auto"/>
        <w:jc w:val="left"/>
      </w:pPr>
      <w:bookmarkStart w:id="35" w:name="_Toc61951172"/>
      <w:bookmarkStart w:id="36" w:name="_Toc62731056"/>
      <w:bookmarkStart w:id="37" w:name="_Toc62731488"/>
      <w:bookmarkStart w:id="38" w:name="_Toc69672965"/>
      <w:r w:rsidRPr="00A8441F">
        <w:t>1.1.3.</w:t>
      </w:r>
      <w:r w:rsidR="00875989">
        <w:t xml:space="preserve"> </w:t>
      </w:r>
      <w:r w:rsidRPr="00A8441F">
        <w:t>Siyasi Alt Kültürler</w:t>
      </w:r>
      <w:bookmarkEnd w:id="35"/>
      <w:bookmarkEnd w:id="36"/>
      <w:bookmarkEnd w:id="37"/>
      <w:bookmarkEnd w:id="38"/>
      <w:r w:rsidRPr="00A8441F">
        <w:t xml:space="preserve"> </w:t>
      </w:r>
    </w:p>
    <w:p w14:paraId="2702F99E" w14:textId="32E13589" w:rsidR="00BE1AA2" w:rsidRPr="00A8441F" w:rsidRDefault="00D65BD5" w:rsidP="0079655C">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Atilla Yayla</w:t>
      </w:r>
      <w:r w:rsidR="00CA499F" w:rsidRPr="00A8441F">
        <w:rPr>
          <w:rFonts w:ascii="Times New Roman" w:hAnsi="Times New Roman" w:cs="Times New Roman"/>
          <w:sz w:val="24"/>
          <w:szCs w:val="24"/>
        </w:rPr>
        <w:t>,</w:t>
      </w:r>
      <w:r w:rsidRPr="00A8441F">
        <w:rPr>
          <w:rFonts w:ascii="Times New Roman" w:hAnsi="Times New Roman" w:cs="Times New Roman"/>
          <w:sz w:val="24"/>
          <w:szCs w:val="24"/>
        </w:rPr>
        <w:t xml:space="preserve"> Almond ve Verba’nın siyasal kültürü homojen olarak algıladıklarını ve bunun birçok eleştiri</w:t>
      </w:r>
      <w:r w:rsidR="00EC75FE" w:rsidRPr="00A8441F">
        <w:rPr>
          <w:rFonts w:ascii="Times New Roman" w:hAnsi="Times New Roman" w:cs="Times New Roman"/>
          <w:sz w:val="24"/>
          <w:szCs w:val="24"/>
        </w:rPr>
        <w:t>ye sebebiyet verdiğini</w:t>
      </w:r>
      <w:r w:rsidRPr="00A8441F">
        <w:rPr>
          <w:rFonts w:ascii="Times New Roman" w:hAnsi="Times New Roman" w:cs="Times New Roman"/>
          <w:sz w:val="24"/>
          <w:szCs w:val="24"/>
        </w:rPr>
        <w:t xml:space="preserve"> vurguladıktan sonra </w:t>
      </w:r>
      <w:r w:rsidRPr="00A8441F">
        <w:rPr>
          <w:rFonts w:ascii="Times New Roman" w:hAnsi="Times New Roman" w:cs="Times New Roman"/>
          <w:sz w:val="24"/>
          <w:szCs w:val="24"/>
        </w:rPr>
        <w:lastRenderedPageBreak/>
        <w:t xml:space="preserve">kültürün homojen bir bütün olmadığını ifade etmektedir. </w:t>
      </w:r>
      <w:r w:rsidR="00EC75FE" w:rsidRPr="00A8441F">
        <w:rPr>
          <w:rFonts w:ascii="Times New Roman" w:hAnsi="Times New Roman" w:cs="Times New Roman"/>
          <w:sz w:val="24"/>
          <w:szCs w:val="24"/>
        </w:rPr>
        <w:t>Ona</w:t>
      </w:r>
      <w:r w:rsidRPr="00A8441F">
        <w:rPr>
          <w:rFonts w:ascii="Times New Roman" w:hAnsi="Times New Roman" w:cs="Times New Roman"/>
          <w:sz w:val="24"/>
          <w:szCs w:val="24"/>
        </w:rPr>
        <w:t xml:space="preserve"> göre bir ülke siyasal kültür bağlamında homojen görünse bile alt kültürleri kapsamaktadır.</w:t>
      </w:r>
      <w:r w:rsidR="00D94D25" w:rsidRPr="00A8441F">
        <w:rPr>
          <w:rFonts w:ascii="Times New Roman" w:hAnsi="Times New Roman" w:cs="Times New Roman"/>
          <w:sz w:val="24"/>
          <w:szCs w:val="24"/>
        </w:rPr>
        <w:t xml:space="preserve"> Yayla, Roskin’in siyasal alt kültür ayrımlarını “</w:t>
      </w:r>
      <w:r w:rsidR="00D94D25" w:rsidRPr="00A8441F">
        <w:rPr>
          <w:rFonts w:ascii="Times New Roman" w:hAnsi="Times New Roman" w:cs="Times New Roman"/>
          <w:iCs/>
          <w:sz w:val="24"/>
          <w:szCs w:val="24"/>
        </w:rPr>
        <w:t>elit ve kitle alt kültürleri ile azınlık alt kültürleri</w:t>
      </w:r>
      <w:r w:rsidR="00D94D25" w:rsidRPr="00A8441F">
        <w:rPr>
          <w:rFonts w:ascii="Times New Roman" w:hAnsi="Times New Roman" w:cs="Times New Roman"/>
          <w:sz w:val="24"/>
          <w:szCs w:val="24"/>
        </w:rPr>
        <w:t>” olarak aktardıktan sonra buna farklı kategorilerin de ilave edilebileceğini vurgula</w:t>
      </w:r>
      <w:r w:rsidR="001D55BA" w:rsidRPr="00A8441F">
        <w:rPr>
          <w:rFonts w:ascii="Times New Roman" w:hAnsi="Times New Roman" w:cs="Times New Roman"/>
          <w:sz w:val="24"/>
          <w:szCs w:val="24"/>
        </w:rPr>
        <w:t>maktadır</w:t>
      </w:r>
      <w:r w:rsidR="00F74907" w:rsidRPr="00A8441F">
        <w:rPr>
          <w:rFonts w:ascii="Times New Roman" w:hAnsi="Times New Roman" w:cs="Times New Roman"/>
          <w:sz w:val="24"/>
          <w:szCs w:val="24"/>
        </w:rPr>
        <w:t>.</w:t>
      </w:r>
      <w:r w:rsidR="00CF178B" w:rsidRPr="00A8441F">
        <w:rPr>
          <w:rStyle w:val="DipnotBavurusu"/>
          <w:rFonts w:ascii="Times New Roman" w:hAnsi="Times New Roman" w:cs="Times New Roman"/>
          <w:sz w:val="24"/>
          <w:szCs w:val="24"/>
        </w:rPr>
        <w:footnoteReference w:id="71"/>
      </w:r>
      <w:r w:rsidR="00FC0A2E" w:rsidRPr="00A8441F">
        <w:rPr>
          <w:rFonts w:ascii="Times New Roman" w:hAnsi="Times New Roman" w:cs="Times New Roman"/>
          <w:sz w:val="24"/>
          <w:szCs w:val="24"/>
        </w:rPr>
        <w:t xml:space="preserve"> </w:t>
      </w:r>
      <w:r w:rsidR="00BE1AA2" w:rsidRPr="00A8441F">
        <w:rPr>
          <w:rFonts w:ascii="Times New Roman" w:hAnsi="Times New Roman" w:cs="Times New Roman"/>
          <w:sz w:val="24"/>
          <w:szCs w:val="24"/>
        </w:rPr>
        <w:t xml:space="preserve">Siyasal alt kültürlerin oluşumu siyasal değer ve beklentilerde oluşan farklılaşmalar dolayısıyla ortaya çıkabilmektedir. Bu farklılaşmalar etnik, dini, dilsel, sınıfsal, yaşam alanı -kır </w:t>
      </w:r>
      <w:r w:rsidR="00D77EF6" w:rsidRPr="00A8441F">
        <w:rPr>
          <w:rFonts w:ascii="Times New Roman" w:hAnsi="Times New Roman" w:cs="Times New Roman"/>
          <w:sz w:val="24"/>
          <w:szCs w:val="24"/>
        </w:rPr>
        <w:t>ya da</w:t>
      </w:r>
      <w:r w:rsidR="00BE1AA2" w:rsidRPr="00A8441F">
        <w:rPr>
          <w:rFonts w:ascii="Times New Roman" w:hAnsi="Times New Roman" w:cs="Times New Roman"/>
          <w:sz w:val="24"/>
          <w:szCs w:val="24"/>
        </w:rPr>
        <w:t xml:space="preserve"> kent- gibi </w:t>
      </w:r>
      <w:r w:rsidR="00D77EF6" w:rsidRPr="00A8441F">
        <w:rPr>
          <w:rFonts w:ascii="Times New Roman" w:hAnsi="Times New Roman" w:cs="Times New Roman"/>
          <w:sz w:val="24"/>
          <w:szCs w:val="24"/>
        </w:rPr>
        <w:t>birçok</w:t>
      </w:r>
      <w:r w:rsidR="00BE1AA2" w:rsidRPr="00A8441F">
        <w:rPr>
          <w:rFonts w:ascii="Times New Roman" w:hAnsi="Times New Roman" w:cs="Times New Roman"/>
          <w:sz w:val="24"/>
          <w:szCs w:val="24"/>
        </w:rPr>
        <w:t xml:space="preserve"> alanda görülebilir</w:t>
      </w:r>
      <w:r w:rsidR="00F74907" w:rsidRPr="00A8441F">
        <w:rPr>
          <w:rFonts w:ascii="Times New Roman" w:hAnsi="Times New Roman" w:cs="Times New Roman"/>
          <w:sz w:val="24"/>
          <w:szCs w:val="24"/>
        </w:rPr>
        <w:t>.</w:t>
      </w:r>
      <w:r w:rsidR="00CF178B" w:rsidRPr="00A8441F">
        <w:rPr>
          <w:rStyle w:val="DipnotBavurusu"/>
          <w:rFonts w:ascii="Times New Roman" w:hAnsi="Times New Roman" w:cs="Times New Roman"/>
          <w:sz w:val="24"/>
          <w:szCs w:val="24"/>
        </w:rPr>
        <w:footnoteReference w:id="72"/>
      </w:r>
      <w:r w:rsidR="00D77EF6" w:rsidRPr="00A8441F">
        <w:rPr>
          <w:rFonts w:ascii="Times New Roman" w:hAnsi="Times New Roman" w:cs="Times New Roman"/>
          <w:sz w:val="24"/>
          <w:szCs w:val="24"/>
        </w:rPr>
        <w:t xml:space="preserve"> </w:t>
      </w:r>
      <w:r w:rsidR="00BE1AA2" w:rsidRPr="00A8441F">
        <w:rPr>
          <w:rFonts w:ascii="Times New Roman" w:hAnsi="Times New Roman" w:cs="Times New Roman"/>
          <w:sz w:val="24"/>
          <w:szCs w:val="24"/>
        </w:rPr>
        <w:t xml:space="preserve"> Önemli olan siyasal alandan kendini ayrıştır</w:t>
      </w:r>
      <w:r w:rsidR="00C0745E" w:rsidRPr="00A8441F">
        <w:rPr>
          <w:rFonts w:ascii="Times New Roman" w:hAnsi="Times New Roman" w:cs="Times New Roman"/>
          <w:sz w:val="24"/>
          <w:szCs w:val="24"/>
        </w:rPr>
        <w:t>an ve</w:t>
      </w:r>
      <w:r w:rsidR="00BE1AA2" w:rsidRPr="00A8441F">
        <w:rPr>
          <w:rFonts w:ascii="Times New Roman" w:hAnsi="Times New Roman" w:cs="Times New Roman"/>
          <w:sz w:val="24"/>
          <w:szCs w:val="24"/>
        </w:rPr>
        <w:t xml:space="preserve"> muhalefet oluşturan </w:t>
      </w:r>
      <w:r w:rsidR="001000F1" w:rsidRPr="00A8441F">
        <w:rPr>
          <w:rFonts w:ascii="Times New Roman" w:hAnsi="Times New Roman" w:cs="Times New Roman"/>
          <w:sz w:val="24"/>
          <w:szCs w:val="24"/>
        </w:rPr>
        <w:t>bir grup</w:t>
      </w:r>
      <w:r w:rsidR="00D36AE6" w:rsidRPr="00A8441F">
        <w:rPr>
          <w:rFonts w:ascii="Times New Roman" w:hAnsi="Times New Roman" w:cs="Times New Roman"/>
          <w:sz w:val="24"/>
          <w:szCs w:val="24"/>
        </w:rPr>
        <w:t xml:space="preserve"> </w:t>
      </w:r>
      <w:r w:rsidR="00BE1AA2" w:rsidRPr="00A8441F">
        <w:rPr>
          <w:rFonts w:ascii="Times New Roman" w:hAnsi="Times New Roman" w:cs="Times New Roman"/>
          <w:sz w:val="24"/>
          <w:szCs w:val="24"/>
        </w:rPr>
        <w:t>biliş düzeyidir.</w:t>
      </w:r>
      <w:r w:rsidR="007A5E78" w:rsidRPr="00A8441F">
        <w:rPr>
          <w:rFonts w:ascii="Times New Roman" w:hAnsi="Times New Roman" w:cs="Times New Roman"/>
        </w:rPr>
        <w:t xml:space="preserve"> </w:t>
      </w:r>
      <w:r w:rsidR="007A5E78" w:rsidRPr="00A8441F">
        <w:rPr>
          <w:rFonts w:ascii="Times New Roman" w:hAnsi="Times New Roman" w:cs="Times New Roman"/>
          <w:sz w:val="24"/>
          <w:szCs w:val="24"/>
        </w:rPr>
        <w:t xml:space="preserve">Alt kültürlerin oluşumunun bir diğer sebebi ise </w:t>
      </w:r>
      <w:r w:rsidR="00496854" w:rsidRPr="00A8441F">
        <w:rPr>
          <w:rFonts w:ascii="Times New Roman" w:hAnsi="Times New Roman" w:cs="Times New Roman"/>
          <w:sz w:val="24"/>
          <w:szCs w:val="24"/>
        </w:rPr>
        <w:t>A. Gutmann</w:t>
      </w:r>
      <w:r w:rsidR="007A5E78" w:rsidRPr="00A8441F">
        <w:rPr>
          <w:rFonts w:ascii="Times New Roman" w:hAnsi="Times New Roman" w:cs="Times New Roman"/>
          <w:sz w:val="24"/>
          <w:szCs w:val="24"/>
        </w:rPr>
        <w:t xml:space="preserve"> tarafından yaşam tarzına saygılı olunmaması ve adaletsizliklerden doğan bölünmeler olarak ortaya koyulmaktadır</w:t>
      </w:r>
      <w:r w:rsidR="00F74907" w:rsidRPr="00A8441F">
        <w:rPr>
          <w:rFonts w:ascii="Times New Roman" w:hAnsi="Times New Roman" w:cs="Times New Roman"/>
          <w:sz w:val="24"/>
          <w:szCs w:val="24"/>
        </w:rPr>
        <w:t>.</w:t>
      </w:r>
      <w:r w:rsidR="00CF178B" w:rsidRPr="00A8441F">
        <w:rPr>
          <w:rStyle w:val="DipnotBavurusu"/>
          <w:rFonts w:ascii="Times New Roman" w:hAnsi="Times New Roman" w:cs="Times New Roman"/>
          <w:sz w:val="24"/>
          <w:szCs w:val="24"/>
        </w:rPr>
        <w:footnoteReference w:id="73"/>
      </w:r>
    </w:p>
    <w:p w14:paraId="2BC38526" w14:textId="45D4D5B3" w:rsidR="001E40AA" w:rsidRPr="00A8441F" w:rsidRDefault="00855D93"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M</w:t>
      </w:r>
      <w:r w:rsidR="00C6081F" w:rsidRPr="00A8441F">
        <w:rPr>
          <w:rFonts w:ascii="Times New Roman" w:hAnsi="Times New Roman" w:cs="Times New Roman"/>
          <w:sz w:val="24"/>
          <w:szCs w:val="24"/>
        </w:rPr>
        <w:t>a</w:t>
      </w:r>
      <w:r w:rsidRPr="00A8441F">
        <w:rPr>
          <w:rFonts w:ascii="Times New Roman" w:hAnsi="Times New Roman" w:cs="Times New Roman"/>
          <w:sz w:val="24"/>
          <w:szCs w:val="24"/>
        </w:rPr>
        <w:t>urice Duverger</w:t>
      </w:r>
      <w:r w:rsidR="00077B45" w:rsidRPr="00A8441F">
        <w:rPr>
          <w:rFonts w:ascii="Times New Roman" w:hAnsi="Times New Roman" w:cs="Times New Roman"/>
          <w:sz w:val="24"/>
          <w:szCs w:val="24"/>
        </w:rPr>
        <w:t>’in kültür</w:t>
      </w:r>
      <w:r w:rsidR="00D875A4" w:rsidRPr="00A8441F">
        <w:rPr>
          <w:rFonts w:ascii="Times New Roman" w:hAnsi="Times New Roman" w:cs="Times New Roman"/>
          <w:sz w:val="24"/>
          <w:szCs w:val="24"/>
        </w:rPr>
        <w:t xml:space="preserve"> </w:t>
      </w:r>
      <w:r w:rsidR="00077B45" w:rsidRPr="00A8441F">
        <w:rPr>
          <w:rFonts w:ascii="Times New Roman" w:hAnsi="Times New Roman" w:cs="Times New Roman"/>
          <w:sz w:val="24"/>
          <w:szCs w:val="24"/>
        </w:rPr>
        <w:t>bir bütün olarak düşünürken</w:t>
      </w:r>
      <w:r w:rsidR="00EB7120" w:rsidRPr="00A8441F">
        <w:rPr>
          <w:rFonts w:ascii="Times New Roman" w:hAnsi="Times New Roman" w:cs="Times New Roman"/>
          <w:sz w:val="24"/>
          <w:szCs w:val="24"/>
        </w:rPr>
        <w:t>,</w:t>
      </w:r>
      <w:r w:rsidR="00077B45" w:rsidRPr="00A8441F">
        <w:rPr>
          <w:rFonts w:ascii="Times New Roman" w:hAnsi="Times New Roman" w:cs="Times New Roman"/>
          <w:sz w:val="24"/>
          <w:szCs w:val="24"/>
        </w:rPr>
        <w:t xml:space="preserve"> alt </w:t>
      </w:r>
      <w:r w:rsidR="00EB7120" w:rsidRPr="00A8441F">
        <w:rPr>
          <w:rFonts w:ascii="Times New Roman" w:hAnsi="Times New Roman" w:cs="Times New Roman"/>
          <w:sz w:val="24"/>
          <w:szCs w:val="24"/>
        </w:rPr>
        <w:t>kültürler</w:t>
      </w:r>
      <w:r w:rsidR="00D875A4" w:rsidRPr="00A8441F">
        <w:rPr>
          <w:rFonts w:ascii="Times New Roman" w:hAnsi="Times New Roman" w:cs="Times New Roman"/>
          <w:sz w:val="24"/>
          <w:szCs w:val="24"/>
        </w:rPr>
        <w:t>i</w:t>
      </w:r>
      <w:r w:rsidR="004B74A1" w:rsidRPr="00A8441F">
        <w:rPr>
          <w:rFonts w:ascii="Times New Roman" w:hAnsi="Times New Roman" w:cs="Times New Roman"/>
          <w:sz w:val="24"/>
          <w:szCs w:val="24"/>
        </w:rPr>
        <w:t>,</w:t>
      </w:r>
      <w:r w:rsidR="00077B45" w:rsidRPr="00A8441F">
        <w:rPr>
          <w:rFonts w:ascii="Times New Roman" w:hAnsi="Times New Roman" w:cs="Times New Roman"/>
          <w:sz w:val="24"/>
          <w:szCs w:val="24"/>
        </w:rPr>
        <w:t xml:space="preserve"> bu bütünün parçaları olarak görü</w:t>
      </w:r>
      <w:r w:rsidR="00EB7120" w:rsidRPr="00A8441F">
        <w:rPr>
          <w:rFonts w:ascii="Times New Roman" w:hAnsi="Times New Roman" w:cs="Times New Roman"/>
          <w:sz w:val="24"/>
          <w:szCs w:val="24"/>
        </w:rPr>
        <w:t>lmektedir</w:t>
      </w:r>
      <w:r w:rsidR="00077B45" w:rsidRPr="00A8441F">
        <w:rPr>
          <w:rFonts w:ascii="Times New Roman" w:hAnsi="Times New Roman" w:cs="Times New Roman"/>
          <w:sz w:val="24"/>
          <w:szCs w:val="24"/>
        </w:rPr>
        <w:t xml:space="preserve">. Ona göre belirli bir kültüre sahip olan toplumlarda değişik alt kültürler </w:t>
      </w:r>
      <w:r w:rsidR="00A910D3" w:rsidRPr="00A8441F">
        <w:rPr>
          <w:rFonts w:ascii="Times New Roman" w:hAnsi="Times New Roman" w:cs="Times New Roman"/>
          <w:sz w:val="24"/>
          <w:szCs w:val="24"/>
        </w:rPr>
        <w:t>bulunabilir. Örneğin</w:t>
      </w:r>
      <w:r w:rsidR="00077B45" w:rsidRPr="00A8441F">
        <w:rPr>
          <w:rFonts w:ascii="Times New Roman" w:hAnsi="Times New Roman" w:cs="Times New Roman"/>
          <w:sz w:val="24"/>
          <w:szCs w:val="24"/>
        </w:rPr>
        <w:t xml:space="preserve">: Fransız kültürü içerisinde “Alsaz kültürü”. Diğer yandan kültürün belli ögeleri üzerine </w:t>
      </w:r>
      <w:r w:rsidR="00251FC0" w:rsidRPr="00A8441F">
        <w:rPr>
          <w:rFonts w:ascii="Times New Roman" w:hAnsi="Times New Roman" w:cs="Times New Roman"/>
          <w:sz w:val="24"/>
          <w:szCs w:val="24"/>
        </w:rPr>
        <w:t>odaklanan</w:t>
      </w:r>
      <w:r w:rsidR="00077B45" w:rsidRPr="00A8441F">
        <w:rPr>
          <w:rFonts w:ascii="Times New Roman" w:hAnsi="Times New Roman" w:cs="Times New Roman"/>
          <w:sz w:val="24"/>
          <w:szCs w:val="24"/>
        </w:rPr>
        <w:t xml:space="preserve"> etkileşim modelleri </w:t>
      </w:r>
      <w:r w:rsidR="00D94D25" w:rsidRPr="00A8441F">
        <w:rPr>
          <w:rFonts w:ascii="Times New Roman" w:hAnsi="Times New Roman" w:cs="Times New Roman"/>
          <w:sz w:val="24"/>
          <w:szCs w:val="24"/>
        </w:rPr>
        <w:t>bağlamında da</w:t>
      </w:r>
      <w:r w:rsidR="00077B45" w:rsidRPr="00A8441F">
        <w:rPr>
          <w:rFonts w:ascii="Times New Roman" w:hAnsi="Times New Roman" w:cs="Times New Roman"/>
          <w:sz w:val="24"/>
          <w:szCs w:val="24"/>
        </w:rPr>
        <w:t xml:space="preserve"> alt kültürler tarif edil</w:t>
      </w:r>
      <w:r w:rsidR="00251FC0" w:rsidRPr="00A8441F">
        <w:rPr>
          <w:rFonts w:ascii="Times New Roman" w:hAnsi="Times New Roman" w:cs="Times New Roman"/>
          <w:sz w:val="24"/>
          <w:szCs w:val="24"/>
        </w:rPr>
        <w:t>mektedir:</w:t>
      </w:r>
      <w:r w:rsidR="00077B45" w:rsidRPr="00A8441F">
        <w:rPr>
          <w:rFonts w:ascii="Times New Roman" w:hAnsi="Times New Roman" w:cs="Times New Roman"/>
          <w:sz w:val="24"/>
          <w:szCs w:val="24"/>
        </w:rPr>
        <w:t xml:space="preserve"> din kültürü, sanat kültürü vb. </w:t>
      </w:r>
      <w:r w:rsidR="007E2C67" w:rsidRPr="00A8441F">
        <w:rPr>
          <w:rFonts w:ascii="Times New Roman" w:hAnsi="Times New Roman" w:cs="Times New Roman"/>
          <w:sz w:val="24"/>
          <w:szCs w:val="24"/>
        </w:rPr>
        <w:t>S</w:t>
      </w:r>
      <w:r w:rsidR="00077B45" w:rsidRPr="00A8441F">
        <w:rPr>
          <w:rFonts w:ascii="Times New Roman" w:hAnsi="Times New Roman" w:cs="Times New Roman"/>
          <w:sz w:val="24"/>
          <w:szCs w:val="24"/>
        </w:rPr>
        <w:t xml:space="preserve">iyasal kültür aslında yoktur. Kültürün siyasal yönleri </w:t>
      </w:r>
      <w:r w:rsidR="00145A35" w:rsidRPr="00A8441F">
        <w:rPr>
          <w:rFonts w:ascii="Times New Roman" w:hAnsi="Times New Roman" w:cs="Times New Roman"/>
          <w:sz w:val="24"/>
          <w:szCs w:val="24"/>
        </w:rPr>
        <w:t>vardır</w:t>
      </w:r>
      <w:r w:rsidR="00F74907" w:rsidRPr="00A8441F">
        <w:rPr>
          <w:rFonts w:ascii="Times New Roman" w:hAnsi="Times New Roman" w:cs="Times New Roman"/>
          <w:sz w:val="24"/>
          <w:szCs w:val="24"/>
        </w:rPr>
        <w:t>.</w:t>
      </w:r>
      <w:r w:rsidR="00CF178B" w:rsidRPr="00A8441F">
        <w:rPr>
          <w:rStyle w:val="DipnotBavurusu"/>
          <w:rFonts w:ascii="Times New Roman" w:hAnsi="Times New Roman" w:cs="Times New Roman"/>
          <w:sz w:val="24"/>
          <w:szCs w:val="24"/>
        </w:rPr>
        <w:footnoteReference w:id="74"/>
      </w:r>
      <w:r w:rsidR="00077B45" w:rsidRPr="00A8441F">
        <w:rPr>
          <w:rFonts w:ascii="Times New Roman" w:hAnsi="Times New Roman" w:cs="Times New Roman"/>
          <w:sz w:val="24"/>
          <w:szCs w:val="24"/>
        </w:rPr>
        <w:t xml:space="preserve"> </w:t>
      </w:r>
      <w:r w:rsidR="008F49B3" w:rsidRPr="00A8441F">
        <w:rPr>
          <w:rFonts w:ascii="Times New Roman" w:hAnsi="Times New Roman" w:cs="Times New Roman"/>
          <w:sz w:val="24"/>
          <w:szCs w:val="24"/>
        </w:rPr>
        <w:t xml:space="preserve">Aynı değerler sistemi içerisinde uygulanan teknikler, </w:t>
      </w:r>
      <w:r w:rsidR="00251FC0" w:rsidRPr="00A8441F">
        <w:rPr>
          <w:rFonts w:ascii="Times New Roman" w:hAnsi="Times New Roman" w:cs="Times New Roman"/>
          <w:sz w:val="24"/>
          <w:szCs w:val="24"/>
        </w:rPr>
        <w:t xml:space="preserve">temel değerlerde </w:t>
      </w:r>
      <w:r w:rsidR="008F49B3" w:rsidRPr="00A8441F">
        <w:rPr>
          <w:rFonts w:ascii="Times New Roman" w:hAnsi="Times New Roman" w:cs="Times New Roman"/>
          <w:sz w:val="24"/>
          <w:szCs w:val="24"/>
        </w:rPr>
        <w:t>farklı bir şey olma</w:t>
      </w:r>
      <w:r w:rsidR="00251FC0" w:rsidRPr="00A8441F">
        <w:rPr>
          <w:rFonts w:ascii="Times New Roman" w:hAnsi="Times New Roman" w:cs="Times New Roman"/>
          <w:sz w:val="24"/>
          <w:szCs w:val="24"/>
        </w:rPr>
        <w:t>masına rağmen</w:t>
      </w:r>
      <w:r w:rsidR="008F49B3" w:rsidRPr="00A8441F">
        <w:rPr>
          <w:rFonts w:ascii="Times New Roman" w:hAnsi="Times New Roman" w:cs="Times New Roman"/>
          <w:sz w:val="24"/>
          <w:szCs w:val="24"/>
        </w:rPr>
        <w:t xml:space="preserve"> farklı etkileşim ağlarına sebebiyet ver</w:t>
      </w:r>
      <w:r w:rsidR="007E2C67" w:rsidRPr="00A8441F">
        <w:rPr>
          <w:rFonts w:ascii="Times New Roman" w:hAnsi="Times New Roman" w:cs="Times New Roman"/>
          <w:sz w:val="24"/>
          <w:szCs w:val="24"/>
        </w:rPr>
        <w:t>mektedir</w:t>
      </w:r>
      <w:r w:rsidR="008F49B3" w:rsidRPr="00A8441F">
        <w:rPr>
          <w:rFonts w:ascii="Times New Roman" w:hAnsi="Times New Roman" w:cs="Times New Roman"/>
          <w:sz w:val="24"/>
          <w:szCs w:val="24"/>
        </w:rPr>
        <w:t>. Alt kültürlerin oluşumu Duverger tarafından bu şekilde ortaya koyulmaktadır</w:t>
      </w:r>
      <w:r w:rsidR="00F74907" w:rsidRPr="00A8441F">
        <w:rPr>
          <w:rFonts w:ascii="Times New Roman" w:hAnsi="Times New Roman" w:cs="Times New Roman"/>
          <w:sz w:val="24"/>
          <w:szCs w:val="24"/>
        </w:rPr>
        <w:t>.</w:t>
      </w:r>
      <w:r w:rsidR="001B2AED" w:rsidRPr="00A8441F">
        <w:rPr>
          <w:rStyle w:val="DipnotBavurusu"/>
          <w:rFonts w:ascii="Times New Roman" w:hAnsi="Times New Roman" w:cs="Times New Roman"/>
          <w:sz w:val="24"/>
          <w:szCs w:val="24"/>
        </w:rPr>
        <w:footnoteReference w:id="75"/>
      </w:r>
      <w:r w:rsidR="001B3B85" w:rsidRPr="00A8441F">
        <w:rPr>
          <w:rFonts w:ascii="Times New Roman" w:hAnsi="Times New Roman" w:cs="Times New Roman"/>
          <w:sz w:val="24"/>
          <w:szCs w:val="24"/>
        </w:rPr>
        <w:t xml:space="preserve"> </w:t>
      </w:r>
      <w:r w:rsidR="001E40AA" w:rsidRPr="00A8441F">
        <w:rPr>
          <w:rFonts w:ascii="Times New Roman" w:hAnsi="Times New Roman" w:cs="Times New Roman"/>
          <w:sz w:val="24"/>
          <w:szCs w:val="24"/>
        </w:rPr>
        <w:t>Dennis Kavana</w:t>
      </w:r>
      <w:r w:rsidR="00C6081F" w:rsidRPr="00A8441F">
        <w:rPr>
          <w:rFonts w:ascii="Times New Roman" w:hAnsi="Times New Roman" w:cs="Times New Roman"/>
          <w:sz w:val="24"/>
          <w:szCs w:val="24"/>
        </w:rPr>
        <w:t>g</w:t>
      </w:r>
      <w:r w:rsidR="001E40AA" w:rsidRPr="00A8441F">
        <w:rPr>
          <w:rFonts w:ascii="Times New Roman" w:hAnsi="Times New Roman" w:cs="Times New Roman"/>
          <w:sz w:val="24"/>
          <w:szCs w:val="24"/>
        </w:rPr>
        <w:t>h politik alt kültürlerin dört farklı oluşum biçimi</w:t>
      </w:r>
      <w:r w:rsidR="00EC75FE" w:rsidRPr="00A8441F">
        <w:rPr>
          <w:rFonts w:ascii="Times New Roman" w:hAnsi="Times New Roman" w:cs="Times New Roman"/>
          <w:sz w:val="24"/>
          <w:szCs w:val="24"/>
        </w:rPr>
        <w:t>ni ortaya koymaktadır</w:t>
      </w:r>
      <w:r w:rsidR="00FC18A0" w:rsidRPr="00A8441F">
        <w:rPr>
          <w:rFonts w:ascii="Times New Roman" w:hAnsi="Times New Roman" w:cs="Times New Roman"/>
          <w:sz w:val="24"/>
          <w:szCs w:val="24"/>
        </w:rPr>
        <w:t xml:space="preserve">. Bunlar: </w:t>
      </w:r>
      <w:r w:rsidR="00E20350" w:rsidRPr="00A8441F">
        <w:rPr>
          <w:rFonts w:ascii="Times New Roman" w:hAnsi="Times New Roman" w:cs="Times New Roman"/>
          <w:sz w:val="24"/>
          <w:szCs w:val="24"/>
        </w:rPr>
        <w:t>“</w:t>
      </w:r>
      <w:r w:rsidR="001E40AA" w:rsidRPr="00A8441F">
        <w:rPr>
          <w:rFonts w:ascii="Times New Roman" w:hAnsi="Times New Roman" w:cs="Times New Roman"/>
          <w:iCs/>
          <w:sz w:val="24"/>
          <w:szCs w:val="24"/>
        </w:rPr>
        <w:t>Elit kitle kültürüne karşı</w:t>
      </w:r>
      <w:r w:rsidR="00FC18A0" w:rsidRPr="00A8441F">
        <w:rPr>
          <w:rFonts w:ascii="Times New Roman" w:hAnsi="Times New Roman" w:cs="Times New Roman"/>
          <w:iCs/>
          <w:sz w:val="24"/>
          <w:szCs w:val="24"/>
        </w:rPr>
        <w:t xml:space="preserve">, </w:t>
      </w:r>
      <w:r w:rsidR="001E40AA" w:rsidRPr="00A8441F">
        <w:rPr>
          <w:rFonts w:ascii="Times New Roman" w:hAnsi="Times New Roman" w:cs="Times New Roman"/>
          <w:iCs/>
          <w:sz w:val="24"/>
          <w:szCs w:val="24"/>
        </w:rPr>
        <w:t>Elitler içi bölünmeler</w:t>
      </w:r>
      <w:r w:rsidR="00FC18A0" w:rsidRPr="00A8441F">
        <w:rPr>
          <w:rFonts w:ascii="Times New Roman" w:hAnsi="Times New Roman" w:cs="Times New Roman"/>
          <w:iCs/>
          <w:sz w:val="24"/>
          <w:szCs w:val="24"/>
        </w:rPr>
        <w:t xml:space="preserve">, </w:t>
      </w:r>
      <w:r w:rsidR="001E40AA" w:rsidRPr="00A8441F">
        <w:rPr>
          <w:rFonts w:ascii="Times New Roman" w:hAnsi="Times New Roman" w:cs="Times New Roman"/>
          <w:iCs/>
          <w:sz w:val="24"/>
          <w:szCs w:val="24"/>
        </w:rPr>
        <w:t>Kuşak alt kültürleri</w:t>
      </w:r>
      <w:r w:rsidR="00E20350" w:rsidRPr="00A8441F">
        <w:rPr>
          <w:rFonts w:ascii="Times New Roman" w:hAnsi="Times New Roman" w:cs="Times New Roman"/>
          <w:iCs/>
          <w:sz w:val="24"/>
          <w:szCs w:val="24"/>
        </w:rPr>
        <w:t>,</w:t>
      </w:r>
      <w:r w:rsidR="00FC18A0" w:rsidRPr="00A8441F">
        <w:rPr>
          <w:rFonts w:ascii="Times New Roman" w:hAnsi="Times New Roman" w:cs="Times New Roman"/>
          <w:iCs/>
          <w:sz w:val="24"/>
          <w:szCs w:val="24"/>
        </w:rPr>
        <w:t xml:space="preserve"> </w:t>
      </w:r>
      <w:r w:rsidR="001E40AA" w:rsidRPr="00A8441F">
        <w:rPr>
          <w:rFonts w:ascii="Times New Roman" w:hAnsi="Times New Roman" w:cs="Times New Roman"/>
          <w:iCs/>
          <w:sz w:val="24"/>
          <w:szCs w:val="24"/>
        </w:rPr>
        <w:t>Sosyal yapı</w:t>
      </w:r>
      <w:r w:rsidR="00E20350" w:rsidRPr="00A8441F">
        <w:rPr>
          <w:rFonts w:ascii="Times New Roman" w:hAnsi="Times New Roman" w:cs="Times New Roman"/>
          <w:sz w:val="24"/>
          <w:szCs w:val="24"/>
        </w:rPr>
        <w:t xml:space="preserve">” şeklinde sıralanabilir. </w:t>
      </w:r>
      <w:r w:rsidR="001E40AA" w:rsidRPr="00A8441F">
        <w:rPr>
          <w:rFonts w:ascii="Times New Roman" w:hAnsi="Times New Roman" w:cs="Times New Roman"/>
          <w:sz w:val="24"/>
          <w:szCs w:val="24"/>
        </w:rPr>
        <w:t>Elitlere karşı kitle</w:t>
      </w:r>
      <w:r w:rsidR="00E20350" w:rsidRPr="00A8441F">
        <w:rPr>
          <w:rFonts w:ascii="Times New Roman" w:hAnsi="Times New Roman" w:cs="Times New Roman"/>
          <w:sz w:val="24"/>
          <w:szCs w:val="24"/>
        </w:rPr>
        <w:t>,</w:t>
      </w:r>
      <w:r w:rsidR="001E40AA" w:rsidRPr="00A8441F">
        <w:rPr>
          <w:rFonts w:ascii="Times New Roman" w:hAnsi="Times New Roman" w:cs="Times New Roman"/>
          <w:sz w:val="24"/>
          <w:szCs w:val="24"/>
        </w:rPr>
        <w:t xml:space="preserve"> fikri siyasal seçkinlerin kitleden ayrıştırılmasını ve bu seçkinlerin bir alt kültürel öge olarak araştırılmasını olanaklı hale getir</w:t>
      </w:r>
      <w:r w:rsidR="008B4519" w:rsidRPr="00A8441F">
        <w:rPr>
          <w:rFonts w:ascii="Times New Roman" w:hAnsi="Times New Roman" w:cs="Times New Roman"/>
          <w:sz w:val="24"/>
          <w:szCs w:val="24"/>
        </w:rPr>
        <w:t>mektedir</w:t>
      </w:r>
      <w:r w:rsidR="001E40AA" w:rsidRPr="00A8441F">
        <w:rPr>
          <w:rFonts w:ascii="Times New Roman" w:hAnsi="Times New Roman" w:cs="Times New Roman"/>
          <w:sz w:val="24"/>
          <w:szCs w:val="24"/>
        </w:rPr>
        <w:t xml:space="preserve">. İkinci yaklaşım elit davranışının doğası üzerine odaklanmakta ve siyasal sistemin işlerliğini bu düzeyde ele almaktadır. Kuşak alt kültürleri ile ifade edilen husus ise her kuşağın kendi maddi koşulları </w:t>
      </w:r>
      <w:r w:rsidR="008B4519" w:rsidRPr="00A8441F">
        <w:rPr>
          <w:rFonts w:ascii="Times New Roman" w:hAnsi="Times New Roman" w:cs="Times New Roman"/>
          <w:sz w:val="24"/>
          <w:szCs w:val="24"/>
        </w:rPr>
        <w:t>i</w:t>
      </w:r>
      <w:r w:rsidR="001E40AA" w:rsidRPr="00A8441F">
        <w:rPr>
          <w:rFonts w:ascii="Times New Roman" w:hAnsi="Times New Roman" w:cs="Times New Roman"/>
          <w:sz w:val="24"/>
          <w:szCs w:val="24"/>
        </w:rPr>
        <w:t>çerisinde bir kültüre sahip olacağı ve bu maddi temelin elverdiği şekilde bir kültür ortaya koyacağı</w:t>
      </w:r>
      <w:r w:rsidR="008B4519" w:rsidRPr="00A8441F">
        <w:rPr>
          <w:rFonts w:ascii="Times New Roman" w:hAnsi="Times New Roman" w:cs="Times New Roman"/>
          <w:sz w:val="24"/>
          <w:szCs w:val="24"/>
        </w:rPr>
        <w:t xml:space="preserve"> iddiasına dayanmaktadır</w:t>
      </w:r>
      <w:r w:rsidR="00F74907" w:rsidRPr="00A8441F">
        <w:rPr>
          <w:rFonts w:ascii="Times New Roman" w:hAnsi="Times New Roman" w:cs="Times New Roman"/>
          <w:sz w:val="24"/>
          <w:szCs w:val="24"/>
        </w:rPr>
        <w:t>.</w:t>
      </w:r>
      <w:r w:rsidR="007262CA" w:rsidRPr="00A8441F">
        <w:rPr>
          <w:rFonts w:ascii="Times New Roman" w:hAnsi="Times New Roman" w:cs="Times New Roman"/>
          <w:sz w:val="24"/>
          <w:szCs w:val="24"/>
        </w:rPr>
        <w:t xml:space="preserve"> </w:t>
      </w:r>
      <w:r w:rsidR="001E40AA" w:rsidRPr="00A8441F">
        <w:rPr>
          <w:rFonts w:ascii="Times New Roman" w:hAnsi="Times New Roman" w:cs="Times New Roman"/>
          <w:sz w:val="24"/>
          <w:szCs w:val="24"/>
        </w:rPr>
        <w:t xml:space="preserve">Son olarak alt kültürler sosyal yapının bir uzantısı olarak ele alınmaktadır ve bir ülkeyi karakterize eden dini, etnik, sınıfsal, vb. bölünmelerin sonucu </w:t>
      </w:r>
      <w:r w:rsidR="001E40AA" w:rsidRPr="00A8441F">
        <w:rPr>
          <w:rFonts w:ascii="Times New Roman" w:hAnsi="Times New Roman" w:cs="Times New Roman"/>
          <w:sz w:val="24"/>
          <w:szCs w:val="24"/>
        </w:rPr>
        <w:lastRenderedPageBreak/>
        <w:t>olarak görül</w:t>
      </w:r>
      <w:r w:rsidR="008B4519" w:rsidRPr="00A8441F">
        <w:rPr>
          <w:rFonts w:ascii="Times New Roman" w:hAnsi="Times New Roman" w:cs="Times New Roman"/>
          <w:sz w:val="24"/>
          <w:szCs w:val="24"/>
        </w:rPr>
        <w:t>mektedir</w:t>
      </w:r>
      <w:r w:rsidR="00F74907" w:rsidRPr="00A8441F">
        <w:rPr>
          <w:rFonts w:ascii="Times New Roman" w:hAnsi="Times New Roman" w:cs="Times New Roman"/>
          <w:sz w:val="24"/>
          <w:szCs w:val="24"/>
        </w:rPr>
        <w:t>.</w:t>
      </w:r>
      <w:r w:rsidR="007262CA" w:rsidRPr="00A8441F">
        <w:rPr>
          <w:rStyle w:val="DipnotBavurusu"/>
          <w:rFonts w:ascii="Times New Roman" w:hAnsi="Times New Roman" w:cs="Times New Roman"/>
          <w:sz w:val="24"/>
          <w:szCs w:val="24"/>
        </w:rPr>
        <w:t xml:space="preserve"> </w:t>
      </w:r>
      <w:r w:rsidR="007262CA" w:rsidRPr="00A8441F">
        <w:rPr>
          <w:rStyle w:val="DipnotBavurusu"/>
          <w:rFonts w:ascii="Times New Roman" w:hAnsi="Times New Roman" w:cs="Times New Roman"/>
          <w:sz w:val="24"/>
          <w:szCs w:val="24"/>
        </w:rPr>
        <w:footnoteReference w:id="76"/>
      </w:r>
      <w:r w:rsidR="00B71D29" w:rsidRPr="00A8441F">
        <w:rPr>
          <w:rFonts w:ascii="Times New Roman" w:hAnsi="Times New Roman" w:cs="Times New Roman"/>
          <w:sz w:val="24"/>
          <w:szCs w:val="24"/>
        </w:rPr>
        <w:t xml:space="preserve"> </w:t>
      </w:r>
      <w:r w:rsidR="001E40AA" w:rsidRPr="00A8441F">
        <w:rPr>
          <w:rFonts w:ascii="Times New Roman" w:hAnsi="Times New Roman" w:cs="Times New Roman"/>
          <w:sz w:val="24"/>
          <w:szCs w:val="24"/>
        </w:rPr>
        <w:t>Bu tasnifte bizim için en dikkat çekici olan ayrım elitler karşısında kitle talebini vurgulayan yaklaşımdır, çünkü konumuz gereği siyasal elitlerin görece homojen bir yapı arz ettiği bilinen bir gerçektir. Kitlenin siyasal anlamda temsil edilmediği bir siyasal sistem</w:t>
      </w:r>
      <w:r w:rsidR="00635045" w:rsidRPr="00A8441F">
        <w:rPr>
          <w:rFonts w:ascii="Times New Roman" w:hAnsi="Times New Roman" w:cs="Times New Roman"/>
          <w:sz w:val="24"/>
          <w:szCs w:val="24"/>
        </w:rPr>
        <w:t>de,</w:t>
      </w:r>
      <w:r w:rsidR="001E40AA" w:rsidRPr="00A8441F">
        <w:rPr>
          <w:rFonts w:ascii="Times New Roman" w:hAnsi="Times New Roman" w:cs="Times New Roman"/>
          <w:sz w:val="24"/>
          <w:szCs w:val="24"/>
        </w:rPr>
        <w:t xml:space="preserve"> toplumsal talebin dile getirilme yolu genellikle isyan ve eşkıyalık biçimleri olarak karşımıza çık</w:t>
      </w:r>
      <w:r w:rsidR="00B62CFD">
        <w:rPr>
          <w:rFonts w:ascii="Times New Roman" w:hAnsi="Times New Roman" w:cs="Times New Roman"/>
          <w:sz w:val="24"/>
          <w:szCs w:val="24"/>
        </w:rPr>
        <w:t>acaktır</w:t>
      </w:r>
      <w:r w:rsidR="001E40AA" w:rsidRPr="00A8441F">
        <w:rPr>
          <w:rFonts w:ascii="Times New Roman" w:hAnsi="Times New Roman" w:cs="Times New Roman"/>
          <w:sz w:val="24"/>
          <w:szCs w:val="24"/>
        </w:rPr>
        <w:t>.</w:t>
      </w:r>
    </w:p>
    <w:p w14:paraId="408A6C3C" w14:textId="08604DB2" w:rsidR="00D77EF6" w:rsidRPr="00A8441F" w:rsidRDefault="00D77EF6" w:rsidP="00162496">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Diğer yandan kitle ile seçkinleri kültürel anlamda farklı kategorilerde değerlendirmenin önemli gerekçeleri vardır. Kitle siyasi kültürünün zayıflaması durumunda yönetimin tehlikeye girmesi elitlerin etki edebildiği olgular ile düzenlen</w:t>
      </w:r>
      <w:r w:rsidR="009F0F9D" w:rsidRPr="00A8441F">
        <w:rPr>
          <w:rFonts w:ascii="Times New Roman" w:hAnsi="Times New Roman" w:cs="Times New Roman"/>
          <w:sz w:val="24"/>
          <w:szCs w:val="24"/>
        </w:rPr>
        <w:t>mektedir</w:t>
      </w:r>
      <w:r w:rsidRPr="00A8441F">
        <w:rPr>
          <w:rFonts w:ascii="Times New Roman" w:hAnsi="Times New Roman" w:cs="Times New Roman"/>
          <w:sz w:val="24"/>
          <w:szCs w:val="24"/>
        </w:rPr>
        <w:t xml:space="preserve">. Elitlerin </w:t>
      </w:r>
      <w:r w:rsidR="00472AD7" w:rsidRPr="00A8441F">
        <w:rPr>
          <w:rFonts w:ascii="Times New Roman" w:hAnsi="Times New Roman" w:cs="Times New Roman"/>
          <w:sz w:val="24"/>
          <w:szCs w:val="24"/>
        </w:rPr>
        <w:t>hükümet ile ilişkisi ve ona etki edebilmesi</w:t>
      </w:r>
      <w:r w:rsidR="00565C56" w:rsidRPr="00A8441F">
        <w:rPr>
          <w:rFonts w:ascii="Times New Roman" w:hAnsi="Times New Roman" w:cs="Times New Roman"/>
          <w:sz w:val="24"/>
          <w:szCs w:val="24"/>
        </w:rPr>
        <w:t>,</w:t>
      </w:r>
      <w:r w:rsidR="00472AD7" w:rsidRPr="00A8441F">
        <w:rPr>
          <w:rFonts w:ascii="Times New Roman" w:hAnsi="Times New Roman" w:cs="Times New Roman"/>
          <w:sz w:val="24"/>
          <w:szCs w:val="24"/>
        </w:rPr>
        <w:t xml:space="preserve"> topluma nazaran daha etkili bir olguyu ifade e</w:t>
      </w:r>
      <w:r w:rsidR="002B68B5" w:rsidRPr="00A8441F">
        <w:rPr>
          <w:rFonts w:ascii="Times New Roman" w:hAnsi="Times New Roman" w:cs="Times New Roman"/>
          <w:sz w:val="24"/>
          <w:szCs w:val="24"/>
        </w:rPr>
        <w:t>tmektedir</w:t>
      </w:r>
      <w:r w:rsidR="00472AD7" w:rsidRPr="00A8441F">
        <w:rPr>
          <w:rFonts w:ascii="Times New Roman" w:hAnsi="Times New Roman" w:cs="Times New Roman"/>
          <w:sz w:val="24"/>
          <w:szCs w:val="24"/>
        </w:rPr>
        <w:t xml:space="preserve">. Toplumdan ekonomik seviye, eğitim </w:t>
      </w:r>
      <w:r w:rsidR="008C05DB" w:rsidRPr="00A8441F">
        <w:rPr>
          <w:rFonts w:ascii="Times New Roman" w:hAnsi="Times New Roman" w:cs="Times New Roman"/>
          <w:sz w:val="24"/>
          <w:szCs w:val="24"/>
        </w:rPr>
        <w:t>olanakları</w:t>
      </w:r>
      <w:r w:rsidR="001B3B85" w:rsidRPr="00A8441F">
        <w:rPr>
          <w:rFonts w:ascii="Times New Roman" w:hAnsi="Times New Roman" w:cs="Times New Roman"/>
          <w:sz w:val="24"/>
          <w:szCs w:val="24"/>
        </w:rPr>
        <w:t xml:space="preserve">, </w:t>
      </w:r>
      <w:r w:rsidR="00472AD7" w:rsidRPr="00A8441F">
        <w:rPr>
          <w:rFonts w:ascii="Times New Roman" w:hAnsi="Times New Roman" w:cs="Times New Roman"/>
          <w:sz w:val="24"/>
          <w:szCs w:val="24"/>
        </w:rPr>
        <w:t xml:space="preserve">siyasete olan ilgi ve </w:t>
      </w:r>
      <w:r w:rsidR="00830140" w:rsidRPr="00A8441F">
        <w:rPr>
          <w:rFonts w:ascii="Times New Roman" w:hAnsi="Times New Roman" w:cs="Times New Roman"/>
          <w:sz w:val="24"/>
          <w:szCs w:val="24"/>
        </w:rPr>
        <w:t>imkânları</w:t>
      </w:r>
      <w:r w:rsidR="00472AD7" w:rsidRPr="00A8441F">
        <w:rPr>
          <w:rFonts w:ascii="Times New Roman" w:hAnsi="Times New Roman" w:cs="Times New Roman"/>
          <w:sz w:val="24"/>
          <w:szCs w:val="24"/>
        </w:rPr>
        <w:t xml:space="preserve"> dolayısı ile ayrı bir siyasi kültüre sahiptirler</w:t>
      </w:r>
      <w:r w:rsidR="00F74907" w:rsidRPr="00A8441F">
        <w:rPr>
          <w:rFonts w:ascii="Times New Roman" w:hAnsi="Times New Roman" w:cs="Times New Roman"/>
          <w:sz w:val="24"/>
          <w:szCs w:val="24"/>
        </w:rPr>
        <w:t>.</w:t>
      </w:r>
      <w:r w:rsidR="001B2AED" w:rsidRPr="00A8441F">
        <w:rPr>
          <w:rStyle w:val="DipnotBavurusu"/>
          <w:rFonts w:ascii="Times New Roman" w:hAnsi="Times New Roman" w:cs="Times New Roman"/>
          <w:sz w:val="24"/>
          <w:szCs w:val="24"/>
        </w:rPr>
        <w:footnoteReference w:id="77"/>
      </w:r>
      <w:r w:rsidR="008C05DB" w:rsidRPr="00A8441F">
        <w:rPr>
          <w:rFonts w:ascii="Times New Roman" w:hAnsi="Times New Roman" w:cs="Times New Roman"/>
          <w:sz w:val="24"/>
          <w:szCs w:val="24"/>
        </w:rPr>
        <w:t xml:space="preserve"> Seçkincilik</w:t>
      </w:r>
      <w:r w:rsidR="009B725E" w:rsidRPr="00A8441F">
        <w:rPr>
          <w:rFonts w:ascii="Times New Roman" w:hAnsi="Times New Roman" w:cs="Times New Roman"/>
          <w:sz w:val="24"/>
          <w:szCs w:val="24"/>
        </w:rPr>
        <w:t xml:space="preserve"> teorisyenleri</w:t>
      </w:r>
      <w:r w:rsidR="000F09FE" w:rsidRPr="00A8441F">
        <w:rPr>
          <w:rFonts w:ascii="Times New Roman" w:hAnsi="Times New Roman" w:cs="Times New Roman"/>
          <w:sz w:val="24"/>
          <w:szCs w:val="24"/>
        </w:rPr>
        <w:t>nin</w:t>
      </w:r>
      <w:r w:rsidR="009B725E" w:rsidRPr="00A8441F">
        <w:rPr>
          <w:rFonts w:ascii="Times New Roman" w:hAnsi="Times New Roman" w:cs="Times New Roman"/>
          <w:sz w:val="24"/>
          <w:szCs w:val="24"/>
        </w:rPr>
        <w:t xml:space="preserve"> iktidarın nasıl olupta her zaman küçük bir azınlığın elinde toplandığı sorusunu</w:t>
      </w:r>
      <w:r w:rsidR="000F09FE" w:rsidRPr="00A8441F">
        <w:rPr>
          <w:rFonts w:ascii="Times New Roman" w:hAnsi="Times New Roman" w:cs="Times New Roman"/>
          <w:sz w:val="24"/>
          <w:szCs w:val="24"/>
        </w:rPr>
        <w:t>,</w:t>
      </w:r>
      <w:r w:rsidR="00913839" w:rsidRPr="00A8441F">
        <w:rPr>
          <w:rFonts w:ascii="Times New Roman" w:hAnsi="Times New Roman" w:cs="Times New Roman"/>
          <w:sz w:val="24"/>
          <w:szCs w:val="24"/>
        </w:rPr>
        <w:t xml:space="preserve"> </w:t>
      </w:r>
      <w:r w:rsidR="000D1883" w:rsidRPr="00A8441F">
        <w:rPr>
          <w:rFonts w:ascii="Times New Roman" w:hAnsi="Times New Roman" w:cs="Times New Roman"/>
          <w:sz w:val="24"/>
          <w:szCs w:val="24"/>
        </w:rPr>
        <w:t>siyasi sosyalleşme kavramı ile ilgilidir</w:t>
      </w:r>
      <w:r w:rsidR="009B725E" w:rsidRPr="00A8441F">
        <w:rPr>
          <w:rFonts w:ascii="Times New Roman" w:hAnsi="Times New Roman" w:cs="Times New Roman"/>
          <w:sz w:val="24"/>
          <w:szCs w:val="24"/>
        </w:rPr>
        <w:t xml:space="preserve">. </w:t>
      </w:r>
      <w:r w:rsidR="00913839" w:rsidRPr="00A8441F">
        <w:rPr>
          <w:rFonts w:ascii="Times New Roman" w:hAnsi="Times New Roman" w:cs="Times New Roman"/>
          <w:sz w:val="24"/>
          <w:szCs w:val="24"/>
        </w:rPr>
        <w:t>D</w:t>
      </w:r>
      <w:r w:rsidR="008C05DB" w:rsidRPr="00A8441F">
        <w:rPr>
          <w:rFonts w:ascii="Times New Roman" w:hAnsi="Times New Roman" w:cs="Times New Roman"/>
          <w:sz w:val="24"/>
          <w:szCs w:val="24"/>
        </w:rPr>
        <w:t xml:space="preserve">emokratik toplumların dahi kendilerini yönetmek için bir </w:t>
      </w:r>
      <w:r w:rsidR="00251FC0" w:rsidRPr="00A8441F">
        <w:rPr>
          <w:rFonts w:ascii="Times New Roman" w:hAnsi="Times New Roman" w:cs="Times New Roman"/>
          <w:sz w:val="24"/>
          <w:szCs w:val="24"/>
        </w:rPr>
        <w:t>seçkin grubu</w:t>
      </w:r>
      <w:r w:rsidR="008C05DB" w:rsidRPr="00A8441F">
        <w:rPr>
          <w:rFonts w:ascii="Times New Roman" w:hAnsi="Times New Roman" w:cs="Times New Roman"/>
          <w:sz w:val="24"/>
          <w:szCs w:val="24"/>
        </w:rPr>
        <w:t xml:space="preserve"> oluştur</w:t>
      </w:r>
      <w:r w:rsidR="00913839" w:rsidRPr="00A8441F">
        <w:rPr>
          <w:rFonts w:ascii="Times New Roman" w:hAnsi="Times New Roman" w:cs="Times New Roman"/>
          <w:sz w:val="24"/>
          <w:szCs w:val="24"/>
        </w:rPr>
        <w:t>duğu görülmektedir.</w:t>
      </w:r>
      <w:r w:rsidR="001B2AED" w:rsidRPr="00A8441F">
        <w:rPr>
          <w:rStyle w:val="DipnotBavurusu"/>
          <w:rFonts w:ascii="Times New Roman" w:hAnsi="Times New Roman" w:cs="Times New Roman"/>
          <w:sz w:val="24"/>
          <w:szCs w:val="24"/>
        </w:rPr>
        <w:footnoteReference w:id="78"/>
      </w:r>
      <w:r w:rsidR="00913839" w:rsidRPr="00A8441F">
        <w:rPr>
          <w:rFonts w:ascii="Times New Roman" w:hAnsi="Times New Roman" w:cs="Times New Roman"/>
          <w:sz w:val="24"/>
          <w:szCs w:val="24"/>
        </w:rPr>
        <w:t xml:space="preserve"> </w:t>
      </w:r>
      <w:r w:rsidR="000D270D" w:rsidRPr="00A8441F">
        <w:rPr>
          <w:rFonts w:ascii="Times New Roman" w:hAnsi="Times New Roman" w:cs="Times New Roman"/>
          <w:sz w:val="24"/>
          <w:szCs w:val="24"/>
        </w:rPr>
        <w:t xml:space="preserve">Dolayısıyla </w:t>
      </w:r>
      <w:r w:rsidR="00600D92" w:rsidRPr="00A8441F">
        <w:rPr>
          <w:rFonts w:ascii="Times New Roman" w:hAnsi="Times New Roman" w:cs="Times New Roman"/>
          <w:sz w:val="24"/>
          <w:szCs w:val="24"/>
        </w:rPr>
        <w:t>“</w:t>
      </w:r>
      <w:r w:rsidR="00983465" w:rsidRPr="00A8441F">
        <w:rPr>
          <w:rFonts w:ascii="Times New Roman" w:hAnsi="Times New Roman" w:cs="Times New Roman"/>
          <w:iCs/>
          <w:sz w:val="24"/>
          <w:szCs w:val="24"/>
        </w:rPr>
        <w:t>H</w:t>
      </w:r>
      <w:r w:rsidR="00913839" w:rsidRPr="00A8441F">
        <w:rPr>
          <w:rFonts w:ascii="Times New Roman" w:hAnsi="Times New Roman" w:cs="Times New Roman"/>
          <w:iCs/>
          <w:sz w:val="24"/>
          <w:szCs w:val="24"/>
        </w:rPr>
        <w:t xml:space="preserve">alkın </w:t>
      </w:r>
      <w:r w:rsidR="00BB42FF" w:rsidRPr="00A8441F">
        <w:rPr>
          <w:rFonts w:ascii="Times New Roman" w:hAnsi="Times New Roman" w:cs="Times New Roman"/>
          <w:iCs/>
          <w:sz w:val="24"/>
          <w:szCs w:val="24"/>
        </w:rPr>
        <w:t>halk tarafından yönetildiğini söylem</w:t>
      </w:r>
      <w:r w:rsidR="00127AA0" w:rsidRPr="00A8441F">
        <w:rPr>
          <w:rFonts w:ascii="Times New Roman" w:hAnsi="Times New Roman" w:cs="Times New Roman"/>
          <w:iCs/>
          <w:sz w:val="24"/>
          <w:szCs w:val="24"/>
        </w:rPr>
        <w:t>ek</w:t>
      </w:r>
      <w:r w:rsidR="00BB42FF" w:rsidRPr="00A8441F">
        <w:rPr>
          <w:rFonts w:ascii="Times New Roman" w:hAnsi="Times New Roman" w:cs="Times New Roman"/>
          <w:iCs/>
          <w:sz w:val="24"/>
          <w:szCs w:val="24"/>
        </w:rPr>
        <w:t xml:space="preserve"> </w:t>
      </w:r>
      <w:r w:rsidR="000D270D" w:rsidRPr="00A8441F">
        <w:rPr>
          <w:rFonts w:ascii="Times New Roman" w:hAnsi="Times New Roman" w:cs="Times New Roman"/>
          <w:iCs/>
          <w:sz w:val="24"/>
          <w:szCs w:val="24"/>
        </w:rPr>
        <w:t>hiçbir</w:t>
      </w:r>
      <w:r w:rsidR="00BB42FF" w:rsidRPr="00A8441F">
        <w:rPr>
          <w:rFonts w:ascii="Times New Roman" w:hAnsi="Times New Roman" w:cs="Times New Roman"/>
          <w:iCs/>
          <w:sz w:val="24"/>
          <w:szCs w:val="24"/>
        </w:rPr>
        <w:t xml:space="preserve"> şey söylememektir</w:t>
      </w:r>
      <w:r w:rsidR="009D5A83" w:rsidRPr="00A8441F">
        <w:rPr>
          <w:rFonts w:ascii="Times New Roman" w:hAnsi="Times New Roman" w:cs="Times New Roman"/>
          <w:sz w:val="24"/>
          <w:szCs w:val="24"/>
        </w:rPr>
        <w:t>.”</w:t>
      </w:r>
      <w:r w:rsidR="00983465" w:rsidRPr="00A8441F">
        <w:rPr>
          <w:rStyle w:val="DipnotBavurusu"/>
          <w:rFonts w:ascii="Times New Roman" w:hAnsi="Times New Roman" w:cs="Times New Roman"/>
          <w:sz w:val="24"/>
          <w:szCs w:val="24"/>
        </w:rPr>
        <w:footnoteReference w:id="79"/>
      </w:r>
    </w:p>
    <w:p w14:paraId="3D91C151" w14:textId="51A707BA" w:rsidR="00A54F80" w:rsidRPr="00A8441F" w:rsidRDefault="001E40AA" w:rsidP="00877D51">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Beer’e göre siyasal kültür teriminin </w:t>
      </w:r>
      <w:r w:rsidR="0084239A" w:rsidRPr="00A8441F">
        <w:rPr>
          <w:rFonts w:ascii="Times New Roman" w:hAnsi="Times New Roman" w:cs="Times New Roman"/>
          <w:sz w:val="24"/>
          <w:szCs w:val="24"/>
        </w:rPr>
        <w:t>herhangi</w:t>
      </w:r>
      <w:r w:rsidRPr="00A8441F">
        <w:rPr>
          <w:rFonts w:ascii="Times New Roman" w:hAnsi="Times New Roman" w:cs="Times New Roman"/>
          <w:sz w:val="24"/>
          <w:szCs w:val="24"/>
        </w:rPr>
        <w:t xml:space="preserve"> bir alt </w:t>
      </w:r>
      <w:r w:rsidR="009B40F1" w:rsidRPr="00A8441F">
        <w:rPr>
          <w:rFonts w:ascii="Times New Roman" w:hAnsi="Times New Roman" w:cs="Times New Roman"/>
          <w:sz w:val="24"/>
          <w:szCs w:val="24"/>
        </w:rPr>
        <w:t>toplumsal kolektiviteye</w:t>
      </w:r>
      <w:r w:rsidRPr="00A8441F">
        <w:rPr>
          <w:rFonts w:ascii="Times New Roman" w:hAnsi="Times New Roman" w:cs="Times New Roman"/>
          <w:sz w:val="24"/>
          <w:szCs w:val="24"/>
        </w:rPr>
        <w:t xml:space="preserve"> uygulanması mümkündür. Bununla birlikte o öncelikle ulusal düzeyde bir siyasal kültür tarifini öngörmektedir. </w:t>
      </w:r>
      <w:r w:rsidR="003927DC" w:rsidRPr="00A8441F">
        <w:rPr>
          <w:rFonts w:ascii="Times New Roman" w:hAnsi="Times New Roman" w:cs="Times New Roman"/>
          <w:sz w:val="24"/>
          <w:szCs w:val="24"/>
        </w:rPr>
        <w:t>Ona</w:t>
      </w:r>
      <w:r w:rsidR="009B40F1" w:rsidRPr="00A8441F">
        <w:rPr>
          <w:rFonts w:ascii="Times New Roman" w:hAnsi="Times New Roman" w:cs="Times New Roman"/>
          <w:sz w:val="24"/>
          <w:szCs w:val="24"/>
        </w:rPr>
        <w:t xml:space="preserve"> göre siyaset bilimciler siyasal değerler tarafından güçlü kılınan ve ifade edici sembolizm ile çevrelenen süreçle ilgilen</w:t>
      </w:r>
      <w:r w:rsidR="008B4519" w:rsidRPr="00A8441F">
        <w:rPr>
          <w:rFonts w:ascii="Times New Roman" w:hAnsi="Times New Roman" w:cs="Times New Roman"/>
          <w:sz w:val="24"/>
          <w:szCs w:val="24"/>
        </w:rPr>
        <w:t>mektedir</w:t>
      </w:r>
      <w:r w:rsidR="00F74907" w:rsidRPr="00A8441F">
        <w:rPr>
          <w:rFonts w:ascii="Times New Roman" w:hAnsi="Times New Roman" w:cs="Times New Roman"/>
          <w:sz w:val="24"/>
          <w:szCs w:val="24"/>
        </w:rPr>
        <w:t>.</w:t>
      </w:r>
      <w:r w:rsidR="001B2AED" w:rsidRPr="00A8441F">
        <w:rPr>
          <w:rStyle w:val="DipnotBavurusu"/>
          <w:rFonts w:ascii="Times New Roman" w:hAnsi="Times New Roman" w:cs="Times New Roman"/>
          <w:sz w:val="24"/>
          <w:szCs w:val="24"/>
        </w:rPr>
        <w:footnoteReference w:id="80"/>
      </w:r>
      <w:r w:rsidR="003927DC" w:rsidRPr="00A8441F">
        <w:rPr>
          <w:rFonts w:ascii="Times New Roman" w:hAnsi="Times New Roman" w:cs="Times New Roman"/>
          <w:sz w:val="24"/>
          <w:szCs w:val="24"/>
        </w:rPr>
        <w:t xml:space="preserve"> </w:t>
      </w:r>
      <w:r w:rsidR="00C912E6" w:rsidRPr="00A8441F">
        <w:rPr>
          <w:rFonts w:ascii="Times New Roman" w:hAnsi="Times New Roman" w:cs="Times New Roman"/>
          <w:sz w:val="24"/>
          <w:szCs w:val="24"/>
        </w:rPr>
        <w:t xml:space="preserve">Siyasi kültür kavramına antropoloji kökenli yeni yaklaşımların ortaya çıkışı, siyasi kültür ve siyasi sitem arasındaki ilişkiyi bulanıklaştırmış ve siyasi kültür kavramı bir </w:t>
      </w:r>
      <w:r w:rsidR="004109D4" w:rsidRPr="00A8441F">
        <w:rPr>
          <w:rFonts w:ascii="Times New Roman" w:hAnsi="Times New Roman" w:cs="Times New Roman"/>
          <w:sz w:val="24"/>
          <w:szCs w:val="24"/>
        </w:rPr>
        <w:t>“</w:t>
      </w:r>
      <w:r w:rsidR="00C912E6" w:rsidRPr="00A8441F">
        <w:rPr>
          <w:rFonts w:ascii="Times New Roman" w:hAnsi="Times New Roman" w:cs="Times New Roman"/>
          <w:iCs/>
          <w:sz w:val="24"/>
          <w:szCs w:val="24"/>
        </w:rPr>
        <w:t>ahlaki düzen</w:t>
      </w:r>
      <w:r w:rsidR="00C912E6" w:rsidRPr="00A8441F">
        <w:rPr>
          <w:rFonts w:ascii="Times New Roman" w:hAnsi="Times New Roman" w:cs="Times New Roman"/>
          <w:sz w:val="24"/>
          <w:szCs w:val="24"/>
        </w:rPr>
        <w:t>” olarak tanımlanmıştır. Böylece kavram araçsal olmaktan uzaklaşarak ifade edici ve kurucu bir olgu olarak ele alınmıştır</w:t>
      </w:r>
      <w:r w:rsidR="00F74907" w:rsidRPr="00A8441F">
        <w:rPr>
          <w:rFonts w:ascii="Times New Roman" w:hAnsi="Times New Roman" w:cs="Times New Roman"/>
          <w:sz w:val="24"/>
          <w:szCs w:val="24"/>
        </w:rPr>
        <w:t>.</w:t>
      </w:r>
      <w:r w:rsidR="001B2AED" w:rsidRPr="00A8441F">
        <w:rPr>
          <w:rStyle w:val="DipnotBavurusu"/>
          <w:rFonts w:ascii="Times New Roman" w:hAnsi="Times New Roman" w:cs="Times New Roman"/>
          <w:sz w:val="24"/>
          <w:szCs w:val="24"/>
        </w:rPr>
        <w:footnoteReference w:id="81"/>
      </w:r>
      <w:r w:rsidR="007046CF" w:rsidRPr="00A8441F">
        <w:rPr>
          <w:rFonts w:ascii="Times New Roman" w:hAnsi="Times New Roman" w:cs="Times New Roman"/>
          <w:sz w:val="24"/>
          <w:szCs w:val="24"/>
        </w:rPr>
        <w:t xml:space="preserve"> </w:t>
      </w:r>
    </w:p>
    <w:p w14:paraId="0F249B54" w14:textId="77777777" w:rsidR="005759A6" w:rsidRPr="00A8441F" w:rsidRDefault="005759A6" w:rsidP="00877D51">
      <w:pPr>
        <w:spacing w:after="0" w:line="360" w:lineRule="auto"/>
        <w:ind w:firstLine="709"/>
        <w:jc w:val="both"/>
        <w:rPr>
          <w:rFonts w:ascii="Times New Roman" w:hAnsi="Times New Roman" w:cs="Times New Roman"/>
          <w:sz w:val="24"/>
          <w:szCs w:val="24"/>
        </w:rPr>
      </w:pPr>
    </w:p>
    <w:p w14:paraId="2F826A4D" w14:textId="5B2B3788" w:rsidR="00EC75FE" w:rsidRPr="00A8441F" w:rsidRDefault="007A6C43" w:rsidP="0079655C">
      <w:pPr>
        <w:pStyle w:val="Balk1"/>
        <w:spacing w:line="360" w:lineRule="auto"/>
        <w:jc w:val="left"/>
      </w:pPr>
      <w:bookmarkStart w:id="41" w:name="_Toc61951173"/>
      <w:bookmarkStart w:id="42" w:name="_Toc62731057"/>
      <w:bookmarkStart w:id="43" w:name="_Toc62731489"/>
      <w:bookmarkStart w:id="44" w:name="_Toc69672966"/>
      <w:r w:rsidRPr="00A8441F">
        <w:t>1.1.4.</w:t>
      </w:r>
      <w:r w:rsidR="00875989">
        <w:t xml:space="preserve"> </w:t>
      </w:r>
      <w:r w:rsidRPr="00A8441F">
        <w:t>Sembolik Sistem Olarak Siyasi Kültür</w:t>
      </w:r>
      <w:bookmarkEnd w:id="41"/>
      <w:bookmarkEnd w:id="42"/>
      <w:bookmarkEnd w:id="43"/>
      <w:bookmarkEnd w:id="44"/>
    </w:p>
    <w:p w14:paraId="18921997" w14:textId="3E0BD718" w:rsidR="002F48A3" w:rsidRPr="00A8441F" w:rsidRDefault="002F48A3" w:rsidP="0079655C">
      <w:pPr>
        <w:spacing w:after="0" w:line="360" w:lineRule="auto"/>
        <w:ind w:firstLine="709"/>
        <w:jc w:val="both"/>
        <w:rPr>
          <w:rFonts w:ascii="Times New Roman" w:hAnsi="Times New Roman" w:cs="Times New Roman"/>
          <w:b/>
          <w:bCs/>
          <w:sz w:val="24"/>
          <w:szCs w:val="24"/>
        </w:rPr>
      </w:pPr>
      <w:r w:rsidRPr="00A8441F">
        <w:rPr>
          <w:rFonts w:ascii="Times New Roman" w:hAnsi="Times New Roman" w:cs="Times New Roman"/>
          <w:sz w:val="24"/>
          <w:szCs w:val="24"/>
        </w:rPr>
        <w:t xml:space="preserve">Bu konuda Clifford Geertz’in Bali’de “horoz dövüşleri” hakkında yapmış olduğu çalışma büyük önem taşımaktadır. Çalışmasının bir </w:t>
      </w:r>
      <w:r w:rsidR="00EC75FE" w:rsidRPr="00A8441F">
        <w:rPr>
          <w:rFonts w:ascii="Times New Roman" w:hAnsi="Times New Roman" w:cs="Times New Roman"/>
          <w:sz w:val="24"/>
          <w:szCs w:val="24"/>
        </w:rPr>
        <w:t>kısmında:</w:t>
      </w:r>
      <w:r w:rsidRPr="00A8441F">
        <w:rPr>
          <w:rFonts w:ascii="Times New Roman" w:hAnsi="Times New Roman" w:cs="Times New Roman"/>
          <w:sz w:val="24"/>
          <w:szCs w:val="24"/>
        </w:rPr>
        <w:t xml:space="preserve"> </w:t>
      </w:r>
    </w:p>
    <w:p w14:paraId="5628E3C9" w14:textId="77777777" w:rsidR="00B62CFD" w:rsidRDefault="00B62CFD" w:rsidP="00F464B0">
      <w:pPr>
        <w:spacing w:after="0" w:line="240" w:lineRule="auto"/>
        <w:ind w:left="709" w:right="709"/>
        <w:jc w:val="both"/>
        <w:rPr>
          <w:rFonts w:ascii="Times New Roman" w:hAnsi="Times New Roman" w:cs="Times New Roman"/>
        </w:rPr>
      </w:pPr>
    </w:p>
    <w:p w14:paraId="16745980" w14:textId="6935F5F0" w:rsidR="005D5DC0" w:rsidRPr="00A8441F" w:rsidRDefault="002A7034" w:rsidP="00F464B0">
      <w:pPr>
        <w:spacing w:after="0" w:line="240" w:lineRule="auto"/>
        <w:ind w:left="709" w:right="709"/>
        <w:jc w:val="both"/>
        <w:rPr>
          <w:rFonts w:ascii="Times New Roman" w:hAnsi="Times New Roman" w:cs="Times New Roman"/>
          <w:sz w:val="24"/>
          <w:szCs w:val="24"/>
        </w:rPr>
      </w:pPr>
      <w:r w:rsidRPr="00A8441F">
        <w:rPr>
          <w:rFonts w:ascii="Times New Roman" w:hAnsi="Times New Roman" w:cs="Times New Roman"/>
        </w:rPr>
        <w:lastRenderedPageBreak/>
        <w:t>H</w:t>
      </w:r>
      <w:r w:rsidR="002F48A3" w:rsidRPr="00A8441F">
        <w:rPr>
          <w:rFonts w:ascii="Times New Roman" w:hAnsi="Times New Roman" w:cs="Times New Roman"/>
        </w:rPr>
        <w:t xml:space="preserve">er şeyin ötesinde Balinese halkı horoz dövüşlerinde kendilerini, toplumsal düzenlerini, soyutlaşan nefretlerini, erkekliklerini, şeytani güçlerini görüyorlar; tüm bunların yanında kibirli, yiğit, onur düşkünü ateşli oyuncular, ksatria prensi ile birlikte statü değerinin ilk örneklerini görüyorlar. (…) Bir imaj, hayal ürünü, bir model, bir metafor olarak horoz dövüşü kendini ifade etmenin bir aracıdır; onun amacı ne toplumsal hırsları yatıştırmak ne de artırmaktır (yine de, ateşle oynar gibi bu ikisini de yerine getirir), ama, tüyler, kan, izleyiciler ve para arasında bunlar da sergilenir. (…) Gerginlik kendini “bir yolunu bulup” şu özelliğiyle gösterir: anlık dramatik şekli; metaforik </w:t>
      </w:r>
      <w:r w:rsidR="00C72D77" w:rsidRPr="00A8441F">
        <w:rPr>
          <w:rFonts w:ascii="Times New Roman" w:hAnsi="Times New Roman" w:cs="Times New Roman"/>
        </w:rPr>
        <w:t>içeriği</w:t>
      </w:r>
      <w:r w:rsidR="00C95CC4" w:rsidRPr="00A8441F">
        <w:rPr>
          <w:rFonts w:ascii="Times New Roman" w:hAnsi="Times New Roman" w:cs="Times New Roman"/>
        </w:rPr>
        <w:t xml:space="preserve"> ve toplumsal bağlamı</w:t>
      </w:r>
      <w:r w:rsidR="001B2AED" w:rsidRPr="00A8441F">
        <w:rPr>
          <w:rStyle w:val="DipnotBavurusu"/>
          <w:rFonts w:ascii="Times New Roman" w:hAnsi="Times New Roman" w:cs="Times New Roman"/>
          <w:sz w:val="24"/>
          <w:szCs w:val="24"/>
        </w:rPr>
        <w:footnoteReference w:id="82"/>
      </w:r>
    </w:p>
    <w:p w14:paraId="3F949D81" w14:textId="77777777" w:rsidR="00B62CFD" w:rsidRDefault="00B62CFD" w:rsidP="00B62CFD">
      <w:pPr>
        <w:spacing w:after="0" w:line="360" w:lineRule="auto"/>
        <w:jc w:val="both"/>
        <w:rPr>
          <w:rFonts w:ascii="Times New Roman" w:hAnsi="Times New Roman" w:cs="Times New Roman"/>
          <w:sz w:val="24"/>
          <w:szCs w:val="24"/>
        </w:rPr>
      </w:pPr>
    </w:p>
    <w:p w14:paraId="4AA39989" w14:textId="07D98A20" w:rsidR="00106C31" w:rsidRPr="00A8441F" w:rsidRDefault="00715717" w:rsidP="00B62CFD">
      <w:pPr>
        <w:spacing w:after="0" w:line="360" w:lineRule="auto"/>
        <w:jc w:val="both"/>
        <w:rPr>
          <w:rFonts w:ascii="Times New Roman" w:hAnsi="Times New Roman" w:cs="Times New Roman"/>
          <w:sz w:val="24"/>
          <w:szCs w:val="24"/>
        </w:rPr>
      </w:pPr>
      <w:r w:rsidRPr="00A8441F">
        <w:rPr>
          <w:rFonts w:ascii="Times New Roman" w:hAnsi="Times New Roman" w:cs="Times New Roman"/>
          <w:sz w:val="24"/>
          <w:szCs w:val="24"/>
        </w:rPr>
        <w:t>O</w:t>
      </w:r>
      <w:r w:rsidR="005D5DC0" w:rsidRPr="00A8441F">
        <w:rPr>
          <w:rFonts w:ascii="Times New Roman" w:hAnsi="Times New Roman" w:cs="Times New Roman"/>
          <w:sz w:val="24"/>
          <w:szCs w:val="24"/>
        </w:rPr>
        <w:t>rtaya koyulan yaklaşımdan horoz dövüşlerinde somut ifadesini bulan şey aslında soyut bir eşleşmeyi işaret eden “</w:t>
      </w:r>
      <w:r w:rsidR="005D5DC0" w:rsidRPr="00A8441F">
        <w:rPr>
          <w:rFonts w:ascii="Times New Roman" w:hAnsi="Times New Roman" w:cs="Times New Roman"/>
          <w:iCs/>
          <w:sz w:val="24"/>
          <w:szCs w:val="24"/>
        </w:rPr>
        <w:t>bir şeyin bir şeyini</w:t>
      </w:r>
      <w:r w:rsidR="005D5DC0" w:rsidRPr="00A8441F">
        <w:rPr>
          <w:rFonts w:ascii="Times New Roman" w:hAnsi="Times New Roman" w:cs="Times New Roman"/>
          <w:sz w:val="24"/>
          <w:szCs w:val="24"/>
        </w:rPr>
        <w:t>” anlatma çabasıdır. Diğer bir deyişle toplumsal etkinliklerin görünen yüzünden ziyade anlamları olduğudur.</w:t>
      </w:r>
      <w:r w:rsidR="001B2AED" w:rsidRPr="00A8441F">
        <w:rPr>
          <w:rStyle w:val="DipnotBavurusu"/>
          <w:rFonts w:ascii="Times New Roman" w:hAnsi="Times New Roman" w:cs="Times New Roman"/>
          <w:sz w:val="24"/>
          <w:szCs w:val="24"/>
        </w:rPr>
        <w:footnoteReference w:id="83"/>
      </w:r>
      <w:r w:rsidR="009D5A83" w:rsidRPr="00A8441F">
        <w:rPr>
          <w:rFonts w:ascii="Times New Roman" w:hAnsi="Times New Roman" w:cs="Times New Roman"/>
          <w:sz w:val="24"/>
          <w:szCs w:val="24"/>
        </w:rPr>
        <w:t xml:space="preserve"> </w:t>
      </w:r>
      <w:r w:rsidR="00106C31" w:rsidRPr="00A8441F">
        <w:rPr>
          <w:rFonts w:ascii="Times New Roman" w:hAnsi="Times New Roman" w:cs="Times New Roman"/>
          <w:sz w:val="24"/>
          <w:szCs w:val="24"/>
        </w:rPr>
        <w:t>Geertz’in ortaya koymuş olduğu bu tez ile birlikte kültür kavramı sembol, ritüel, hikâye, dünya görüşü gibi kavramlarla analiz edilmeye başlanmıştır.  Onun kültür kavrayışı sembollerle anlamlı hale gelen ve sembollere ilişkin ritüeller ile yakından ilgili</w:t>
      </w:r>
      <w:r w:rsidR="009B1B32" w:rsidRPr="00A8441F">
        <w:rPr>
          <w:rFonts w:ascii="Times New Roman" w:hAnsi="Times New Roman" w:cs="Times New Roman"/>
          <w:sz w:val="24"/>
          <w:szCs w:val="24"/>
        </w:rPr>
        <w:t xml:space="preserve"> görünmektedir</w:t>
      </w:r>
      <w:r w:rsidR="00106C31" w:rsidRPr="00A8441F">
        <w:rPr>
          <w:rFonts w:ascii="Times New Roman" w:hAnsi="Times New Roman" w:cs="Times New Roman"/>
          <w:sz w:val="24"/>
          <w:szCs w:val="24"/>
        </w:rPr>
        <w:t>.</w:t>
      </w:r>
      <w:r w:rsidR="001B2AED" w:rsidRPr="00A8441F">
        <w:rPr>
          <w:rStyle w:val="DipnotBavurusu"/>
          <w:rFonts w:ascii="Times New Roman" w:hAnsi="Times New Roman" w:cs="Times New Roman"/>
          <w:sz w:val="24"/>
          <w:szCs w:val="24"/>
        </w:rPr>
        <w:footnoteReference w:id="84"/>
      </w:r>
      <w:r w:rsidR="009D5A83" w:rsidRPr="00A8441F">
        <w:rPr>
          <w:rFonts w:ascii="Times New Roman" w:hAnsi="Times New Roman" w:cs="Times New Roman"/>
          <w:sz w:val="24"/>
          <w:szCs w:val="24"/>
        </w:rPr>
        <w:t xml:space="preserve"> </w:t>
      </w:r>
      <w:r w:rsidR="00106C31" w:rsidRPr="00A8441F">
        <w:rPr>
          <w:rFonts w:ascii="Times New Roman" w:hAnsi="Times New Roman" w:cs="Times New Roman"/>
          <w:sz w:val="24"/>
          <w:szCs w:val="24"/>
        </w:rPr>
        <w:t>Nitekim Geertz, insanların atfettikleri</w:t>
      </w:r>
      <w:r w:rsidR="00633D9E" w:rsidRPr="00A8441F">
        <w:rPr>
          <w:rFonts w:ascii="Times New Roman" w:hAnsi="Times New Roman" w:cs="Times New Roman"/>
          <w:sz w:val="24"/>
          <w:szCs w:val="24"/>
        </w:rPr>
        <w:t xml:space="preserve"> </w:t>
      </w:r>
      <w:r w:rsidR="00106C31" w:rsidRPr="00A8441F">
        <w:rPr>
          <w:rFonts w:ascii="Times New Roman" w:hAnsi="Times New Roman" w:cs="Times New Roman"/>
          <w:sz w:val="24"/>
          <w:szCs w:val="24"/>
        </w:rPr>
        <w:t>anlamların bilimsel ölçüm teknikleri ile değil empresyonist yorum yoluyla anlaşılabileceğini ileri sürm</w:t>
      </w:r>
      <w:r w:rsidR="008B4519" w:rsidRPr="00A8441F">
        <w:rPr>
          <w:rFonts w:ascii="Times New Roman" w:hAnsi="Times New Roman" w:cs="Times New Roman"/>
          <w:sz w:val="24"/>
          <w:szCs w:val="24"/>
        </w:rPr>
        <w:t>ektedir</w:t>
      </w:r>
      <w:r w:rsidR="00106C31" w:rsidRPr="00A8441F">
        <w:rPr>
          <w:rFonts w:ascii="Times New Roman" w:hAnsi="Times New Roman" w:cs="Times New Roman"/>
          <w:sz w:val="24"/>
          <w:szCs w:val="24"/>
        </w:rPr>
        <w:t>. Ona göre insan kendi ördüğü önem ağlarında asılı durmakta</w:t>
      </w:r>
      <w:r w:rsidR="00A73312" w:rsidRPr="00A8441F">
        <w:rPr>
          <w:rFonts w:ascii="Times New Roman" w:hAnsi="Times New Roman" w:cs="Times New Roman"/>
          <w:sz w:val="24"/>
          <w:szCs w:val="24"/>
        </w:rPr>
        <w:t>dır</w:t>
      </w:r>
      <w:r w:rsidR="00106C31" w:rsidRPr="00A8441F">
        <w:rPr>
          <w:rFonts w:ascii="Times New Roman" w:hAnsi="Times New Roman" w:cs="Times New Roman"/>
          <w:sz w:val="24"/>
          <w:szCs w:val="24"/>
        </w:rPr>
        <w:t>. Böylece bu ağların çözüm tekniği olarak kültürel simgelerin bağlamsal yorumu ya da kültürel göstergebilim teknikleri ortaya koyu</w:t>
      </w:r>
      <w:r w:rsidR="002B68B5" w:rsidRPr="00A8441F">
        <w:rPr>
          <w:rFonts w:ascii="Times New Roman" w:hAnsi="Times New Roman" w:cs="Times New Roman"/>
          <w:sz w:val="24"/>
          <w:szCs w:val="24"/>
        </w:rPr>
        <w:t>lmuştur</w:t>
      </w:r>
      <w:r w:rsidR="00F74907" w:rsidRPr="00A8441F">
        <w:rPr>
          <w:rFonts w:ascii="Times New Roman" w:hAnsi="Times New Roman" w:cs="Times New Roman"/>
          <w:sz w:val="24"/>
          <w:szCs w:val="24"/>
        </w:rPr>
        <w:t>.</w:t>
      </w:r>
      <w:r w:rsidR="001B2AED" w:rsidRPr="00A8441F">
        <w:rPr>
          <w:rStyle w:val="DipnotBavurusu"/>
          <w:rFonts w:ascii="Times New Roman" w:hAnsi="Times New Roman" w:cs="Times New Roman"/>
          <w:sz w:val="24"/>
          <w:szCs w:val="24"/>
        </w:rPr>
        <w:footnoteReference w:id="85"/>
      </w:r>
      <w:r w:rsidR="00106C31" w:rsidRPr="00A8441F">
        <w:rPr>
          <w:rFonts w:ascii="Times New Roman" w:hAnsi="Times New Roman" w:cs="Times New Roman"/>
          <w:sz w:val="24"/>
          <w:szCs w:val="24"/>
        </w:rPr>
        <w:t xml:space="preserve"> 1990’larda siyaset bilimciler, tarihçiler gibi kültürel göstergebili</w:t>
      </w:r>
      <w:r w:rsidR="00AF651B" w:rsidRPr="00A8441F">
        <w:rPr>
          <w:rFonts w:ascii="Times New Roman" w:hAnsi="Times New Roman" w:cs="Times New Roman"/>
          <w:sz w:val="24"/>
          <w:szCs w:val="24"/>
        </w:rPr>
        <w:t xml:space="preserve">me </w:t>
      </w:r>
      <w:r w:rsidR="00106C31" w:rsidRPr="00A8441F">
        <w:rPr>
          <w:rFonts w:ascii="Times New Roman" w:hAnsi="Times New Roman" w:cs="Times New Roman"/>
          <w:sz w:val="24"/>
          <w:szCs w:val="24"/>
        </w:rPr>
        <w:t>ilgi duymaya başlamış</w:t>
      </w:r>
      <w:r w:rsidR="00DA431D" w:rsidRPr="00A8441F">
        <w:rPr>
          <w:rFonts w:ascii="Times New Roman" w:hAnsi="Times New Roman" w:cs="Times New Roman"/>
          <w:sz w:val="24"/>
          <w:szCs w:val="24"/>
        </w:rPr>
        <w:t>tır</w:t>
      </w:r>
      <w:r w:rsidR="00106C31" w:rsidRPr="00A8441F">
        <w:rPr>
          <w:rFonts w:ascii="Times New Roman" w:hAnsi="Times New Roman" w:cs="Times New Roman"/>
          <w:sz w:val="24"/>
          <w:szCs w:val="24"/>
        </w:rPr>
        <w:t>. Micheal E.</w:t>
      </w:r>
      <w:r w:rsidR="009D5A83" w:rsidRPr="00A8441F">
        <w:rPr>
          <w:rFonts w:ascii="Times New Roman" w:hAnsi="Times New Roman" w:cs="Times New Roman"/>
          <w:sz w:val="24"/>
          <w:szCs w:val="24"/>
        </w:rPr>
        <w:t>Brint, bir</w:t>
      </w:r>
      <w:r w:rsidR="00106C31" w:rsidRPr="00A8441F">
        <w:rPr>
          <w:rFonts w:ascii="Times New Roman" w:hAnsi="Times New Roman" w:cs="Times New Roman"/>
          <w:sz w:val="24"/>
          <w:szCs w:val="24"/>
        </w:rPr>
        <w:t xml:space="preserve"> kültürün sosyal ve söylemsel pratikleriyle ortaya çıkan siyasette</w:t>
      </w:r>
      <w:r w:rsidR="00DA431D" w:rsidRPr="00A8441F">
        <w:rPr>
          <w:rFonts w:ascii="Times New Roman" w:hAnsi="Times New Roman" w:cs="Times New Roman"/>
          <w:sz w:val="24"/>
          <w:szCs w:val="24"/>
        </w:rPr>
        <w:t>,</w:t>
      </w:r>
      <w:r w:rsidR="00106C31" w:rsidRPr="00A8441F">
        <w:rPr>
          <w:rFonts w:ascii="Times New Roman" w:hAnsi="Times New Roman" w:cs="Times New Roman"/>
          <w:sz w:val="24"/>
          <w:szCs w:val="24"/>
        </w:rPr>
        <w:t xml:space="preserve"> “anlam” aranması gerektiğini ifade etmektedir.</w:t>
      </w:r>
      <w:r w:rsidR="00DA431D" w:rsidRPr="00A8441F">
        <w:rPr>
          <w:rStyle w:val="DipnotBavurusu"/>
          <w:rFonts w:ascii="Times New Roman" w:hAnsi="Times New Roman" w:cs="Times New Roman"/>
          <w:sz w:val="24"/>
          <w:szCs w:val="24"/>
        </w:rPr>
        <w:footnoteReference w:id="86"/>
      </w:r>
      <w:r w:rsidR="00106C31" w:rsidRPr="00A8441F">
        <w:rPr>
          <w:rFonts w:ascii="Times New Roman" w:hAnsi="Times New Roman" w:cs="Times New Roman"/>
          <w:sz w:val="24"/>
          <w:szCs w:val="24"/>
        </w:rPr>
        <w:t xml:space="preserve"> </w:t>
      </w:r>
    </w:p>
    <w:p w14:paraId="6FE4ED1B" w14:textId="0AF2D684" w:rsidR="00180A97" w:rsidRPr="00A8441F" w:rsidRDefault="004F1A0F"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Diğer yandan Lowell Dittmer siyasal kültürü </w:t>
      </w:r>
      <w:r w:rsidR="004E03BD" w:rsidRPr="00A8441F">
        <w:rPr>
          <w:rFonts w:ascii="Times New Roman" w:hAnsi="Times New Roman" w:cs="Times New Roman"/>
          <w:sz w:val="24"/>
          <w:szCs w:val="24"/>
        </w:rPr>
        <w:t>“</w:t>
      </w:r>
      <w:r w:rsidRPr="00A8441F">
        <w:rPr>
          <w:rFonts w:ascii="Times New Roman" w:hAnsi="Times New Roman" w:cs="Times New Roman"/>
          <w:iCs/>
          <w:sz w:val="24"/>
          <w:szCs w:val="24"/>
        </w:rPr>
        <w:t>göstergebilimsel bir dil</w:t>
      </w:r>
      <w:r w:rsidR="004E03BD" w:rsidRPr="00A8441F">
        <w:rPr>
          <w:rFonts w:ascii="Times New Roman" w:hAnsi="Times New Roman" w:cs="Times New Roman"/>
          <w:sz w:val="24"/>
          <w:szCs w:val="24"/>
        </w:rPr>
        <w:t>”</w:t>
      </w:r>
      <w:r w:rsidRPr="00A8441F">
        <w:rPr>
          <w:rFonts w:ascii="Times New Roman" w:hAnsi="Times New Roman" w:cs="Times New Roman"/>
          <w:sz w:val="24"/>
          <w:szCs w:val="24"/>
        </w:rPr>
        <w:t xml:space="preserve"> olarak tanımlamakta ve </w:t>
      </w:r>
      <w:r w:rsidR="004E03BD" w:rsidRPr="00A8441F">
        <w:rPr>
          <w:rFonts w:ascii="Times New Roman" w:hAnsi="Times New Roman" w:cs="Times New Roman"/>
          <w:sz w:val="24"/>
          <w:szCs w:val="24"/>
        </w:rPr>
        <w:t>sembollerin önemine işaret etmektedir</w:t>
      </w:r>
      <w:r w:rsidRPr="00A8441F">
        <w:rPr>
          <w:rFonts w:ascii="Times New Roman" w:hAnsi="Times New Roman" w:cs="Times New Roman"/>
          <w:sz w:val="24"/>
          <w:szCs w:val="24"/>
        </w:rPr>
        <w:t xml:space="preserve">. </w:t>
      </w:r>
      <w:r w:rsidR="004E03BD" w:rsidRPr="00A8441F">
        <w:rPr>
          <w:rFonts w:ascii="Times New Roman" w:hAnsi="Times New Roman" w:cs="Times New Roman"/>
          <w:sz w:val="24"/>
          <w:szCs w:val="24"/>
        </w:rPr>
        <w:t>Siyasal kültür kavramının göstergebilim metotları ile incelenmesi, onu “</w:t>
      </w:r>
      <w:r w:rsidR="004E03BD" w:rsidRPr="00A8441F">
        <w:rPr>
          <w:rFonts w:ascii="Times New Roman" w:hAnsi="Times New Roman" w:cs="Times New Roman"/>
          <w:iCs/>
          <w:sz w:val="24"/>
          <w:szCs w:val="24"/>
        </w:rPr>
        <w:t>psikolojik indirgemecilik</w:t>
      </w:r>
      <w:r w:rsidR="004E03BD" w:rsidRPr="00A8441F">
        <w:rPr>
          <w:rFonts w:ascii="Times New Roman" w:hAnsi="Times New Roman" w:cs="Times New Roman"/>
          <w:sz w:val="24"/>
          <w:szCs w:val="24"/>
        </w:rPr>
        <w:t>”</w:t>
      </w:r>
      <w:r w:rsidR="001B2AED" w:rsidRPr="00A8441F">
        <w:rPr>
          <w:rStyle w:val="DipnotBavurusu"/>
          <w:rFonts w:ascii="Times New Roman" w:hAnsi="Times New Roman" w:cs="Times New Roman"/>
          <w:sz w:val="24"/>
          <w:szCs w:val="24"/>
        </w:rPr>
        <w:footnoteReference w:id="87"/>
      </w:r>
      <w:r w:rsidR="004B3D48" w:rsidRPr="00A8441F">
        <w:rPr>
          <w:rFonts w:ascii="Times New Roman" w:hAnsi="Times New Roman" w:cs="Times New Roman"/>
          <w:sz w:val="24"/>
          <w:szCs w:val="24"/>
        </w:rPr>
        <w:t xml:space="preserve"> </w:t>
      </w:r>
      <w:r w:rsidR="004E03BD" w:rsidRPr="00A8441F">
        <w:rPr>
          <w:rFonts w:ascii="Times New Roman" w:hAnsi="Times New Roman" w:cs="Times New Roman"/>
          <w:sz w:val="24"/>
          <w:szCs w:val="24"/>
        </w:rPr>
        <w:t xml:space="preserve">tuzağından kurtarabilmenin bir yolu olarak görülmektedir. </w:t>
      </w:r>
      <w:r w:rsidR="004B3D48" w:rsidRPr="00A8441F">
        <w:rPr>
          <w:rFonts w:ascii="Times New Roman" w:hAnsi="Times New Roman" w:cs="Times New Roman"/>
          <w:sz w:val="24"/>
          <w:szCs w:val="24"/>
        </w:rPr>
        <w:t>Onun sembollere atfettiği önem, sembollerin insandan bağımsız olmasına</w:t>
      </w:r>
      <w:r w:rsidR="005342B3" w:rsidRPr="00A8441F">
        <w:rPr>
          <w:rFonts w:ascii="Times New Roman" w:hAnsi="Times New Roman" w:cs="Times New Roman"/>
          <w:sz w:val="24"/>
          <w:szCs w:val="24"/>
        </w:rPr>
        <w:t>,</w:t>
      </w:r>
      <w:r w:rsidR="004B3D48" w:rsidRPr="00A8441F">
        <w:rPr>
          <w:rFonts w:ascii="Times New Roman" w:hAnsi="Times New Roman" w:cs="Times New Roman"/>
          <w:sz w:val="24"/>
          <w:szCs w:val="24"/>
        </w:rPr>
        <w:t xml:space="preserve"> dolayısı ile uzay ve zamanın geniş mesafelerini aşabilmesine</w:t>
      </w:r>
      <w:r w:rsidR="005342B3" w:rsidRPr="00A8441F">
        <w:rPr>
          <w:rFonts w:ascii="Times New Roman" w:hAnsi="Times New Roman" w:cs="Times New Roman"/>
          <w:sz w:val="24"/>
          <w:szCs w:val="24"/>
        </w:rPr>
        <w:t>,</w:t>
      </w:r>
      <w:r w:rsidR="004B3D48" w:rsidRPr="00A8441F">
        <w:rPr>
          <w:rFonts w:ascii="Times New Roman" w:hAnsi="Times New Roman" w:cs="Times New Roman"/>
          <w:sz w:val="24"/>
          <w:szCs w:val="24"/>
        </w:rPr>
        <w:t xml:space="preserve"> böylece insandan insana anlam aktarabilmeyi sağlayan </w:t>
      </w:r>
      <w:r w:rsidR="004B3D48" w:rsidRPr="00A8441F">
        <w:rPr>
          <w:rFonts w:ascii="Times New Roman" w:hAnsi="Times New Roman" w:cs="Times New Roman"/>
          <w:sz w:val="24"/>
          <w:szCs w:val="24"/>
        </w:rPr>
        <w:lastRenderedPageBreak/>
        <w:t>özelliğine bağlanmaktadır</w:t>
      </w:r>
      <w:r w:rsidR="005342B3" w:rsidRPr="00A8441F">
        <w:rPr>
          <w:rFonts w:ascii="Times New Roman" w:hAnsi="Times New Roman" w:cs="Times New Roman"/>
          <w:sz w:val="24"/>
          <w:szCs w:val="24"/>
        </w:rPr>
        <w:t>. Diğer yandan semboller sosyal yapıdan ve psikolojiden görece bağım</w:t>
      </w:r>
      <w:r w:rsidR="008035F4" w:rsidRPr="00A8441F">
        <w:rPr>
          <w:rFonts w:ascii="Times New Roman" w:hAnsi="Times New Roman" w:cs="Times New Roman"/>
          <w:sz w:val="24"/>
          <w:szCs w:val="24"/>
        </w:rPr>
        <w:t>sız</w:t>
      </w:r>
      <w:r w:rsidR="005342B3" w:rsidRPr="00A8441F">
        <w:rPr>
          <w:rFonts w:ascii="Times New Roman" w:hAnsi="Times New Roman" w:cs="Times New Roman"/>
          <w:sz w:val="24"/>
          <w:szCs w:val="24"/>
        </w:rPr>
        <w:t>lık özelliği taşımaktadır</w:t>
      </w:r>
      <w:r w:rsidR="00CE7928" w:rsidRPr="00A8441F">
        <w:rPr>
          <w:rFonts w:ascii="Times New Roman" w:hAnsi="Times New Roman" w:cs="Times New Roman"/>
          <w:sz w:val="24"/>
          <w:szCs w:val="24"/>
        </w:rPr>
        <w:t>.</w:t>
      </w:r>
      <w:r w:rsidR="001B2AED" w:rsidRPr="00A8441F">
        <w:rPr>
          <w:rStyle w:val="DipnotBavurusu"/>
          <w:rFonts w:ascii="Times New Roman" w:hAnsi="Times New Roman" w:cs="Times New Roman"/>
          <w:sz w:val="24"/>
          <w:szCs w:val="24"/>
        </w:rPr>
        <w:footnoteReference w:id="88"/>
      </w:r>
      <w:r w:rsidR="00CE7928" w:rsidRPr="00A8441F">
        <w:rPr>
          <w:rFonts w:ascii="Times New Roman" w:hAnsi="Times New Roman" w:cs="Times New Roman"/>
          <w:sz w:val="24"/>
          <w:szCs w:val="24"/>
        </w:rPr>
        <w:t xml:space="preserve"> </w:t>
      </w:r>
      <w:r w:rsidR="00AF651B" w:rsidRPr="00A8441F">
        <w:rPr>
          <w:rFonts w:ascii="Times New Roman" w:hAnsi="Times New Roman" w:cs="Times New Roman"/>
          <w:sz w:val="24"/>
          <w:szCs w:val="24"/>
        </w:rPr>
        <w:t>Dittmer</w:t>
      </w:r>
      <w:r w:rsidR="009D165B" w:rsidRPr="00A8441F">
        <w:rPr>
          <w:rFonts w:ascii="Times New Roman" w:hAnsi="Times New Roman" w:cs="Times New Roman"/>
          <w:sz w:val="24"/>
          <w:szCs w:val="24"/>
        </w:rPr>
        <w:t>,</w:t>
      </w:r>
      <w:r w:rsidR="00AF651B" w:rsidRPr="00A8441F">
        <w:rPr>
          <w:rFonts w:ascii="Times New Roman" w:hAnsi="Times New Roman" w:cs="Times New Roman"/>
          <w:sz w:val="24"/>
          <w:szCs w:val="24"/>
        </w:rPr>
        <w:t xml:space="preserve"> siyasal kültürü bir siyasal semboller sistemi olarak algıladıktan sonra onun siyasal iletişim sistemi içinde yuvalandığını belirtmektedir. Diğer yandan siyasal kültürün siyasal iletişimden farkını, siyasal sembollerin siyasal dilden ayıran dil bilimsel ve çağrışımsal özelliğine dayandırmaktadır. Ona göre semboller nesne dili ve gerçek üstü bir dil olarak işlev görmektedirler</w:t>
      </w:r>
      <w:r w:rsidR="00C359FC" w:rsidRPr="00A8441F">
        <w:rPr>
          <w:rFonts w:ascii="Times New Roman" w:hAnsi="Times New Roman" w:cs="Times New Roman"/>
          <w:sz w:val="24"/>
          <w:szCs w:val="24"/>
        </w:rPr>
        <w:t>. Günlük dilden seçilmiş bir kelime sembole bir aşinalık görüntüsü vermektedir. Bu</w:t>
      </w:r>
      <w:r w:rsidR="00F04543" w:rsidRPr="00A8441F">
        <w:rPr>
          <w:rFonts w:ascii="Times New Roman" w:hAnsi="Times New Roman" w:cs="Times New Roman"/>
          <w:sz w:val="24"/>
          <w:szCs w:val="24"/>
        </w:rPr>
        <w:t>,</w:t>
      </w:r>
      <w:r w:rsidR="00C359FC" w:rsidRPr="00A8441F">
        <w:rPr>
          <w:rFonts w:ascii="Times New Roman" w:hAnsi="Times New Roman" w:cs="Times New Roman"/>
          <w:sz w:val="24"/>
          <w:szCs w:val="24"/>
        </w:rPr>
        <w:t xml:space="preserve"> sembolün günlük dildeki somut gerçeklik yanılsamasını korurken aynı zamanda ona belirsiz olan bir anlam </w:t>
      </w:r>
      <w:r w:rsidR="005A159D" w:rsidRPr="00A8441F">
        <w:rPr>
          <w:rFonts w:ascii="Times New Roman" w:hAnsi="Times New Roman" w:cs="Times New Roman"/>
          <w:sz w:val="24"/>
          <w:szCs w:val="24"/>
        </w:rPr>
        <w:t>dizi</w:t>
      </w:r>
      <w:r w:rsidR="00C359FC" w:rsidRPr="00A8441F">
        <w:rPr>
          <w:rFonts w:ascii="Times New Roman" w:hAnsi="Times New Roman" w:cs="Times New Roman"/>
          <w:sz w:val="24"/>
          <w:szCs w:val="24"/>
        </w:rPr>
        <w:t>sini anlamlı bir bütüne dönüştürme imkânı sağlamaktadır.</w:t>
      </w:r>
      <w:r w:rsidR="001B2AED" w:rsidRPr="00A8441F">
        <w:rPr>
          <w:rStyle w:val="DipnotBavurusu"/>
          <w:rFonts w:ascii="Times New Roman" w:hAnsi="Times New Roman" w:cs="Times New Roman"/>
          <w:sz w:val="24"/>
          <w:szCs w:val="24"/>
        </w:rPr>
        <w:footnoteReference w:id="89"/>
      </w:r>
      <w:r w:rsidR="00D70AB7" w:rsidRPr="00A8441F">
        <w:rPr>
          <w:rFonts w:ascii="Times New Roman" w:hAnsi="Times New Roman" w:cs="Times New Roman"/>
          <w:sz w:val="24"/>
          <w:szCs w:val="24"/>
        </w:rPr>
        <w:t xml:space="preserve"> </w:t>
      </w:r>
      <w:r w:rsidR="00180A97" w:rsidRPr="00A8441F">
        <w:rPr>
          <w:rFonts w:ascii="Times New Roman" w:hAnsi="Times New Roman" w:cs="Times New Roman"/>
          <w:sz w:val="24"/>
          <w:szCs w:val="24"/>
        </w:rPr>
        <w:t>Chilton,</w:t>
      </w:r>
      <w:r w:rsidR="00C359FC" w:rsidRPr="00A8441F">
        <w:rPr>
          <w:rFonts w:ascii="Times New Roman" w:hAnsi="Times New Roman" w:cs="Times New Roman"/>
          <w:sz w:val="24"/>
          <w:szCs w:val="24"/>
        </w:rPr>
        <w:t xml:space="preserve"> </w:t>
      </w:r>
      <w:r w:rsidR="00180A97" w:rsidRPr="00A8441F">
        <w:rPr>
          <w:rFonts w:ascii="Times New Roman" w:hAnsi="Times New Roman" w:cs="Times New Roman"/>
          <w:sz w:val="24"/>
          <w:szCs w:val="24"/>
        </w:rPr>
        <w:t>Dittmer’in kültürü sembolik sistemler olarak gören yaklaşımını açıklarken kültürel semboller</w:t>
      </w:r>
      <w:r w:rsidR="00F74907" w:rsidRPr="00A8441F">
        <w:rPr>
          <w:rFonts w:ascii="Times New Roman" w:hAnsi="Times New Roman" w:cs="Times New Roman"/>
          <w:sz w:val="24"/>
          <w:szCs w:val="24"/>
        </w:rPr>
        <w:t xml:space="preserve"> hakkındaki görüşlerini belirtmektedir:</w:t>
      </w:r>
    </w:p>
    <w:p w14:paraId="76D82C56" w14:textId="77777777" w:rsidR="00F464B0" w:rsidRPr="00A8441F" w:rsidRDefault="00F464B0" w:rsidP="00F464B0">
      <w:pPr>
        <w:spacing w:after="0" w:line="240" w:lineRule="auto"/>
        <w:ind w:left="709" w:right="709"/>
        <w:jc w:val="both"/>
        <w:rPr>
          <w:rFonts w:ascii="Times New Roman" w:hAnsi="Times New Roman" w:cs="Times New Roman"/>
        </w:rPr>
      </w:pPr>
    </w:p>
    <w:p w14:paraId="3C6908D7" w14:textId="4050CD13" w:rsidR="00180A97" w:rsidRPr="00A8441F" w:rsidRDefault="00180A97" w:rsidP="00F464B0">
      <w:pPr>
        <w:spacing w:after="0" w:line="240" w:lineRule="auto"/>
        <w:ind w:left="709" w:right="709"/>
        <w:jc w:val="both"/>
        <w:rPr>
          <w:rFonts w:ascii="Times New Roman" w:hAnsi="Times New Roman" w:cs="Times New Roman"/>
        </w:rPr>
      </w:pPr>
      <w:r w:rsidRPr="00A8441F">
        <w:rPr>
          <w:rFonts w:ascii="Times New Roman" w:hAnsi="Times New Roman" w:cs="Times New Roman"/>
        </w:rPr>
        <w:t xml:space="preserve">Her kültürel sembol, bir kültürün “ilişki kurma yolunu” temsil eder, haklı çıkarır, açıklar veya başka bir şekilde tasarlar- sosyal davranışın bilgilendirildiği ve anlamlı hale getirildiği organize karşılıklı beklentiler </w:t>
      </w:r>
      <w:r w:rsidR="00764D43" w:rsidRPr="00A8441F">
        <w:rPr>
          <w:rFonts w:ascii="Times New Roman" w:hAnsi="Times New Roman" w:cs="Times New Roman"/>
        </w:rPr>
        <w:t>sistemidir.</w:t>
      </w:r>
      <w:r w:rsidR="001B2AED" w:rsidRPr="00A8441F">
        <w:rPr>
          <w:rStyle w:val="DipnotBavurusu"/>
          <w:rFonts w:ascii="Times New Roman" w:hAnsi="Times New Roman" w:cs="Times New Roman"/>
        </w:rPr>
        <w:footnoteReference w:id="90"/>
      </w:r>
    </w:p>
    <w:p w14:paraId="1D00C18B" w14:textId="77777777" w:rsidR="00F464B0" w:rsidRPr="00A8441F" w:rsidRDefault="00F464B0" w:rsidP="00877D51">
      <w:pPr>
        <w:spacing w:after="0" w:line="360" w:lineRule="auto"/>
        <w:ind w:firstLine="709"/>
        <w:jc w:val="both"/>
        <w:rPr>
          <w:rFonts w:ascii="Times New Roman" w:hAnsi="Times New Roman" w:cs="Times New Roman"/>
          <w:sz w:val="24"/>
          <w:szCs w:val="24"/>
        </w:rPr>
      </w:pPr>
    </w:p>
    <w:p w14:paraId="198A2C37" w14:textId="2899528D" w:rsidR="00180A97" w:rsidRPr="00A8441F" w:rsidRDefault="00180A97" w:rsidP="00877D51">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Genel bir temsil sağlayan sembol bağlam bağımlı olarak değer kazanır. Semboller orta seviye bir analiz </w:t>
      </w:r>
      <w:r w:rsidR="003E32D1" w:rsidRPr="00A8441F">
        <w:rPr>
          <w:rFonts w:ascii="Times New Roman" w:hAnsi="Times New Roman" w:cs="Times New Roman"/>
          <w:sz w:val="24"/>
          <w:szCs w:val="24"/>
        </w:rPr>
        <w:t>araçlarıdır,</w:t>
      </w:r>
      <w:r w:rsidRPr="00A8441F">
        <w:rPr>
          <w:rFonts w:ascii="Times New Roman" w:hAnsi="Times New Roman" w:cs="Times New Roman"/>
          <w:sz w:val="24"/>
          <w:szCs w:val="24"/>
        </w:rPr>
        <w:t xml:space="preserve"> çünkü hangi ilişkilendirme yollarının sembolik formda ifade edileceğini göstermektedirler. İlişki kurma biçimi sembolize edilmediği </w:t>
      </w:r>
      <w:r w:rsidR="00464B3A" w:rsidRPr="00A8441F">
        <w:rPr>
          <w:rFonts w:ascii="Times New Roman" w:hAnsi="Times New Roman" w:cs="Times New Roman"/>
          <w:sz w:val="24"/>
          <w:szCs w:val="24"/>
        </w:rPr>
        <w:t>takdirde</w:t>
      </w:r>
      <w:r w:rsidRPr="00A8441F">
        <w:rPr>
          <w:rFonts w:ascii="Times New Roman" w:hAnsi="Times New Roman" w:cs="Times New Roman"/>
          <w:sz w:val="24"/>
          <w:szCs w:val="24"/>
        </w:rPr>
        <w:t xml:space="preserve"> ilişkilendirme yolları sembol sistemlerinden daha doğru bir açıklama sun</w:t>
      </w:r>
      <w:r w:rsidR="003438AC" w:rsidRPr="00A8441F">
        <w:rPr>
          <w:rFonts w:ascii="Times New Roman" w:hAnsi="Times New Roman" w:cs="Times New Roman"/>
          <w:sz w:val="24"/>
          <w:szCs w:val="24"/>
        </w:rPr>
        <w:t>maktadır</w:t>
      </w:r>
      <w:r w:rsidR="006C707B" w:rsidRPr="00A8441F">
        <w:rPr>
          <w:rFonts w:ascii="Times New Roman" w:hAnsi="Times New Roman" w:cs="Times New Roman"/>
          <w:sz w:val="24"/>
          <w:szCs w:val="24"/>
        </w:rPr>
        <w:t>.</w:t>
      </w:r>
      <w:r w:rsidRPr="00A8441F">
        <w:rPr>
          <w:rFonts w:ascii="Times New Roman" w:hAnsi="Times New Roman" w:cs="Times New Roman"/>
          <w:sz w:val="24"/>
          <w:szCs w:val="24"/>
        </w:rPr>
        <w:t xml:space="preserve"> Kültür ilişki kurma yolları bakımından tanımlanacak olursa, özel bir yol ile ilişki kuran insanlar grubu olarak anlaşılabilmektedir. Kültür</w:t>
      </w:r>
      <w:r w:rsidR="008C4E82" w:rsidRPr="00A8441F">
        <w:rPr>
          <w:rFonts w:ascii="Times New Roman" w:hAnsi="Times New Roman" w:cs="Times New Roman"/>
          <w:sz w:val="24"/>
          <w:szCs w:val="24"/>
        </w:rPr>
        <w:t>,</w:t>
      </w:r>
      <w:r w:rsidRPr="00A8441F">
        <w:rPr>
          <w:rFonts w:ascii="Times New Roman" w:hAnsi="Times New Roman" w:cs="Times New Roman"/>
          <w:sz w:val="24"/>
          <w:szCs w:val="24"/>
        </w:rPr>
        <w:t xml:space="preserve"> paylaşılan anlamlar bütünüdür, </w:t>
      </w:r>
      <w:r w:rsidR="008C4E82" w:rsidRPr="00A8441F">
        <w:rPr>
          <w:rFonts w:ascii="Times New Roman" w:hAnsi="Times New Roman" w:cs="Times New Roman"/>
          <w:sz w:val="24"/>
          <w:szCs w:val="24"/>
        </w:rPr>
        <w:t>topluluktaki</w:t>
      </w:r>
      <w:r w:rsidRPr="00A8441F">
        <w:rPr>
          <w:rFonts w:ascii="Times New Roman" w:hAnsi="Times New Roman" w:cs="Times New Roman"/>
          <w:sz w:val="24"/>
          <w:szCs w:val="24"/>
        </w:rPr>
        <w:t xml:space="preserve"> herkes tarafından</w:t>
      </w:r>
      <w:r w:rsidR="003E32D1" w:rsidRPr="00A8441F">
        <w:rPr>
          <w:rFonts w:ascii="Times New Roman" w:hAnsi="Times New Roman" w:cs="Times New Roman"/>
          <w:sz w:val="24"/>
          <w:szCs w:val="24"/>
        </w:rPr>
        <w:t xml:space="preserve"> bu anlamlar</w:t>
      </w:r>
      <w:r w:rsidRPr="00A8441F">
        <w:rPr>
          <w:rFonts w:ascii="Times New Roman" w:hAnsi="Times New Roman" w:cs="Times New Roman"/>
          <w:sz w:val="24"/>
          <w:szCs w:val="24"/>
        </w:rPr>
        <w:t xml:space="preserve"> kabul edilir ve üyeler tarafından birbirlerine yön vermek için kullanılırlar.</w:t>
      </w:r>
      <w:r w:rsidR="008B11BC" w:rsidRPr="00A8441F">
        <w:rPr>
          <w:rStyle w:val="DipnotBavurusu"/>
          <w:rFonts w:ascii="Times New Roman" w:hAnsi="Times New Roman" w:cs="Times New Roman"/>
          <w:sz w:val="24"/>
          <w:szCs w:val="24"/>
        </w:rPr>
        <w:footnoteReference w:id="91"/>
      </w:r>
      <w:r w:rsidRPr="00A8441F">
        <w:rPr>
          <w:rFonts w:ascii="Times New Roman" w:hAnsi="Times New Roman" w:cs="Times New Roman"/>
          <w:sz w:val="24"/>
          <w:szCs w:val="24"/>
        </w:rPr>
        <w:t xml:space="preserve"> İnsanların durumları tanımlama şekli ve bu tanımların davranış üzerindeki etkisi, sembolik etkileşimciliğin k</w:t>
      </w:r>
      <w:r w:rsidR="001B3B85" w:rsidRPr="00A8441F">
        <w:rPr>
          <w:rFonts w:ascii="Times New Roman" w:hAnsi="Times New Roman" w:cs="Times New Roman"/>
          <w:sz w:val="24"/>
          <w:szCs w:val="24"/>
        </w:rPr>
        <w:t>onusunu oluşturmaktadır</w:t>
      </w:r>
      <w:r w:rsidRPr="00A8441F">
        <w:rPr>
          <w:rFonts w:ascii="Times New Roman" w:hAnsi="Times New Roman" w:cs="Times New Roman"/>
          <w:sz w:val="24"/>
          <w:szCs w:val="24"/>
        </w:rPr>
        <w:t xml:space="preserve">. Chilton’un </w:t>
      </w:r>
      <w:r w:rsidR="003E32D1" w:rsidRPr="00A8441F">
        <w:rPr>
          <w:rFonts w:ascii="Times New Roman" w:hAnsi="Times New Roman" w:cs="Times New Roman"/>
          <w:sz w:val="24"/>
          <w:szCs w:val="24"/>
        </w:rPr>
        <w:t>siyasal</w:t>
      </w:r>
      <w:r w:rsidRPr="00A8441F">
        <w:rPr>
          <w:rFonts w:ascii="Times New Roman" w:hAnsi="Times New Roman" w:cs="Times New Roman"/>
          <w:sz w:val="24"/>
          <w:szCs w:val="24"/>
        </w:rPr>
        <w:t xml:space="preserve"> kültür anlayışı bizi önce sembollere daha sonra sembollerin altındaki ilişkilendirme yollarına oradan da ilişki kurmanın altında yer alan muhakeme yollarına götürmektedir.</w:t>
      </w:r>
      <w:r w:rsidR="008B11BC" w:rsidRPr="00A8441F">
        <w:rPr>
          <w:rStyle w:val="DipnotBavurusu"/>
          <w:rFonts w:ascii="Times New Roman" w:hAnsi="Times New Roman" w:cs="Times New Roman"/>
          <w:sz w:val="24"/>
          <w:szCs w:val="24"/>
        </w:rPr>
        <w:footnoteReference w:id="92"/>
      </w:r>
      <w:r w:rsidRPr="00A8441F">
        <w:rPr>
          <w:rFonts w:ascii="Times New Roman" w:hAnsi="Times New Roman" w:cs="Times New Roman"/>
          <w:sz w:val="24"/>
          <w:szCs w:val="24"/>
        </w:rPr>
        <w:t xml:space="preserve"> Chilton, ahlaki yapının nasıl işlediğine ilişkin ifadelerinde, muhakemenin insanı iki sonuca ulaştıracağından bahse</w:t>
      </w:r>
      <w:r w:rsidR="0030243B" w:rsidRPr="00A8441F">
        <w:rPr>
          <w:rFonts w:ascii="Times New Roman" w:hAnsi="Times New Roman" w:cs="Times New Roman"/>
          <w:sz w:val="24"/>
          <w:szCs w:val="24"/>
        </w:rPr>
        <w:t>tmektedir</w:t>
      </w:r>
      <w:r w:rsidRPr="00A8441F">
        <w:rPr>
          <w:rFonts w:ascii="Times New Roman" w:hAnsi="Times New Roman" w:cs="Times New Roman"/>
          <w:sz w:val="24"/>
          <w:szCs w:val="24"/>
        </w:rPr>
        <w:t xml:space="preserve"> ve bir vicdani retçiye nasıl bir hüküm verilmesi gerektiği ikilemini yorumla</w:t>
      </w:r>
      <w:r w:rsidR="001B3B85" w:rsidRPr="00A8441F">
        <w:rPr>
          <w:rFonts w:ascii="Times New Roman" w:hAnsi="Times New Roman" w:cs="Times New Roman"/>
          <w:sz w:val="24"/>
          <w:szCs w:val="24"/>
        </w:rPr>
        <w:t>maktadır</w:t>
      </w:r>
      <w:r w:rsidRPr="00A8441F">
        <w:rPr>
          <w:rFonts w:ascii="Times New Roman" w:hAnsi="Times New Roman" w:cs="Times New Roman"/>
          <w:sz w:val="24"/>
          <w:szCs w:val="24"/>
        </w:rPr>
        <w:t xml:space="preserve">. İki </w:t>
      </w:r>
      <w:r w:rsidRPr="00A8441F">
        <w:rPr>
          <w:rFonts w:ascii="Times New Roman" w:hAnsi="Times New Roman" w:cs="Times New Roman"/>
          <w:sz w:val="24"/>
          <w:szCs w:val="24"/>
        </w:rPr>
        <w:lastRenderedPageBreak/>
        <w:t>seçenek vardır. Biri onu toplumla birlikte ve toplum adına cezalandırmak</w:t>
      </w:r>
      <w:r w:rsidR="008B11BC" w:rsidRPr="00A8441F">
        <w:rPr>
          <w:rFonts w:ascii="Times New Roman" w:hAnsi="Times New Roman" w:cs="Times New Roman"/>
          <w:sz w:val="24"/>
          <w:szCs w:val="24"/>
        </w:rPr>
        <w:t>,</w:t>
      </w:r>
      <w:r w:rsidRPr="00A8441F">
        <w:rPr>
          <w:rFonts w:ascii="Times New Roman" w:hAnsi="Times New Roman" w:cs="Times New Roman"/>
          <w:sz w:val="24"/>
          <w:szCs w:val="24"/>
        </w:rPr>
        <w:t xml:space="preserve"> diğeri ise sanık ile birlikte düşünebilmektir</w:t>
      </w:r>
      <w:r w:rsidR="008B11BC" w:rsidRPr="00A8441F">
        <w:rPr>
          <w:rFonts w:ascii="Times New Roman" w:hAnsi="Times New Roman" w:cs="Times New Roman"/>
          <w:sz w:val="24"/>
          <w:szCs w:val="24"/>
        </w:rPr>
        <w:t>.</w:t>
      </w:r>
      <w:r w:rsidR="008B11BC" w:rsidRPr="00A8441F">
        <w:rPr>
          <w:rStyle w:val="DipnotBavurusu"/>
          <w:rFonts w:ascii="Times New Roman" w:hAnsi="Times New Roman" w:cs="Times New Roman"/>
          <w:sz w:val="24"/>
          <w:szCs w:val="24"/>
        </w:rPr>
        <w:footnoteReference w:id="93"/>
      </w:r>
      <w:r w:rsidRPr="00A8441F">
        <w:rPr>
          <w:rFonts w:ascii="Times New Roman" w:hAnsi="Times New Roman" w:cs="Times New Roman"/>
          <w:sz w:val="24"/>
          <w:szCs w:val="24"/>
        </w:rPr>
        <w:t xml:space="preserve"> İlişkilendirme yolları ahlaki muhakemeye dayanır ve bu bağlamda ahlakın nasıl kurgulandığı önemlidir</w:t>
      </w:r>
      <w:r w:rsidR="008B11BC" w:rsidRPr="00A8441F">
        <w:rPr>
          <w:rFonts w:ascii="Times New Roman" w:hAnsi="Times New Roman" w:cs="Times New Roman"/>
          <w:sz w:val="24"/>
          <w:szCs w:val="24"/>
        </w:rPr>
        <w:t>.</w:t>
      </w:r>
      <w:r w:rsidR="008B11BC" w:rsidRPr="00A8441F">
        <w:rPr>
          <w:rStyle w:val="DipnotBavurusu"/>
          <w:rFonts w:ascii="Times New Roman" w:hAnsi="Times New Roman" w:cs="Times New Roman"/>
          <w:sz w:val="24"/>
          <w:szCs w:val="24"/>
        </w:rPr>
        <w:footnoteReference w:id="94"/>
      </w:r>
      <w:r w:rsidRPr="00A8441F">
        <w:rPr>
          <w:rFonts w:ascii="Times New Roman" w:hAnsi="Times New Roman" w:cs="Times New Roman"/>
          <w:sz w:val="24"/>
          <w:szCs w:val="24"/>
        </w:rPr>
        <w:t xml:space="preserve"> Ahlaki muhakeme belirli konumlanışlara dayalı olarak bir adalet algısı üretmekte ve ortaya çıkan tepkiler buna göre düzenlenmektedir.</w:t>
      </w:r>
    </w:p>
    <w:p w14:paraId="3902D45B" w14:textId="74311894" w:rsidR="00AD592B" w:rsidRPr="00A8441F" w:rsidRDefault="00180A97" w:rsidP="0079655C">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Chilton’un sunmuş olduğu çerçevenin bize sağladığı avantajlar mevcuttur. Ona göre aynı ya da benzer bilişsel yapıya sahip farklı kültürler arasında siyasetin nasıl değiştiği incelenebilmektedir. Bir kültüre yönelik karşı çıkışların aynı bilişsel yapı içinde mi gerçekleştiği</w:t>
      </w:r>
      <w:r w:rsidR="003E32D1" w:rsidRPr="00A8441F">
        <w:rPr>
          <w:rFonts w:ascii="Times New Roman" w:hAnsi="Times New Roman" w:cs="Times New Roman"/>
          <w:sz w:val="24"/>
          <w:szCs w:val="24"/>
        </w:rPr>
        <w:t>,</w:t>
      </w:r>
      <w:r w:rsidRPr="00A8441F">
        <w:rPr>
          <w:rFonts w:ascii="Times New Roman" w:hAnsi="Times New Roman" w:cs="Times New Roman"/>
          <w:sz w:val="24"/>
          <w:szCs w:val="24"/>
        </w:rPr>
        <w:t xml:space="preserve"> yoksa bir kültürel değişim mi olduğu sorgulanabilmektedir</w:t>
      </w:r>
      <w:r w:rsidR="008B11BC" w:rsidRPr="00A8441F">
        <w:rPr>
          <w:rFonts w:ascii="Times New Roman" w:hAnsi="Times New Roman" w:cs="Times New Roman"/>
          <w:sz w:val="24"/>
          <w:szCs w:val="24"/>
        </w:rPr>
        <w:t>.</w:t>
      </w:r>
      <w:r w:rsidR="008B11BC" w:rsidRPr="00A8441F">
        <w:rPr>
          <w:rStyle w:val="DipnotBavurusu"/>
          <w:rFonts w:ascii="Times New Roman" w:hAnsi="Times New Roman" w:cs="Times New Roman"/>
          <w:sz w:val="24"/>
          <w:szCs w:val="24"/>
        </w:rPr>
        <w:footnoteReference w:id="95"/>
      </w:r>
    </w:p>
    <w:p w14:paraId="719CDF89" w14:textId="77777777" w:rsidR="005759A6" w:rsidRPr="00A8441F" w:rsidRDefault="005759A6" w:rsidP="0079655C">
      <w:pPr>
        <w:spacing w:after="0" w:line="360" w:lineRule="auto"/>
        <w:ind w:firstLine="709"/>
        <w:jc w:val="both"/>
        <w:rPr>
          <w:rFonts w:ascii="Times New Roman" w:hAnsi="Times New Roman" w:cs="Times New Roman"/>
          <w:sz w:val="24"/>
          <w:szCs w:val="24"/>
        </w:rPr>
      </w:pPr>
    </w:p>
    <w:p w14:paraId="22628F62" w14:textId="1665FBBC" w:rsidR="00905CCD" w:rsidRPr="00A8441F" w:rsidRDefault="00875989" w:rsidP="00875989">
      <w:pPr>
        <w:pStyle w:val="Balk1"/>
        <w:numPr>
          <w:ilvl w:val="1"/>
          <w:numId w:val="44"/>
        </w:numPr>
        <w:spacing w:line="360" w:lineRule="auto"/>
        <w:jc w:val="left"/>
      </w:pPr>
      <w:bookmarkStart w:id="45" w:name="_Toc61951174"/>
      <w:bookmarkStart w:id="46" w:name="_Toc62731058"/>
      <w:bookmarkStart w:id="47" w:name="_Toc62731490"/>
      <w:bookmarkStart w:id="48" w:name="_Toc69672967"/>
      <w:bookmarkStart w:id="49" w:name="_Hlk53752072"/>
      <w:r>
        <w:t xml:space="preserve"> </w:t>
      </w:r>
      <w:r w:rsidR="007A6C43" w:rsidRPr="00A8441F">
        <w:t>Hâkim Siyasi Kültür Olarak Türk Siyasi Kültürü</w:t>
      </w:r>
      <w:bookmarkEnd w:id="45"/>
      <w:bookmarkEnd w:id="46"/>
      <w:bookmarkEnd w:id="47"/>
      <w:bookmarkEnd w:id="48"/>
    </w:p>
    <w:bookmarkEnd w:id="49"/>
    <w:p w14:paraId="7B397173" w14:textId="3A9F143B" w:rsidR="00905CCD" w:rsidRDefault="00905CCD" w:rsidP="0079655C">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Türk siyasi kültürünün kökenleri ve etkileşim ağı bağlamında, Kışlalı, Anadolu Türk kültürünün dört temel kaynağından söz etmektedir. Ona göre bu kaynaklar: “Orta Asya’dan getirilen kültür özellikleri, İslam dini bağlamında Arap ve Fars etkisi, Anadolu coğrafyasındaki karşılaşmalar ve son olarak Kemalist devrimlerin etkisini içermektedir.</w:t>
      </w:r>
      <w:r w:rsidRPr="00A8441F">
        <w:rPr>
          <w:rFonts w:ascii="Times New Roman" w:hAnsi="Times New Roman" w:cs="Times New Roman"/>
          <w:sz w:val="24"/>
          <w:szCs w:val="24"/>
          <w:vertAlign w:val="superscript"/>
        </w:rPr>
        <w:footnoteReference w:id="96"/>
      </w:r>
      <w:r w:rsidRPr="00A8441F">
        <w:rPr>
          <w:rFonts w:ascii="Times New Roman" w:hAnsi="Times New Roman" w:cs="Times New Roman"/>
        </w:rPr>
        <w:t xml:space="preserve"> </w:t>
      </w:r>
      <w:r w:rsidRPr="00A8441F">
        <w:rPr>
          <w:rFonts w:ascii="Times New Roman" w:hAnsi="Times New Roman" w:cs="Times New Roman"/>
          <w:sz w:val="24"/>
          <w:szCs w:val="24"/>
        </w:rPr>
        <w:t>İlter Turan da benzer şekilde</w:t>
      </w:r>
      <w:r w:rsidR="00B2433E" w:rsidRPr="00A8441F">
        <w:rPr>
          <w:rFonts w:ascii="Times New Roman" w:hAnsi="Times New Roman" w:cs="Times New Roman"/>
          <w:sz w:val="24"/>
          <w:szCs w:val="24"/>
        </w:rPr>
        <w:t>,</w:t>
      </w:r>
      <w:r w:rsidRPr="00A8441F">
        <w:rPr>
          <w:rFonts w:ascii="Times New Roman" w:hAnsi="Times New Roman" w:cs="Times New Roman"/>
          <w:sz w:val="24"/>
          <w:szCs w:val="24"/>
        </w:rPr>
        <w:t xml:space="preserve"> Türk siyasal kültürün oluşumunu etkileyen dört temel kaynaktan söz etmektedir. </w:t>
      </w:r>
      <w:r w:rsidRPr="00A8441F">
        <w:rPr>
          <w:rFonts w:ascii="Times New Roman" w:hAnsi="Times New Roman" w:cs="Times New Roman"/>
          <w:iCs/>
          <w:sz w:val="24"/>
          <w:szCs w:val="24"/>
        </w:rPr>
        <w:t>İlk</w:t>
      </w:r>
      <w:r w:rsidRPr="00A8441F">
        <w:rPr>
          <w:rFonts w:ascii="Times New Roman" w:hAnsi="Times New Roman" w:cs="Times New Roman"/>
          <w:sz w:val="24"/>
          <w:szCs w:val="24"/>
        </w:rPr>
        <w:t xml:space="preserve"> olarak “toplumun maddi ve ekonomik deneyim tarzı (</w:t>
      </w:r>
      <w:r w:rsidR="00A578A0" w:rsidRPr="00A8441F">
        <w:rPr>
          <w:rFonts w:ascii="Times New Roman" w:hAnsi="Times New Roman" w:cs="Times New Roman"/>
          <w:sz w:val="24"/>
          <w:szCs w:val="24"/>
        </w:rPr>
        <w:t>uluslaşma, kapitalizm</w:t>
      </w:r>
      <w:r w:rsidRPr="00A8441F">
        <w:rPr>
          <w:rFonts w:ascii="Times New Roman" w:hAnsi="Times New Roman" w:cs="Times New Roman"/>
          <w:sz w:val="24"/>
          <w:szCs w:val="24"/>
        </w:rPr>
        <w:t xml:space="preserve"> vb. etkisi). </w:t>
      </w:r>
      <w:r w:rsidRPr="00A8441F">
        <w:rPr>
          <w:rFonts w:ascii="Times New Roman" w:hAnsi="Times New Roman" w:cs="Times New Roman"/>
          <w:iCs/>
          <w:sz w:val="24"/>
          <w:szCs w:val="24"/>
        </w:rPr>
        <w:t>İkinci</w:t>
      </w:r>
      <w:r w:rsidRPr="00A8441F">
        <w:rPr>
          <w:rFonts w:ascii="Times New Roman" w:hAnsi="Times New Roman" w:cs="Times New Roman"/>
          <w:sz w:val="24"/>
          <w:szCs w:val="24"/>
        </w:rPr>
        <w:t xml:space="preserve"> olarak toplumsal kültürü de etkiler şekilde akültürasyondur. Yani siyasi kültür, diğer kültürlerle girilen ilişkilerden etkilenmektedir. </w:t>
      </w:r>
      <w:r w:rsidRPr="00A8441F">
        <w:rPr>
          <w:rFonts w:ascii="Times New Roman" w:hAnsi="Times New Roman" w:cs="Times New Roman"/>
          <w:iCs/>
          <w:sz w:val="24"/>
          <w:szCs w:val="24"/>
        </w:rPr>
        <w:t>Üçüncü</w:t>
      </w:r>
      <w:r w:rsidRPr="00A8441F">
        <w:rPr>
          <w:rFonts w:ascii="Times New Roman" w:hAnsi="Times New Roman" w:cs="Times New Roman"/>
          <w:sz w:val="24"/>
          <w:szCs w:val="24"/>
        </w:rPr>
        <w:t xml:space="preserve"> sırada ise siyasal kültürün değişimine etki edebilme kapasitesi noktasında elitlerin dönüştürücü etkisi </w:t>
      </w:r>
      <w:r w:rsidR="00B2433E" w:rsidRPr="00A8441F">
        <w:rPr>
          <w:rFonts w:ascii="Times New Roman" w:hAnsi="Times New Roman" w:cs="Times New Roman"/>
          <w:sz w:val="24"/>
          <w:szCs w:val="24"/>
        </w:rPr>
        <w:t>söz</w:t>
      </w:r>
      <w:r w:rsidR="00521F96" w:rsidRPr="00A8441F">
        <w:rPr>
          <w:rFonts w:ascii="Times New Roman" w:hAnsi="Times New Roman" w:cs="Times New Roman"/>
          <w:sz w:val="24"/>
          <w:szCs w:val="24"/>
        </w:rPr>
        <w:t xml:space="preserve"> </w:t>
      </w:r>
      <w:r w:rsidR="00B2433E" w:rsidRPr="00A8441F">
        <w:rPr>
          <w:rFonts w:ascii="Times New Roman" w:hAnsi="Times New Roman" w:cs="Times New Roman"/>
          <w:sz w:val="24"/>
          <w:szCs w:val="24"/>
        </w:rPr>
        <w:t>konusudur</w:t>
      </w:r>
      <w:r w:rsidRPr="00A8441F">
        <w:rPr>
          <w:rFonts w:ascii="Times New Roman" w:hAnsi="Times New Roman" w:cs="Times New Roman"/>
          <w:sz w:val="24"/>
          <w:szCs w:val="24"/>
        </w:rPr>
        <w:t xml:space="preserve">. </w:t>
      </w:r>
      <w:r w:rsidRPr="00A8441F">
        <w:rPr>
          <w:rFonts w:ascii="Times New Roman" w:hAnsi="Times New Roman" w:cs="Times New Roman"/>
          <w:iCs/>
          <w:sz w:val="24"/>
          <w:szCs w:val="24"/>
        </w:rPr>
        <w:t xml:space="preserve">Son </w:t>
      </w:r>
      <w:r w:rsidRPr="00A8441F">
        <w:rPr>
          <w:rFonts w:ascii="Times New Roman" w:hAnsi="Times New Roman" w:cs="Times New Roman"/>
          <w:sz w:val="24"/>
          <w:szCs w:val="24"/>
        </w:rPr>
        <w:t xml:space="preserve">olarak, </w:t>
      </w:r>
      <w:r w:rsidR="00374785" w:rsidRPr="00A8441F">
        <w:rPr>
          <w:rFonts w:ascii="Times New Roman" w:hAnsi="Times New Roman" w:cs="Times New Roman"/>
          <w:sz w:val="24"/>
          <w:szCs w:val="24"/>
        </w:rPr>
        <w:t xml:space="preserve">bireylerin </w:t>
      </w:r>
      <w:r w:rsidRPr="00A8441F">
        <w:rPr>
          <w:rFonts w:ascii="Times New Roman" w:hAnsi="Times New Roman" w:cs="Times New Roman"/>
          <w:sz w:val="24"/>
          <w:szCs w:val="24"/>
        </w:rPr>
        <w:t xml:space="preserve">geçirmiş olduğu </w:t>
      </w:r>
      <w:r w:rsidR="00E26E50" w:rsidRPr="00A8441F">
        <w:rPr>
          <w:rFonts w:ascii="Times New Roman" w:hAnsi="Times New Roman" w:cs="Times New Roman"/>
          <w:sz w:val="24"/>
          <w:szCs w:val="24"/>
        </w:rPr>
        <w:t>travmalar ve hatıralar,</w:t>
      </w:r>
      <w:r w:rsidR="00374785" w:rsidRPr="00A8441F">
        <w:rPr>
          <w:rFonts w:ascii="Times New Roman" w:hAnsi="Times New Roman" w:cs="Times New Roman"/>
          <w:sz w:val="24"/>
          <w:szCs w:val="24"/>
        </w:rPr>
        <w:t xml:space="preserve"> yani tecrübeler </w:t>
      </w:r>
      <w:r w:rsidR="00395C66" w:rsidRPr="00A8441F">
        <w:rPr>
          <w:rFonts w:ascii="Times New Roman" w:hAnsi="Times New Roman" w:cs="Times New Roman"/>
          <w:sz w:val="24"/>
          <w:szCs w:val="24"/>
        </w:rPr>
        <w:t>sayılabilir.</w:t>
      </w:r>
      <w:r w:rsidRPr="00A8441F">
        <w:rPr>
          <w:rFonts w:ascii="Times New Roman" w:hAnsi="Times New Roman" w:cs="Times New Roman"/>
          <w:sz w:val="24"/>
          <w:szCs w:val="24"/>
          <w:vertAlign w:val="superscript"/>
        </w:rPr>
        <w:footnoteReference w:id="97"/>
      </w:r>
      <w:r w:rsidRPr="00A8441F">
        <w:rPr>
          <w:rFonts w:ascii="Times New Roman" w:hAnsi="Times New Roman" w:cs="Times New Roman"/>
          <w:sz w:val="24"/>
          <w:szCs w:val="24"/>
        </w:rPr>
        <w:t xml:space="preserve">  Halis Çetin ise Türk siyasi kültürünün kaynakları olarak gelenek, din ve kültürün önemini vurgulamaktadır.</w:t>
      </w:r>
      <w:r w:rsidRPr="00A8441F">
        <w:rPr>
          <w:rFonts w:ascii="Times New Roman" w:hAnsi="Times New Roman" w:cs="Times New Roman"/>
          <w:sz w:val="24"/>
          <w:szCs w:val="24"/>
          <w:vertAlign w:val="superscript"/>
        </w:rPr>
        <w:footnoteReference w:id="98"/>
      </w:r>
    </w:p>
    <w:p w14:paraId="6129837A" w14:textId="77777777" w:rsidR="00794A6A" w:rsidRPr="00A8441F" w:rsidRDefault="00794A6A" w:rsidP="0079655C">
      <w:pPr>
        <w:spacing w:after="0" w:line="360" w:lineRule="auto"/>
        <w:ind w:firstLine="709"/>
        <w:jc w:val="both"/>
        <w:rPr>
          <w:rFonts w:ascii="Times New Roman" w:hAnsi="Times New Roman" w:cs="Times New Roman"/>
          <w:sz w:val="24"/>
          <w:szCs w:val="24"/>
        </w:rPr>
      </w:pPr>
    </w:p>
    <w:p w14:paraId="65C235A5" w14:textId="74A60502" w:rsidR="00905CCD" w:rsidRPr="00A8441F" w:rsidRDefault="00875989" w:rsidP="0079655C">
      <w:pPr>
        <w:pStyle w:val="Balk1"/>
        <w:spacing w:line="360" w:lineRule="auto"/>
        <w:jc w:val="left"/>
      </w:pPr>
      <w:r>
        <w:t xml:space="preserve">1.2.1. </w:t>
      </w:r>
      <w:bookmarkStart w:id="51" w:name="_Toc61951175"/>
      <w:bookmarkStart w:id="52" w:name="_Toc62731059"/>
      <w:bookmarkStart w:id="53" w:name="_Toc62731491"/>
      <w:bookmarkStart w:id="54" w:name="_Toc69672968"/>
      <w:r w:rsidR="0041454E" w:rsidRPr="00A8441F">
        <w:t>Osmanlı Klasik Dönemi ve Öncesinde Siyasi Kültür</w:t>
      </w:r>
      <w:bookmarkEnd w:id="51"/>
      <w:bookmarkEnd w:id="52"/>
      <w:bookmarkEnd w:id="53"/>
      <w:bookmarkEnd w:id="54"/>
    </w:p>
    <w:p w14:paraId="62925107" w14:textId="76FA6BE1" w:rsidR="00905CCD" w:rsidRPr="00A8441F" w:rsidRDefault="00905CCD" w:rsidP="0079655C">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Geçmişten günümüze uzanan siyasal kültürün ya da onu temsil eder şekilde devletin kendini meşrulaştırmak üzere her zaman kutsal olanla ilişki kurduğunu ve kendini ona dayandırdığını belirtmek gerekmektedir. Bu ilişki biçiminin başlıca özeliği başlangıç dönemlerinde iktidar olarak dine ya da mistik olana dayanmasıdır. Yöneticiler </w:t>
      </w:r>
      <w:r w:rsidRPr="00A8441F">
        <w:rPr>
          <w:rFonts w:ascii="Times New Roman" w:hAnsi="Times New Roman" w:cs="Times New Roman"/>
          <w:sz w:val="24"/>
          <w:szCs w:val="24"/>
        </w:rPr>
        <w:lastRenderedPageBreak/>
        <w:t>ile toplum arasındaki bağlar tanrı ile ilişkilendirilerek bir mit yolu ile gerçekleştirilmektedir.</w:t>
      </w:r>
      <w:r w:rsidRPr="00A8441F">
        <w:rPr>
          <w:rFonts w:ascii="Times New Roman" w:hAnsi="Times New Roman" w:cs="Times New Roman"/>
          <w:sz w:val="24"/>
          <w:szCs w:val="24"/>
          <w:vertAlign w:val="superscript"/>
        </w:rPr>
        <w:footnoteReference w:id="99"/>
      </w:r>
      <w:r w:rsidR="00F53C2F" w:rsidRPr="00A8441F">
        <w:rPr>
          <w:rFonts w:ascii="Times New Roman" w:hAnsi="Times New Roman" w:cs="Times New Roman"/>
          <w:sz w:val="24"/>
          <w:szCs w:val="24"/>
        </w:rPr>
        <w:t xml:space="preserve"> </w:t>
      </w:r>
      <w:r w:rsidRPr="00A8441F">
        <w:rPr>
          <w:rFonts w:ascii="Times New Roman" w:hAnsi="Times New Roman" w:cs="Times New Roman"/>
          <w:sz w:val="24"/>
          <w:szCs w:val="24"/>
        </w:rPr>
        <w:t>Casier’e göre mit ile tarih ilişkisi bir arada değerlendirildiğinde mitlerin tarihin bir sonucu değil</w:t>
      </w:r>
      <w:r w:rsidR="001A684B" w:rsidRPr="00A8441F">
        <w:rPr>
          <w:rFonts w:ascii="Times New Roman" w:hAnsi="Times New Roman" w:cs="Times New Roman"/>
          <w:sz w:val="24"/>
          <w:szCs w:val="24"/>
        </w:rPr>
        <w:t>,</w:t>
      </w:r>
      <w:r w:rsidRPr="00A8441F">
        <w:rPr>
          <w:rFonts w:ascii="Times New Roman" w:hAnsi="Times New Roman" w:cs="Times New Roman"/>
          <w:sz w:val="24"/>
          <w:szCs w:val="24"/>
        </w:rPr>
        <w:t xml:space="preserve"> bilakis tarihin mitlerin bir sonucu olduğu görülebilir. Mitler adeta bir toplum sözleşmesi mahiyeti olan ve bir halkın kaderini tayin eden kurucu ögeler olarak görülmektedir.</w:t>
      </w:r>
      <w:r w:rsidRPr="00A8441F">
        <w:rPr>
          <w:rFonts w:ascii="Times New Roman" w:hAnsi="Times New Roman" w:cs="Times New Roman"/>
          <w:sz w:val="24"/>
          <w:szCs w:val="24"/>
          <w:vertAlign w:val="superscript"/>
        </w:rPr>
        <w:footnoteReference w:id="100"/>
      </w:r>
    </w:p>
    <w:p w14:paraId="104E4773" w14:textId="74209B41" w:rsidR="001930CF" w:rsidRPr="00A8441F" w:rsidRDefault="00905CCD" w:rsidP="00FD45A8">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Bu bağlamda ilk Türk devletlerinden itibaren devletin mesuliyet alanının</w:t>
      </w:r>
      <w:r w:rsidR="00C33C92" w:rsidRPr="00A8441F">
        <w:rPr>
          <w:rFonts w:ascii="Times New Roman" w:hAnsi="Times New Roman" w:cs="Times New Roman"/>
          <w:sz w:val="24"/>
          <w:szCs w:val="24"/>
        </w:rPr>
        <w:t xml:space="preserve">, </w:t>
      </w:r>
      <w:r w:rsidRPr="00A8441F">
        <w:rPr>
          <w:rFonts w:ascii="Times New Roman" w:hAnsi="Times New Roman" w:cs="Times New Roman"/>
          <w:sz w:val="24"/>
          <w:szCs w:val="24"/>
        </w:rPr>
        <w:t xml:space="preserve">nasıl ve hangi inanç üzerinden gerçekleştiğini görmek önem arz etmektedir. Türklerin ilk zamanlardan beri sahip oldukları “kut inancı” yöneticileri tanrının </w:t>
      </w:r>
      <w:r w:rsidR="00E26E50" w:rsidRPr="00A8441F">
        <w:rPr>
          <w:rFonts w:ascii="Times New Roman" w:hAnsi="Times New Roman" w:cs="Times New Roman"/>
          <w:sz w:val="24"/>
          <w:szCs w:val="24"/>
        </w:rPr>
        <w:t>yeryüzündeki</w:t>
      </w:r>
      <w:r w:rsidRPr="00A8441F">
        <w:rPr>
          <w:rFonts w:ascii="Times New Roman" w:hAnsi="Times New Roman" w:cs="Times New Roman"/>
          <w:sz w:val="24"/>
          <w:szCs w:val="24"/>
        </w:rPr>
        <w:t xml:space="preserve"> temsilcileri olarak işaretlerken aynı zamanda onlara birtakım görevler de </w:t>
      </w:r>
      <w:r w:rsidR="00E26E50" w:rsidRPr="00A8441F">
        <w:rPr>
          <w:rFonts w:ascii="Times New Roman" w:hAnsi="Times New Roman" w:cs="Times New Roman"/>
          <w:sz w:val="24"/>
          <w:szCs w:val="24"/>
        </w:rPr>
        <w:t>yüklemektedir. Bu görev</w:t>
      </w:r>
      <w:r w:rsidR="002272E4">
        <w:rPr>
          <w:rFonts w:ascii="Times New Roman" w:hAnsi="Times New Roman" w:cs="Times New Roman"/>
          <w:sz w:val="24"/>
          <w:szCs w:val="24"/>
        </w:rPr>
        <w:t>ler</w:t>
      </w:r>
      <w:r w:rsidR="00E26E50" w:rsidRPr="00A8441F">
        <w:rPr>
          <w:rFonts w:ascii="Times New Roman" w:hAnsi="Times New Roman" w:cs="Times New Roman"/>
          <w:sz w:val="24"/>
          <w:szCs w:val="24"/>
        </w:rPr>
        <w:t xml:space="preserve"> ise yer</w:t>
      </w:r>
      <w:r w:rsidRPr="00A8441F">
        <w:rPr>
          <w:rFonts w:ascii="Times New Roman" w:hAnsi="Times New Roman" w:cs="Times New Roman"/>
          <w:sz w:val="24"/>
          <w:szCs w:val="24"/>
        </w:rPr>
        <w:t xml:space="preserve">yüzünün dört köşesine adalet götürme ve </w:t>
      </w:r>
      <w:r w:rsidR="00C33C92" w:rsidRPr="00A8441F">
        <w:rPr>
          <w:rFonts w:ascii="Times New Roman" w:hAnsi="Times New Roman" w:cs="Times New Roman"/>
          <w:sz w:val="24"/>
          <w:szCs w:val="24"/>
        </w:rPr>
        <w:t>“</w:t>
      </w:r>
      <w:r w:rsidR="00E26E50" w:rsidRPr="00A8441F">
        <w:rPr>
          <w:rFonts w:ascii="Times New Roman" w:hAnsi="Times New Roman" w:cs="Times New Roman"/>
          <w:sz w:val="24"/>
          <w:szCs w:val="24"/>
        </w:rPr>
        <w:t>C</w:t>
      </w:r>
      <w:r w:rsidRPr="00A8441F">
        <w:rPr>
          <w:rFonts w:ascii="Times New Roman" w:hAnsi="Times New Roman" w:cs="Times New Roman"/>
          <w:sz w:val="24"/>
          <w:szCs w:val="24"/>
        </w:rPr>
        <w:t xml:space="preserve">ihan </w:t>
      </w:r>
      <w:r w:rsidR="00E26E50" w:rsidRPr="00A8441F">
        <w:rPr>
          <w:rFonts w:ascii="Times New Roman" w:hAnsi="Times New Roman" w:cs="Times New Roman"/>
          <w:sz w:val="24"/>
          <w:szCs w:val="24"/>
        </w:rPr>
        <w:t>Hâkimiyeti</w:t>
      </w:r>
      <w:r w:rsidRPr="00A8441F">
        <w:rPr>
          <w:rFonts w:ascii="Times New Roman" w:hAnsi="Times New Roman" w:cs="Times New Roman"/>
          <w:sz w:val="24"/>
          <w:szCs w:val="24"/>
        </w:rPr>
        <w:t xml:space="preserve"> </w:t>
      </w:r>
      <w:r w:rsidR="00E26E50" w:rsidRPr="00A8441F">
        <w:rPr>
          <w:rFonts w:ascii="Times New Roman" w:hAnsi="Times New Roman" w:cs="Times New Roman"/>
          <w:sz w:val="24"/>
          <w:szCs w:val="24"/>
        </w:rPr>
        <w:t>Mefkûresi</w:t>
      </w:r>
      <w:r w:rsidR="00C33C92" w:rsidRPr="00A8441F">
        <w:rPr>
          <w:rFonts w:ascii="Times New Roman" w:hAnsi="Times New Roman" w:cs="Times New Roman"/>
          <w:sz w:val="24"/>
          <w:szCs w:val="24"/>
        </w:rPr>
        <w:t>”</w:t>
      </w:r>
      <w:r w:rsidRPr="00A8441F">
        <w:rPr>
          <w:rFonts w:ascii="Times New Roman" w:hAnsi="Times New Roman" w:cs="Times New Roman"/>
          <w:sz w:val="24"/>
          <w:szCs w:val="24"/>
        </w:rPr>
        <w:t xml:space="preserve"> olarak bilinmektedir.</w:t>
      </w:r>
      <w:r w:rsidRPr="00A8441F">
        <w:rPr>
          <w:rFonts w:ascii="Times New Roman" w:hAnsi="Times New Roman" w:cs="Times New Roman"/>
          <w:sz w:val="24"/>
          <w:szCs w:val="24"/>
          <w:vertAlign w:val="superscript"/>
        </w:rPr>
        <w:footnoteReference w:id="101"/>
      </w:r>
      <w:r w:rsidRPr="00A8441F">
        <w:rPr>
          <w:rFonts w:ascii="Times New Roman" w:hAnsi="Times New Roman" w:cs="Times New Roman"/>
          <w:sz w:val="24"/>
          <w:szCs w:val="24"/>
        </w:rPr>
        <w:t xml:space="preserve"> Diğer yandan Türklerin İslamiyet’e girmeleri ile birlikte Cihan </w:t>
      </w:r>
      <w:r w:rsidR="00E26E50" w:rsidRPr="00A8441F">
        <w:rPr>
          <w:rFonts w:ascii="Times New Roman" w:hAnsi="Times New Roman" w:cs="Times New Roman"/>
          <w:sz w:val="24"/>
          <w:szCs w:val="24"/>
        </w:rPr>
        <w:t>Hâkimiyeti</w:t>
      </w:r>
      <w:r w:rsidRPr="00A8441F">
        <w:rPr>
          <w:rFonts w:ascii="Times New Roman" w:hAnsi="Times New Roman" w:cs="Times New Roman"/>
          <w:sz w:val="24"/>
          <w:szCs w:val="24"/>
        </w:rPr>
        <w:t xml:space="preserve"> </w:t>
      </w:r>
      <w:r w:rsidR="00E26E50" w:rsidRPr="00A8441F">
        <w:rPr>
          <w:rFonts w:ascii="Times New Roman" w:hAnsi="Times New Roman" w:cs="Times New Roman"/>
          <w:sz w:val="24"/>
          <w:szCs w:val="24"/>
        </w:rPr>
        <w:t>Mefkûresi</w:t>
      </w:r>
      <w:r w:rsidRPr="00A8441F">
        <w:rPr>
          <w:rFonts w:ascii="Times New Roman" w:hAnsi="Times New Roman" w:cs="Times New Roman"/>
          <w:sz w:val="24"/>
          <w:szCs w:val="24"/>
        </w:rPr>
        <w:t xml:space="preserve"> “</w:t>
      </w:r>
      <w:r w:rsidR="00E26E50" w:rsidRPr="00A8441F">
        <w:rPr>
          <w:rFonts w:ascii="Times New Roman" w:hAnsi="Times New Roman" w:cs="Times New Roman"/>
          <w:sz w:val="24"/>
          <w:szCs w:val="24"/>
        </w:rPr>
        <w:t>cihat</w:t>
      </w:r>
      <w:r w:rsidRPr="00A8441F">
        <w:rPr>
          <w:rFonts w:ascii="Times New Roman" w:hAnsi="Times New Roman" w:cs="Times New Roman"/>
          <w:sz w:val="24"/>
          <w:szCs w:val="24"/>
        </w:rPr>
        <w:t>” kavramı ile anılır olmuştur.</w:t>
      </w:r>
      <w:r w:rsidRPr="00A8441F">
        <w:rPr>
          <w:rFonts w:ascii="Times New Roman" w:hAnsi="Times New Roman" w:cs="Times New Roman"/>
          <w:sz w:val="24"/>
          <w:szCs w:val="24"/>
          <w:vertAlign w:val="superscript"/>
        </w:rPr>
        <w:footnoteReference w:id="102"/>
      </w:r>
      <w:r w:rsidR="002272E4">
        <w:rPr>
          <w:rFonts w:ascii="Times New Roman" w:hAnsi="Times New Roman" w:cs="Times New Roman"/>
          <w:sz w:val="24"/>
          <w:szCs w:val="24"/>
        </w:rPr>
        <w:t xml:space="preserve"> Kutsal bir düzen olan n</w:t>
      </w:r>
      <w:r w:rsidRPr="00A8441F">
        <w:rPr>
          <w:rFonts w:ascii="Times New Roman" w:hAnsi="Times New Roman" w:cs="Times New Roman"/>
          <w:sz w:val="24"/>
          <w:szCs w:val="24"/>
        </w:rPr>
        <w:t>izam</w:t>
      </w:r>
      <w:r w:rsidR="002272E4">
        <w:rPr>
          <w:rFonts w:ascii="Times New Roman" w:hAnsi="Times New Roman" w:cs="Times New Roman"/>
          <w:sz w:val="24"/>
          <w:szCs w:val="24"/>
        </w:rPr>
        <w:t>-</w:t>
      </w:r>
      <w:r w:rsidRPr="00A8441F">
        <w:rPr>
          <w:rFonts w:ascii="Times New Roman" w:hAnsi="Times New Roman" w:cs="Times New Roman"/>
          <w:sz w:val="24"/>
          <w:szCs w:val="24"/>
        </w:rPr>
        <w:t xml:space="preserve">ı </w:t>
      </w:r>
      <w:r w:rsidR="002272E4">
        <w:rPr>
          <w:rFonts w:ascii="Times New Roman" w:hAnsi="Times New Roman" w:cs="Times New Roman"/>
          <w:sz w:val="24"/>
          <w:szCs w:val="24"/>
        </w:rPr>
        <w:t>âlem</w:t>
      </w:r>
      <w:r w:rsidR="00E26E50" w:rsidRPr="00A8441F">
        <w:rPr>
          <w:rFonts w:ascii="Times New Roman" w:hAnsi="Times New Roman" w:cs="Times New Roman"/>
          <w:sz w:val="24"/>
          <w:szCs w:val="24"/>
        </w:rPr>
        <w:t>in</w:t>
      </w:r>
      <w:r w:rsidRPr="00A8441F">
        <w:rPr>
          <w:rFonts w:ascii="Times New Roman" w:hAnsi="Times New Roman" w:cs="Times New Roman"/>
          <w:sz w:val="24"/>
          <w:szCs w:val="24"/>
        </w:rPr>
        <w:t xml:space="preserve"> devamı devletin meşruiyet kaynağı olarak görülmektedir.</w:t>
      </w:r>
      <w:r w:rsidRPr="00A8441F">
        <w:rPr>
          <w:rFonts w:ascii="Times New Roman" w:hAnsi="Times New Roman" w:cs="Times New Roman"/>
          <w:sz w:val="24"/>
          <w:szCs w:val="24"/>
          <w:vertAlign w:val="superscript"/>
        </w:rPr>
        <w:footnoteReference w:id="103"/>
      </w:r>
      <w:r w:rsidR="00750F3E" w:rsidRPr="00A8441F">
        <w:rPr>
          <w:rFonts w:ascii="Times New Roman" w:hAnsi="Times New Roman" w:cs="Times New Roman"/>
          <w:sz w:val="24"/>
          <w:szCs w:val="24"/>
        </w:rPr>
        <w:t xml:space="preserve"> </w:t>
      </w:r>
      <w:r w:rsidRPr="00A8441F">
        <w:rPr>
          <w:rFonts w:ascii="Times New Roman" w:hAnsi="Times New Roman" w:cs="Times New Roman"/>
          <w:sz w:val="24"/>
          <w:szCs w:val="24"/>
        </w:rPr>
        <w:t xml:space="preserve">Orhon yazıtlarından itibaren Türk kaynaklarında devletin </w:t>
      </w:r>
      <w:r w:rsidR="001E458E" w:rsidRPr="00A8441F">
        <w:rPr>
          <w:rFonts w:ascii="Times New Roman" w:hAnsi="Times New Roman" w:cs="Times New Roman"/>
          <w:sz w:val="24"/>
          <w:szCs w:val="24"/>
        </w:rPr>
        <w:t>töre</w:t>
      </w:r>
      <w:r w:rsidRPr="00A8441F">
        <w:rPr>
          <w:rFonts w:ascii="Times New Roman" w:hAnsi="Times New Roman" w:cs="Times New Roman"/>
          <w:sz w:val="24"/>
          <w:szCs w:val="24"/>
        </w:rPr>
        <w:t xml:space="preserve"> temeli üzerine oturan bir yapı olarak ortaya koyulduğu anlaşılmaktadır.</w:t>
      </w:r>
      <w:r w:rsidRPr="00A8441F">
        <w:rPr>
          <w:rStyle w:val="DipnotBavurusu"/>
          <w:rFonts w:ascii="Times New Roman" w:hAnsi="Times New Roman" w:cs="Times New Roman"/>
          <w:sz w:val="24"/>
          <w:szCs w:val="24"/>
        </w:rPr>
        <w:footnoteReference w:id="104"/>
      </w:r>
      <w:r w:rsidRPr="00A8441F">
        <w:rPr>
          <w:rFonts w:ascii="Times New Roman" w:hAnsi="Times New Roman" w:cs="Times New Roman"/>
          <w:sz w:val="24"/>
          <w:szCs w:val="24"/>
        </w:rPr>
        <w:t xml:space="preserve"> Bu noktada</w:t>
      </w:r>
      <w:r w:rsidR="00AC0877" w:rsidRPr="00A8441F">
        <w:rPr>
          <w:rFonts w:ascii="Times New Roman" w:hAnsi="Times New Roman" w:cs="Times New Roman"/>
          <w:sz w:val="24"/>
          <w:szCs w:val="24"/>
        </w:rPr>
        <w:t>,</w:t>
      </w:r>
      <w:r w:rsidRPr="00A8441F">
        <w:rPr>
          <w:rFonts w:ascii="Times New Roman" w:hAnsi="Times New Roman" w:cs="Times New Roman"/>
          <w:sz w:val="24"/>
          <w:szCs w:val="24"/>
        </w:rPr>
        <w:t xml:space="preserve"> Türk yönetim geleneğinde Kutadgu Bilig’in Hint ve İran kültüründen taşıdığı izler</w:t>
      </w:r>
      <w:r w:rsidRPr="00A8441F">
        <w:rPr>
          <w:rStyle w:val="DipnotBavurusu"/>
          <w:rFonts w:ascii="Times New Roman" w:hAnsi="Times New Roman" w:cs="Times New Roman"/>
          <w:sz w:val="24"/>
          <w:szCs w:val="24"/>
        </w:rPr>
        <w:footnoteReference w:id="105"/>
      </w:r>
      <w:r w:rsidRPr="00A8441F">
        <w:rPr>
          <w:rFonts w:ascii="Times New Roman" w:hAnsi="Times New Roman" w:cs="Times New Roman"/>
          <w:sz w:val="24"/>
          <w:szCs w:val="24"/>
        </w:rPr>
        <w:t>, bu geleneğin Orta Asya kaynaklı o</w:t>
      </w:r>
      <w:r w:rsidR="00E26E50" w:rsidRPr="00A8441F">
        <w:rPr>
          <w:rFonts w:ascii="Times New Roman" w:hAnsi="Times New Roman" w:cs="Times New Roman"/>
          <w:sz w:val="24"/>
          <w:szCs w:val="24"/>
        </w:rPr>
        <w:t>lduğu,</w:t>
      </w:r>
      <w:r w:rsidRPr="00A8441F">
        <w:rPr>
          <w:rFonts w:ascii="Times New Roman" w:hAnsi="Times New Roman" w:cs="Times New Roman"/>
          <w:sz w:val="24"/>
          <w:szCs w:val="24"/>
        </w:rPr>
        <w:t xml:space="preserve"> karşılaşılan toplumlarda var olanın kendi dünya görüşü içerisinde benimsendiğini ortaya koymaktadır.</w:t>
      </w:r>
      <w:r w:rsidRPr="00A8441F">
        <w:rPr>
          <w:rFonts w:ascii="Times New Roman" w:hAnsi="Times New Roman" w:cs="Times New Roman"/>
          <w:sz w:val="24"/>
          <w:szCs w:val="24"/>
          <w:vertAlign w:val="superscript"/>
        </w:rPr>
        <w:footnoteReference w:id="106"/>
      </w:r>
      <w:r w:rsidR="00FA7063" w:rsidRPr="00A8441F">
        <w:rPr>
          <w:rFonts w:ascii="Times New Roman" w:hAnsi="Times New Roman" w:cs="Times New Roman"/>
          <w:sz w:val="24"/>
          <w:szCs w:val="24"/>
        </w:rPr>
        <w:t xml:space="preserve"> </w:t>
      </w:r>
      <w:r w:rsidRPr="00A8441F">
        <w:rPr>
          <w:rFonts w:ascii="Times New Roman" w:hAnsi="Times New Roman" w:cs="Times New Roman"/>
          <w:sz w:val="24"/>
          <w:szCs w:val="24"/>
        </w:rPr>
        <w:t>Egemenlik kutsal olanla</w:t>
      </w:r>
      <w:r w:rsidR="007D14D6" w:rsidRPr="00A8441F">
        <w:rPr>
          <w:rFonts w:ascii="Times New Roman" w:hAnsi="Times New Roman" w:cs="Times New Roman"/>
          <w:sz w:val="24"/>
          <w:szCs w:val="24"/>
        </w:rPr>
        <w:t>,</w:t>
      </w:r>
      <w:r w:rsidRPr="00A8441F">
        <w:rPr>
          <w:rFonts w:ascii="Times New Roman" w:hAnsi="Times New Roman" w:cs="Times New Roman"/>
          <w:sz w:val="24"/>
          <w:szCs w:val="24"/>
        </w:rPr>
        <w:t xml:space="preserve"> kutsal ise adalet ya da düzen kavramı ile ilişkili olarak algılanmaktadır.</w:t>
      </w:r>
      <w:r w:rsidRPr="00A8441F">
        <w:rPr>
          <w:rFonts w:ascii="Times New Roman" w:hAnsi="Times New Roman" w:cs="Times New Roman"/>
          <w:sz w:val="24"/>
          <w:szCs w:val="24"/>
          <w:vertAlign w:val="superscript"/>
        </w:rPr>
        <w:footnoteReference w:id="107"/>
      </w:r>
      <w:r w:rsidRPr="00A8441F">
        <w:rPr>
          <w:rFonts w:ascii="Times New Roman" w:hAnsi="Times New Roman" w:cs="Times New Roman"/>
          <w:sz w:val="24"/>
          <w:szCs w:val="24"/>
        </w:rPr>
        <w:t xml:space="preserve"> Klasik Osmanlı </w:t>
      </w:r>
      <w:r w:rsidR="0018606F" w:rsidRPr="00A8441F">
        <w:rPr>
          <w:rFonts w:ascii="Times New Roman" w:hAnsi="Times New Roman" w:cs="Times New Roman"/>
          <w:sz w:val="24"/>
          <w:szCs w:val="24"/>
        </w:rPr>
        <w:t>döneminde de</w:t>
      </w:r>
      <w:r w:rsidR="001930CF" w:rsidRPr="00A8441F">
        <w:rPr>
          <w:rFonts w:ascii="Times New Roman" w:hAnsi="Times New Roman" w:cs="Times New Roman"/>
          <w:sz w:val="24"/>
          <w:szCs w:val="24"/>
        </w:rPr>
        <w:t xml:space="preserve"> </w:t>
      </w:r>
      <w:r w:rsidRPr="00A8441F">
        <w:rPr>
          <w:rFonts w:ascii="Times New Roman" w:hAnsi="Times New Roman" w:cs="Times New Roman"/>
          <w:sz w:val="24"/>
          <w:szCs w:val="24"/>
        </w:rPr>
        <w:t>devlet adaletin tesis edilmesi sağlayan bir yapı üzerinden tarif edilmektedir.  Meşru yönetimin en önemli amaçlarından biri adaletin tesisi olarak ortaya koyulmaktadır.</w:t>
      </w:r>
      <w:r w:rsidRPr="00A8441F">
        <w:rPr>
          <w:rFonts w:ascii="Times New Roman" w:hAnsi="Times New Roman" w:cs="Times New Roman"/>
          <w:sz w:val="24"/>
          <w:szCs w:val="24"/>
          <w:vertAlign w:val="superscript"/>
        </w:rPr>
        <w:footnoteReference w:id="108"/>
      </w:r>
      <w:r w:rsidR="006948F7" w:rsidRPr="00A8441F">
        <w:rPr>
          <w:rFonts w:ascii="Times New Roman" w:hAnsi="Times New Roman" w:cs="Times New Roman"/>
          <w:sz w:val="24"/>
          <w:szCs w:val="24"/>
        </w:rPr>
        <w:t xml:space="preserve"> </w:t>
      </w:r>
      <w:r w:rsidR="006948F7" w:rsidRPr="00A8441F">
        <w:rPr>
          <w:rFonts w:ascii="Times New Roman" w:hAnsi="Times New Roman" w:cs="Times New Roman"/>
          <w:sz w:val="24"/>
          <w:szCs w:val="24"/>
        </w:rPr>
        <w:lastRenderedPageBreak/>
        <w:t>Bu anlayış Osmanlı ideolojisi olarak değerlendirilebilecek “adalet dairesi” temsillerinde kendini göstermektedir.</w:t>
      </w:r>
      <w:r w:rsidRPr="00A8441F">
        <w:rPr>
          <w:rFonts w:ascii="Times New Roman" w:hAnsi="Times New Roman" w:cs="Times New Roman"/>
          <w:sz w:val="24"/>
          <w:szCs w:val="24"/>
        </w:rPr>
        <w:t xml:space="preserve"> </w:t>
      </w:r>
    </w:p>
    <w:p w14:paraId="22FBB3D1" w14:textId="1E2E6995" w:rsidR="00905CCD" w:rsidRPr="00A8441F" w:rsidRDefault="007A0D60" w:rsidP="0079655C">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A</w:t>
      </w:r>
      <w:r w:rsidR="00905CCD" w:rsidRPr="00A8441F">
        <w:rPr>
          <w:rFonts w:ascii="Times New Roman" w:hAnsi="Times New Roman" w:cs="Times New Roman"/>
          <w:sz w:val="24"/>
          <w:szCs w:val="24"/>
        </w:rPr>
        <w:t>dalet kavramı, yerleşik anlamda düzenin devamını, sosyal tabakalar ya da klasik anlamda sınıflar arasında asgari memnuniyeti sağlayan bir düzen</w:t>
      </w:r>
      <w:r w:rsidRPr="00A8441F">
        <w:rPr>
          <w:rFonts w:ascii="Times New Roman" w:hAnsi="Times New Roman" w:cs="Times New Roman"/>
          <w:sz w:val="24"/>
          <w:szCs w:val="24"/>
        </w:rPr>
        <w:t>i tarif etmektedir</w:t>
      </w:r>
      <w:r w:rsidR="00905CCD" w:rsidRPr="00A8441F">
        <w:rPr>
          <w:rFonts w:ascii="Times New Roman" w:hAnsi="Times New Roman" w:cs="Times New Roman"/>
          <w:sz w:val="24"/>
          <w:szCs w:val="24"/>
        </w:rPr>
        <w:t>. Osmanlı imparatorluğu için düşünüldüğü</w:t>
      </w:r>
      <w:r w:rsidR="0002778A" w:rsidRPr="00A8441F">
        <w:rPr>
          <w:rFonts w:ascii="Times New Roman" w:hAnsi="Times New Roman" w:cs="Times New Roman"/>
          <w:sz w:val="24"/>
          <w:szCs w:val="24"/>
        </w:rPr>
        <w:t>nde</w:t>
      </w:r>
      <w:r w:rsidR="00905CCD" w:rsidRPr="00A8441F">
        <w:rPr>
          <w:rFonts w:ascii="Times New Roman" w:hAnsi="Times New Roman" w:cs="Times New Roman"/>
          <w:sz w:val="24"/>
          <w:szCs w:val="24"/>
        </w:rPr>
        <w:t xml:space="preserve"> millet sistemine </w:t>
      </w:r>
      <w:r w:rsidR="00E26E50" w:rsidRPr="00A8441F">
        <w:rPr>
          <w:rFonts w:ascii="Times New Roman" w:hAnsi="Times New Roman" w:cs="Times New Roman"/>
          <w:sz w:val="24"/>
          <w:szCs w:val="24"/>
        </w:rPr>
        <w:t>dâhil</w:t>
      </w:r>
      <w:r w:rsidR="00905CCD" w:rsidRPr="00A8441F">
        <w:rPr>
          <w:rFonts w:ascii="Times New Roman" w:hAnsi="Times New Roman" w:cs="Times New Roman"/>
          <w:sz w:val="24"/>
          <w:szCs w:val="24"/>
        </w:rPr>
        <w:t xml:space="preserve"> olan unsurların eşit olmamaları dolayısıyla, eşitsizliğin adil yönetimi düşüncesi hâkim gözükmektedir. Adaletli bir yönetimin ölçüsü zulmün olmayışına </w:t>
      </w:r>
      <w:r w:rsidR="00E26E50" w:rsidRPr="00A8441F">
        <w:rPr>
          <w:rFonts w:ascii="Times New Roman" w:hAnsi="Times New Roman" w:cs="Times New Roman"/>
          <w:sz w:val="24"/>
          <w:szCs w:val="24"/>
        </w:rPr>
        <w:t>ilişkin olarak algılanmaktadır.</w:t>
      </w:r>
      <w:r w:rsidR="00905CCD" w:rsidRPr="00A8441F">
        <w:rPr>
          <w:rFonts w:ascii="Times New Roman" w:hAnsi="Times New Roman" w:cs="Times New Roman"/>
          <w:sz w:val="24"/>
          <w:szCs w:val="24"/>
          <w:vertAlign w:val="superscript"/>
        </w:rPr>
        <w:footnoteReference w:id="109"/>
      </w:r>
      <w:r w:rsidR="00905CCD" w:rsidRPr="00A8441F">
        <w:rPr>
          <w:rFonts w:ascii="Times New Roman" w:hAnsi="Times New Roman" w:cs="Times New Roman"/>
          <w:sz w:val="24"/>
          <w:szCs w:val="24"/>
        </w:rPr>
        <w:t xml:space="preserve"> Hali hazırda var olan toplumsal tabakalaşma (erkân-ı erba) ve düzen, ilahi olanın bir uzantısı gibi doğal karşılanmaktadır.</w:t>
      </w:r>
      <w:r w:rsidR="00905CCD" w:rsidRPr="00A8441F">
        <w:rPr>
          <w:rFonts w:ascii="Times New Roman" w:hAnsi="Times New Roman" w:cs="Times New Roman"/>
          <w:sz w:val="24"/>
          <w:szCs w:val="24"/>
          <w:vertAlign w:val="superscript"/>
        </w:rPr>
        <w:footnoteReference w:id="110"/>
      </w:r>
      <w:r w:rsidR="00905CCD" w:rsidRPr="00A8441F">
        <w:rPr>
          <w:rFonts w:ascii="Times New Roman" w:hAnsi="Times New Roman" w:cs="Times New Roman"/>
          <w:sz w:val="24"/>
          <w:szCs w:val="24"/>
        </w:rPr>
        <w:t xml:space="preserve"> </w:t>
      </w:r>
    </w:p>
    <w:p w14:paraId="293E5541" w14:textId="77777777" w:rsidR="005759A6" w:rsidRPr="00A8441F" w:rsidRDefault="005759A6" w:rsidP="0079655C">
      <w:pPr>
        <w:spacing w:after="0" w:line="360" w:lineRule="auto"/>
        <w:ind w:firstLine="709"/>
        <w:jc w:val="both"/>
        <w:rPr>
          <w:rFonts w:ascii="Times New Roman" w:hAnsi="Times New Roman" w:cs="Times New Roman"/>
          <w:sz w:val="24"/>
          <w:szCs w:val="24"/>
        </w:rPr>
      </w:pPr>
    </w:p>
    <w:p w14:paraId="2D2E18FE" w14:textId="148C0823" w:rsidR="00905CCD" w:rsidRPr="00A8441F" w:rsidRDefault="0041454E" w:rsidP="0079655C">
      <w:pPr>
        <w:pStyle w:val="Balk1"/>
        <w:spacing w:line="360" w:lineRule="auto"/>
        <w:jc w:val="left"/>
      </w:pPr>
      <w:bookmarkStart w:id="57" w:name="_Toc61951176"/>
      <w:bookmarkStart w:id="58" w:name="_Toc62731060"/>
      <w:bookmarkStart w:id="59" w:name="_Toc62731492"/>
      <w:bookmarkStart w:id="60" w:name="_Toc69672969"/>
      <w:r w:rsidRPr="00A8441F">
        <w:t>1.2.2. Adalet Dairesi’ni Anlamak</w:t>
      </w:r>
      <w:bookmarkEnd w:id="57"/>
      <w:bookmarkEnd w:id="58"/>
      <w:bookmarkEnd w:id="59"/>
      <w:bookmarkEnd w:id="60"/>
    </w:p>
    <w:p w14:paraId="68BD93AD" w14:textId="14142092" w:rsidR="00905CCD" w:rsidRPr="00A8441F" w:rsidRDefault="00905CCD" w:rsidP="0079655C">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Klasik düşün geleneğinde bir insanın eksik yönlerinin bulunması dolayısıyla tüm erdemleri tek başına edinemeyeceği düşünülmektedir</w:t>
      </w:r>
      <w:r w:rsidR="001B657F" w:rsidRPr="00A8441F">
        <w:rPr>
          <w:rFonts w:ascii="Times New Roman" w:hAnsi="Times New Roman" w:cs="Times New Roman"/>
          <w:sz w:val="24"/>
          <w:szCs w:val="24"/>
        </w:rPr>
        <w:t xml:space="preserve"> ve bu erdemler toplum içerisinde kazanılabilmektedir.</w:t>
      </w:r>
      <w:r w:rsidR="00B37855" w:rsidRPr="00A8441F">
        <w:rPr>
          <w:rStyle w:val="DipnotBavurusu"/>
          <w:rFonts w:ascii="Times New Roman" w:hAnsi="Times New Roman" w:cs="Times New Roman"/>
          <w:sz w:val="24"/>
          <w:szCs w:val="24"/>
        </w:rPr>
        <w:footnoteReference w:id="111"/>
      </w:r>
      <w:r w:rsidRPr="00A8441F">
        <w:rPr>
          <w:rFonts w:ascii="Times New Roman" w:hAnsi="Times New Roman" w:cs="Times New Roman"/>
          <w:sz w:val="24"/>
          <w:szCs w:val="24"/>
        </w:rPr>
        <w:t xml:space="preserve"> Mutluluk kavramının elde edilebilmesi için erdemli bir toplumun olması</w:t>
      </w:r>
      <w:r w:rsidR="00E26E50" w:rsidRPr="00A8441F">
        <w:rPr>
          <w:rFonts w:ascii="Times New Roman" w:hAnsi="Times New Roman" w:cs="Times New Roman"/>
          <w:sz w:val="24"/>
          <w:szCs w:val="24"/>
        </w:rPr>
        <w:t xml:space="preserve"> gerektiğine vurgu yapılmakta,</w:t>
      </w:r>
      <w:r w:rsidRPr="00A8441F">
        <w:rPr>
          <w:rFonts w:ascii="Times New Roman" w:hAnsi="Times New Roman" w:cs="Times New Roman"/>
          <w:sz w:val="24"/>
          <w:szCs w:val="24"/>
        </w:rPr>
        <w:t xml:space="preserve"> bunun ancak bir devlet düzeni içerisinde sağlanabileceği ortaya koyulmaktadır. İnsan toplumunun amacı da tıpkı tabiattaki düzenin bir benzerine ulaşma çabası</w:t>
      </w:r>
      <w:r w:rsidR="000F1CC4" w:rsidRPr="00A8441F">
        <w:rPr>
          <w:rFonts w:ascii="Times New Roman" w:hAnsi="Times New Roman" w:cs="Times New Roman"/>
          <w:sz w:val="24"/>
          <w:szCs w:val="24"/>
        </w:rPr>
        <w:t>dır</w:t>
      </w:r>
      <w:r w:rsidRPr="00A8441F">
        <w:rPr>
          <w:rFonts w:ascii="Times New Roman" w:hAnsi="Times New Roman" w:cs="Times New Roman"/>
          <w:sz w:val="24"/>
          <w:szCs w:val="24"/>
        </w:rPr>
        <w:t>. Farabi</w:t>
      </w:r>
      <w:r w:rsidR="00E95928" w:rsidRPr="00A8441F">
        <w:rPr>
          <w:rFonts w:ascii="Times New Roman" w:hAnsi="Times New Roman" w:cs="Times New Roman"/>
          <w:sz w:val="24"/>
          <w:szCs w:val="24"/>
        </w:rPr>
        <w:t>,</w:t>
      </w:r>
      <w:r w:rsidRPr="00A8441F">
        <w:rPr>
          <w:rFonts w:ascii="Times New Roman" w:hAnsi="Times New Roman" w:cs="Times New Roman"/>
          <w:sz w:val="24"/>
          <w:szCs w:val="24"/>
        </w:rPr>
        <w:t xml:space="preserve"> varlık </w:t>
      </w:r>
      <w:r w:rsidR="00975068" w:rsidRPr="00A8441F">
        <w:rPr>
          <w:rFonts w:ascii="Times New Roman" w:hAnsi="Times New Roman" w:cs="Times New Roman"/>
          <w:sz w:val="24"/>
          <w:szCs w:val="24"/>
        </w:rPr>
        <w:t>âlemindeki</w:t>
      </w:r>
      <w:r w:rsidRPr="00A8441F">
        <w:rPr>
          <w:rFonts w:ascii="Times New Roman" w:hAnsi="Times New Roman" w:cs="Times New Roman"/>
          <w:sz w:val="24"/>
          <w:szCs w:val="24"/>
        </w:rPr>
        <w:t xml:space="preserve"> ilk ilkeye atıf yaparak, varlık </w:t>
      </w:r>
      <w:r w:rsidR="00975068" w:rsidRPr="00A8441F">
        <w:rPr>
          <w:rFonts w:ascii="Times New Roman" w:hAnsi="Times New Roman" w:cs="Times New Roman"/>
          <w:sz w:val="24"/>
          <w:szCs w:val="24"/>
        </w:rPr>
        <w:t>âleminin</w:t>
      </w:r>
      <w:r w:rsidRPr="00A8441F">
        <w:rPr>
          <w:rFonts w:ascii="Times New Roman" w:hAnsi="Times New Roman" w:cs="Times New Roman"/>
          <w:sz w:val="24"/>
          <w:szCs w:val="24"/>
        </w:rPr>
        <w:t xml:space="preserve"> ilk ilkeyi takip ettiğini belirtilmektedir. Daha sonra toplumunda yönetim anlamında ilk ilkeyi takip eden ilk reis, sonra onun amacına ve düzenine uyan yöneticiler, son olarak buna uyan toplumu</w:t>
      </w:r>
      <w:r w:rsidR="003913AF" w:rsidRPr="00A8441F">
        <w:rPr>
          <w:rFonts w:ascii="Times New Roman" w:hAnsi="Times New Roman" w:cs="Times New Roman"/>
          <w:sz w:val="24"/>
          <w:szCs w:val="24"/>
        </w:rPr>
        <w:t>,</w:t>
      </w:r>
      <w:r w:rsidRPr="00A8441F">
        <w:rPr>
          <w:rFonts w:ascii="Times New Roman" w:hAnsi="Times New Roman" w:cs="Times New Roman"/>
          <w:sz w:val="24"/>
          <w:szCs w:val="24"/>
        </w:rPr>
        <w:t xml:space="preserve"> ideal bir düzen olarak algılamaktadır.</w:t>
      </w:r>
      <w:r w:rsidRPr="00A8441F">
        <w:rPr>
          <w:rFonts w:ascii="Times New Roman" w:hAnsi="Times New Roman" w:cs="Times New Roman"/>
          <w:sz w:val="24"/>
          <w:szCs w:val="24"/>
          <w:vertAlign w:val="superscript"/>
        </w:rPr>
        <w:footnoteReference w:id="112"/>
      </w:r>
      <w:r w:rsidR="00E22C40" w:rsidRPr="00A8441F">
        <w:rPr>
          <w:rFonts w:ascii="Times New Roman" w:hAnsi="Times New Roman" w:cs="Times New Roman"/>
          <w:sz w:val="24"/>
          <w:szCs w:val="24"/>
        </w:rPr>
        <w:t xml:space="preserve"> </w:t>
      </w:r>
      <w:r w:rsidR="007465D6" w:rsidRPr="00A8441F">
        <w:rPr>
          <w:rFonts w:ascii="Times New Roman" w:hAnsi="Times New Roman" w:cs="Times New Roman"/>
          <w:sz w:val="24"/>
          <w:szCs w:val="24"/>
        </w:rPr>
        <w:t>B</w:t>
      </w:r>
      <w:r w:rsidRPr="00A8441F">
        <w:rPr>
          <w:rFonts w:ascii="Times New Roman" w:hAnsi="Times New Roman" w:cs="Times New Roman"/>
          <w:sz w:val="24"/>
          <w:szCs w:val="24"/>
        </w:rPr>
        <w:t>u bakış açısı toplumdaki ilişkilerle beraber toplumun üretilmiş değil verili ve mükemmel olarak kabul edildiğini ifade etmektedir.</w:t>
      </w:r>
      <w:r w:rsidRPr="00A8441F">
        <w:rPr>
          <w:rStyle w:val="DipnotBavurusu"/>
          <w:rFonts w:ascii="Times New Roman" w:hAnsi="Times New Roman" w:cs="Times New Roman"/>
          <w:sz w:val="24"/>
          <w:szCs w:val="24"/>
        </w:rPr>
        <w:footnoteReference w:id="113"/>
      </w:r>
    </w:p>
    <w:p w14:paraId="1A36FCA5" w14:textId="2350B0AC" w:rsidR="00905CCD" w:rsidRPr="00A8441F" w:rsidRDefault="00905CCD"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Adalet dairesi kavramı kadim bir kavram olarak karşımıza çıkar ve oldukça eski me</w:t>
      </w:r>
      <w:r w:rsidR="002272E4">
        <w:rPr>
          <w:rFonts w:ascii="Times New Roman" w:hAnsi="Times New Roman" w:cs="Times New Roman"/>
          <w:sz w:val="24"/>
          <w:szCs w:val="24"/>
        </w:rPr>
        <w:t>deniyetlerin fizik, kozmoloji,</w:t>
      </w:r>
      <w:r w:rsidRPr="00A8441F">
        <w:rPr>
          <w:rFonts w:ascii="Times New Roman" w:hAnsi="Times New Roman" w:cs="Times New Roman"/>
          <w:sz w:val="24"/>
          <w:szCs w:val="24"/>
        </w:rPr>
        <w:t xml:space="preserve"> metafizik anlayışlarına atıf yapmaktadır. Bu bağlamda “daire” kavramı ile temsil edilen ilahi gücün</w:t>
      </w:r>
      <w:r w:rsidR="00E2039E" w:rsidRPr="00A8441F">
        <w:rPr>
          <w:rFonts w:ascii="Times New Roman" w:hAnsi="Times New Roman" w:cs="Times New Roman"/>
          <w:sz w:val="24"/>
          <w:szCs w:val="24"/>
        </w:rPr>
        <w:t>,</w:t>
      </w:r>
      <w:r w:rsidRPr="00A8441F">
        <w:rPr>
          <w:rFonts w:ascii="Times New Roman" w:hAnsi="Times New Roman" w:cs="Times New Roman"/>
          <w:sz w:val="24"/>
          <w:szCs w:val="24"/>
        </w:rPr>
        <w:t xml:space="preserve"> göksel olanın, dolayısı ile varlığı, birliği, erdemi, iyiliği, tamlığı ve sürekliliği yönetenin kutsal nizamına işaret etmektedir. Sayılan kavramların bir bütünlük içinde elde edilebilmesinin yegâne yolu ise “adalet” kavramının hayata geçirilmesinde yatmaktadır. “Adalet Dairesi” kavramı siyasal açıdan </w:t>
      </w:r>
      <w:r w:rsidRPr="00A8441F">
        <w:rPr>
          <w:rFonts w:ascii="Times New Roman" w:hAnsi="Times New Roman" w:cs="Times New Roman"/>
          <w:sz w:val="24"/>
          <w:szCs w:val="24"/>
        </w:rPr>
        <w:lastRenderedPageBreak/>
        <w:t>yeryüzü ile ifadesini bulan toplumun, ilahi düzene ilişkin olan devlet tarafından yönetilmesi gerekliliğine işaret etmektedir.</w:t>
      </w:r>
      <w:r w:rsidR="0002103F" w:rsidRPr="00A8441F">
        <w:rPr>
          <w:rFonts w:ascii="Times New Roman" w:hAnsi="Times New Roman" w:cs="Times New Roman"/>
          <w:sz w:val="24"/>
          <w:szCs w:val="24"/>
          <w:vertAlign w:val="superscript"/>
        </w:rPr>
        <w:footnoteReference w:id="114"/>
      </w:r>
      <w:r w:rsidRPr="00A8441F">
        <w:rPr>
          <w:rFonts w:ascii="Times New Roman" w:hAnsi="Times New Roman" w:cs="Times New Roman"/>
          <w:sz w:val="24"/>
          <w:szCs w:val="24"/>
        </w:rPr>
        <w:t xml:space="preserve"> Adalet dairesi birçok farklı formda dile getirilmesine</w:t>
      </w:r>
      <w:r w:rsidRPr="00A8441F">
        <w:rPr>
          <w:rFonts w:ascii="Times New Roman" w:hAnsi="Times New Roman" w:cs="Times New Roman"/>
          <w:sz w:val="24"/>
          <w:szCs w:val="24"/>
          <w:vertAlign w:val="superscript"/>
        </w:rPr>
        <w:footnoteReference w:id="115"/>
      </w:r>
      <w:r w:rsidRPr="00A8441F">
        <w:rPr>
          <w:rFonts w:ascii="Times New Roman" w:hAnsi="Times New Roman" w:cs="Times New Roman"/>
          <w:sz w:val="24"/>
          <w:szCs w:val="24"/>
        </w:rPr>
        <w:t xml:space="preserve"> rağmen aşağıda var olan formu bizce en iyi ifade edilmiş biçimidir. Kınalızade Ali de Kitab-ı Alai’sinin özünün bu daire olduğunu ifade etmektedir:</w:t>
      </w:r>
    </w:p>
    <w:p w14:paraId="4278F1E0" w14:textId="77777777" w:rsidR="00F464B0" w:rsidRPr="00A8441F" w:rsidRDefault="00F464B0" w:rsidP="00F464B0">
      <w:pPr>
        <w:spacing w:after="0" w:line="240" w:lineRule="auto"/>
        <w:ind w:firstLine="709"/>
        <w:jc w:val="both"/>
        <w:rPr>
          <w:rFonts w:ascii="Times New Roman" w:hAnsi="Times New Roman" w:cs="Times New Roman"/>
        </w:rPr>
      </w:pPr>
    </w:p>
    <w:p w14:paraId="4A870841" w14:textId="25A83EAB" w:rsidR="00905CCD" w:rsidRPr="00A8441F" w:rsidRDefault="00905CCD" w:rsidP="00F464B0">
      <w:pPr>
        <w:spacing w:after="0" w:line="240" w:lineRule="auto"/>
        <w:ind w:firstLine="709"/>
        <w:jc w:val="both"/>
        <w:rPr>
          <w:rFonts w:ascii="Times New Roman" w:hAnsi="Times New Roman" w:cs="Times New Roman"/>
        </w:rPr>
      </w:pPr>
      <w:r w:rsidRPr="00A8441F">
        <w:rPr>
          <w:rFonts w:ascii="Times New Roman" w:hAnsi="Times New Roman" w:cs="Times New Roman"/>
        </w:rPr>
        <w:t xml:space="preserve">Adldir mûcib-i salâh-ı cihân </w:t>
      </w:r>
    </w:p>
    <w:p w14:paraId="395475F0" w14:textId="77777777" w:rsidR="00905CCD" w:rsidRPr="00A8441F" w:rsidRDefault="00905CCD" w:rsidP="00F464B0">
      <w:pPr>
        <w:spacing w:after="0" w:line="240" w:lineRule="auto"/>
        <w:ind w:firstLine="709"/>
        <w:jc w:val="both"/>
        <w:rPr>
          <w:rFonts w:ascii="Times New Roman" w:hAnsi="Times New Roman" w:cs="Times New Roman"/>
        </w:rPr>
      </w:pPr>
      <w:r w:rsidRPr="00A8441F">
        <w:rPr>
          <w:rFonts w:ascii="Times New Roman" w:hAnsi="Times New Roman" w:cs="Times New Roman"/>
        </w:rPr>
        <w:t xml:space="preserve">Cihân bir bâgdır dîvâr-ı devlet </w:t>
      </w:r>
    </w:p>
    <w:p w14:paraId="783D473C" w14:textId="77777777" w:rsidR="00905CCD" w:rsidRPr="00A8441F" w:rsidRDefault="00905CCD" w:rsidP="00F464B0">
      <w:pPr>
        <w:spacing w:after="0" w:line="240" w:lineRule="auto"/>
        <w:ind w:firstLine="709"/>
        <w:jc w:val="both"/>
        <w:rPr>
          <w:rFonts w:ascii="Times New Roman" w:hAnsi="Times New Roman" w:cs="Times New Roman"/>
        </w:rPr>
      </w:pPr>
      <w:r w:rsidRPr="00A8441F">
        <w:rPr>
          <w:rFonts w:ascii="Times New Roman" w:hAnsi="Times New Roman" w:cs="Times New Roman"/>
        </w:rPr>
        <w:t xml:space="preserve">Devletin nâzımı şerî‘attir </w:t>
      </w:r>
    </w:p>
    <w:p w14:paraId="61E2BAD6" w14:textId="77777777" w:rsidR="00905CCD" w:rsidRPr="00A8441F" w:rsidRDefault="00905CCD" w:rsidP="00F464B0">
      <w:pPr>
        <w:spacing w:after="0" w:line="240" w:lineRule="auto"/>
        <w:ind w:firstLine="709"/>
        <w:jc w:val="both"/>
        <w:rPr>
          <w:rFonts w:ascii="Times New Roman" w:hAnsi="Times New Roman" w:cs="Times New Roman"/>
        </w:rPr>
      </w:pPr>
      <w:r w:rsidRPr="00A8441F">
        <w:rPr>
          <w:rFonts w:ascii="Times New Roman" w:hAnsi="Times New Roman" w:cs="Times New Roman"/>
        </w:rPr>
        <w:t xml:space="preserve">Şerî‘ate olamaz hîç hâris illâ melik </w:t>
      </w:r>
    </w:p>
    <w:p w14:paraId="52268F43" w14:textId="77777777" w:rsidR="00905CCD" w:rsidRPr="00A8441F" w:rsidRDefault="00905CCD" w:rsidP="00F464B0">
      <w:pPr>
        <w:spacing w:after="0" w:line="240" w:lineRule="auto"/>
        <w:ind w:firstLine="709"/>
        <w:jc w:val="both"/>
        <w:rPr>
          <w:rFonts w:ascii="Times New Roman" w:hAnsi="Times New Roman" w:cs="Times New Roman"/>
        </w:rPr>
      </w:pPr>
      <w:r w:rsidRPr="00A8441F">
        <w:rPr>
          <w:rFonts w:ascii="Times New Roman" w:hAnsi="Times New Roman" w:cs="Times New Roman"/>
        </w:rPr>
        <w:t xml:space="preserve">Melik zabt eylemez illâ leşker </w:t>
      </w:r>
    </w:p>
    <w:p w14:paraId="2C52F048" w14:textId="77777777" w:rsidR="00905CCD" w:rsidRPr="00A8441F" w:rsidRDefault="00905CCD" w:rsidP="00F464B0">
      <w:pPr>
        <w:spacing w:after="0" w:line="240" w:lineRule="auto"/>
        <w:ind w:firstLine="709"/>
        <w:jc w:val="both"/>
        <w:rPr>
          <w:rFonts w:ascii="Times New Roman" w:hAnsi="Times New Roman" w:cs="Times New Roman"/>
        </w:rPr>
      </w:pPr>
      <w:r w:rsidRPr="00A8441F">
        <w:rPr>
          <w:rFonts w:ascii="Times New Roman" w:hAnsi="Times New Roman" w:cs="Times New Roman"/>
        </w:rPr>
        <w:t xml:space="preserve">Leşkeri cem‘ edemez illâ mâl </w:t>
      </w:r>
    </w:p>
    <w:p w14:paraId="04D8C610" w14:textId="77777777" w:rsidR="00905CCD" w:rsidRPr="00A8441F" w:rsidRDefault="00905CCD" w:rsidP="00F464B0">
      <w:pPr>
        <w:spacing w:after="0" w:line="240" w:lineRule="auto"/>
        <w:ind w:firstLine="709"/>
        <w:jc w:val="both"/>
        <w:rPr>
          <w:rFonts w:ascii="Times New Roman" w:hAnsi="Times New Roman" w:cs="Times New Roman"/>
        </w:rPr>
      </w:pPr>
      <w:r w:rsidRPr="00A8441F">
        <w:rPr>
          <w:rFonts w:ascii="Times New Roman" w:hAnsi="Times New Roman" w:cs="Times New Roman"/>
        </w:rPr>
        <w:t xml:space="preserve">Mâlı kesb eyleyen ra‘iyyettir </w:t>
      </w:r>
    </w:p>
    <w:p w14:paraId="0B33075E" w14:textId="7CABD1C6" w:rsidR="00905CCD" w:rsidRPr="00A8441F" w:rsidRDefault="00905CCD" w:rsidP="00F464B0">
      <w:pPr>
        <w:spacing w:after="0" w:line="240" w:lineRule="auto"/>
        <w:ind w:firstLine="709"/>
        <w:jc w:val="both"/>
        <w:rPr>
          <w:rFonts w:ascii="Times New Roman" w:hAnsi="Times New Roman" w:cs="Times New Roman"/>
        </w:rPr>
      </w:pPr>
      <w:r w:rsidRPr="00A8441F">
        <w:rPr>
          <w:rFonts w:ascii="Times New Roman" w:hAnsi="Times New Roman" w:cs="Times New Roman"/>
        </w:rPr>
        <w:t>Ra‘iyyeti kul eder pâdişâh-ı âleme adl</w:t>
      </w:r>
      <w:r w:rsidRPr="00A8441F">
        <w:rPr>
          <w:rFonts w:ascii="Times New Roman" w:hAnsi="Times New Roman" w:cs="Times New Roman"/>
          <w:vertAlign w:val="superscript"/>
        </w:rPr>
        <w:footnoteReference w:id="116"/>
      </w:r>
    </w:p>
    <w:p w14:paraId="0C6459F1" w14:textId="77777777" w:rsidR="00F464B0" w:rsidRPr="00A8441F" w:rsidRDefault="00F464B0" w:rsidP="00890287">
      <w:pPr>
        <w:spacing w:after="0" w:line="360" w:lineRule="auto"/>
        <w:ind w:firstLine="709"/>
        <w:jc w:val="both"/>
        <w:rPr>
          <w:rFonts w:ascii="Times New Roman" w:hAnsi="Times New Roman" w:cs="Times New Roman"/>
          <w:sz w:val="24"/>
          <w:szCs w:val="24"/>
        </w:rPr>
      </w:pPr>
    </w:p>
    <w:p w14:paraId="3FAE536D" w14:textId="6F68391F" w:rsidR="00905CCD" w:rsidRPr="00A8441F" w:rsidRDefault="00905CCD"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Adalet, Koçi Bey’in anlayışıyla bir devletin ayakta kalmasının temel şartını ifade etmektedir. Ona göre</w:t>
      </w:r>
      <w:r w:rsidR="00157B53" w:rsidRPr="00A8441F">
        <w:rPr>
          <w:rFonts w:ascii="Times New Roman" w:hAnsi="Times New Roman" w:cs="Times New Roman"/>
          <w:sz w:val="24"/>
          <w:szCs w:val="24"/>
        </w:rPr>
        <w:t>,</w:t>
      </w:r>
      <w:r w:rsidRPr="00A8441F">
        <w:rPr>
          <w:rFonts w:ascii="Times New Roman" w:hAnsi="Times New Roman" w:cs="Times New Roman"/>
          <w:sz w:val="24"/>
          <w:szCs w:val="24"/>
        </w:rPr>
        <w:t xml:space="preserve"> adil olan </w:t>
      </w:r>
      <w:r w:rsidR="00464B3A" w:rsidRPr="00A8441F">
        <w:rPr>
          <w:rFonts w:ascii="Times New Roman" w:hAnsi="Times New Roman" w:cs="Times New Roman"/>
          <w:sz w:val="24"/>
          <w:szCs w:val="24"/>
        </w:rPr>
        <w:t>kâfir</w:t>
      </w:r>
      <w:r w:rsidRPr="00A8441F">
        <w:rPr>
          <w:rFonts w:ascii="Times New Roman" w:hAnsi="Times New Roman" w:cs="Times New Roman"/>
          <w:sz w:val="24"/>
          <w:szCs w:val="24"/>
        </w:rPr>
        <w:t xml:space="preserve"> bir devlet yaşamını sürdürebilecekken, Müslüman dahi olsa adil olmayan bir devlet hayatını sürdüremeyecektir.</w:t>
      </w:r>
      <w:r w:rsidRPr="00A8441F">
        <w:rPr>
          <w:rFonts w:ascii="Times New Roman" w:hAnsi="Times New Roman" w:cs="Times New Roman"/>
          <w:sz w:val="24"/>
          <w:szCs w:val="24"/>
          <w:vertAlign w:val="superscript"/>
        </w:rPr>
        <w:footnoteReference w:id="117"/>
      </w:r>
      <w:r w:rsidRPr="00A8441F">
        <w:rPr>
          <w:rFonts w:ascii="Times New Roman" w:hAnsi="Times New Roman" w:cs="Times New Roman"/>
          <w:sz w:val="24"/>
          <w:szCs w:val="24"/>
        </w:rPr>
        <w:t xml:space="preserve"> Adalet dairesinde fail sebep sultanın varlığıdır. Zulüm ile abat olunamayacağı inancı doğrultusunda adaleti sağlamak</w:t>
      </w:r>
      <w:r w:rsidR="00C35204" w:rsidRPr="00A8441F">
        <w:rPr>
          <w:rFonts w:ascii="Times New Roman" w:hAnsi="Times New Roman" w:cs="Times New Roman"/>
          <w:sz w:val="24"/>
          <w:szCs w:val="24"/>
        </w:rPr>
        <w:t xml:space="preserve"> </w:t>
      </w:r>
      <w:r w:rsidRPr="00A8441F">
        <w:rPr>
          <w:rFonts w:ascii="Times New Roman" w:hAnsi="Times New Roman" w:cs="Times New Roman"/>
          <w:sz w:val="24"/>
          <w:szCs w:val="24"/>
        </w:rPr>
        <w:t>sultanın</w:t>
      </w:r>
      <w:r w:rsidR="00C35204" w:rsidRPr="00A8441F">
        <w:rPr>
          <w:rFonts w:ascii="Times New Roman" w:hAnsi="Times New Roman" w:cs="Times New Roman"/>
          <w:sz w:val="24"/>
          <w:szCs w:val="24"/>
        </w:rPr>
        <w:t xml:space="preserve"> görevidir ve</w:t>
      </w:r>
      <w:r w:rsidRPr="00A8441F">
        <w:rPr>
          <w:rFonts w:ascii="Times New Roman" w:hAnsi="Times New Roman" w:cs="Times New Roman"/>
          <w:sz w:val="24"/>
          <w:szCs w:val="24"/>
        </w:rPr>
        <w:t xml:space="preserve"> herkese hak ettiğini vermesi gerekmektedir.</w:t>
      </w:r>
      <w:r w:rsidRPr="00A8441F">
        <w:rPr>
          <w:rFonts w:ascii="Times New Roman" w:hAnsi="Times New Roman" w:cs="Times New Roman"/>
          <w:sz w:val="24"/>
          <w:szCs w:val="24"/>
          <w:vertAlign w:val="superscript"/>
        </w:rPr>
        <w:footnoteReference w:id="118"/>
      </w:r>
    </w:p>
    <w:p w14:paraId="3BA64F6B" w14:textId="3D8DAACA" w:rsidR="00905CCD" w:rsidRPr="00A8441F" w:rsidRDefault="002272E4" w:rsidP="0055631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Osmanlı D</w:t>
      </w:r>
      <w:r w:rsidR="00905CCD" w:rsidRPr="00A8441F">
        <w:rPr>
          <w:rFonts w:ascii="Times New Roman" w:hAnsi="Times New Roman" w:cs="Times New Roman"/>
          <w:sz w:val="24"/>
          <w:szCs w:val="24"/>
        </w:rPr>
        <w:t>evleti</w:t>
      </w:r>
      <w:r>
        <w:rPr>
          <w:rFonts w:ascii="Times New Roman" w:hAnsi="Times New Roman" w:cs="Times New Roman"/>
          <w:sz w:val="24"/>
          <w:szCs w:val="24"/>
        </w:rPr>
        <w:t>’nde ortaya kon</w:t>
      </w:r>
      <w:r w:rsidR="00905CCD" w:rsidRPr="00A8441F">
        <w:rPr>
          <w:rFonts w:ascii="Times New Roman" w:hAnsi="Times New Roman" w:cs="Times New Roman"/>
          <w:sz w:val="24"/>
          <w:szCs w:val="24"/>
        </w:rPr>
        <w:t>ulan adalet anlayışı, reaya, leşker(asker) ve ilmiye sınıfını düzen içerisinde tutmayı, diğer yandan da reayayı din esasına göre teşkil edilmiş millet sisteminde tarif edilen çizgiler içerisinde muhafaza etmeyi içermektedir. Toplumsal konumların değişmesi</w:t>
      </w:r>
      <w:r w:rsidR="0053127C" w:rsidRPr="00A8441F">
        <w:rPr>
          <w:rFonts w:ascii="Times New Roman" w:hAnsi="Times New Roman" w:cs="Times New Roman"/>
          <w:sz w:val="24"/>
          <w:szCs w:val="24"/>
        </w:rPr>
        <w:t>,</w:t>
      </w:r>
      <w:r w:rsidR="00905CCD" w:rsidRPr="00A8441F">
        <w:rPr>
          <w:rFonts w:ascii="Times New Roman" w:hAnsi="Times New Roman" w:cs="Times New Roman"/>
          <w:sz w:val="24"/>
          <w:szCs w:val="24"/>
        </w:rPr>
        <w:t xml:space="preserve"> nizam</w:t>
      </w:r>
      <w:r w:rsidR="009D4E62">
        <w:rPr>
          <w:rFonts w:ascii="Times New Roman" w:hAnsi="Times New Roman" w:cs="Times New Roman"/>
          <w:sz w:val="24"/>
          <w:szCs w:val="24"/>
        </w:rPr>
        <w:t>-</w:t>
      </w:r>
      <w:r w:rsidR="00905CCD" w:rsidRPr="00A8441F">
        <w:rPr>
          <w:rFonts w:ascii="Times New Roman" w:hAnsi="Times New Roman" w:cs="Times New Roman"/>
          <w:sz w:val="24"/>
          <w:szCs w:val="24"/>
        </w:rPr>
        <w:t xml:space="preserve">ı </w:t>
      </w:r>
      <w:r w:rsidR="00E26E50" w:rsidRPr="00A8441F">
        <w:rPr>
          <w:rFonts w:ascii="Times New Roman" w:hAnsi="Times New Roman" w:cs="Times New Roman"/>
          <w:sz w:val="24"/>
          <w:szCs w:val="24"/>
        </w:rPr>
        <w:t>âlemin</w:t>
      </w:r>
      <w:r w:rsidR="00905CCD" w:rsidRPr="00A8441F">
        <w:rPr>
          <w:rFonts w:ascii="Times New Roman" w:hAnsi="Times New Roman" w:cs="Times New Roman"/>
          <w:sz w:val="24"/>
          <w:szCs w:val="24"/>
        </w:rPr>
        <w:t xml:space="preserve"> bozulması olarak algılanmaktadır. Millet sistemi ise eşitlik ilişkisinden ziyade din temelli bir örgütlenme</w:t>
      </w:r>
      <w:r w:rsidR="00905CCD" w:rsidRPr="00A8441F">
        <w:rPr>
          <w:rFonts w:ascii="Times New Roman" w:hAnsi="Times New Roman" w:cs="Times New Roman"/>
          <w:sz w:val="24"/>
          <w:szCs w:val="24"/>
          <w:vertAlign w:val="superscript"/>
        </w:rPr>
        <w:footnoteReference w:id="119"/>
      </w:r>
      <w:r w:rsidR="00905CCD" w:rsidRPr="00A8441F">
        <w:rPr>
          <w:rFonts w:ascii="Times New Roman" w:hAnsi="Times New Roman" w:cs="Times New Roman"/>
          <w:sz w:val="24"/>
          <w:szCs w:val="24"/>
        </w:rPr>
        <w:t xml:space="preserve"> içerirken adalet, zulüm etmemek ile eş değer kabul edilmektedir. Sultan adaletin sağlanması noktasında şeriat ve örfe dayanmakta</w:t>
      </w:r>
      <w:r w:rsidR="00EE42A9" w:rsidRPr="00A8441F">
        <w:rPr>
          <w:rFonts w:ascii="Times New Roman" w:hAnsi="Times New Roman" w:cs="Times New Roman"/>
          <w:sz w:val="24"/>
          <w:szCs w:val="24"/>
        </w:rPr>
        <w:t>dır. S</w:t>
      </w:r>
      <w:r w:rsidR="00905CCD" w:rsidRPr="00A8441F">
        <w:rPr>
          <w:rFonts w:ascii="Times New Roman" w:hAnsi="Times New Roman" w:cs="Times New Roman"/>
          <w:sz w:val="24"/>
          <w:szCs w:val="24"/>
        </w:rPr>
        <w:t>ultanın konumu</w:t>
      </w:r>
      <w:r w:rsidR="00DD305E" w:rsidRPr="00A8441F">
        <w:rPr>
          <w:rFonts w:ascii="Times New Roman" w:hAnsi="Times New Roman" w:cs="Times New Roman"/>
          <w:sz w:val="24"/>
          <w:szCs w:val="24"/>
        </w:rPr>
        <w:t xml:space="preserve"> yine</w:t>
      </w:r>
      <w:r w:rsidR="00905CCD" w:rsidRPr="00A8441F">
        <w:rPr>
          <w:rFonts w:ascii="Times New Roman" w:hAnsi="Times New Roman" w:cs="Times New Roman"/>
          <w:sz w:val="24"/>
          <w:szCs w:val="24"/>
        </w:rPr>
        <w:t xml:space="preserve"> şeriat ve örf tarafından onaylan</w:t>
      </w:r>
      <w:r w:rsidR="00DD305E" w:rsidRPr="00A8441F">
        <w:rPr>
          <w:rFonts w:ascii="Times New Roman" w:hAnsi="Times New Roman" w:cs="Times New Roman"/>
          <w:sz w:val="24"/>
          <w:szCs w:val="24"/>
        </w:rPr>
        <w:t>makta</w:t>
      </w:r>
      <w:r w:rsidR="00EE42A9" w:rsidRPr="00A8441F">
        <w:rPr>
          <w:rFonts w:ascii="Times New Roman" w:hAnsi="Times New Roman" w:cs="Times New Roman"/>
          <w:sz w:val="24"/>
          <w:szCs w:val="24"/>
        </w:rPr>
        <w:t xml:space="preserve"> ve onun</w:t>
      </w:r>
      <w:r w:rsidR="00905CCD" w:rsidRPr="00A8441F">
        <w:rPr>
          <w:rFonts w:ascii="Times New Roman" w:hAnsi="Times New Roman" w:cs="Times New Roman"/>
          <w:sz w:val="24"/>
          <w:szCs w:val="24"/>
        </w:rPr>
        <w:t xml:space="preserve"> yokluğu bizatihi kaosa işaret etmektedir. Sultan ise tanrının kullarına buyurduğu “mutlak itaat” emri ile kaim görünmektedir.</w:t>
      </w:r>
      <w:r w:rsidR="00905CCD" w:rsidRPr="00A8441F">
        <w:rPr>
          <w:rFonts w:ascii="Times New Roman" w:hAnsi="Times New Roman" w:cs="Times New Roman"/>
          <w:sz w:val="24"/>
          <w:szCs w:val="24"/>
          <w:vertAlign w:val="superscript"/>
        </w:rPr>
        <w:footnoteReference w:id="120"/>
      </w:r>
      <w:r w:rsidR="00905CCD" w:rsidRPr="00A8441F">
        <w:rPr>
          <w:rFonts w:ascii="Times New Roman" w:hAnsi="Times New Roman" w:cs="Times New Roman"/>
          <w:sz w:val="24"/>
          <w:szCs w:val="24"/>
        </w:rPr>
        <w:t xml:space="preserve"> Osmanlı devletinde adalet, erkanı-ı erba (ilmiye askeriye reaya ve tüccar zanaatkar) ilişkilerinin bir sonucu değil, bunlar arasında düzenleyici dışsal bir adalettir. Bundan dolayı adalet kavramı, </w:t>
      </w:r>
      <w:r w:rsidR="00905CCD" w:rsidRPr="00A8441F">
        <w:rPr>
          <w:rFonts w:ascii="Times New Roman" w:hAnsi="Times New Roman" w:cs="Times New Roman"/>
          <w:sz w:val="24"/>
          <w:szCs w:val="24"/>
        </w:rPr>
        <w:lastRenderedPageBreak/>
        <w:t>sultanın kişiliği ile ilgili bir özellik o</w:t>
      </w:r>
      <w:r w:rsidR="00E26E50" w:rsidRPr="00A8441F">
        <w:rPr>
          <w:rFonts w:ascii="Times New Roman" w:hAnsi="Times New Roman" w:cs="Times New Roman"/>
          <w:sz w:val="24"/>
          <w:szCs w:val="24"/>
        </w:rPr>
        <w:t>larak erdeme işaret etmektedir.</w:t>
      </w:r>
      <w:r w:rsidR="00905CCD" w:rsidRPr="00A8441F">
        <w:rPr>
          <w:rFonts w:ascii="Times New Roman" w:hAnsi="Times New Roman" w:cs="Times New Roman"/>
          <w:sz w:val="24"/>
          <w:szCs w:val="24"/>
          <w:vertAlign w:val="superscript"/>
        </w:rPr>
        <w:footnoteReference w:id="121"/>
      </w:r>
      <w:r w:rsidR="00905CCD" w:rsidRPr="00A8441F">
        <w:rPr>
          <w:rFonts w:ascii="Times New Roman" w:hAnsi="Times New Roman" w:cs="Times New Roman"/>
          <w:sz w:val="24"/>
          <w:szCs w:val="24"/>
        </w:rPr>
        <w:t xml:space="preserve"> Boğaç Ergene siyasetname geleneği içerisinde</w:t>
      </w:r>
      <w:r w:rsidR="0032027A" w:rsidRPr="00A8441F">
        <w:rPr>
          <w:rFonts w:ascii="Times New Roman" w:hAnsi="Times New Roman" w:cs="Times New Roman"/>
          <w:sz w:val="24"/>
          <w:szCs w:val="24"/>
        </w:rPr>
        <w:t>ki</w:t>
      </w:r>
      <w:r w:rsidR="00905CCD" w:rsidRPr="00A8441F">
        <w:rPr>
          <w:rFonts w:ascii="Times New Roman" w:hAnsi="Times New Roman" w:cs="Times New Roman"/>
          <w:sz w:val="24"/>
          <w:szCs w:val="24"/>
        </w:rPr>
        <w:t xml:space="preserve"> </w:t>
      </w:r>
      <w:r w:rsidR="0032027A" w:rsidRPr="00A8441F">
        <w:rPr>
          <w:rFonts w:ascii="Times New Roman" w:hAnsi="Times New Roman" w:cs="Times New Roman"/>
          <w:sz w:val="24"/>
          <w:szCs w:val="24"/>
        </w:rPr>
        <w:t>“</w:t>
      </w:r>
      <w:r w:rsidR="00905CCD" w:rsidRPr="00A8441F">
        <w:rPr>
          <w:rFonts w:ascii="Times New Roman" w:hAnsi="Times New Roman" w:cs="Times New Roman"/>
          <w:sz w:val="24"/>
          <w:szCs w:val="24"/>
        </w:rPr>
        <w:t>adaletnamelerde</w:t>
      </w:r>
      <w:r w:rsidR="0032027A" w:rsidRPr="00A8441F">
        <w:rPr>
          <w:rFonts w:ascii="Times New Roman" w:hAnsi="Times New Roman" w:cs="Times New Roman"/>
          <w:sz w:val="24"/>
          <w:szCs w:val="24"/>
        </w:rPr>
        <w:t>”</w:t>
      </w:r>
      <w:r w:rsidR="00905CCD" w:rsidRPr="00A8441F">
        <w:rPr>
          <w:rFonts w:ascii="Times New Roman" w:hAnsi="Times New Roman" w:cs="Times New Roman"/>
          <w:sz w:val="24"/>
          <w:szCs w:val="24"/>
        </w:rPr>
        <w:t xml:space="preserve"> iki farklı adil yönetici tipine vurgu yapıldığını belirtmektedir. Bunlardan ilki şeriat dairesi ile sınırlı ve onu uygulamakla yükümlü bir yönetici </w:t>
      </w:r>
      <w:r w:rsidR="0032027A" w:rsidRPr="00A8441F">
        <w:rPr>
          <w:rFonts w:ascii="Times New Roman" w:hAnsi="Times New Roman" w:cs="Times New Roman"/>
          <w:sz w:val="24"/>
          <w:szCs w:val="24"/>
        </w:rPr>
        <w:t xml:space="preserve">tipi </w:t>
      </w:r>
      <w:r w:rsidR="00905CCD" w:rsidRPr="00A8441F">
        <w:rPr>
          <w:rFonts w:ascii="Times New Roman" w:hAnsi="Times New Roman" w:cs="Times New Roman"/>
          <w:sz w:val="24"/>
          <w:szCs w:val="24"/>
        </w:rPr>
        <w:t>iken</w:t>
      </w:r>
      <w:r w:rsidR="00547491" w:rsidRPr="00A8441F">
        <w:rPr>
          <w:rFonts w:ascii="Times New Roman" w:hAnsi="Times New Roman" w:cs="Times New Roman"/>
          <w:sz w:val="24"/>
          <w:szCs w:val="24"/>
        </w:rPr>
        <w:t>,</w:t>
      </w:r>
      <w:r w:rsidR="00905CCD" w:rsidRPr="00A8441F">
        <w:rPr>
          <w:rFonts w:ascii="Times New Roman" w:hAnsi="Times New Roman" w:cs="Times New Roman"/>
          <w:sz w:val="24"/>
          <w:szCs w:val="24"/>
        </w:rPr>
        <w:t xml:space="preserve"> diğeri dinin emirlerine aykırı olarak kendi otoritesine dayanan ve emirlerini yerine getirmeyenleri acımasızca cezalandıran yönetici tipidir. Fakat her ikisi içinde temel olan vazife a</w:t>
      </w:r>
      <w:r w:rsidR="00547491" w:rsidRPr="00A8441F">
        <w:rPr>
          <w:rFonts w:ascii="Times New Roman" w:hAnsi="Times New Roman" w:cs="Times New Roman"/>
          <w:sz w:val="24"/>
          <w:szCs w:val="24"/>
        </w:rPr>
        <w:t>daletin tesis edilmesi olarak belir</w:t>
      </w:r>
      <w:r w:rsidR="00905CCD" w:rsidRPr="00A8441F">
        <w:rPr>
          <w:rFonts w:ascii="Times New Roman" w:hAnsi="Times New Roman" w:cs="Times New Roman"/>
          <w:sz w:val="24"/>
          <w:szCs w:val="24"/>
        </w:rPr>
        <w:t>lenmektedir.</w:t>
      </w:r>
      <w:r w:rsidR="00905CCD" w:rsidRPr="00A8441F">
        <w:rPr>
          <w:rFonts w:ascii="Times New Roman" w:hAnsi="Times New Roman" w:cs="Times New Roman"/>
          <w:sz w:val="24"/>
          <w:szCs w:val="24"/>
          <w:vertAlign w:val="superscript"/>
        </w:rPr>
        <w:footnoteReference w:id="122"/>
      </w:r>
      <w:r w:rsidR="00905CCD" w:rsidRPr="00A8441F">
        <w:rPr>
          <w:rFonts w:ascii="Times New Roman" w:hAnsi="Times New Roman" w:cs="Times New Roman"/>
          <w:sz w:val="24"/>
          <w:szCs w:val="24"/>
        </w:rPr>
        <w:t xml:space="preserve"> Yönetim geleneğinde sultanın reaya ile olan ilişkisinde, reayanın itaati</w:t>
      </w:r>
      <w:r w:rsidR="00F53335" w:rsidRPr="00A8441F">
        <w:rPr>
          <w:rFonts w:ascii="Times New Roman" w:hAnsi="Times New Roman" w:cs="Times New Roman"/>
          <w:sz w:val="24"/>
          <w:szCs w:val="24"/>
        </w:rPr>
        <w:t>,</w:t>
      </w:r>
      <w:r w:rsidR="00905CCD" w:rsidRPr="00A8441F">
        <w:rPr>
          <w:rFonts w:ascii="Times New Roman" w:hAnsi="Times New Roman" w:cs="Times New Roman"/>
          <w:sz w:val="24"/>
          <w:szCs w:val="24"/>
        </w:rPr>
        <w:t xml:space="preserve"> vergi gelirlerinin verimli olması için adaletin önemli bir konum üstlendiği söylenebilir.</w:t>
      </w:r>
    </w:p>
    <w:p w14:paraId="6DA5A747" w14:textId="77777777" w:rsidR="005759A6" w:rsidRPr="00A8441F" w:rsidRDefault="005759A6" w:rsidP="00556312">
      <w:pPr>
        <w:spacing w:after="0" w:line="360" w:lineRule="auto"/>
        <w:ind w:firstLine="709"/>
        <w:jc w:val="both"/>
        <w:rPr>
          <w:rFonts w:ascii="Times New Roman" w:hAnsi="Times New Roman" w:cs="Times New Roman"/>
          <w:sz w:val="24"/>
          <w:szCs w:val="24"/>
        </w:rPr>
      </w:pPr>
    </w:p>
    <w:p w14:paraId="76419EA0" w14:textId="435566F4" w:rsidR="00905CCD" w:rsidRPr="00A8441F" w:rsidRDefault="00875989" w:rsidP="00556312">
      <w:pPr>
        <w:pStyle w:val="Balk1"/>
        <w:spacing w:line="360" w:lineRule="auto"/>
        <w:jc w:val="left"/>
      </w:pPr>
      <w:bookmarkStart w:id="65" w:name="_Toc61951177"/>
      <w:bookmarkStart w:id="66" w:name="_Toc62731061"/>
      <w:bookmarkStart w:id="67" w:name="_Toc62731493"/>
      <w:bookmarkStart w:id="68" w:name="_Toc69672970"/>
      <w:r>
        <w:t xml:space="preserve">1.2.3. </w:t>
      </w:r>
      <w:r w:rsidR="0041454E" w:rsidRPr="00A8441F">
        <w:t>Bozulan İktisadi</w:t>
      </w:r>
      <w:r w:rsidR="000C1F58" w:rsidRPr="00A8441F">
        <w:t xml:space="preserve"> ve</w:t>
      </w:r>
      <w:r w:rsidR="0041454E" w:rsidRPr="00A8441F">
        <w:t xml:space="preserve"> Siyas</w:t>
      </w:r>
      <w:r w:rsidR="00DF5B62" w:rsidRPr="00A8441F">
        <w:t>i</w:t>
      </w:r>
      <w:r w:rsidR="0041454E" w:rsidRPr="00A8441F">
        <w:t xml:space="preserve"> Düzen</w:t>
      </w:r>
      <w:bookmarkEnd w:id="65"/>
      <w:bookmarkEnd w:id="66"/>
      <w:bookmarkEnd w:id="67"/>
      <w:bookmarkEnd w:id="68"/>
      <w:r w:rsidR="0041454E" w:rsidRPr="00A8441F">
        <w:t xml:space="preserve"> </w:t>
      </w:r>
    </w:p>
    <w:p w14:paraId="4E6F4966" w14:textId="3C7E6C94" w:rsidR="00905CCD" w:rsidRPr="00A8441F" w:rsidRDefault="00905CCD"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Avrupa ekonomisinin gelişmesi, Osmanlı </w:t>
      </w:r>
      <w:r w:rsidR="009521DE" w:rsidRPr="00A8441F">
        <w:rPr>
          <w:rFonts w:ascii="Times New Roman" w:hAnsi="Times New Roman" w:cs="Times New Roman"/>
          <w:sz w:val="24"/>
          <w:szCs w:val="24"/>
        </w:rPr>
        <w:t>D</w:t>
      </w:r>
      <w:r w:rsidRPr="00A8441F">
        <w:rPr>
          <w:rFonts w:ascii="Times New Roman" w:hAnsi="Times New Roman" w:cs="Times New Roman"/>
          <w:sz w:val="24"/>
          <w:szCs w:val="24"/>
        </w:rPr>
        <w:t>evleti</w:t>
      </w:r>
      <w:r w:rsidR="009521DE" w:rsidRPr="00A8441F">
        <w:rPr>
          <w:rFonts w:ascii="Times New Roman" w:hAnsi="Times New Roman" w:cs="Times New Roman"/>
          <w:sz w:val="24"/>
          <w:szCs w:val="24"/>
        </w:rPr>
        <w:t>’</w:t>
      </w:r>
      <w:r w:rsidRPr="00A8441F">
        <w:rPr>
          <w:rFonts w:ascii="Times New Roman" w:hAnsi="Times New Roman" w:cs="Times New Roman"/>
          <w:sz w:val="24"/>
          <w:szCs w:val="24"/>
        </w:rPr>
        <w:t xml:space="preserve">nde baş gösteren </w:t>
      </w:r>
      <w:r w:rsidR="009521DE" w:rsidRPr="00A8441F">
        <w:rPr>
          <w:rFonts w:ascii="Times New Roman" w:hAnsi="Times New Roman" w:cs="Times New Roman"/>
          <w:sz w:val="24"/>
          <w:szCs w:val="24"/>
        </w:rPr>
        <w:t>C</w:t>
      </w:r>
      <w:r w:rsidRPr="00A8441F">
        <w:rPr>
          <w:rFonts w:ascii="Times New Roman" w:hAnsi="Times New Roman" w:cs="Times New Roman"/>
          <w:sz w:val="24"/>
          <w:szCs w:val="24"/>
        </w:rPr>
        <w:t xml:space="preserve">elali </w:t>
      </w:r>
      <w:r w:rsidR="009521DE" w:rsidRPr="00A8441F">
        <w:rPr>
          <w:rFonts w:ascii="Times New Roman" w:hAnsi="Times New Roman" w:cs="Times New Roman"/>
          <w:sz w:val="24"/>
          <w:szCs w:val="24"/>
        </w:rPr>
        <w:t>İ</w:t>
      </w:r>
      <w:r w:rsidRPr="00A8441F">
        <w:rPr>
          <w:rFonts w:ascii="Times New Roman" w:hAnsi="Times New Roman" w:cs="Times New Roman"/>
          <w:sz w:val="24"/>
          <w:szCs w:val="24"/>
        </w:rPr>
        <w:t>syanları</w:t>
      </w:r>
      <w:r w:rsidR="00140B0E" w:rsidRPr="00A8441F">
        <w:rPr>
          <w:rFonts w:ascii="Times New Roman" w:hAnsi="Times New Roman" w:cs="Times New Roman"/>
          <w:sz w:val="24"/>
          <w:szCs w:val="24"/>
        </w:rPr>
        <w:t xml:space="preserve"> ve </w:t>
      </w:r>
      <w:r w:rsidR="009521DE" w:rsidRPr="00A8441F">
        <w:rPr>
          <w:rFonts w:ascii="Times New Roman" w:hAnsi="Times New Roman" w:cs="Times New Roman"/>
          <w:sz w:val="24"/>
          <w:szCs w:val="24"/>
        </w:rPr>
        <w:t>T</w:t>
      </w:r>
      <w:r w:rsidRPr="00A8441F">
        <w:rPr>
          <w:rFonts w:ascii="Times New Roman" w:hAnsi="Times New Roman" w:cs="Times New Roman"/>
          <w:sz w:val="24"/>
          <w:szCs w:val="24"/>
        </w:rPr>
        <w:t xml:space="preserve">ımar </w:t>
      </w:r>
      <w:r w:rsidR="009521DE" w:rsidRPr="00A8441F">
        <w:rPr>
          <w:rFonts w:ascii="Times New Roman" w:hAnsi="Times New Roman" w:cs="Times New Roman"/>
          <w:sz w:val="24"/>
          <w:szCs w:val="24"/>
        </w:rPr>
        <w:t>S</w:t>
      </w:r>
      <w:r w:rsidRPr="00A8441F">
        <w:rPr>
          <w:rFonts w:ascii="Times New Roman" w:hAnsi="Times New Roman" w:cs="Times New Roman"/>
          <w:sz w:val="24"/>
          <w:szCs w:val="24"/>
        </w:rPr>
        <w:t>istemi</w:t>
      </w:r>
      <w:r w:rsidR="009521DE" w:rsidRPr="00A8441F">
        <w:rPr>
          <w:rFonts w:ascii="Times New Roman" w:hAnsi="Times New Roman" w:cs="Times New Roman"/>
          <w:sz w:val="24"/>
          <w:szCs w:val="24"/>
        </w:rPr>
        <w:t>’</w:t>
      </w:r>
      <w:r w:rsidRPr="00A8441F">
        <w:rPr>
          <w:rFonts w:ascii="Times New Roman" w:hAnsi="Times New Roman" w:cs="Times New Roman"/>
          <w:sz w:val="24"/>
          <w:szCs w:val="24"/>
        </w:rPr>
        <w:t>nin bozulması ile birlikte Osmanlı</w:t>
      </w:r>
      <w:r w:rsidR="009521DE" w:rsidRPr="00A8441F">
        <w:rPr>
          <w:rFonts w:ascii="Times New Roman" w:hAnsi="Times New Roman" w:cs="Times New Roman"/>
          <w:sz w:val="24"/>
          <w:szCs w:val="24"/>
        </w:rPr>
        <w:t xml:space="preserve"> Devleti</w:t>
      </w:r>
      <w:r w:rsidRPr="00A8441F">
        <w:rPr>
          <w:rFonts w:ascii="Times New Roman" w:hAnsi="Times New Roman" w:cs="Times New Roman"/>
          <w:sz w:val="24"/>
          <w:szCs w:val="24"/>
        </w:rPr>
        <w:t xml:space="preserve"> siyasal, askeri ve ekonomik alanda bir değişim yaşamak durumunda kalmış, </w:t>
      </w:r>
      <w:r w:rsidR="009521DE" w:rsidRPr="00A8441F">
        <w:rPr>
          <w:rFonts w:ascii="Times New Roman" w:hAnsi="Times New Roman" w:cs="Times New Roman"/>
          <w:sz w:val="24"/>
          <w:szCs w:val="24"/>
        </w:rPr>
        <w:t>T</w:t>
      </w:r>
      <w:r w:rsidRPr="00A8441F">
        <w:rPr>
          <w:rFonts w:ascii="Times New Roman" w:hAnsi="Times New Roman" w:cs="Times New Roman"/>
          <w:sz w:val="24"/>
          <w:szCs w:val="24"/>
        </w:rPr>
        <w:t xml:space="preserve">ımar </w:t>
      </w:r>
      <w:r w:rsidR="009521DE" w:rsidRPr="00A8441F">
        <w:rPr>
          <w:rFonts w:ascii="Times New Roman" w:hAnsi="Times New Roman" w:cs="Times New Roman"/>
          <w:sz w:val="24"/>
          <w:szCs w:val="24"/>
        </w:rPr>
        <w:t>S</w:t>
      </w:r>
      <w:r w:rsidRPr="00A8441F">
        <w:rPr>
          <w:rFonts w:ascii="Times New Roman" w:hAnsi="Times New Roman" w:cs="Times New Roman"/>
          <w:sz w:val="24"/>
          <w:szCs w:val="24"/>
        </w:rPr>
        <w:t xml:space="preserve">isteminin yerine taşra eşrafını güçlendiren iltizam </w:t>
      </w:r>
      <w:r w:rsidR="008064E1" w:rsidRPr="00A8441F">
        <w:rPr>
          <w:rFonts w:ascii="Times New Roman" w:hAnsi="Times New Roman" w:cs="Times New Roman"/>
          <w:sz w:val="24"/>
          <w:szCs w:val="24"/>
        </w:rPr>
        <w:t>S</w:t>
      </w:r>
      <w:r w:rsidRPr="00A8441F">
        <w:rPr>
          <w:rFonts w:ascii="Times New Roman" w:hAnsi="Times New Roman" w:cs="Times New Roman"/>
          <w:sz w:val="24"/>
          <w:szCs w:val="24"/>
        </w:rPr>
        <w:t>istemi ikame edilmiştir. Bu sistem başlarda isyancı levent ve sekbanın dizginlenmesinde hususunda halkın memnuniyetini kazanmış ise de ilerleyen süreçte vergi gelirlerinin büyük kısmının ayanlarda kalması devletin gelirlerinin azalmasına sebep olmanın yanı sıra halkın</w:t>
      </w:r>
      <w:r w:rsidR="00547491" w:rsidRPr="00A8441F">
        <w:rPr>
          <w:rFonts w:ascii="Times New Roman" w:hAnsi="Times New Roman" w:cs="Times New Roman"/>
          <w:sz w:val="24"/>
          <w:szCs w:val="24"/>
        </w:rPr>
        <w:t xml:space="preserve"> </w:t>
      </w:r>
      <w:r w:rsidRPr="00A8441F">
        <w:rPr>
          <w:rFonts w:ascii="Times New Roman" w:hAnsi="Times New Roman" w:cs="Times New Roman"/>
          <w:sz w:val="24"/>
          <w:szCs w:val="24"/>
        </w:rPr>
        <w:t>da zulme uğramasına sebebiyet vermiştir</w:t>
      </w:r>
      <w:r w:rsidRPr="00A8441F">
        <w:rPr>
          <w:rStyle w:val="DipnotBavurusu"/>
          <w:rFonts w:ascii="Times New Roman" w:hAnsi="Times New Roman" w:cs="Times New Roman"/>
          <w:sz w:val="24"/>
          <w:szCs w:val="24"/>
        </w:rPr>
        <w:footnoteReference w:id="123"/>
      </w:r>
      <w:r w:rsidRPr="00A8441F">
        <w:rPr>
          <w:rFonts w:ascii="Times New Roman" w:hAnsi="Times New Roman" w:cs="Times New Roman"/>
          <w:sz w:val="24"/>
          <w:szCs w:val="24"/>
        </w:rPr>
        <w:t>.</w:t>
      </w:r>
    </w:p>
    <w:p w14:paraId="1E5FAFD7" w14:textId="71EB437E" w:rsidR="00905CCD" w:rsidRPr="00A8441F" w:rsidRDefault="00905CCD"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Avrupa’da ortaya çıkan sanayi devriminin pazar için üretim anlayışı ile genişlemesi</w:t>
      </w:r>
      <w:r w:rsidR="004B4309" w:rsidRPr="00A8441F">
        <w:rPr>
          <w:rFonts w:ascii="Times New Roman" w:hAnsi="Times New Roman" w:cs="Times New Roman"/>
          <w:sz w:val="24"/>
          <w:szCs w:val="24"/>
        </w:rPr>
        <w:t>,</w:t>
      </w:r>
      <w:r w:rsidR="00547491" w:rsidRPr="00A8441F">
        <w:rPr>
          <w:rFonts w:ascii="Times New Roman" w:hAnsi="Times New Roman" w:cs="Times New Roman"/>
          <w:sz w:val="24"/>
          <w:szCs w:val="24"/>
        </w:rPr>
        <w:t xml:space="preserve"> Osmanlı D</w:t>
      </w:r>
      <w:r w:rsidRPr="00A8441F">
        <w:rPr>
          <w:rFonts w:ascii="Times New Roman" w:hAnsi="Times New Roman" w:cs="Times New Roman"/>
          <w:sz w:val="24"/>
          <w:szCs w:val="24"/>
        </w:rPr>
        <w:t>evleti</w:t>
      </w:r>
      <w:r w:rsidR="00547491" w:rsidRPr="00A8441F">
        <w:rPr>
          <w:rFonts w:ascii="Times New Roman" w:hAnsi="Times New Roman" w:cs="Times New Roman"/>
          <w:sz w:val="24"/>
          <w:szCs w:val="24"/>
        </w:rPr>
        <w:t>’</w:t>
      </w:r>
      <w:r w:rsidRPr="00A8441F">
        <w:rPr>
          <w:rFonts w:ascii="Times New Roman" w:hAnsi="Times New Roman" w:cs="Times New Roman"/>
          <w:sz w:val="24"/>
          <w:szCs w:val="24"/>
        </w:rPr>
        <w:t>nin yeni ekonomik modele uyum sağlayabilmesi noktasında güçlükler çekmesine seb</w:t>
      </w:r>
      <w:r w:rsidR="009D4E62">
        <w:rPr>
          <w:rFonts w:ascii="Times New Roman" w:hAnsi="Times New Roman" w:cs="Times New Roman"/>
          <w:sz w:val="24"/>
          <w:szCs w:val="24"/>
        </w:rPr>
        <w:t>ebiyet vermiştir. Zira Osmanlı D</w:t>
      </w:r>
      <w:r w:rsidRPr="00A8441F">
        <w:rPr>
          <w:rFonts w:ascii="Times New Roman" w:hAnsi="Times New Roman" w:cs="Times New Roman"/>
          <w:sz w:val="24"/>
          <w:szCs w:val="24"/>
        </w:rPr>
        <w:t>evleti</w:t>
      </w:r>
      <w:r w:rsidR="009D4E62">
        <w:rPr>
          <w:rFonts w:ascii="Times New Roman" w:hAnsi="Times New Roman" w:cs="Times New Roman"/>
          <w:sz w:val="24"/>
          <w:szCs w:val="24"/>
        </w:rPr>
        <w:t>’</w:t>
      </w:r>
      <w:r w:rsidRPr="00A8441F">
        <w:rPr>
          <w:rFonts w:ascii="Times New Roman" w:hAnsi="Times New Roman" w:cs="Times New Roman"/>
          <w:sz w:val="24"/>
          <w:szCs w:val="24"/>
        </w:rPr>
        <w:t>nde küçük atölyelerde icra edilen zanaatların üretim kapasiteleri ile Avrupa fabrikalarının kıyaslanması oldukça zor bir ihtimali ifade etmektedir.</w:t>
      </w:r>
      <w:r w:rsidRPr="00A8441F">
        <w:rPr>
          <w:rStyle w:val="DipnotBavurusu"/>
          <w:rFonts w:ascii="Times New Roman" w:hAnsi="Times New Roman" w:cs="Times New Roman"/>
          <w:sz w:val="24"/>
          <w:szCs w:val="24"/>
        </w:rPr>
        <w:footnoteReference w:id="124"/>
      </w:r>
      <w:r w:rsidR="00547491" w:rsidRPr="00A8441F">
        <w:rPr>
          <w:rFonts w:ascii="Times New Roman" w:hAnsi="Times New Roman" w:cs="Times New Roman"/>
          <w:sz w:val="24"/>
          <w:szCs w:val="24"/>
        </w:rPr>
        <w:t xml:space="preserve"> Avrupa mallarının Osmanlı D</w:t>
      </w:r>
      <w:r w:rsidRPr="00A8441F">
        <w:rPr>
          <w:rFonts w:ascii="Times New Roman" w:hAnsi="Times New Roman" w:cs="Times New Roman"/>
          <w:sz w:val="24"/>
          <w:szCs w:val="24"/>
        </w:rPr>
        <w:t>evleti</w:t>
      </w:r>
      <w:r w:rsidR="00547491" w:rsidRPr="00A8441F">
        <w:rPr>
          <w:rFonts w:ascii="Times New Roman" w:hAnsi="Times New Roman" w:cs="Times New Roman"/>
          <w:sz w:val="24"/>
          <w:szCs w:val="24"/>
        </w:rPr>
        <w:t>’</w:t>
      </w:r>
      <w:r w:rsidRPr="00A8441F">
        <w:rPr>
          <w:rFonts w:ascii="Times New Roman" w:hAnsi="Times New Roman" w:cs="Times New Roman"/>
          <w:sz w:val="24"/>
          <w:szCs w:val="24"/>
        </w:rPr>
        <w:t xml:space="preserve">ne girmesi ile birlikte liman kentleri ve hinterlantlarında gelişmeler </w:t>
      </w:r>
      <w:r w:rsidR="009D4E62">
        <w:rPr>
          <w:rFonts w:ascii="Times New Roman" w:hAnsi="Times New Roman" w:cs="Times New Roman"/>
          <w:sz w:val="24"/>
          <w:szCs w:val="24"/>
        </w:rPr>
        <w:t>görülürken Hristiyan tebaa ile M</w:t>
      </w:r>
      <w:r w:rsidR="009D4E62" w:rsidRPr="00A8441F">
        <w:rPr>
          <w:rFonts w:ascii="Times New Roman" w:hAnsi="Times New Roman" w:cs="Times New Roman"/>
          <w:sz w:val="24"/>
          <w:szCs w:val="24"/>
        </w:rPr>
        <w:t>üslümanlar</w:t>
      </w:r>
      <w:r w:rsidRPr="00A8441F">
        <w:rPr>
          <w:rFonts w:ascii="Times New Roman" w:hAnsi="Times New Roman" w:cs="Times New Roman"/>
          <w:sz w:val="24"/>
          <w:szCs w:val="24"/>
        </w:rPr>
        <w:t xml:space="preserve"> arasında maddi anlamda bir toplumsal bölünmenin yaşandığı söylenebilir.</w:t>
      </w:r>
      <w:r w:rsidRPr="00A8441F">
        <w:rPr>
          <w:rStyle w:val="DipnotBavurusu"/>
          <w:rFonts w:ascii="Times New Roman" w:hAnsi="Times New Roman" w:cs="Times New Roman"/>
          <w:sz w:val="24"/>
          <w:szCs w:val="24"/>
        </w:rPr>
        <w:footnoteReference w:id="125"/>
      </w:r>
    </w:p>
    <w:p w14:paraId="57E98027" w14:textId="07538C2D" w:rsidR="00905CCD" w:rsidRPr="00A8441F" w:rsidRDefault="00905CCD"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lastRenderedPageBreak/>
        <w:tab/>
        <w:t xml:space="preserve">1789 Fransız </w:t>
      </w:r>
      <w:r w:rsidR="000B6C0E" w:rsidRPr="00A8441F">
        <w:rPr>
          <w:rFonts w:ascii="Times New Roman" w:hAnsi="Times New Roman" w:cs="Times New Roman"/>
          <w:sz w:val="24"/>
          <w:szCs w:val="24"/>
        </w:rPr>
        <w:t>İ</w:t>
      </w:r>
      <w:r w:rsidRPr="00A8441F">
        <w:rPr>
          <w:rFonts w:ascii="Times New Roman" w:hAnsi="Times New Roman" w:cs="Times New Roman"/>
          <w:sz w:val="24"/>
          <w:szCs w:val="24"/>
        </w:rPr>
        <w:t xml:space="preserve">htilali ile ortaya çıkmış olan milliyetçilik akımının imparatorluklardaki tâbi halklara </w:t>
      </w:r>
      <w:r w:rsidR="000B6C0E" w:rsidRPr="00A8441F">
        <w:rPr>
          <w:rFonts w:ascii="Times New Roman" w:hAnsi="Times New Roman" w:cs="Times New Roman"/>
          <w:sz w:val="24"/>
          <w:szCs w:val="24"/>
        </w:rPr>
        <w:t>“</w:t>
      </w:r>
      <w:r w:rsidRPr="00A8441F">
        <w:rPr>
          <w:rFonts w:ascii="Times New Roman" w:hAnsi="Times New Roman" w:cs="Times New Roman"/>
          <w:sz w:val="24"/>
          <w:szCs w:val="24"/>
        </w:rPr>
        <w:t>millet olma</w:t>
      </w:r>
      <w:r w:rsidR="000B6C0E" w:rsidRPr="00A8441F">
        <w:rPr>
          <w:rFonts w:ascii="Times New Roman" w:hAnsi="Times New Roman" w:cs="Times New Roman"/>
          <w:sz w:val="24"/>
          <w:szCs w:val="24"/>
        </w:rPr>
        <w:t>”</w:t>
      </w:r>
      <w:r w:rsidRPr="00A8441F">
        <w:rPr>
          <w:rFonts w:ascii="Times New Roman" w:hAnsi="Times New Roman" w:cs="Times New Roman"/>
          <w:sz w:val="24"/>
          <w:szCs w:val="24"/>
        </w:rPr>
        <w:t xml:space="preserve"> bilincini aşılaması, Osmanlı </w:t>
      </w:r>
      <w:r w:rsidR="000B6C0E" w:rsidRPr="00A8441F">
        <w:rPr>
          <w:rFonts w:ascii="Times New Roman" w:hAnsi="Times New Roman" w:cs="Times New Roman"/>
          <w:sz w:val="24"/>
          <w:szCs w:val="24"/>
        </w:rPr>
        <w:t>Devleti’nde</w:t>
      </w:r>
      <w:r w:rsidRPr="00A8441F">
        <w:rPr>
          <w:rFonts w:ascii="Times New Roman" w:hAnsi="Times New Roman" w:cs="Times New Roman"/>
          <w:sz w:val="24"/>
          <w:szCs w:val="24"/>
        </w:rPr>
        <w:t xml:space="preserve"> </w:t>
      </w:r>
      <w:r w:rsidR="000B6C0E" w:rsidRPr="00A8441F">
        <w:rPr>
          <w:rFonts w:ascii="Times New Roman" w:hAnsi="Times New Roman" w:cs="Times New Roman"/>
          <w:sz w:val="24"/>
          <w:szCs w:val="24"/>
        </w:rPr>
        <w:t xml:space="preserve">de </w:t>
      </w:r>
      <w:r w:rsidRPr="00A8441F">
        <w:rPr>
          <w:rFonts w:ascii="Times New Roman" w:hAnsi="Times New Roman" w:cs="Times New Roman"/>
          <w:sz w:val="24"/>
          <w:szCs w:val="24"/>
        </w:rPr>
        <w:t>birçok isyanın ve bağımsızlık hareketinin fitilini ateşlemiş gözükmektedir.</w:t>
      </w:r>
      <w:r w:rsidRPr="00A8441F">
        <w:rPr>
          <w:rStyle w:val="DipnotBavurusu"/>
          <w:rFonts w:ascii="Times New Roman" w:hAnsi="Times New Roman" w:cs="Times New Roman"/>
          <w:sz w:val="24"/>
          <w:szCs w:val="24"/>
        </w:rPr>
        <w:t xml:space="preserve"> </w:t>
      </w:r>
      <w:r w:rsidRPr="00A8441F">
        <w:rPr>
          <w:rFonts w:ascii="Times New Roman" w:hAnsi="Times New Roman" w:cs="Times New Roman"/>
          <w:sz w:val="24"/>
          <w:szCs w:val="24"/>
        </w:rPr>
        <w:t>Böylece dini ayrım temelind</w:t>
      </w:r>
      <w:r w:rsidR="009D4E62">
        <w:rPr>
          <w:rFonts w:ascii="Times New Roman" w:hAnsi="Times New Roman" w:cs="Times New Roman"/>
          <w:sz w:val="24"/>
          <w:szCs w:val="24"/>
        </w:rPr>
        <w:t>e ortaya koyulmuş olan Osmanlı millet s</w:t>
      </w:r>
      <w:r w:rsidRPr="00A8441F">
        <w:rPr>
          <w:rFonts w:ascii="Times New Roman" w:hAnsi="Times New Roman" w:cs="Times New Roman"/>
          <w:sz w:val="24"/>
          <w:szCs w:val="24"/>
        </w:rPr>
        <w:t>isteminin çözülme sürecine girdiği söylenebilir.</w:t>
      </w:r>
      <w:r w:rsidRPr="00A8441F">
        <w:rPr>
          <w:rStyle w:val="DipnotBavurusu"/>
          <w:rFonts w:ascii="Times New Roman" w:hAnsi="Times New Roman" w:cs="Times New Roman"/>
          <w:sz w:val="24"/>
          <w:szCs w:val="24"/>
        </w:rPr>
        <w:t xml:space="preserve"> </w:t>
      </w:r>
      <w:r w:rsidRPr="00A8441F">
        <w:rPr>
          <w:rStyle w:val="DipnotBavurusu"/>
          <w:rFonts w:ascii="Times New Roman" w:hAnsi="Times New Roman" w:cs="Times New Roman"/>
          <w:sz w:val="24"/>
          <w:szCs w:val="24"/>
        </w:rPr>
        <w:footnoteReference w:id="126"/>
      </w:r>
      <w:r w:rsidRPr="00A8441F">
        <w:rPr>
          <w:rFonts w:ascii="Times New Roman" w:hAnsi="Times New Roman" w:cs="Times New Roman"/>
          <w:sz w:val="24"/>
          <w:szCs w:val="24"/>
        </w:rPr>
        <w:t xml:space="preserve">  </w:t>
      </w:r>
    </w:p>
    <w:p w14:paraId="6E072C9A" w14:textId="77777777" w:rsidR="005759A6" w:rsidRPr="00A8441F" w:rsidRDefault="005759A6" w:rsidP="00556312">
      <w:pPr>
        <w:spacing w:after="0" w:line="360" w:lineRule="auto"/>
        <w:ind w:firstLine="709"/>
        <w:jc w:val="both"/>
        <w:rPr>
          <w:rFonts w:ascii="Times New Roman" w:hAnsi="Times New Roman" w:cs="Times New Roman"/>
          <w:b/>
          <w:bCs/>
          <w:sz w:val="24"/>
          <w:szCs w:val="24"/>
        </w:rPr>
      </w:pPr>
    </w:p>
    <w:p w14:paraId="33E64916" w14:textId="6753441A" w:rsidR="00905CCD" w:rsidRPr="00A8441F" w:rsidRDefault="0041454E" w:rsidP="00556312">
      <w:pPr>
        <w:pStyle w:val="Balk1"/>
        <w:spacing w:line="360" w:lineRule="auto"/>
        <w:jc w:val="left"/>
      </w:pPr>
      <w:bookmarkStart w:id="71" w:name="_Toc61951178"/>
      <w:bookmarkStart w:id="72" w:name="_Toc62731062"/>
      <w:bookmarkStart w:id="73" w:name="_Toc69672971"/>
      <w:r w:rsidRPr="00A8441F">
        <w:t>1.2.3.1.</w:t>
      </w:r>
      <w:r w:rsidR="00875989">
        <w:t xml:space="preserve"> </w:t>
      </w:r>
      <w:r w:rsidRPr="00A8441F">
        <w:t>Bekayı Devlet Kaygısı ya da Devleti Kurtarmak</w:t>
      </w:r>
      <w:bookmarkEnd w:id="71"/>
      <w:bookmarkEnd w:id="72"/>
      <w:bookmarkEnd w:id="73"/>
    </w:p>
    <w:p w14:paraId="248EA091" w14:textId="6C28A626" w:rsidR="00905CCD" w:rsidRPr="00A8441F" w:rsidRDefault="00905CCD"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Osmanlı klasik döneminde Avrupa’ya karşı üstünlük kompleksi ile hareket edildiği bilinmektedir. Bu bağlamda Osmanlı </w:t>
      </w:r>
      <w:r w:rsidR="00570913" w:rsidRPr="00A8441F">
        <w:rPr>
          <w:rFonts w:ascii="Times New Roman" w:hAnsi="Times New Roman" w:cs="Times New Roman"/>
          <w:sz w:val="24"/>
          <w:szCs w:val="24"/>
        </w:rPr>
        <w:t>D</w:t>
      </w:r>
      <w:r w:rsidRPr="00A8441F">
        <w:rPr>
          <w:rFonts w:ascii="Times New Roman" w:hAnsi="Times New Roman" w:cs="Times New Roman"/>
          <w:sz w:val="24"/>
          <w:szCs w:val="24"/>
        </w:rPr>
        <w:t>evleti</w:t>
      </w:r>
      <w:r w:rsidR="00570913" w:rsidRPr="00A8441F">
        <w:rPr>
          <w:rFonts w:ascii="Times New Roman" w:hAnsi="Times New Roman" w:cs="Times New Roman"/>
          <w:sz w:val="24"/>
          <w:szCs w:val="24"/>
        </w:rPr>
        <w:t>’</w:t>
      </w:r>
      <w:r w:rsidRPr="00A8441F">
        <w:rPr>
          <w:rFonts w:ascii="Times New Roman" w:hAnsi="Times New Roman" w:cs="Times New Roman"/>
          <w:sz w:val="24"/>
          <w:szCs w:val="24"/>
        </w:rPr>
        <w:t>nin Avrupa’daki gelişmelere kör kaldığı görülür. Diğer yandan Avrupa devletleri ile girişilen savaşlarda alınan yenilgiler ilk zamanlarda kanun</w:t>
      </w:r>
      <w:r w:rsidR="009D4E62">
        <w:rPr>
          <w:rFonts w:ascii="Times New Roman" w:hAnsi="Times New Roman" w:cs="Times New Roman"/>
          <w:sz w:val="24"/>
          <w:szCs w:val="24"/>
        </w:rPr>
        <w:t>-</w:t>
      </w:r>
      <w:r w:rsidRPr="00A8441F">
        <w:rPr>
          <w:rFonts w:ascii="Times New Roman" w:hAnsi="Times New Roman" w:cs="Times New Roman"/>
          <w:sz w:val="24"/>
          <w:szCs w:val="24"/>
        </w:rPr>
        <w:t>u kadimden ve şeraitten uzaklaşma vb.</w:t>
      </w:r>
      <w:r w:rsidRPr="00A8441F">
        <w:rPr>
          <w:rFonts w:ascii="Times New Roman" w:hAnsi="Times New Roman" w:cs="Times New Roman"/>
          <w:sz w:val="24"/>
          <w:szCs w:val="24"/>
          <w:vertAlign w:val="superscript"/>
        </w:rPr>
        <w:footnoteReference w:id="127"/>
      </w:r>
      <w:r w:rsidRPr="00A8441F">
        <w:rPr>
          <w:rFonts w:ascii="Times New Roman" w:hAnsi="Times New Roman" w:cs="Times New Roman"/>
          <w:sz w:val="24"/>
          <w:szCs w:val="24"/>
        </w:rPr>
        <w:t>şekillerde algılanmış neden sonra ıslahat çalışmaları</w:t>
      </w:r>
      <w:r w:rsidR="0000096D" w:rsidRPr="00A8441F">
        <w:rPr>
          <w:rFonts w:ascii="Times New Roman" w:hAnsi="Times New Roman" w:cs="Times New Roman"/>
          <w:sz w:val="24"/>
          <w:szCs w:val="24"/>
        </w:rPr>
        <w:t>,</w:t>
      </w:r>
      <w:r w:rsidR="00547491" w:rsidRPr="00A8441F">
        <w:rPr>
          <w:rFonts w:ascii="Times New Roman" w:hAnsi="Times New Roman" w:cs="Times New Roman"/>
          <w:sz w:val="24"/>
          <w:szCs w:val="24"/>
        </w:rPr>
        <w:t xml:space="preserve"> bozulmanın anlaşıldığı</w:t>
      </w:r>
      <w:r w:rsidRPr="00A8441F">
        <w:rPr>
          <w:rFonts w:ascii="Times New Roman" w:hAnsi="Times New Roman" w:cs="Times New Roman"/>
          <w:sz w:val="24"/>
          <w:szCs w:val="24"/>
        </w:rPr>
        <w:t xml:space="preserve"> yer olan ordudan başlamıştır. Islahat çabaları, klasik dönem Osmanlı geleneği ile inşa edilmiş kurumsal yapıda değişimler ön görmekteydi. Askeri ve idari alanın tam manası ile ayrışmadığı klasik Osmanlı sisteminde yapılan bir değişikliğin diğer alanları da etkilediği </w:t>
      </w:r>
      <w:r w:rsidR="005F4F27" w:rsidRPr="00A8441F">
        <w:rPr>
          <w:rFonts w:ascii="Times New Roman" w:hAnsi="Times New Roman" w:cs="Times New Roman"/>
          <w:sz w:val="24"/>
          <w:szCs w:val="24"/>
        </w:rPr>
        <w:t>görülmektedir.</w:t>
      </w:r>
      <w:r w:rsidRPr="00A8441F">
        <w:rPr>
          <w:rFonts w:ascii="Times New Roman" w:hAnsi="Times New Roman" w:cs="Times New Roman"/>
          <w:sz w:val="24"/>
          <w:szCs w:val="24"/>
          <w:vertAlign w:val="superscript"/>
        </w:rPr>
        <w:footnoteReference w:id="128"/>
      </w:r>
      <w:r w:rsidRPr="00A8441F">
        <w:rPr>
          <w:rFonts w:ascii="Times New Roman" w:hAnsi="Times New Roman" w:cs="Times New Roman"/>
          <w:sz w:val="24"/>
          <w:szCs w:val="24"/>
        </w:rPr>
        <w:t xml:space="preserve">  Orduda yenilik yapmak</w:t>
      </w:r>
      <w:r w:rsidR="005F4F27" w:rsidRPr="00A8441F">
        <w:rPr>
          <w:rFonts w:ascii="Times New Roman" w:hAnsi="Times New Roman" w:cs="Times New Roman"/>
          <w:sz w:val="24"/>
          <w:szCs w:val="24"/>
        </w:rPr>
        <w:t>;</w:t>
      </w:r>
      <w:r w:rsidRPr="00A8441F">
        <w:rPr>
          <w:rFonts w:ascii="Times New Roman" w:hAnsi="Times New Roman" w:cs="Times New Roman"/>
          <w:sz w:val="24"/>
          <w:szCs w:val="24"/>
        </w:rPr>
        <w:t xml:space="preserve"> askeri alanda cerrah yetiştirmeyi, </w:t>
      </w:r>
      <w:r w:rsidR="0018606F" w:rsidRPr="00A8441F">
        <w:rPr>
          <w:rFonts w:ascii="Times New Roman" w:hAnsi="Times New Roman" w:cs="Times New Roman"/>
          <w:sz w:val="24"/>
          <w:szCs w:val="24"/>
        </w:rPr>
        <w:t>istihkâm</w:t>
      </w:r>
      <w:r w:rsidRPr="00A8441F">
        <w:rPr>
          <w:rFonts w:ascii="Times New Roman" w:hAnsi="Times New Roman" w:cs="Times New Roman"/>
          <w:sz w:val="24"/>
          <w:szCs w:val="24"/>
        </w:rPr>
        <w:t xml:space="preserve"> ve yol çalışmaları için mühendis yetiştirmeyi</w:t>
      </w:r>
      <w:r w:rsidR="001B4226" w:rsidRPr="00A8441F">
        <w:rPr>
          <w:rFonts w:ascii="Times New Roman" w:hAnsi="Times New Roman" w:cs="Times New Roman"/>
          <w:sz w:val="24"/>
          <w:szCs w:val="24"/>
        </w:rPr>
        <w:t>,</w:t>
      </w:r>
      <w:r w:rsidRPr="00A8441F">
        <w:rPr>
          <w:rFonts w:ascii="Times New Roman" w:hAnsi="Times New Roman" w:cs="Times New Roman"/>
          <w:sz w:val="24"/>
          <w:szCs w:val="24"/>
        </w:rPr>
        <w:t xml:space="preserve"> bunların gerçekleştirilebilmesi düzenli bir maliyeyi gerekli kılarken</w:t>
      </w:r>
      <w:r w:rsidR="005F4F27" w:rsidRPr="00A8441F">
        <w:rPr>
          <w:rFonts w:ascii="Times New Roman" w:hAnsi="Times New Roman" w:cs="Times New Roman"/>
          <w:sz w:val="24"/>
          <w:szCs w:val="24"/>
        </w:rPr>
        <w:t>,</w:t>
      </w:r>
      <w:r w:rsidRPr="00A8441F">
        <w:rPr>
          <w:rFonts w:ascii="Times New Roman" w:hAnsi="Times New Roman" w:cs="Times New Roman"/>
          <w:sz w:val="24"/>
          <w:szCs w:val="24"/>
        </w:rPr>
        <w:t xml:space="preserve"> sistemin oturabilmesi için idareye, hukuka yayılan bir batılılaşma ve reformasyonun gerekli olduğu ifade edilmektedir.</w:t>
      </w:r>
      <w:r w:rsidRPr="00A8441F">
        <w:rPr>
          <w:rFonts w:ascii="Times New Roman" w:hAnsi="Times New Roman" w:cs="Times New Roman"/>
          <w:sz w:val="24"/>
          <w:szCs w:val="24"/>
          <w:vertAlign w:val="superscript"/>
        </w:rPr>
        <w:footnoteReference w:id="129"/>
      </w:r>
    </w:p>
    <w:p w14:paraId="08250DFC" w14:textId="55B3BC21" w:rsidR="00905CCD" w:rsidRPr="00A8441F" w:rsidRDefault="00905CCD"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Osmanlı modernleşmes</w:t>
      </w:r>
      <w:r w:rsidR="00602C7E" w:rsidRPr="00A8441F">
        <w:rPr>
          <w:rFonts w:ascii="Times New Roman" w:hAnsi="Times New Roman" w:cs="Times New Roman"/>
          <w:sz w:val="24"/>
          <w:szCs w:val="24"/>
        </w:rPr>
        <w:t>inde</w:t>
      </w:r>
      <w:r w:rsidRPr="00A8441F">
        <w:rPr>
          <w:rFonts w:ascii="Times New Roman" w:hAnsi="Times New Roman" w:cs="Times New Roman"/>
          <w:sz w:val="24"/>
          <w:szCs w:val="24"/>
        </w:rPr>
        <w:t xml:space="preserve"> III. Selim dönemi </w:t>
      </w:r>
      <w:r w:rsidR="00602C7E" w:rsidRPr="00A8441F">
        <w:rPr>
          <w:rFonts w:ascii="Times New Roman" w:hAnsi="Times New Roman" w:cs="Times New Roman"/>
          <w:sz w:val="24"/>
          <w:szCs w:val="24"/>
        </w:rPr>
        <w:t>önemli bir adım teşkil etmektedir</w:t>
      </w:r>
      <w:r w:rsidRPr="00A8441F">
        <w:rPr>
          <w:rFonts w:ascii="Times New Roman" w:hAnsi="Times New Roman" w:cs="Times New Roman"/>
          <w:sz w:val="24"/>
          <w:szCs w:val="24"/>
        </w:rPr>
        <w:t>. Bu bağlamda padişaha sunulmuş olan raporlar iki farklı grupta toplanabilir. İlki altın çağa dönüşü</w:t>
      </w:r>
      <w:r w:rsidR="00547491" w:rsidRPr="00A8441F">
        <w:rPr>
          <w:rFonts w:ascii="Times New Roman" w:hAnsi="Times New Roman" w:cs="Times New Roman"/>
          <w:sz w:val="24"/>
          <w:szCs w:val="24"/>
        </w:rPr>
        <w:t>, yani K</w:t>
      </w:r>
      <w:r w:rsidRPr="00A8441F">
        <w:rPr>
          <w:rFonts w:ascii="Times New Roman" w:hAnsi="Times New Roman" w:cs="Times New Roman"/>
          <w:sz w:val="24"/>
          <w:szCs w:val="24"/>
        </w:rPr>
        <w:t xml:space="preserve">anuni dönemi kanun namelerine dönüşü tavsiye ederken diğeri Frenk usullerine göre bir yeniliği ifade etmektedir. Dönem </w:t>
      </w:r>
      <w:r w:rsidR="00773AA7" w:rsidRPr="00A8441F">
        <w:rPr>
          <w:rFonts w:ascii="Times New Roman" w:hAnsi="Times New Roman" w:cs="Times New Roman"/>
          <w:sz w:val="24"/>
          <w:szCs w:val="24"/>
        </w:rPr>
        <w:t>dâhilinde</w:t>
      </w:r>
      <w:r w:rsidRPr="00A8441F">
        <w:rPr>
          <w:rFonts w:ascii="Times New Roman" w:hAnsi="Times New Roman" w:cs="Times New Roman"/>
          <w:sz w:val="24"/>
          <w:szCs w:val="24"/>
        </w:rPr>
        <w:t xml:space="preserve"> eski kurumların yanına batılı tarzda oluşturulan kurumların ikame edilme çabası söz konusudur.</w:t>
      </w:r>
      <w:r w:rsidRPr="00A8441F">
        <w:rPr>
          <w:rFonts w:ascii="Times New Roman" w:hAnsi="Times New Roman" w:cs="Times New Roman"/>
          <w:sz w:val="24"/>
          <w:szCs w:val="24"/>
          <w:vertAlign w:val="superscript"/>
        </w:rPr>
        <w:footnoteReference w:id="130"/>
      </w:r>
      <w:r w:rsidRPr="00A8441F">
        <w:rPr>
          <w:rFonts w:ascii="Times New Roman" w:hAnsi="Times New Roman" w:cs="Times New Roman"/>
          <w:sz w:val="24"/>
          <w:szCs w:val="24"/>
        </w:rPr>
        <w:t xml:space="preserve"> Yeni oluşturulan kurumsal yapı halk desteğinden yoksun</w:t>
      </w:r>
      <w:r w:rsidRPr="00A8441F">
        <w:rPr>
          <w:rFonts w:ascii="Times New Roman" w:hAnsi="Times New Roman" w:cs="Times New Roman"/>
          <w:sz w:val="24"/>
          <w:szCs w:val="24"/>
          <w:vertAlign w:val="superscript"/>
        </w:rPr>
        <w:footnoteReference w:id="131"/>
      </w:r>
      <w:r w:rsidRPr="00A8441F">
        <w:rPr>
          <w:rFonts w:ascii="Times New Roman" w:hAnsi="Times New Roman" w:cs="Times New Roman"/>
          <w:sz w:val="24"/>
          <w:szCs w:val="24"/>
        </w:rPr>
        <w:t xml:space="preserve"> olmanın yanı sıra geleneksel </w:t>
      </w:r>
      <w:r w:rsidRPr="00A8441F">
        <w:rPr>
          <w:rFonts w:ascii="Times New Roman" w:hAnsi="Times New Roman" w:cs="Times New Roman"/>
          <w:sz w:val="24"/>
          <w:szCs w:val="24"/>
        </w:rPr>
        <w:lastRenderedPageBreak/>
        <w:t>ulema ve yeniçeri ittifakıyla geriletilmeye çalışılmıştır.</w:t>
      </w:r>
      <w:r w:rsidRPr="00A8441F">
        <w:rPr>
          <w:rFonts w:ascii="Times New Roman" w:hAnsi="Times New Roman" w:cs="Times New Roman"/>
          <w:sz w:val="24"/>
          <w:szCs w:val="24"/>
          <w:vertAlign w:val="superscript"/>
        </w:rPr>
        <w:footnoteReference w:id="132"/>
      </w:r>
      <w:r w:rsidR="000737FA" w:rsidRPr="00A8441F">
        <w:rPr>
          <w:rFonts w:ascii="Times New Roman" w:hAnsi="Times New Roman" w:cs="Times New Roman"/>
          <w:sz w:val="24"/>
          <w:szCs w:val="24"/>
        </w:rPr>
        <w:t xml:space="preserve"> Diğer yandan</w:t>
      </w:r>
      <w:r w:rsidRPr="00A8441F">
        <w:rPr>
          <w:rFonts w:ascii="Times New Roman" w:hAnsi="Times New Roman" w:cs="Times New Roman"/>
          <w:sz w:val="24"/>
          <w:szCs w:val="24"/>
        </w:rPr>
        <w:t xml:space="preserve"> Avrupa’daki yenilik çabaları ve halk hareketleri yönetimi sınırlandırma çabası içerirken II. Mahmut dönemi yenilik hareketleri merkezi otoriteyi güçlendirmek ve merkezileşme ekseninde değerlendirilebilir. Bürokrasi ve ordu batılı formda düzenlemeye tabi tutulmuştur. Yenilik hareketlerinde kurumların “formel” düzeyde ithali söz konusudur.</w:t>
      </w:r>
      <w:r w:rsidRPr="00A8441F">
        <w:rPr>
          <w:rFonts w:ascii="Times New Roman" w:hAnsi="Times New Roman" w:cs="Times New Roman"/>
          <w:sz w:val="24"/>
          <w:szCs w:val="24"/>
          <w:vertAlign w:val="superscript"/>
        </w:rPr>
        <w:footnoteReference w:id="133"/>
      </w:r>
      <w:r w:rsidRPr="00A8441F">
        <w:rPr>
          <w:rFonts w:ascii="Times New Roman" w:hAnsi="Times New Roman" w:cs="Times New Roman"/>
          <w:sz w:val="24"/>
          <w:szCs w:val="24"/>
        </w:rPr>
        <w:t xml:space="preserve"> Diğer yandan 1808 tarihli </w:t>
      </w:r>
      <w:r w:rsidR="00DE5FC6" w:rsidRPr="00A8441F">
        <w:rPr>
          <w:rFonts w:ascii="Times New Roman" w:hAnsi="Times New Roman" w:cs="Times New Roman"/>
          <w:sz w:val="24"/>
          <w:szCs w:val="24"/>
        </w:rPr>
        <w:t>S</w:t>
      </w:r>
      <w:r w:rsidRPr="00A8441F">
        <w:rPr>
          <w:rFonts w:ascii="Times New Roman" w:hAnsi="Times New Roman" w:cs="Times New Roman"/>
          <w:sz w:val="24"/>
          <w:szCs w:val="24"/>
        </w:rPr>
        <w:t xml:space="preserve">ened-i </w:t>
      </w:r>
      <w:r w:rsidR="00AA2BE2" w:rsidRPr="00A8441F">
        <w:rPr>
          <w:rFonts w:ascii="Times New Roman" w:hAnsi="Times New Roman" w:cs="Times New Roman"/>
          <w:sz w:val="24"/>
          <w:szCs w:val="24"/>
        </w:rPr>
        <w:t>İ</w:t>
      </w:r>
      <w:r w:rsidRPr="00A8441F">
        <w:rPr>
          <w:rFonts w:ascii="Times New Roman" w:hAnsi="Times New Roman" w:cs="Times New Roman"/>
          <w:sz w:val="24"/>
          <w:szCs w:val="24"/>
        </w:rPr>
        <w:t>ttifak ile ortaya çıkan tehlikenin farkına varan II.</w:t>
      </w:r>
      <w:r w:rsidR="00F70F7A" w:rsidRPr="00A8441F">
        <w:rPr>
          <w:rFonts w:ascii="Times New Roman" w:hAnsi="Times New Roman" w:cs="Times New Roman"/>
          <w:sz w:val="24"/>
          <w:szCs w:val="24"/>
        </w:rPr>
        <w:t xml:space="preserve"> </w:t>
      </w:r>
      <w:r w:rsidRPr="00A8441F">
        <w:rPr>
          <w:rFonts w:ascii="Times New Roman" w:hAnsi="Times New Roman" w:cs="Times New Roman"/>
          <w:sz w:val="24"/>
          <w:szCs w:val="24"/>
        </w:rPr>
        <w:t>Mahmut</w:t>
      </w:r>
      <w:r w:rsidR="00F70F7A" w:rsidRPr="00A8441F">
        <w:rPr>
          <w:rFonts w:ascii="Times New Roman" w:hAnsi="Times New Roman" w:cs="Times New Roman"/>
          <w:sz w:val="24"/>
          <w:szCs w:val="24"/>
        </w:rPr>
        <w:t>,</w:t>
      </w:r>
      <w:r w:rsidRPr="00A8441F">
        <w:rPr>
          <w:rFonts w:ascii="Times New Roman" w:hAnsi="Times New Roman" w:cs="Times New Roman"/>
          <w:sz w:val="24"/>
          <w:szCs w:val="24"/>
        </w:rPr>
        <w:t xml:space="preserve"> iktidarını sınırlandırma girişimi</w:t>
      </w:r>
      <w:r w:rsidRPr="00A8441F">
        <w:rPr>
          <w:rFonts w:ascii="Times New Roman" w:hAnsi="Times New Roman" w:cs="Times New Roman"/>
          <w:sz w:val="24"/>
          <w:szCs w:val="24"/>
          <w:vertAlign w:val="superscript"/>
        </w:rPr>
        <w:footnoteReference w:id="134"/>
      </w:r>
      <w:r w:rsidRPr="00A8441F">
        <w:rPr>
          <w:rFonts w:ascii="Times New Roman" w:hAnsi="Times New Roman" w:cs="Times New Roman"/>
          <w:sz w:val="24"/>
          <w:szCs w:val="24"/>
        </w:rPr>
        <w:t xml:space="preserve"> </w:t>
      </w:r>
      <w:r w:rsidR="00475FC4" w:rsidRPr="00A8441F">
        <w:rPr>
          <w:rFonts w:ascii="Times New Roman" w:hAnsi="Times New Roman" w:cs="Times New Roman"/>
          <w:sz w:val="24"/>
          <w:szCs w:val="24"/>
        </w:rPr>
        <w:t>karşısında</w:t>
      </w:r>
      <w:r w:rsidRPr="00A8441F">
        <w:rPr>
          <w:rFonts w:ascii="Times New Roman" w:hAnsi="Times New Roman" w:cs="Times New Roman"/>
          <w:sz w:val="24"/>
          <w:szCs w:val="24"/>
        </w:rPr>
        <w:t xml:space="preserve"> ayan sınıfını ortadan kaldır</w:t>
      </w:r>
      <w:r w:rsidR="00726549" w:rsidRPr="00A8441F">
        <w:rPr>
          <w:rFonts w:ascii="Times New Roman" w:hAnsi="Times New Roman" w:cs="Times New Roman"/>
          <w:sz w:val="24"/>
          <w:szCs w:val="24"/>
        </w:rPr>
        <w:t>maya ve</w:t>
      </w:r>
      <w:r w:rsidRPr="00A8441F">
        <w:rPr>
          <w:rFonts w:ascii="Times New Roman" w:hAnsi="Times New Roman" w:cs="Times New Roman"/>
          <w:sz w:val="24"/>
          <w:szCs w:val="24"/>
        </w:rPr>
        <w:t xml:space="preserve"> ulema sınıfının etkisini kırmaya çalışmıştır. O merkezde ve taşradaki aracı otoriteleri aradan çıkartarak doğrudan merkeze bağlı memurlar ile etkili ve merkezi bir yönetim oluşturmayı hedeflemiştir.</w:t>
      </w:r>
      <w:r w:rsidRPr="00A8441F">
        <w:rPr>
          <w:rStyle w:val="DipnotBavurusu"/>
          <w:rFonts w:ascii="Times New Roman" w:hAnsi="Times New Roman" w:cs="Times New Roman"/>
          <w:sz w:val="24"/>
          <w:szCs w:val="24"/>
        </w:rPr>
        <w:footnoteReference w:id="135"/>
      </w:r>
      <w:r w:rsidRPr="00A8441F">
        <w:rPr>
          <w:rFonts w:ascii="Times New Roman" w:hAnsi="Times New Roman" w:cs="Times New Roman"/>
          <w:sz w:val="24"/>
          <w:szCs w:val="24"/>
        </w:rPr>
        <w:t xml:space="preserve"> Diğer yandan devletin merkezileşmesini göstermesi bakımından 18.</w:t>
      </w:r>
      <w:r w:rsidR="000E0275" w:rsidRPr="00A8441F">
        <w:rPr>
          <w:rFonts w:ascii="Times New Roman" w:hAnsi="Times New Roman" w:cs="Times New Roman"/>
          <w:sz w:val="24"/>
          <w:szCs w:val="24"/>
        </w:rPr>
        <w:t>yy</w:t>
      </w:r>
      <w:r w:rsidRPr="00A8441F">
        <w:rPr>
          <w:rFonts w:ascii="Times New Roman" w:hAnsi="Times New Roman" w:cs="Times New Roman"/>
          <w:sz w:val="24"/>
          <w:szCs w:val="24"/>
        </w:rPr>
        <w:t xml:space="preserve"> sonunda devlet memuru sayısı 2000 iken 1908 yılına gelindiğinde bu sayı 35.000’e ulaşmış gözükmektedir. Benzer şekilde askeri personel sayısı 1837 yılında 24.000 olduğu halde 1880 yılında bu sayı 120.000’e yükselmiştir.</w:t>
      </w:r>
      <w:r w:rsidRPr="00A8441F">
        <w:rPr>
          <w:rFonts w:ascii="Times New Roman" w:hAnsi="Times New Roman" w:cs="Times New Roman"/>
          <w:sz w:val="24"/>
          <w:szCs w:val="24"/>
          <w:vertAlign w:val="superscript"/>
        </w:rPr>
        <w:footnoteReference w:id="136"/>
      </w:r>
    </w:p>
    <w:p w14:paraId="54E7748C" w14:textId="77777777" w:rsidR="005759A6" w:rsidRPr="00A8441F" w:rsidRDefault="005759A6" w:rsidP="00556312">
      <w:pPr>
        <w:spacing w:after="0" w:line="360" w:lineRule="auto"/>
        <w:ind w:firstLine="709"/>
        <w:jc w:val="both"/>
        <w:rPr>
          <w:rFonts w:ascii="Times New Roman" w:hAnsi="Times New Roman" w:cs="Times New Roman"/>
          <w:sz w:val="24"/>
          <w:szCs w:val="24"/>
        </w:rPr>
      </w:pPr>
    </w:p>
    <w:p w14:paraId="1096381E" w14:textId="7D00E3B2" w:rsidR="00905CCD" w:rsidRPr="00A8441F" w:rsidRDefault="00F22CD6" w:rsidP="00556312">
      <w:pPr>
        <w:pStyle w:val="Balk1"/>
        <w:spacing w:line="360" w:lineRule="auto"/>
        <w:jc w:val="left"/>
      </w:pPr>
      <w:bookmarkStart w:id="77" w:name="_Toc61951179"/>
      <w:bookmarkStart w:id="78" w:name="_Toc62731063"/>
      <w:bookmarkStart w:id="79" w:name="_Toc69672972"/>
      <w:r w:rsidRPr="00A8441F">
        <w:t>1.2.3.2. 1839 Tanzimat Fermanı ve Sonrası</w:t>
      </w:r>
      <w:bookmarkEnd w:id="77"/>
      <w:bookmarkEnd w:id="78"/>
      <w:bookmarkEnd w:id="79"/>
    </w:p>
    <w:p w14:paraId="4B98BF11" w14:textId="66371DBB" w:rsidR="006D7EEE" w:rsidRPr="00A8441F" w:rsidRDefault="00547491" w:rsidP="00556312">
      <w:pPr>
        <w:spacing w:after="0" w:line="360" w:lineRule="auto"/>
        <w:ind w:right="-71" w:firstLine="709"/>
        <w:jc w:val="both"/>
        <w:rPr>
          <w:rFonts w:ascii="Times New Roman" w:hAnsi="Times New Roman" w:cs="Times New Roman"/>
          <w:sz w:val="24"/>
          <w:szCs w:val="24"/>
        </w:rPr>
      </w:pPr>
      <w:r w:rsidRPr="00A8441F">
        <w:rPr>
          <w:rFonts w:ascii="Times New Roman" w:hAnsi="Times New Roman" w:cs="Times New Roman"/>
          <w:sz w:val="24"/>
          <w:szCs w:val="24"/>
        </w:rPr>
        <w:t>Tanzimat F</w:t>
      </w:r>
      <w:r w:rsidR="00905CCD" w:rsidRPr="00A8441F">
        <w:rPr>
          <w:rFonts w:ascii="Times New Roman" w:hAnsi="Times New Roman" w:cs="Times New Roman"/>
          <w:sz w:val="24"/>
          <w:szCs w:val="24"/>
        </w:rPr>
        <w:t>ermanı özü itibari ile tepeden inmeci bir hüviyet taşımaktadır ve cumhuriyete kadar uzanan modernleşme sürecinde önemli bir adım olarak görülebilir. Bu ferman</w:t>
      </w:r>
      <w:r w:rsidR="008064A4" w:rsidRPr="00A8441F">
        <w:rPr>
          <w:rFonts w:ascii="Times New Roman" w:hAnsi="Times New Roman" w:cs="Times New Roman"/>
          <w:sz w:val="24"/>
          <w:szCs w:val="24"/>
        </w:rPr>
        <w:t>ın önemi</w:t>
      </w:r>
      <w:r w:rsidR="00905CCD" w:rsidRPr="00A8441F">
        <w:rPr>
          <w:rFonts w:ascii="Times New Roman" w:hAnsi="Times New Roman" w:cs="Times New Roman"/>
          <w:sz w:val="24"/>
          <w:szCs w:val="24"/>
        </w:rPr>
        <w:t xml:space="preserve"> dinsel ve örfi hukuk ile yönetilen bir topluma</w:t>
      </w:r>
      <w:r w:rsidR="00157B53" w:rsidRPr="00A8441F">
        <w:rPr>
          <w:rFonts w:ascii="Times New Roman" w:hAnsi="Times New Roman" w:cs="Times New Roman"/>
          <w:sz w:val="24"/>
          <w:szCs w:val="24"/>
        </w:rPr>
        <w:t>,</w:t>
      </w:r>
      <w:r w:rsidR="00905CCD" w:rsidRPr="00A8441F">
        <w:rPr>
          <w:rFonts w:ascii="Times New Roman" w:hAnsi="Times New Roman" w:cs="Times New Roman"/>
          <w:sz w:val="24"/>
          <w:szCs w:val="24"/>
        </w:rPr>
        <w:t xml:space="preserve"> ilk kez bu hukuk metinleri kaldırılmadan</w:t>
      </w:r>
      <w:r w:rsidR="00157B53" w:rsidRPr="00A8441F">
        <w:rPr>
          <w:rFonts w:ascii="Times New Roman" w:hAnsi="Times New Roman" w:cs="Times New Roman"/>
          <w:sz w:val="24"/>
          <w:szCs w:val="24"/>
        </w:rPr>
        <w:t>,</w:t>
      </w:r>
      <w:r w:rsidR="00905CCD" w:rsidRPr="00A8441F">
        <w:rPr>
          <w:rFonts w:ascii="Times New Roman" w:hAnsi="Times New Roman" w:cs="Times New Roman"/>
          <w:sz w:val="24"/>
          <w:szCs w:val="24"/>
        </w:rPr>
        <w:t xml:space="preserve"> laik temelli hakları</w:t>
      </w:r>
      <w:r w:rsidR="00487921" w:rsidRPr="00A8441F">
        <w:rPr>
          <w:rFonts w:ascii="Times New Roman" w:hAnsi="Times New Roman" w:cs="Times New Roman"/>
          <w:sz w:val="24"/>
          <w:szCs w:val="24"/>
        </w:rPr>
        <w:t xml:space="preserve"> uygulamasında yatmaktadır</w:t>
      </w:r>
      <w:r w:rsidR="00905CCD" w:rsidRPr="00A8441F">
        <w:rPr>
          <w:rFonts w:ascii="Times New Roman" w:hAnsi="Times New Roman" w:cs="Times New Roman"/>
          <w:sz w:val="24"/>
          <w:szCs w:val="24"/>
        </w:rPr>
        <w:t>.</w:t>
      </w:r>
      <w:r w:rsidR="00905CCD" w:rsidRPr="00A8441F">
        <w:rPr>
          <w:rFonts w:ascii="Times New Roman" w:hAnsi="Times New Roman" w:cs="Times New Roman"/>
          <w:sz w:val="24"/>
          <w:szCs w:val="24"/>
          <w:vertAlign w:val="superscript"/>
        </w:rPr>
        <w:footnoteReference w:id="137"/>
      </w:r>
      <w:r w:rsidR="00905CCD" w:rsidRPr="00A8441F">
        <w:rPr>
          <w:rFonts w:ascii="Times New Roman" w:hAnsi="Times New Roman" w:cs="Times New Roman"/>
          <w:sz w:val="24"/>
          <w:szCs w:val="24"/>
        </w:rPr>
        <w:t xml:space="preserve"> Fermanın Müslim-Gayr-ı Müslim tebaaya birçok yönden eşitlik vadetmesi, rüşveti ve padişahın siyaseten katil yetkisini kısıtlaması, iltizam sistemini yasaklaması vb. uygulamalarla hukukun üstünlüğüne vurgu yapmakta ve Osmanlı millet sisteminden köklü bir kopuşu ifade etmektedir.</w:t>
      </w:r>
      <w:r w:rsidR="00905CCD" w:rsidRPr="00A8441F">
        <w:rPr>
          <w:rFonts w:ascii="Times New Roman" w:hAnsi="Times New Roman" w:cs="Times New Roman"/>
          <w:sz w:val="24"/>
          <w:szCs w:val="24"/>
          <w:vertAlign w:val="superscript"/>
        </w:rPr>
        <w:footnoteReference w:id="138"/>
      </w:r>
      <w:r w:rsidR="00A07A62" w:rsidRPr="00A8441F">
        <w:rPr>
          <w:rFonts w:ascii="Times New Roman" w:hAnsi="Times New Roman" w:cs="Times New Roman"/>
          <w:sz w:val="24"/>
          <w:szCs w:val="24"/>
        </w:rPr>
        <w:t xml:space="preserve"> Diğer yandan </w:t>
      </w:r>
      <w:r w:rsidR="00167009" w:rsidRPr="00A8441F">
        <w:rPr>
          <w:rFonts w:ascii="Times New Roman" w:hAnsi="Times New Roman" w:cs="Times New Roman"/>
          <w:sz w:val="24"/>
          <w:szCs w:val="24"/>
        </w:rPr>
        <w:t>1856 Islahat Fermanı k</w:t>
      </w:r>
      <w:r w:rsidR="00905CCD" w:rsidRPr="00A8441F">
        <w:rPr>
          <w:rFonts w:ascii="Times New Roman" w:hAnsi="Times New Roman" w:cs="Times New Roman"/>
          <w:sz w:val="24"/>
          <w:szCs w:val="24"/>
        </w:rPr>
        <w:t>işi hak ve özgürlüklerine odaklan</w:t>
      </w:r>
      <w:r w:rsidR="00EC106C" w:rsidRPr="00A8441F">
        <w:rPr>
          <w:rFonts w:ascii="Times New Roman" w:hAnsi="Times New Roman" w:cs="Times New Roman"/>
          <w:sz w:val="24"/>
          <w:szCs w:val="24"/>
        </w:rPr>
        <w:t xml:space="preserve">maktadır. </w:t>
      </w:r>
      <w:r w:rsidR="00905CCD" w:rsidRPr="00A8441F">
        <w:rPr>
          <w:rFonts w:ascii="Times New Roman" w:hAnsi="Times New Roman" w:cs="Times New Roman"/>
          <w:sz w:val="24"/>
          <w:szCs w:val="24"/>
        </w:rPr>
        <w:t xml:space="preserve">Kişisel hakların ortaya çıkması medeni hukukun düzenlenmesi zorunluluğunu ortaya çıkarmış ve ilk olarak Fransız medeni hukuku tercüme ile yürürlüğe koymak istenmiştir. Buna karşı çıkılınca İslami esaslara dayalı bir medeni </w:t>
      </w:r>
      <w:r w:rsidR="00905CCD" w:rsidRPr="00A8441F">
        <w:rPr>
          <w:rFonts w:ascii="Times New Roman" w:hAnsi="Times New Roman" w:cs="Times New Roman"/>
          <w:sz w:val="24"/>
          <w:szCs w:val="24"/>
        </w:rPr>
        <w:lastRenderedPageBreak/>
        <w:t>hukuk metni olan mecelle ortaya koyulmuştur.</w:t>
      </w:r>
      <w:r w:rsidR="00905CCD" w:rsidRPr="00A8441F">
        <w:rPr>
          <w:rFonts w:ascii="Times New Roman" w:hAnsi="Times New Roman" w:cs="Times New Roman"/>
          <w:sz w:val="24"/>
          <w:szCs w:val="24"/>
          <w:vertAlign w:val="superscript"/>
        </w:rPr>
        <w:footnoteReference w:id="139"/>
      </w:r>
      <w:r w:rsidR="00905CCD" w:rsidRPr="00A8441F">
        <w:rPr>
          <w:rFonts w:ascii="Times New Roman" w:hAnsi="Times New Roman" w:cs="Times New Roman"/>
          <w:sz w:val="24"/>
          <w:szCs w:val="24"/>
        </w:rPr>
        <w:t xml:space="preserve"> Meşrutiyet ilanı ve anayasalar Avrupa’da halkın iktidarı sınırlandırarak yöneticilerin yetki alanlarını belirlemesi üzerine kurulu bir halk iradesine dayanırken 1876 Osmanlı </w:t>
      </w:r>
      <w:r w:rsidR="00870446" w:rsidRPr="00A8441F">
        <w:rPr>
          <w:rFonts w:ascii="Times New Roman" w:hAnsi="Times New Roman" w:cs="Times New Roman"/>
          <w:sz w:val="24"/>
          <w:szCs w:val="24"/>
        </w:rPr>
        <w:t>K</w:t>
      </w:r>
      <w:r w:rsidR="00905CCD" w:rsidRPr="00A8441F">
        <w:rPr>
          <w:rFonts w:ascii="Times New Roman" w:hAnsi="Times New Roman" w:cs="Times New Roman"/>
          <w:sz w:val="24"/>
          <w:szCs w:val="24"/>
        </w:rPr>
        <w:t xml:space="preserve">anun-u </w:t>
      </w:r>
      <w:r w:rsidR="00870446" w:rsidRPr="00A8441F">
        <w:rPr>
          <w:rFonts w:ascii="Times New Roman" w:hAnsi="Times New Roman" w:cs="Times New Roman"/>
          <w:sz w:val="24"/>
          <w:szCs w:val="24"/>
        </w:rPr>
        <w:t>Es</w:t>
      </w:r>
      <w:r w:rsidR="00905CCD" w:rsidRPr="00A8441F">
        <w:rPr>
          <w:rFonts w:ascii="Times New Roman" w:hAnsi="Times New Roman" w:cs="Times New Roman"/>
          <w:sz w:val="24"/>
          <w:szCs w:val="24"/>
        </w:rPr>
        <w:t>asi</w:t>
      </w:r>
      <w:r w:rsidR="00870446" w:rsidRPr="00A8441F">
        <w:rPr>
          <w:rFonts w:ascii="Times New Roman" w:hAnsi="Times New Roman" w:cs="Times New Roman"/>
          <w:sz w:val="24"/>
          <w:szCs w:val="24"/>
        </w:rPr>
        <w:t>’</w:t>
      </w:r>
      <w:r w:rsidR="00905CCD" w:rsidRPr="00A8441F">
        <w:rPr>
          <w:rFonts w:ascii="Times New Roman" w:hAnsi="Times New Roman" w:cs="Times New Roman"/>
          <w:sz w:val="24"/>
          <w:szCs w:val="24"/>
        </w:rPr>
        <w:t xml:space="preserve">si bir grup halka ihtiyaç duymayan aydının ürünü olarak görülebilir. Diğer yandan </w:t>
      </w:r>
      <w:r w:rsidR="00870446" w:rsidRPr="00A8441F">
        <w:rPr>
          <w:rFonts w:ascii="Times New Roman" w:hAnsi="Times New Roman" w:cs="Times New Roman"/>
          <w:sz w:val="24"/>
          <w:szCs w:val="24"/>
        </w:rPr>
        <w:t>K</w:t>
      </w:r>
      <w:r w:rsidR="00905CCD" w:rsidRPr="00A8441F">
        <w:rPr>
          <w:rFonts w:ascii="Times New Roman" w:hAnsi="Times New Roman" w:cs="Times New Roman"/>
          <w:sz w:val="24"/>
          <w:szCs w:val="24"/>
        </w:rPr>
        <w:t>anun-</w:t>
      </w:r>
      <w:r w:rsidR="00870446" w:rsidRPr="00A8441F">
        <w:rPr>
          <w:rFonts w:ascii="Times New Roman" w:hAnsi="Times New Roman" w:cs="Times New Roman"/>
          <w:sz w:val="24"/>
          <w:szCs w:val="24"/>
        </w:rPr>
        <w:t>u</w:t>
      </w:r>
      <w:r w:rsidR="00905CCD" w:rsidRPr="00A8441F">
        <w:rPr>
          <w:rFonts w:ascii="Times New Roman" w:hAnsi="Times New Roman" w:cs="Times New Roman"/>
          <w:sz w:val="24"/>
          <w:szCs w:val="24"/>
        </w:rPr>
        <w:t xml:space="preserve"> Esasi</w:t>
      </w:r>
      <w:r w:rsidR="00870446" w:rsidRPr="00A8441F">
        <w:rPr>
          <w:rFonts w:ascii="Times New Roman" w:hAnsi="Times New Roman" w:cs="Times New Roman"/>
          <w:sz w:val="24"/>
          <w:szCs w:val="24"/>
        </w:rPr>
        <w:t>’</w:t>
      </w:r>
      <w:r w:rsidR="00905CCD" w:rsidRPr="00A8441F">
        <w:rPr>
          <w:rFonts w:ascii="Times New Roman" w:hAnsi="Times New Roman" w:cs="Times New Roman"/>
          <w:sz w:val="24"/>
          <w:szCs w:val="24"/>
        </w:rPr>
        <w:t>nin padişah iradesi ile yürürlüğe girmesi önem arz etmektedir.</w:t>
      </w:r>
      <w:r w:rsidR="00905CCD" w:rsidRPr="00A8441F">
        <w:rPr>
          <w:rFonts w:ascii="Times New Roman" w:hAnsi="Times New Roman" w:cs="Times New Roman"/>
          <w:sz w:val="24"/>
          <w:szCs w:val="24"/>
          <w:vertAlign w:val="superscript"/>
        </w:rPr>
        <w:footnoteReference w:id="140"/>
      </w:r>
      <w:r w:rsidR="00905CCD" w:rsidRPr="00A8441F">
        <w:rPr>
          <w:rFonts w:ascii="Times New Roman" w:hAnsi="Times New Roman" w:cs="Times New Roman"/>
          <w:sz w:val="24"/>
          <w:szCs w:val="24"/>
        </w:rPr>
        <w:t xml:space="preserve"> Bu konuda Avrupa ile Osmanlı arasındaki fark ise, Avrupa’da anayasalar milli egemenlik ilkesi temelinde gelişim gösterirken, Osmanlı devletinde halkın bu bilince sahip olmayışında aranabilir. Kanun-u Esasi’yi toplum</w:t>
      </w:r>
      <w:r w:rsidR="00D5329A" w:rsidRPr="00A8441F">
        <w:rPr>
          <w:rFonts w:ascii="Times New Roman" w:hAnsi="Times New Roman" w:cs="Times New Roman"/>
          <w:sz w:val="24"/>
          <w:szCs w:val="24"/>
        </w:rPr>
        <w:t>,</w:t>
      </w:r>
      <w:r w:rsidR="00905CCD" w:rsidRPr="00A8441F">
        <w:rPr>
          <w:rFonts w:ascii="Times New Roman" w:hAnsi="Times New Roman" w:cs="Times New Roman"/>
          <w:sz w:val="24"/>
          <w:szCs w:val="24"/>
        </w:rPr>
        <w:t xml:space="preserve"> birey</w:t>
      </w:r>
      <w:r w:rsidR="0003713F" w:rsidRPr="00A8441F">
        <w:rPr>
          <w:rFonts w:ascii="Times New Roman" w:hAnsi="Times New Roman" w:cs="Times New Roman"/>
          <w:sz w:val="24"/>
          <w:szCs w:val="24"/>
        </w:rPr>
        <w:t>,</w:t>
      </w:r>
      <w:r w:rsidR="00905CCD" w:rsidRPr="00A8441F">
        <w:rPr>
          <w:rFonts w:ascii="Times New Roman" w:hAnsi="Times New Roman" w:cs="Times New Roman"/>
          <w:sz w:val="24"/>
          <w:szCs w:val="24"/>
        </w:rPr>
        <w:t xml:space="preserve"> devlet dengesini kuran bir belge olarak görmekten ziyade padişah-siyasal elit dengesini kurmaya yönelik bir belge olarak düşünmek gerekmektedir.</w:t>
      </w:r>
      <w:r w:rsidR="00905CCD" w:rsidRPr="00A8441F">
        <w:rPr>
          <w:rFonts w:ascii="Times New Roman" w:hAnsi="Times New Roman" w:cs="Times New Roman"/>
          <w:sz w:val="24"/>
          <w:szCs w:val="24"/>
          <w:vertAlign w:val="superscript"/>
        </w:rPr>
        <w:footnoteReference w:id="141"/>
      </w:r>
      <w:r w:rsidR="00905CCD" w:rsidRPr="00A8441F">
        <w:rPr>
          <w:rFonts w:ascii="Times New Roman" w:hAnsi="Times New Roman" w:cs="Times New Roman"/>
          <w:sz w:val="24"/>
          <w:szCs w:val="24"/>
        </w:rPr>
        <w:t xml:space="preserve">  </w:t>
      </w:r>
    </w:p>
    <w:p w14:paraId="49138634" w14:textId="77777777" w:rsidR="005759A6" w:rsidRPr="00A8441F" w:rsidRDefault="005759A6" w:rsidP="00556312">
      <w:pPr>
        <w:spacing w:after="0" w:line="360" w:lineRule="auto"/>
        <w:ind w:right="-71" w:firstLine="709"/>
        <w:jc w:val="both"/>
        <w:rPr>
          <w:rFonts w:ascii="Times New Roman" w:hAnsi="Times New Roman" w:cs="Times New Roman"/>
          <w:sz w:val="24"/>
          <w:szCs w:val="24"/>
        </w:rPr>
      </w:pPr>
    </w:p>
    <w:p w14:paraId="7EF7A74F" w14:textId="174F2741" w:rsidR="00905CCD" w:rsidRPr="00A8441F" w:rsidRDefault="00875989" w:rsidP="00556312">
      <w:pPr>
        <w:pStyle w:val="Balk1"/>
        <w:spacing w:line="360" w:lineRule="auto"/>
        <w:jc w:val="left"/>
      </w:pPr>
      <w:bookmarkStart w:id="81" w:name="_Toc61951180"/>
      <w:bookmarkStart w:id="82" w:name="_Toc62731064"/>
      <w:bookmarkStart w:id="83" w:name="_Toc69672973"/>
      <w:r>
        <w:t xml:space="preserve">1.2.3.3. </w:t>
      </w:r>
      <w:r w:rsidR="00722A53" w:rsidRPr="00A8441F">
        <w:t>Osmanlı Devleti’nin Son Döneminde Fikir Akımları</w:t>
      </w:r>
      <w:bookmarkEnd w:id="81"/>
      <w:bookmarkEnd w:id="82"/>
      <w:bookmarkEnd w:id="83"/>
    </w:p>
    <w:p w14:paraId="04C6AD6A" w14:textId="0335D1AD" w:rsidR="00905CCD" w:rsidRPr="00A8441F" w:rsidRDefault="00905CCD" w:rsidP="00556312">
      <w:pPr>
        <w:spacing w:after="0" w:line="360" w:lineRule="auto"/>
        <w:ind w:right="-354"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Osmanlıcılık </w:t>
      </w:r>
      <w:r w:rsidR="00DB30D0" w:rsidRPr="00A8441F">
        <w:rPr>
          <w:rFonts w:ascii="Times New Roman" w:hAnsi="Times New Roman" w:cs="Times New Roman"/>
          <w:sz w:val="24"/>
          <w:szCs w:val="24"/>
        </w:rPr>
        <w:t>akımı</w:t>
      </w:r>
      <w:r w:rsidR="00274C64" w:rsidRPr="00A8441F">
        <w:rPr>
          <w:rFonts w:ascii="Times New Roman" w:hAnsi="Times New Roman" w:cs="Times New Roman"/>
          <w:sz w:val="24"/>
          <w:szCs w:val="24"/>
        </w:rPr>
        <w:t xml:space="preserve">, </w:t>
      </w:r>
      <w:r w:rsidR="009D4E62">
        <w:rPr>
          <w:rFonts w:ascii="Times New Roman" w:hAnsi="Times New Roman" w:cs="Times New Roman"/>
          <w:sz w:val="24"/>
          <w:szCs w:val="24"/>
        </w:rPr>
        <w:t>1789 Fransız D</w:t>
      </w:r>
      <w:r w:rsidRPr="00A8441F">
        <w:rPr>
          <w:rFonts w:ascii="Times New Roman" w:hAnsi="Times New Roman" w:cs="Times New Roman"/>
          <w:sz w:val="24"/>
          <w:szCs w:val="24"/>
        </w:rPr>
        <w:t>evrimi</w:t>
      </w:r>
      <w:r w:rsidR="009D4E62">
        <w:rPr>
          <w:rFonts w:ascii="Times New Roman" w:hAnsi="Times New Roman" w:cs="Times New Roman"/>
          <w:sz w:val="24"/>
          <w:szCs w:val="24"/>
        </w:rPr>
        <w:t>’</w:t>
      </w:r>
      <w:r w:rsidRPr="00A8441F">
        <w:rPr>
          <w:rFonts w:ascii="Times New Roman" w:hAnsi="Times New Roman" w:cs="Times New Roman"/>
          <w:sz w:val="24"/>
          <w:szCs w:val="24"/>
        </w:rPr>
        <w:t>nde ortaya çıkmış olan milliyetçilik akımının Balkanlara nüfuz etmesiyle birlikte imparatorluğa tabi olan milletlerin ayrılma talepleri üzerine bir üst kimlik yaratma ve böylece bu unsurları bir arada tutma çabasını ifade etmektedir. Bu fikre binaen meşrutiyet ilanının</w:t>
      </w:r>
      <w:r w:rsidR="00274C64" w:rsidRPr="00A8441F">
        <w:rPr>
          <w:rFonts w:ascii="Times New Roman" w:hAnsi="Times New Roman" w:cs="Times New Roman"/>
          <w:sz w:val="24"/>
          <w:szCs w:val="24"/>
        </w:rPr>
        <w:t>,</w:t>
      </w:r>
      <w:r w:rsidRPr="00A8441F">
        <w:rPr>
          <w:rFonts w:ascii="Times New Roman" w:hAnsi="Times New Roman" w:cs="Times New Roman"/>
          <w:sz w:val="24"/>
          <w:szCs w:val="24"/>
        </w:rPr>
        <w:t xml:space="preserve"> Osmanlı üst kimliği</w:t>
      </w:r>
      <w:r w:rsidR="00274C64" w:rsidRPr="00A8441F">
        <w:rPr>
          <w:rFonts w:ascii="Times New Roman" w:hAnsi="Times New Roman" w:cs="Times New Roman"/>
          <w:sz w:val="24"/>
          <w:szCs w:val="24"/>
        </w:rPr>
        <w:t xml:space="preserve"> </w:t>
      </w:r>
      <w:r w:rsidR="00BD3FA8" w:rsidRPr="00A8441F">
        <w:rPr>
          <w:rFonts w:ascii="Times New Roman" w:hAnsi="Times New Roman" w:cs="Times New Roman"/>
          <w:sz w:val="24"/>
          <w:szCs w:val="24"/>
        </w:rPr>
        <w:t>oluşturarak</w:t>
      </w:r>
      <w:r w:rsidRPr="00A8441F">
        <w:rPr>
          <w:rFonts w:ascii="Times New Roman" w:hAnsi="Times New Roman" w:cs="Times New Roman"/>
          <w:sz w:val="24"/>
          <w:szCs w:val="24"/>
        </w:rPr>
        <w:t xml:space="preserve"> imparatorluğu bir arada tutabileceğine inanılmıştır.</w:t>
      </w:r>
      <w:r w:rsidRPr="00A8441F">
        <w:rPr>
          <w:rStyle w:val="DipnotBavurusu"/>
          <w:rFonts w:ascii="Times New Roman" w:hAnsi="Times New Roman" w:cs="Times New Roman"/>
          <w:sz w:val="24"/>
          <w:szCs w:val="24"/>
        </w:rPr>
        <w:footnoteReference w:id="142"/>
      </w:r>
      <w:r w:rsidR="00547491" w:rsidRPr="00A8441F">
        <w:rPr>
          <w:rFonts w:ascii="Times New Roman" w:hAnsi="Times New Roman" w:cs="Times New Roman"/>
          <w:sz w:val="24"/>
          <w:szCs w:val="24"/>
        </w:rPr>
        <w:t xml:space="preserve"> </w:t>
      </w:r>
      <w:r w:rsidRPr="00A8441F">
        <w:rPr>
          <w:rFonts w:ascii="Times New Roman" w:hAnsi="Times New Roman" w:cs="Times New Roman"/>
          <w:sz w:val="24"/>
          <w:szCs w:val="24"/>
        </w:rPr>
        <w:t xml:space="preserve">Diğer yandan İslamcılık siyaseti </w:t>
      </w:r>
      <w:r w:rsidR="006E1C8B" w:rsidRPr="00A8441F">
        <w:rPr>
          <w:rFonts w:ascii="Times New Roman" w:hAnsi="Times New Roman" w:cs="Times New Roman"/>
          <w:sz w:val="24"/>
          <w:szCs w:val="24"/>
        </w:rPr>
        <w:t>G</w:t>
      </w:r>
      <w:r w:rsidRPr="00A8441F">
        <w:rPr>
          <w:rFonts w:ascii="Times New Roman" w:hAnsi="Times New Roman" w:cs="Times New Roman"/>
          <w:sz w:val="24"/>
          <w:szCs w:val="24"/>
        </w:rPr>
        <w:t xml:space="preserve">ayri </w:t>
      </w:r>
      <w:r w:rsidR="00D17C2E" w:rsidRPr="00A8441F">
        <w:rPr>
          <w:rFonts w:ascii="Times New Roman" w:hAnsi="Times New Roman" w:cs="Times New Roman"/>
          <w:sz w:val="24"/>
          <w:szCs w:val="24"/>
        </w:rPr>
        <w:t>Müslim</w:t>
      </w:r>
      <w:r w:rsidRPr="00A8441F">
        <w:rPr>
          <w:rFonts w:ascii="Times New Roman" w:hAnsi="Times New Roman" w:cs="Times New Roman"/>
          <w:sz w:val="24"/>
          <w:szCs w:val="24"/>
        </w:rPr>
        <w:t xml:space="preserve"> </w:t>
      </w:r>
      <w:r w:rsidR="00D17C2E" w:rsidRPr="00A8441F">
        <w:rPr>
          <w:rFonts w:ascii="Times New Roman" w:hAnsi="Times New Roman" w:cs="Times New Roman"/>
          <w:sz w:val="24"/>
          <w:szCs w:val="24"/>
        </w:rPr>
        <w:t>tebaanın</w:t>
      </w:r>
      <w:r w:rsidRPr="00A8441F">
        <w:rPr>
          <w:rFonts w:ascii="Times New Roman" w:hAnsi="Times New Roman" w:cs="Times New Roman"/>
          <w:sz w:val="24"/>
          <w:szCs w:val="24"/>
        </w:rPr>
        <w:t xml:space="preserve"> ayrılma taleplerinin reel politikte bir karşılı</w:t>
      </w:r>
      <w:r w:rsidR="00547491" w:rsidRPr="00A8441F">
        <w:rPr>
          <w:rFonts w:ascii="Times New Roman" w:hAnsi="Times New Roman" w:cs="Times New Roman"/>
          <w:sz w:val="24"/>
          <w:szCs w:val="24"/>
        </w:rPr>
        <w:t>ğı olacağına ve er geç Osmanlı D</w:t>
      </w:r>
      <w:r w:rsidRPr="00A8441F">
        <w:rPr>
          <w:rFonts w:ascii="Times New Roman" w:hAnsi="Times New Roman" w:cs="Times New Roman"/>
          <w:sz w:val="24"/>
          <w:szCs w:val="24"/>
        </w:rPr>
        <w:t>evleti</w:t>
      </w:r>
      <w:r w:rsidR="00547491" w:rsidRPr="00A8441F">
        <w:rPr>
          <w:rFonts w:ascii="Times New Roman" w:hAnsi="Times New Roman" w:cs="Times New Roman"/>
          <w:sz w:val="24"/>
          <w:szCs w:val="24"/>
        </w:rPr>
        <w:t>’</w:t>
      </w:r>
      <w:r w:rsidRPr="00A8441F">
        <w:rPr>
          <w:rFonts w:ascii="Times New Roman" w:hAnsi="Times New Roman" w:cs="Times New Roman"/>
          <w:sz w:val="24"/>
          <w:szCs w:val="24"/>
        </w:rPr>
        <w:t>nden kopacağına olan inanç dolayısı ile Müslüman nüfusun ideolojik anlamda konsolide edilmesi üzerine odaklanmaktadır. İslamcılık fikrinin bir diğer boyutu ise dünyanın birçok farklı bölgesinde sömürgeler ile hüküm süren emperyalist güçlere karşı Müsl</w:t>
      </w:r>
      <w:r w:rsidR="00547491" w:rsidRPr="00A8441F">
        <w:rPr>
          <w:rFonts w:ascii="Times New Roman" w:hAnsi="Times New Roman" w:cs="Times New Roman"/>
          <w:sz w:val="24"/>
          <w:szCs w:val="24"/>
        </w:rPr>
        <w:t>ümanları örgütleyerek, Osmanlı D</w:t>
      </w:r>
      <w:r w:rsidRPr="00A8441F">
        <w:rPr>
          <w:rFonts w:ascii="Times New Roman" w:hAnsi="Times New Roman" w:cs="Times New Roman"/>
          <w:sz w:val="24"/>
          <w:szCs w:val="24"/>
        </w:rPr>
        <w:t>evleti</w:t>
      </w:r>
      <w:r w:rsidR="00547491" w:rsidRPr="00A8441F">
        <w:rPr>
          <w:rFonts w:ascii="Times New Roman" w:hAnsi="Times New Roman" w:cs="Times New Roman"/>
          <w:sz w:val="24"/>
          <w:szCs w:val="24"/>
        </w:rPr>
        <w:t>’</w:t>
      </w:r>
      <w:r w:rsidRPr="00A8441F">
        <w:rPr>
          <w:rFonts w:ascii="Times New Roman" w:hAnsi="Times New Roman" w:cs="Times New Roman"/>
          <w:sz w:val="24"/>
          <w:szCs w:val="24"/>
        </w:rPr>
        <w:t>nin siyasal anlamda elini güçlendirme çabası ile ifadesini bulmakta ve böylece dünya Müslümanları halife tarafından himaye edilebilmektedir.</w:t>
      </w:r>
      <w:r w:rsidRPr="00A8441F">
        <w:rPr>
          <w:rStyle w:val="DipnotBavurusu"/>
          <w:rFonts w:ascii="Times New Roman" w:hAnsi="Times New Roman" w:cs="Times New Roman"/>
          <w:sz w:val="24"/>
          <w:szCs w:val="24"/>
        </w:rPr>
        <w:footnoteReference w:id="143"/>
      </w:r>
      <w:r w:rsidRPr="00A8441F">
        <w:rPr>
          <w:rFonts w:ascii="Times New Roman" w:hAnsi="Times New Roman" w:cs="Times New Roman"/>
          <w:sz w:val="24"/>
          <w:szCs w:val="24"/>
        </w:rPr>
        <w:t xml:space="preserve"> </w:t>
      </w:r>
      <w:r w:rsidR="00547491" w:rsidRPr="00A8441F">
        <w:rPr>
          <w:rFonts w:ascii="Times New Roman" w:hAnsi="Times New Roman" w:cs="Times New Roman"/>
          <w:sz w:val="24"/>
          <w:szCs w:val="24"/>
        </w:rPr>
        <w:t>Sürecin devamında ortaya çıkan B</w:t>
      </w:r>
      <w:r w:rsidRPr="00A8441F">
        <w:rPr>
          <w:rFonts w:ascii="Times New Roman" w:hAnsi="Times New Roman" w:cs="Times New Roman"/>
          <w:sz w:val="24"/>
          <w:szCs w:val="24"/>
        </w:rPr>
        <w:t>alkan milletleri ve gayri Müslim tebaanın Osmanlı</w:t>
      </w:r>
      <w:r w:rsidR="00547491" w:rsidRPr="00A8441F">
        <w:rPr>
          <w:rFonts w:ascii="Times New Roman" w:hAnsi="Times New Roman" w:cs="Times New Roman"/>
          <w:sz w:val="24"/>
          <w:szCs w:val="24"/>
        </w:rPr>
        <w:t>’</w:t>
      </w:r>
      <w:r w:rsidRPr="00A8441F">
        <w:rPr>
          <w:rFonts w:ascii="Times New Roman" w:hAnsi="Times New Roman" w:cs="Times New Roman"/>
          <w:sz w:val="24"/>
          <w:szCs w:val="24"/>
        </w:rPr>
        <w:t>dan ayrılması, Balkanlardan ve Rusya’dan gelen göçler, I. ve II. Balkan savaşları, devamında I.Dünya savaşı ile birlikte Arap coğrafyasında meydana gelen ayrılıkçı hareketler</w:t>
      </w:r>
      <w:r w:rsidRPr="00A8441F">
        <w:rPr>
          <w:rStyle w:val="DipnotBavurusu"/>
          <w:rFonts w:ascii="Times New Roman" w:hAnsi="Times New Roman" w:cs="Times New Roman"/>
          <w:sz w:val="24"/>
          <w:szCs w:val="24"/>
        </w:rPr>
        <w:footnoteReference w:id="144"/>
      </w:r>
      <w:r w:rsidRPr="00A8441F">
        <w:rPr>
          <w:rFonts w:ascii="Times New Roman" w:hAnsi="Times New Roman" w:cs="Times New Roman"/>
          <w:sz w:val="24"/>
          <w:szCs w:val="24"/>
        </w:rPr>
        <w:t xml:space="preserve">, yönetimde olan İttihat ve Terakki </w:t>
      </w:r>
      <w:r w:rsidR="00C34215" w:rsidRPr="00A8441F">
        <w:rPr>
          <w:rFonts w:ascii="Times New Roman" w:hAnsi="Times New Roman" w:cs="Times New Roman"/>
          <w:sz w:val="24"/>
          <w:szCs w:val="24"/>
        </w:rPr>
        <w:t>P</w:t>
      </w:r>
      <w:r w:rsidRPr="00A8441F">
        <w:rPr>
          <w:rFonts w:ascii="Times New Roman" w:hAnsi="Times New Roman" w:cs="Times New Roman"/>
          <w:sz w:val="24"/>
          <w:szCs w:val="24"/>
        </w:rPr>
        <w:t>artisi</w:t>
      </w:r>
      <w:r w:rsidR="00C34215" w:rsidRPr="00A8441F">
        <w:rPr>
          <w:rFonts w:ascii="Times New Roman" w:hAnsi="Times New Roman" w:cs="Times New Roman"/>
          <w:sz w:val="24"/>
          <w:szCs w:val="24"/>
        </w:rPr>
        <w:t>’</w:t>
      </w:r>
      <w:r w:rsidRPr="00A8441F">
        <w:rPr>
          <w:rFonts w:ascii="Times New Roman" w:hAnsi="Times New Roman" w:cs="Times New Roman"/>
          <w:sz w:val="24"/>
          <w:szCs w:val="24"/>
        </w:rPr>
        <w:t xml:space="preserve">nin ülkenin yönünü </w:t>
      </w:r>
      <w:r w:rsidRPr="00A8441F">
        <w:rPr>
          <w:rFonts w:ascii="Times New Roman" w:hAnsi="Times New Roman" w:cs="Times New Roman"/>
          <w:sz w:val="24"/>
          <w:szCs w:val="24"/>
        </w:rPr>
        <w:lastRenderedPageBreak/>
        <w:t>“Türkçülüğe” çevirmesine sebebiyet vermiştir.</w:t>
      </w:r>
      <w:r w:rsidRPr="00A8441F">
        <w:rPr>
          <w:rStyle w:val="DipnotBavurusu"/>
          <w:rFonts w:ascii="Times New Roman" w:hAnsi="Times New Roman" w:cs="Times New Roman"/>
          <w:sz w:val="24"/>
          <w:szCs w:val="24"/>
        </w:rPr>
        <w:footnoteReference w:id="145"/>
      </w:r>
      <w:r w:rsidRPr="00A8441F">
        <w:rPr>
          <w:rFonts w:ascii="Times New Roman" w:hAnsi="Times New Roman" w:cs="Times New Roman"/>
          <w:sz w:val="24"/>
          <w:szCs w:val="24"/>
        </w:rPr>
        <w:t xml:space="preserve"> Bu bağlamda</w:t>
      </w:r>
      <w:r w:rsidR="00E738D8" w:rsidRPr="00A8441F">
        <w:rPr>
          <w:rFonts w:ascii="Times New Roman" w:hAnsi="Times New Roman" w:cs="Times New Roman"/>
          <w:sz w:val="24"/>
          <w:szCs w:val="24"/>
        </w:rPr>
        <w:t xml:space="preserve">, </w:t>
      </w:r>
      <w:r w:rsidR="009D4E62">
        <w:rPr>
          <w:rFonts w:ascii="Times New Roman" w:hAnsi="Times New Roman" w:cs="Times New Roman"/>
          <w:sz w:val="24"/>
          <w:szCs w:val="24"/>
        </w:rPr>
        <w:t>ortaya kon</w:t>
      </w:r>
      <w:r w:rsidRPr="00A8441F">
        <w:rPr>
          <w:rFonts w:ascii="Times New Roman" w:hAnsi="Times New Roman" w:cs="Times New Roman"/>
          <w:sz w:val="24"/>
          <w:szCs w:val="24"/>
        </w:rPr>
        <w:t xml:space="preserve">ulan milli mücadele her ne kadar İslami referanslara atıf </w:t>
      </w:r>
      <w:r w:rsidR="00C13258" w:rsidRPr="00A8441F">
        <w:rPr>
          <w:rFonts w:ascii="Times New Roman" w:hAnsi="Times New Roman" w:cs="Times New Roman"/>
          <w:sz w:val="24"/>
          <w:szCs w:val="24"/>
        </w:rPr>
        <w:t>yapmış olsa da c</w:t>
      </w:r>
      <w:r w:rsidRPr="00A8441F">
        <w:rPr>
          <w:rFonts w:ascii="Times New Roman" w:hAnsi="Times New Roman" w:cs="Times New Roman"/>
          <w:sz w:val="24"/>
          <w:szCs w:val="24"/>
        </w:rPr>
        <w:t>umhuriyet dönemine intikal eden köklü bir Türkçülük fikri olduğu söylenebilir.</w:t>
      </w:r>
      <w:r w:rsidRPr="00A8441F">
        <w:rPr>
          <w:rStyle w:val="DipnotBavurusu"/>
          <w:rFonts w:ascii="Times New Roman" w:hAnsi="Times New Roman" w:cs="Times New Roman"/>
          <w:sz w:val="24"/>
          <w:szCs w:val="24"/>
        </w:rPr>
        <w:footnoteReference w:id="146"/>
      </w:r>
      <w:r w:rsidRPr="00A8441F">
        <w:rPr>
          <w:rFonts w:ascii="Times New Roman" w:hAnsi="Times New Roman" w:cs="Times New Roman"/>
          <w:sz w:val="24"/>
          <w:szCs w:val="24"/>
        </w:rPr>
        <w:t xml:space="preserve"> </w:t>
      </w:r>
    </w:p>
    <w:p w14:paraId="49A897EF" w14:textId="77777777" w:rsidR="005759A6" w:rsidRPr="00A8441F" w:rsidRDefault="005759A6" w:rsidP="00556312">
      <w:pPr>
        <w:spacing w:after="0" w:line="360" w:lineRule="auto"/>
        <w:ind w:right="-354" w:firstLine="709"/>
        <w:jc w:val="both"/>
        <w:rPr>
          <w:rFonts w:ascii="Times New Roman" w:hAnsi="Times New Roman" w:cs="Times New Roman"/>
          <w:sz w:val="24"/>
          <w:szCs w:val="24"/>
        </w:rPr>
      </w:pPr>
    </w:p>
    <w:p w14:paraId="54F762EB" w14:textId="25D7917F" w:rsidR="00905CCD" w:rsidRPr="00A8441F" w:rsidRDefault="00F44FD0" w:rsidP="00556312">
      <w:pPr>
        <w:pStyle w:val="Balk1"/>
        <w:spacing w:line="360" w:lineRule="auto"/>
        <w:jc w:val="left"/>
      </w:pPr>
      <w:bookmarkStart w:id="89" w:name="_Toc61951181"/>
      <w:bookmarkStart w:id="90" w:name="_Toc62731065"/>
      <w:bookmarkStart w:id="91" w:name="_Toc69672974"/>
      <w:r w:rsidRPr="00A8441F">
        <w:t>1.2.3.4. Değişen Yapılar ve Değişmeyen Siyaset</w:t>
      </w:r>
      <w:bookmarkEnd w:id="89"/>
      <w:bookmarkEnd w:id="90"/>
      <w:bookmarkEnd w:id="91"/>
    </w:p>
    <w:p w14:paraId="319AC00B" w14:textId="2F9C448D" w:rsidR="00905CCD" w:rsidRPr="00A8441F" w:rsidRDefault="00905CCD"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Osmanlı </w:t>
      </w:r>
      <w:r w:rsidR="00C34215" w:rsidRPr="00A8441F">
        <w:rPr>
          <w:rFonts w:ascii="Times New Roman" w:hAnsi="Times New Roman" w:cs="Times New Roman"/>
          <w:sz w:val="24"/>
          <w:szCs w:val="24"/>
        </w:rPr>
        <w:t>D</w:t>
      </w:r>
      <w:r w:rsidRPr="00A8441F">
        <w:rPr>
          <w:rFonts w:ascii="Times New Roman" w:hAnsi="Times New Roman" w:cs="Times New Roman"/>
          <w:sz w:val="24"/>
          <w:szCs w:val="24"/>
        </w:rPr>
        <w:t xml:space="preserve">evleti döneminde yazılmış olan siyasetnamelerde ortaya koyulan yaklaşımda zaman ve mekânın homojen olarak algılanmadığı belli zaman ve </w:t>
      </w:r>
      <w:r w:rsidR="0003713F" w:rsidRPr="00A8441F">
        <w:rPr>
          <w:rFonts w:ascii="Times New Roman" w:hAnsi="Times New Roman" w:cs="Times New Roman"/>
          <w:sz w:val="24"/>
          <w:szCs w:val="24"/>
        </w:rPr>
        <w:t>mekânların</w:t>
      </w:r>
      <w:r w:rsidRPr="00A8441F">
        <w:rPr>
          <w:rFonts w:ascii="Times New Roman" w:hAnsi="Times New Roman" w:cs="Times New Roman"/>
          <w:sz w:val="24"/>
          <w:szCs w:val="24"/>
        </w:rPr>
        <w:t xml:space="preserve"> kutsal olarak algılandığı </w:t>
      </w:r>
      <w:r w:rsidR="00075CC9" w:rsidRPr="00A8441F">
        <w:rPr>
          <w:rFonts w:ascii="Times New Roman" w:hAnsi="Times New Roman" w:cs="Times New Roman"/>
          <w:sz w:val="24"/>
          <w:szCs w:val="24"/>
        </w:rPr>
        <w:t>görülmektedir</w:t>
      </w:r>
      <w:r w:rsidRPr="00A8441F">
        <w:rPr>
          <w:rFonts w:ascii="Times New Roman" w:hAnsi="Times New Roman" w:cs="Times New Roman"/>
          <w:sz w:val="24"/>
          <w:szCs w:val="24"/>
        </w:rPr>
        <w:t>. Geleneksel toplumların temel özelliklerinden biri zaman ve mekân algılarının mitsel oluşudur. Mitsel zaman ve mekân algısı ise doğrusal zaman ve mekân algısından farklı olarak güncelleştirilebilir ve kurucu ögelerle donatılmış bir düşünüş biçimini ifade etmektedir.</w:t>
      </w:r>
      <w:r w:rsidRPr="00A8441F">
        <w:rPr>
          <w:rStyle w:val="DipnotBavurusu"/>
          <w:rFonts w:ascii="Times New Roman" w:hAnsi="Times New Roman" w:cs="Times New Roman"/>
          <w:sz w:val="24"/>
          <w:szCs w:val="24"/>
        </w:rPr>
        <w:footnoteReference w:id="147"/>
      </w:r>
      <w:r w:rsidRPr="00A8441F">
        <w:rPr>
          <w:rFonts w:ascii="Times New Roman" w:hAnsi="Times New Roman" w:cs="Times New Roman"/>
          <w:sz w:val="24"/>
          <w:szCs w:val="24"/>
        </w:rPr>
        <w:t xml:space="preserve"> Bundan dolayı Mircae Eliade Hint mitlerinden bahsederken onların her şeyden önce bir “mit” olmalarına vurgu yapmaktadır.</w:t>
      </w:r>
      <w:r w:rsidRPr="00A8441F">
        <w:rPr>
          <w:rFonts w:ascii="Times New Roman" w:hAnsi="Times New Roman" w:cs="Times New Roman"/>
          <w:sz w:val="24"/>
          <w:szCs w:val="24"/>
          <w:vertAlign w:val="superscript"/>
        </w:rPr>
        <w:footnoteReference w:id="148"/>
      </w:r>
      <w:r w:rsidRPr="00A8441F">
        <w:rPr>
          <w:rFonts w:ascii="Times New Roman" w:hAnsi="Times New Roman" w:cs="Times New Roman"/>
          <w:sz w:val="24"/>
          <w:szCs w:val="24"/>
        </w:rPr>
        <w:t xml:space="preserve"> </w:t>
      </w:r>
      <w:r w:rsidR="0080306E" w:rsidRPr="00A8441F">
        <w:rPr>
          <w:rFonts w:ascii="Times New Roman" w:hAnsi="Times New Roman" w:cs="Times New Roman"/>
          <w:sz w:val="24"/>
          <w:szCs w:val="24"/>
        </w:rPr>
        <w:t>K</w:t>
      </w:r>
      <w:r w:rsidRPr="00A8441F">
        <w:rPr>
          <w:rFonts w:ascii="Times New Roman" w:hAnsi="Times New Roman" w:cs="Times New Roman"/>
          <w:sz w:val="24"/>
          <w:szCs w:val="24"/>
        </w:rPr>
        <w:t>utsallaştırılmış olan</w:t>
      </w:r>
      <w:r w:rsidR="0080306E" w:rsidRPr="00A8441F">
        <w:rPr>
          <w:rFonts w:ascii="Times New Roman" w:hAnsi="Times New Roman" w:cs="Times New Roman"/>
          <w:sz w:val="24"/>
          <w:szCs w:val="24"/>
        </w:rPr>
        <w:t xml:space="preserve"> mitsel</w:t>
      </w:r>
      <w:r w:rsidRPr="00A8441F">
        <w:rPr>
          <w:rFonts w:ascii="Times New Roman" w:hAnsi="Times New Roman" w:cs="Times New Roman"/>
          <w:sz w:val="24"/>
          <w:szCs w:val="24"/>
        </w:rPr>
        <w:t xml:space="preserve"> dönemler problemli zamanlarda bir tekrardan diriliş reçetesi olarak işlev görmektedir. Bu bağlamda Osmanlı siyasetnameleri ele alındığında ortaya koyulan yaklaşımın mitsel olduğunu görmek mümkündür. Süreklilik arz eder şekilde “altın çağa” ve “asrı saadete” göndermelerle yeni tavsiyeler gündeme getiril</w:t>
      </w:r>
      <w:r w:rsidR="00347C0D" w:rsidRPr="00A8441F">
        <w:rPr>
          <w:rFonts w:ascii="Times New Roman" w:hAnsi="Times New Roman" w:cs="Times New Roman"/>
          <w:sz w:val="24"/>
          <w:szCs w:val="24"/>
        </w:rPr>
        <w:t>mektedir</w:t>
      </w:r>
      <w:r w:rsidRPr="00A8441F">
        <w:rPr>
          <w:rFonts w:ascii="Times New Roman" w:hAnsi="Times New Roman" w:cs="Times New Roman"/>
          <w:sz w:val="24"/>
          <w:szCs w:val="24"/>
        </w:rPr>
        <w:t>. “Asrı saadet” ve “altın çağ” mitleri siyasetin meşruiyet sağladığı alan olarak ortaya koyulmaktadır. Bundan dolayı siyaset doğrusal bir zaman dilimde değil döngüsel bir zaman diliminde gerçekleşen bir olgu anlamı taşımaktadır.</w:t>
      </w:r>
      <w:r w:rsidRPr="00A8441F">
        <w:rPr>
          <w:rStyle w:val="DipnotBavurusu"/>
          <w:rFonts w:ascii="Times New Roman" w:hAnsi="Times New Roman" w:cs="Times New Roman"/>
          <w:sz w:val="24"/>
          <w:szCs w:val="24"/>
        </w:rPr>
        <w:footnoteReference w:id="149"/>
      </w:r>
      <w:r w:rsidRPr="00A8441F">
        <w:rPr>
          <w:rFonts w:ascii="Times New Roman" w:hAnsi="Times New Roman" w:cs="Times New Roman"/>
          <w:sz w:val="24"/>
          <w:szCs w:val="24"/>
        </w:rPr>
        <w:t xml:space="preserve"> Bu yaklaşım tarzı, aslında geleneğin onaylamadığı herhangi bir yeninin kabul edilemeyeceğini</w:t>
      </w:r>
      <w:r w:rsidR="00883DA9">
        <w:rPr>
          <w:rFonts w:ascii="Times New Roman" w:hAnsi="Times New Roman" w:cs="Times New Roman"/>
          <w:sz w:val="24"/>
          <w:szCs w:val="24"/>
        </w:rPr>
        <w:t xml:space="preserve"> de işaret etmektedir. Osmanlı D</w:t>
      </w:r>
      <w:r w:rsidRPr="00A8441F">
        <w:rPr>
          <w:rFonts w:ascii="Times New Roman" w:hAnsi="Times New Roman" w:cs="Times New Roman"/>
          <w:sz w:val="24"/>
          <w:szCs w:val="24"/>
        </w:rPr>
        <w:t>evleti</w:t>
      </w:r>
      <w:r w:rsidR="00883DA9">
        <w:rPr>
          <w:rFonts w:ascii="Times New Roman" w:hAnsi="Times New Roman" w:cs="Times New Roman"/>
          <w:sz w:val="24"/>
          <w:szCs w:val="24"/>
        </w:rPr>
        <w:t>’</w:t>
      </w:r>
      <w:r w:rsidRPr="00A8441F">
        <w:rPr>
          <w:rFonts w:ascii="Times New Roman" w:hAnsi="Times New Roman" w:cs="Times New Roman"/>
          <w:sz w:val="24"/>
          <w:szCs w:val="24"/>
        </w:rPr>
        <w:t>ndeki modernleşme çabalarının da bu mitsel algılayış biçimi ile malul olduğu söylenebilir. Sadece bir mitsel algıdan diğerine geçiş anlamında atıf farkı olduğu anlaşılmaktadır. Eskisinde “altın çağa ve asrı saadete” yapılan vurgu “</w:t>
      </w:r>
      <w:r w:rsidRPr="00A8441F">
        <w:rPr>
          <w:rFonts w:ascii="Times New Roman" w:hAnsi="Times New Roman" w:cs="Times New Roman"/>
          <w:iCs/>
          <w:sz w:val="24"/>
          <w:szCs w:val="24"/>
        </w:rPr>
        <w:t>alem-i medeniyetin terakkiyat-ı hazırası</w:t>
      </w:r>
      <w:r w:rsidRPr="00A8441F">
        <w:rPr>
          <w:rFonts w:ascii="Times New Roman" w:hAnsi="Times New Roman" w:cs="Times New Roman"/>
          <w:sz w:val="24"/>
          <w:szCs w:val="24"/>
        </w:rPr>
        <w:t>”</w:t>
      </w:r>
      <w:r w:rsidRPr="00A8441F">
        <w:rPr>
          <w:rFonts w:ascii="Times New Roman" w:hAnsi="Times New Roman" w:cs="Times New Roman"/>
          <w:sz w:val="24"/>
          <w:szCs w:val="24"/>
          <w:vertAlign w:val="superscript"/>
        </w:rPr>
        <w:footnoteReference w:id="150"/>
      </w:r>
      <w:r w:rsidR="00464B3A" w:rsidRPr="00A8441F">
        <w:rPr>
          <w:rFonts w:ascii="Times New Roman" w:hAnsi="Times New Roman" w:cs="Times New Roman"/>
          <w:sz w:val="24"/>
          <w:szCs w:val="24"/>
        </w:rPr>
        <w:t xml:space="preserve"> ifadesi ile B</w:t>
      </w:r>
      <w:r w:rsidRPr="00A8441F">
        <w:rPr>
          <w:rFonts w:ascii="Times New Roman" w:hAnsi="Times New Roman" w:cs="Times New Roman"/>
          <w:sz w:val="24"/>
          <w:szCs w:val="24"/>
        </w:rPr>
        <w:t>atı</w:t>
      </w:r>
      <w:r w:rsidR="00464B3A" w:rsidRPr="00A8441F">
        <w:rPr>
          <w:rFonts w:ascii="Times New Roman" w:hAnsi="Times New Roman" w:cs="Times New Roman"/>
          <w:sz w:val="24"/>
          <w:szCs w:val="24"/>
        </w:rPr>
        <w:t>’</w:t>
      </w:r>
      <w:r w:rsidRPr="00A8441F">
        <w:rPr>
          <w:rFonts w:ascii="Times New Roman" w:hAnsi="Times New Roman" w:cs="Times New Roman"/>
          <w:sz w:val="24"/>
          <w:szCs w:val="24"/>
        </w:rPr>
        <w:t xml:space="preserve">ya kaymış gözükmektedir. </w:t>
      </w:r>
      <w:r w:rsidR="00B519DD" w:rsidRPr="00A8441F">
        <w:rPr>
          <w:rFonts w:ascii="Times New Roman" w:hAnsi="Times New Roman" w:cs="Times New Roman"/>
          <w:sz w:val="24"/>
          <w:szCs w:val="24"/>
        </w:rPr>
        <w:t xml:space="preserve">Bu ifade günümüzde “muasır medeniyetler” </w:t>
      </w:r>
      <w:r w:rsidR="0077112D" w:rsidRPr="00A8441F">
        <w:rPr>
          <w:rFonts w:ascii="Times New Roman" w:hAnsi="Times New Roman" w:cs="Times New Roman"/>
          <w:sz w:val="24"/>
          <w:szCs w:val="24"/>
        </w:rPr>
        <w:t>söylemine</w:t>
      </w:r>
      <w:r w:rsidR="00B519DD" w:rsidRPr="00A8441F">
        <w:rPr>
          <w:rFonts w:ascii="Times New Roman" w:hAnsi="Times New Roman" w:cs="Times New Roman"/>
          <w:sz w:val="24"/>
          <w:szCs w:val="24"/>
        </w:rPr>
        <w:t xml:space="preserve"> denk düşmektedir. </w:t>
      </w:r>
      <w:r w:rsidRPr="00A8441F">
        <w:rPr>
          <w:rFonts w:ascii="Times New Roman" w:hAnsi="Times New Roman" w:cs="Times New Roman"/>
          <w:sz w:val="24"/>
          <w:szCs w:val="24"/>
        </w:rPr>
        <w:t>Meşrulaştırma model</w:t>
      </w:r>
      <w:r w:rsidR="00BC57E9" w:rsidRPr="00A8441F">
        <w:rPr>
          <w:rFonts w:ascii="Times New Roman" w:hAnsi="Times New Roman" w:cs="Times New Roman"/>
          <w:sz w:val="24"/>
          <w:szCs w:val="24"/>
        </w:rPr>
        <w:t xml:space="preserve">i </w:t>
      </w:r>
      <w:r w:rsidRPr="00A8441F">
        <w:rPr>
          <w:rFonts w:ascii="Times New Roman" w:hAnsi="Times New Roman" w:cs="Times New Roman"/>
          <w:sz w:val="24"/>
          <w:szCs w:val="24"/>
        </w:rPr>
        <w:t>ise sahip olduğunu özellikler</w:t>
      </w:r>
      <w:r w:rsidR="00572513" w:rsidRPr="00A8441F">
        <w:rPr>
          <w:rFonts w:ascii="Times New Roman" w:hAnsi="Times New Roman" w:cs="Times New Roman"/>
          <w:sz w:val="24"/>
          <w:szCs w:val="24"/>
        </w:rPr>
        <w:t xml:space="preserve"> i</w:t>
      </w:r>
      <w:r w:rsidR="002D316D" w:rsidRPr="00A8441F">
        <w:rPr>
          <w:rFonts w:ascii="Times New Roman" w:hAnsi="Times New Roman" w:cs="Times New Roman"/>
          <w:sz w:val="24"/>
          <w:szCs w:val="24"/>
        </w:rPr>
        <w:t>le</w:t>
      </w:r>
      <w:r w:rsidR="00572513" w:rsidRPr="00A8441F">
        <w:rPr>
          <w:rFonts w:ascii="Times New Roman" w:hAnsi="Times New Roman" w:cs="Times New Roman"/>
          <w:sz w:val="24"/>
          <w:szCs w:val="24"/>
        </w:rPr>
        <w:t xml:space="preserve"> </w:t>
      </w:r>
      <w:r w:rsidRPr="00A8441F">
        <w:rPr>
          <w:rFonts w:ascii="Times New Roman" w:hAnsi="Times New Roman" w:cs="Times New Roman"/>
          <w:sz w:val="24"/>
          <w:szCs w:val="24"/>
        </w:rPr>
        <w:t>mitsel anlamda olduğu yerde dur</w:t>
      </w:r>
      <w:r w:rsidR="00572513" w:rsidRPr="00A8441F">
        <w:rPr>
          <w:rFonts w:ascii="Times New Roman" w:hAnsi="Times New Roman" w:cs="Times New Roman"/>
          <w:sz w:val="24"/>
          <w:szCs w:val="24"/>
        </w:rPr>
        <w:t>maktadır.</w:t>
      </w:r>
      <w:r w:rsidRPr="00A8441F">
        <w:rPr>
          <w:rFonts w:ascii="Times New Roman" w:hAnsi="Times New Roman" w:cs="Times New Roman"/>
          <w:sz w:val="24"/>
          <w:szCs w:val="24"/>
          <w:vertAlign w:val="superscript"/>
        </w:rPr>
        <w:footnoteReference w:id="151"/>
      </w:r>
      <w:r w:rsidRPr="00A8441F">
        <w:rPr>
          <w:rFonts w:ascii="Times New Roman" w:hAnsi="Times New Roman" w:cs="Times New Roman"/>
          <w:sz w:val="24"/>
          <w:szCs w:val="24"/>
        </w:rPr>
        <w:t xml:space="preserve"> </w:t>
      </w:r>
    </w:p>
    <w:p w14:paraId="6E87B665" w14:textId="19273480" w:rsidR="0031332E" w:rsidRPr="00A8441F" w:rsidRDefault="00905CCD"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lastRenderedPageBreak/>
        <w:t>Osmanlı modernleşmesinin</w:t>
      </w:r>
      <w:r w:rsidR="002D316D" w:rsidRPr="00A8441F">
        <w:rPr>
          <w:rFonts w:ascii="Times New Roman" w:hAnsi="Times New Roman" w:cs="Times New Roman"/>
          <w:sz w:val="24"/>
          <w:szCs w:val="24"/>
        </w:rPr>
        <w:t>,</w:t>
      </w:r>
      <w:r w:rsidRPr="00A8441F">
        <w:rPr>
          <w:rFonts w:ascii="Times New Roman" w:hAnsi="Times New Roman" w:cs="Times New Roman"/>
          <w:sz w:val="24"/>
          <w:szCs w:val="24"/>
        </w:rPr>
        <w:t xml:space="preserve"> devlet bazında kurumsal bir değişimi</w:t>
      </w:r>
      <w:r w:rsidR="00572513" w:rsidRPr="00A8441F">
        <w:rPr>
          <w:rFonts w:ascii="Times New Roman" w:hAnsi="Times New Roman" w:cs="Times New Roman"/>
          <w:sz w:val="24"/>
          <w:szCs w:val="24"/>
        </w:rPr>
        <w:t>,</w:t>
      </w:r>
      <w:r w:rsidRPr="00A8441F">
        <w:rPr>
          <w:rFonts w:ascii="Times New Roman" w:hAnsi="Times New Roman" w:cs="Times New Roman"/>
          <w:sz w:val="24"/>
          <w:szCs w:val="24"/>
        </w:rPr>
        <w:t xml:space="preserve"> “batılı” tarzda gerçekleştirdiğini</w:t>
      </w:r>
      <w:r w:rsidR="00572513" w:rsidRPr="00A8441F">
        <w:rPr>
          <w:rFonts w:ascii="Times New Roman" w:hAnsi="Times New Roman" w:cs="Times New Roman"/>
          <w:sz w:val="24"/>
          <w:szCs w:val="24"/>
        </w:rPr>
        <w:t>,</w:t>
      </w:r>
      <w:r w:rsidRPr="00A8441F">
        <w:rPr>
          <w:rFonts w:ascii="Times New Roman" w:hAnsi="Times New Roman" w:cs="Times New Roman"/>
          <w:sz w:val="24"/>
          <w:szCs w:val="24"/>
        </w:rPr>
        <w:t xml:space="preserve"> fakat</w:t>
      </w:r>
      <w:r w:rsidR="004C23C7" w:rsidRPr="00A8441F">
        <w:rPr>
          <w:rFonts w:ascii="Times New Roman" w:hAnsi="Times New Roman" w:cs="Times New Roman"/>
          <w:sz w:val="24"/>
          <w:szCs w:val="24"/>
        </w:rPr>
        <w:t xml:space="preserve"> bunun</w:t>
      </w:r>
      <w:r w:rsidR="0003713F" w:rsidRPr="00A8441F">
        <w:rPr>
          <w:rFonts w:ascii="Times New Roman" w:hAnsi="Times New Roman" w:cs="Times New Roman"/>
          <w:sz w:val="24"/>
          <w:szCs w:val="24"/>
        </w:rPr>
        <w:t xml:space="preserve"> toplumsal dinamikler</w:t>
      </w:r>
      <w:r w:rsidR="00C13258" w:rsidRPr="00A8441F">
        <w:rPr>
          <w:rFonts w:ascii="Times New Roman" w:hAnsi="Times New Roman" w:cs="Times New Roman"/>
          <w:sz w:val="24"/>
          <w:szCs w:val="24"/>
        </w:rPr>
        <w:t xml:space="preserve"> </w:t>
      </w:r>
      <w:r w:rsidR="0003713F" w:rsidRPr="00A8441F">
        <w:rPr>
          <w:rFonts w:ascii="Times New Roman" w:hAnsi="Times New Roman" w:cs="Times New Roman"/>
          <w:sz w:val="24"/>
          <w:szCs w:val="24"/>
        </w:rPr>
        <w:t>(</w:t>
      </w:r>
      <w:r w:rsidR="00C13258" w:rsidRPr="00A8441F">
        <w:rPr>
          <w:rFonts w:ascii="Times New Roman" w:hAnsi="Times New Roman" w:cs="Times New Roman"/>
          <w:sz w:val="24"/>
          <w:szCs w:val="24"/>
        </w:rPr>
        <w:t>hâkim</w:t>
      </w:r>
      <w:r w:rsidR="0003713F" w:rsidRPr="00A8441F">
        <w:rPr>
          <w:rFonts w:ascii="Times New Roman" w:hAnsi="Times New Roman" w:cs="Times New Roman"/>
          <w:sz w:val="24"/>
          <w:szCs w:val="24"/>
        </w:rPr>
        <w:t xml:space="preserve"> ve tâbi sınıflar) arası mücadeleye</w:t>
      </w:r>
      <w:r w:rsidRPr="00A8441F">
        <w:rPr>
          <w:rFonts w:ascii="Times New Roman" w:hAnsi="Times New Roman" w:cs="Times New Roman"/>
          <w:sz w:val="24"/>
          <w:szCs w:val="24"/>
        </w:rPr>
        <w:t xml:space="preserve"> dayanan bir değişim olmadığı</w:t>
      </w:r>
      <w:r w:rsidR="004C23C7" w:rsidRPr="00A8441F">
        <w:rPr>
          <w:rFonts w:ascii="Times New Roman" w:hAnsi="Times New Roman" w:cs="Times New Roman"/>
          <w:sz w:val="24"/>
          <w:szCs w:val="24"/>
        </w:rPr>
        <w:t>nı</w:t>
      </w:r>
      <w:r w:rsidRPr="00A8441F">
        <w:rPr>
          <w:rFonts w:ascii="Times New Roman" w:hAnsi="Times New Roman" w:cs="Times New Roman"/>
          <w:sz w:val="24"/>
          <w:szCs w:val="24"/>
        </w:rPr>
        <w:t xml:space="preserve"> ortaya koymak gerekmektedir</w:t>
      </w:r>
      <w:r w:rsidR="00024EC8">
        <w:rPr>
          <w:rFonts w:ascii="Times New Roman" w:hAnsi="Times New Roman" w:cs="Times New Roman"/>
          <w:sz w:val="24"/>
          <w:szCs w:val="24"/>
        </w:rPr>
        <w:t>.</w:t>
      </w:r>
      <w:r w:rsidRPr="00A8441F">
        <w:rPr>
          <w:rStyle w:val="DipnotBavurusu"/>
          <w:rFonts w:ascii="Times New Roman" w:hAnsi="Times New Roman" w:cs="Times New Roman"/>
          <w:sz w:val="24"/>
          <w:szCs w:val="24"/>
        </w:rPr>
        <w:footnoteReference w:id="152"/>
      </w:r>
      <w:r w:rsidRPr="00A8441F">
        <w:rPr>
          <w:rFonts w:ascii="Times New Roman" w:hAnsi="Times New Roman" w:cs="Times New Roman"/>
          <w:sz w:val="24"/>
          <w:szCs w:val="24"/>
        </w:rPr>
        <w:t xml:space="preserve"> </w:t>
      </w:r>
      <w:r w:rsidR="00464B3A" w:rsidRPr="00A8441F">
        <w:rPr>
          <w:rFonts w:ascii="Times New Roman" w:hAnsi="Times New Roman" w:cs="Times New Roman"/>
          <w:sz w:val="24"/>
          <w:szCs w:val="24"/>
        </w:rPr>
        <w:t>Toplumsal dinamikler arası mücadeleden</w:t>
      </w:r>
      <w:r w:rsidRPr="00A8441F">
        <w:rPr>
          <w:rFonts w:ascii="Times New Roman" w:hAnsi="Times New Roman" w:cs="Times New Roman"/>
          <w:sz w:val="24"/>
          <w:szCs w:val="24"/>
        </w:rPr>
        <w:t xml:space="preserve"> yoks</w:t>
      </w:r>
      <w:r w:rsidR="00464B3A" w:rsidRPr="00A8441F">
        <w:rPr>
          <w:rFonts w:ascii="Times New Roman" w:hAnsi="Times New Roman" w:cs="Times New Roman"/>
          <w:sz w:val="24"/>
          <w:szCs w:val="24"/>
        </w:rPr>
        <w:t>un olan modernleşmenin Osmanlı D</w:t>
      </w:r>
      <w:r w:rsidRPr="00A8441F">
        <w:rPr>
          <w:rFonts w:ascii="Times New Roman" w:hAnsi="Times New Roman" w:cs="Times New Roman"/>
          <w:sz w:val="24"/>
          <w:szCs w:val="24"/>
        </w:rPr>
        <w:t>evleti</w:t>
      </w:r>
      <w:r w:rsidR="00464B3A" w:rsidRPr="00A8441F">
        <w:rPr>
          <w:rFonts w:ascii="Times New Roman" w:hAnsi="Times New Roman" w:cs="Times New Roman"/>
          <w:sz w:val="24"/>
          <w:szCs w:val="24"/>
        </w:rPr>
        <w:t>’</w:t>
      </w:r>
      <w:r w:rsidRPr="00A8441F">
        <w:rPr>
          <w:rFonts w:ascii="Times New Roman" w:hAnsi="Times New Roman" w:cs="Times New Roman"/>
          <w:sz w:val="24"/>
          <w:szCs w:val="24"/>
        </w:rPr>
        <w:t>nde elitler eli ile gerçekleştirildiği söylenebilir.</w:t>
      </w:r>
      <w:r w:rsidRPr="00A8441F">
        <w:rPr>
          <w:rFonts w:ascii="Times New Roman" w:hAnsi="Times New Roman" w:cs="Times New Roman"/>
          <w:sz w:val="24"/>
          <w:szCs w:val="24"/>
          <w:vertAlign w:val="superscript"/>
        </w:rPr>
        <w:footnoteReference w:id="153"/>
      </w:r>
      <w:r w:rsidRPr="00A8441F">
        <w:rPr>
          <w:rFonts w:ascii="Times New Roman" w:hAnsi="Times New Roman" w:cs="Times New Roman"/>
          <w:sz w:val="24"/>
          <w:szCs w:val="24"/>
        </w:rPr>
        <w:t xml:space="preserve"> Diğer yandan Avrupa’da gerçekleşen modernleşme geleneksel olanı neredeyse tüm kalıpları ve inanış biçimleri ile birlikte yıkarken, Osmanlı siyasal elitinin düşünüş biçiminin ve siyaseti meşrulaştırma kalıplarının mitsel anlamda sabit kaldığını söylemek günümüz açısından da açıklayıcı bir yaklaşım olarak g</w:t>
      </w:r>
      <w:r w:rsidR="0003713F" w:rsidRPr="00A8441F">
        <w:rPr>
          <w:rFonts w:ascii="Times New Roman" w:hAnsi="Times New Roman" w:cs="Times New Roman"/>
          <w:sz w:val="24"/>
          <w:szCs w:val="24"/>
        </w:rPr>
        <w:t>örülebilir. Siyasetin merkezi,</w:t>
      </w:r>
      <w:r w:rsidRPr="00A8441F">
        <w:rPr>
          <w:rFonts w:ascii="Times New Roman" w:hAnsi="Times New Roman" w:cs="Times New Roman"/>
          <w:sz w:val="24"/>
          <w:szCs w:val="24"/>
        </w:rPr>
        <w:t xml:space="preserve"> apriori</w:t>
      </w:r>
      <w:r w:rsidR="000019CA" w:rsidRPr="00A8441F">
        <w:rPr>
          <w:rFonts w:ascii="Times New Roman" w:hAnsi="Times New Roman" w:cs="Times New Roman"/>
          <w:sz w:val="24"/>
          <w:szCs w:val="24"/>
        </w:rPr>
        <w:t xml:space="preserve"> konumu</w:t>
      </w:r>
      <w:r w:rsidR="00464B3A" w:rsidRPr="00A8441F">
        <w:rPr>
          <w:rFonts w:ascii="Times New Roman" w:hAnsi="Times New Roman" w:cs="Times New Roman"/>
          <w:sz w:val="24"/>
          <w:szCs w:val="24"/>
        </w:rPr>
        <w:t>,</w:t>
      </w:r>
      <w:r w:rsidR="000019CA" w:rsidRPr="00A8441F">
        <w:rPr>
          <w:rFonts w:ascii="Times New Roman" w:hAnsi="Times New Roman" w:cs="Times New Roman"/>
          <w:sz w:val="24"/>
          <w:szCs w:val="24"/>
        </w:rPr>
        <w:t xml:space="preserve"> </w:t>
      </w:r>
      <w:r w:rsidRPr="00A8441F">
        <w:rPr>
          <w:rFonts w:ascii="Times New Roman" w:hAnsi="Times New Roman" w:cs="Times New Roman"/>
          <w:sz w:val="24"/>
          <w:szCs w:val="24"/>
        </w:rPr>
        <w:t xml:space="preserve">dava anlayışının değişmediği </w:t>
      </w:r>
      <w:r w:rsidR="000019CA" w:rsidRPr="00A8441F">
        <w:rPr>
          <w:rFonts w:ascii="Times New Roman" w:hAnsi="Times New Roman" w:cs="Times New Roman"/>
          <w:sz w:val="24"/>
          <w:szCs w:val="24"/>
        </w:rPr>
        <w:t>göstermektedir</w:t>
      </w:r>
      <w:r w:rsidRPr="00A8441F">
        <w:rPr>
          <w:rFonts w:ascii="Times New Roman" w:hAnsi="Times New Roman" w:cs="Times New Roman"/>
          <w:sz w:val="24"/>
          <w:szCs w:val="24"/>
        </w:rPr>
        <w:t>.</w:t>
      </w:r>
      <w:r w:rsidRPr="00A8441F">
        <w:rPr>
          <w:rStyle w:val="DipnotBavurusu"/>
          <w:rFonts w:ascii="Times New Roman" w:hAnsi="Times New Roman" w:cs="Times New Roman"/>
          <w:sz w:val="24"/>
          <w:szCs w:val="24"/>
        </w:rPr>
        <w:footnoteReference w:id="154"/>
      </w:r>
      <w:r w:rsidRPr="00A8441F">
        <w:rPr>
          <w:rFonts w:ascii="Times New Roman" w:hAnsi="Times New Roman" w:cs="Times New Roman"/>
          <w:sz w:val="24"/>
          <w:szCs w:val="24"/>
        </w:rPr>
        <w:t xml:space="preserve"> Ayrıca Şerif Mardin Avrupa’da ortaya çıkan dönüşümün insan ilişkilerini de dönüştürerek ikincilleştirdiğini ve “gayr-i şahsileştirdiğ</w:t>
      </w:r>
      <w:r w:rsidR="00464B3A" w:rsidRPr="00A8441F">
        <w:rPr>
          <w:rFonts w:ascii="Times New Roman" w:hAnsi="Times New Roman" w:cs="Times New Roman"/>
          <w:sz w:val="24"/>
          <w:szCs w:val="24"/>
        </w:rPr>
        <w:t>ini” ifade etmektedir. Osmanlı D</w:t>
      </w:r>
      <w:r w:rsidRPr="00A8441F">
        <w:rPr>
          <w:rFonts w:ascii="Times New Roman" w:hAnsi="Times New Roman" w:cs="Times New Roman"/>
          <w:sz w:val="24"/>
          <w:szCs w:val="24"/>
        </w:rPr>
        <w:t>evleti</w:t>
      </w:r>
      <w:r w:rsidR="00464B3A" w:rsidRPr="00A8441F">
        <w:rPr>
          <w:rFonts w:ascii="Times New Roman" w:hAnsi="Times New Roman" w:cs="Times New Roman"/>
          <w:sz w:val="24"/>
          <w:szCs w:val="24"/>
        </w:rPr>
        <w:t>’</w:t>
      </w:r>
      <w:r w:rsidRPr="00A8441F">
        <w:rPr>
          <w:rFonts w:ascii="Times New Roman" w:hAnsi="Times New Roman" w:cs="Times New Roman"/>
          <w:sz w:val="24"/>
          <w:szCs w:val="24"/>
        </w:rPr>
        <w:t>nde ise ilişkilerin “</w:t>
      </w:r>
      <w:r w:rsidR="00514222" w:rsidRPr="00A8441F">
        <w:rPr>
          <w:rFonts w:ascii="Times New Roman" w:hAnsi="Times New Roman" w:cs="Times New Roman"/>
          <w:iCs/>
          <w:sz w:val="24"/>
          <w:szCs w:val="24"/>
        </w:rPr>
        <w:t>peder-</w:t>
      </w:r>
      <w:r w:rsidRPr="00A8441F">
        <w:rPr>
          <w:rFonts w:ascii="Times New Roman" w:hAnsi="Times New Roman" w:cs="Times New Roman"/>
          <w:iCs/>
          <w:sz w:val="24"/>
          <w:szCs w:val="24"/>
        </w:rPr>
        <w:t>evlât, h</w:t>
      </w:r>
      <w:r w:rsidR="00EC4A9D" w:rsidRPr="00A8441F">
        <w:rPr>
          <w:rFonts w:ascii="Times New Roman" w:hAnsi="Times New Roman" w:cs="Times New Roman"/>
          <w:iCs/>
          <w:sz w:val="24"/>
          <w:szCs w:val="24"/>
        </w:rPr>
        <w:t>oca-talebe, pîr-mürid, padişah-</w:t>
      </w:r>
      <w:r w:rsidRPr="00A8441F">
        <w:rPr>
          <w:rFonts w:ascii="Times New Roman" w:hAnsi="Times New Roman" w:cs="Times New Roman"/>
          <w:iCs/>
          <w:sz w:val="24"/>
          <w:szCs w:val="24"/>
        </w:rPr>
        <w:t>kul gibi bir kişiye bağlılıkta toplanan ilişkiler üzerine kurulu</w:t>
      </w:r>
      <w:r w:rsidR="00EC4A9D" w:rsidRPr="00A8441F">
        <w:rPr>
          <w:rFonts w:ascii="Times New Roman" w:hAnsi="Times New Roman" w:cs="Times New Roman"/>
          <w:sz w:val="24"/>
          <w:szCs w:val="24"/>
        </w:rPr>
        <w:t>” olduğu</w:t>
      </w:r>
      <w:r w:rsidRPr="00A8441F">
        <w:rPr>
          <w:rFonts w:ascii="Times New Roman" w:hAnsi="Times New Roman" w:cs="Times New Roman"/>
          <w:sz w:val="24"/>
          <w:szCs w:val="24"/>
        </w:rPr>
        <w:t xml:space="preserve"> bilinmektedir.</w:t>
      </w:r>
      <w:r w:rsidRPr="00A8441F">
        <w:rPr>
          <w:rFonts w:ascii="Times New Roman" w:hAnsi="Times New Roman" w:cs="Times New Roman"/>
          <w:sz w:val="24"/>
          <w:szCs w:val="24"/>
          <w:vertAlign w:val="superscript"/>
        </w:rPr>
        <w:footnoteReference w:id="155"/>
      </w:r>
      <w:r w:rsidRPr="00A8441F">
        <w:rPr>
          <w:rFonts w:ascii="Times New Roman" w:hAnsi="Times New Roman" w:cs="Times New Roman"/>
          <w:sz w:val="24"/>
          <w:szCs w:val="24"/>
        </w:rPr>
        <w:t xml:space="preserve"> Benzer şekilde Cumhuriyet rejiminde de ilişkiler kurumsallaşmamış çoğunlukla birincil ilişki düzeyinde devam ettirilmiştir.</w:t>
      </w:r>
    </w:p>
    <w:p w14:paraId="046CD5E1" w14:textId="02FFD619" w:rsidR="00905CCD" w:rsidRPr="00A8441F" w:rsidRDefault="00905CCD"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Yönetim alanında padişahın otoritesini sınırlandırmaya yönelik yapılan çalışmaların varlığı</w:t>
      </w:r>
      <w:r w:rsidR="008C39C1" w:rsidRPr="00A8441F">
        <w:rPr>
          <w:rFonts w:ascii="Times New Roman" w:hAnsi="Times New Roman" w:cs="Times New Roman"/>
          <w:sz w:val="24"/>
          <w:szCs w:val="24"/>
        </w:rPr>
        <w:t>,</w:t>
      </w:r>
      <w:r w:rsidRPr="00A8441F">
        <w:rPr>
          <w:rFonts w:ascii="Times New Roman" w:hAnsi="Times New Roman" w:cs="Times New Roman"/>
          <w:sz w:val="24"/>
          <w:szCs w:val="24"/>
        </w:rPr>
        <w:t xml:space="preserve"> elitler açısından düşünüldüğünde, padişahın kutsalla karışık konumunun modernleşme süreci içerisinde zayıfladığı gerçeği ortaya çıkmaktadır. Diğer yandan siyasetin merkezi konumunun yönetici elitler ve halk nazarında bir tartışma yarattığını söylemek yanlış olacaktır. Siyaset, “güçler ayrılığı ilkesi” bağlamında düşünüldüğü</w:t>
      </w:r>
      <w:r w:rsidR="00601F22" w:rsidRPr="00A8441F">
        <w:rPr>
          <w:rFonts w:ascii="Times New Roman" w:hAnsi="Times New Roman" w:cs="Times New Roman"/>
          <w:sz w:val="24"/>
          <w:szCs w:val="24"/>
        </w:rPr>
        <w:t>n</w:t>
      </w:r>
      <w:r w:rsidR="0003713F" w:rsidRPr="00A8441F">
        <w:rPr>
          <w:rFonts w:ascii="Times New Roman" w:hAnsi="Times New Roman" w:cs="Times New Roman"/>
          <w:sz w:val="24"/>
          <w:szCs w:val="24"/>
        </w:rPr>
        <w:t>de</w:t>
      </w:r>
      <w:r w:rsidRPr="00A8441F">
        <w:rPr>
          <w:rFonts w:ascii="Times New Roman" w:hAnsi="Times New Roman" w:cs="Times New Roman"/>
          <w:sz w:val="24"/>
          <w:szCs w:val="24"/>
        </w:rPr>
        <w:t xml:space="preserve"> hala diğerlerinin üzerinde bir kurum</w:t>
      </w:r>
      <w:r w:rsidR="00883DA9">
        <w:rPr>
          <w:rFonts w:ascii="Times New Roman" w:hAnsi="Times New Roman" w:cs="Times New Roman"/>
          <w:sz w:val="24"/>
          <w:szCs w:val="24"/>
        </w:rPr>
        <w:t>u işaret etmektedir. Zira C</w:t>
      </w:r>
      <w:r w:rsidRPr="00A8441F">
        <w:rPr>
          <w:rFonts w:ascii="Times New Roman" w:hAnsi="Times New Roman" w:cs="Times New Roman"/>
          <w:sz w:val="24"/>
          <w:szCs w:val="24"/>
        </w:rPr>
        <w:t>umhuriyet dönemindeki meclis hükümeti sistemin</w:t>
      </w:r>
      <w:r w:rsidR="00850A3E" w:rsidRPr="00A8441F">
        <w:rPr>
          <w:rFonts w:ascii="Times New Roman" w:hAnsi="Times New Roman" w:cs="Times New Roman"/>
          <w:sz w:val="24"/>
          <w:szCs w:val="24"/>
        </w:rPr>
        <w:t>in</w:t>
      </w:r>
      <w:r w:rsidRPr="00A8441F">
        <w:rPr>
          <w:rFonts w:ascii="Times New Roman" w:hAnsi="Times New Roman" w:cs="Times New Roman"/>
          <w:sz w:val="24"/>
          <w:szCs w:val="24"/>
        </w:rPr>
        <w:t xml:space="preserve"> de güçlerin birleşik oluşuna işaret ettiği</w:t>
      </w:r>
      <w:r w:rsidRPr="00A8441F">
        <w:rPr>
          <w:rFonts w:ascii="Times New Roman" w:hAnsi="Times New Roman" w:cs="Times New Roman"/>
          <w:sz w:val="24"/>
          <w:szCs w:val="24"/>
          <w:vertAlign w:val="superscript"/>
        </w:rPr>
        <w:footnoteReference w:id="156"/>
      </w:r>
      <w:r w:rsidRPr="00A8441F">
        <w:rPr>
          <w:rFonts w:ascii="Times New Roman" w:hAnsi="Times New Roman" w:cs="Times New Roman"/>
          <w:sz w:val="24"/>
          <w:szCs w:val="24"/>
        </w:rPr>
        <w:t xml:space="preserve"> ve bunun yürütmeyi elinde bulunduran güç tarafından sınırsız kullanabildiği bilinmektedir.</w:t>
      </w:r>
      <w:r w:rsidRPr="00A8441F">
        <w:rPr>
          <w:rFonts w:ascii="Times New Roman" w:hAnsi="Times New Roman" w:cs="Times New Roman"/>
          <w:sz w:val="24"/>
          <w:szCs w:val="24"/>
          <w:vertAlign w:val="superscript"/>
        </w:rPr>
        <w:footnoteReference w:id="157"/>
      </w:r>
    </w:p>
    <w:p w14:paraId="6B4B2F0C" w14:textId="77777777" w:rsidR="005759A6" w:rsidRPr="00A8441F" w:rsidRDefault="005759A6" w:rsidP="00556312">
      <w:pPr>
        <w:spacing w:after="0" w:line="360" w:lineRule="auto"/>
        <w:ind w:firstLine="709"/>
        <w:jc w:val="both"/>
        <w:rPr>
          <w:rFonts w:ascii="Times New Roman" w:hAnsi="Times New Roman" w:cs="Times New Roman"/>
          <w:sz w:val="24"/>
          <w:szCs w:val="24"/>
        </w:rPr>
      </w:pPr>
    </w:p>
    <w:p w14:paraId="5E55DC06" w14:textId="47A22F3F" w:rsidR="00905CCD" w:rsidRPr="00A8441F" w:rsidRDefault="000A7D40" w:rsidP="00556312">
      <w:pPr>
        <w:pStyle w:val="Balk1"/>
        <w:spacing w:line="360" w:lineRule="auto"/>
        <w:jc w:val="left"/>
      </w:pPr>
      <w:bookmarkStart w:id="97" w:name="_Toc61951182"/>
      <w:bookmarkStart w:id="98" w:name="_Toc62731066"/>
      <w:bookmarkStart w:id="99" w:name="_Toc69672975"/>
      <w:r w:rsidRPr="00A8441F">
        <w:t>1.2.3.5. Aşkın Devlet Anlayışı</w:t>
      </w:r>
      <w:bookmarkEnd w:id="97"/>
      <w:bookmarkEnd w:id="98"/>
      <w:bookmarkEnd w:id="99"/>
    </w:p>
    <w:p w14:paraId="1EE6B05E" w14:textId="022E6470" w:rsidR="00905CCD" w:rsidRPr="00A8441F" w:rsidRDefault="00905CCD"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Marks’a göre devletin din ile ayrıştığı ve ona karşı savaştığı göz önünde bulundurulsa bile, devletin doğası gereği din ile benzeştiğini anlamak gerekmektedir. </w:t>
      </w:r>
      <w:r w:rsidRPr="00A8441F">
        <w:rPr>
          <w:rFonts w:ascii="Times New Roman" w:hAnsi="Times New Roman" w:cs="Times New Roman"/>
          <w:sz w:val="24"/>
          <w:szCs w:val="24"/>
        </w:rPr>
        <w:lastRenderedPageBreak/>
        <w:t>Bunun temel sebebi devletin gerçek hayatla arasına koyduğu mesafeden dolayı tanrısal bir alanı çağrıştırması olarak görülebilir.</w:t>
      </w:r>
      <w:r w:rsidRPr="00A8441F">
        <w:rPr>
          <w:rFonts w:ascii="Times New Roman" w:hAnsi="Times New Roman" w:cs="Times New Roman"/>
          <w:sz w:val="24"/>
          <w:szCs w:val="24"/>
          <w:vertAlign w:val="superscript"/>
        </w:rPr>
        <w:footnoteReference w:id="158"/>
      </w:r>
      <w:r w:rsidRPr="00A8441F">
        <w:rPr>
          <w:rFonts w:ascii="Times New Roman" w:hAnsi="Times New Roman" w:cs="Times New Roman"/>
          <w:sz w:val="24"/>
          <w:szCs w:val="24"/>
        </w:rPr>
        <w:t xml:space="preserve"> Bu bağlamda siyasal kültür ile ideoloji kavramlarını yan yana düşünmek konumuz açısından önemli gözükmektedir. Zira siyasal kültür ile ideolojinin bir araya gelmesi</w:t>
      </w:r>
      <w:r w:rsidRPr="00A8441F">
        <w:rPr>
          <w:rStyle w:val="DipnotBavurusu"/>
          <w:rFonts w:ascii="Times New Roman" w:hAnsi="Times New Roman" w:cs="Times New Roman"/>
          <w:sz w:val="24"/>
          <w:szCs w:val="24"/>
        </w:rPr>
        <w:footnoteReference w:id="159"/>
      </w:r>
      <w:r w:rsidRPr="00A8441F">
        <w:rPr>
          <w:rFonts w:ascii="Times New Roman" w:hAnsi="Times New Roman" w:cs="Times New Roman"/>
          <w:sz w:val="24"/>
          <w:szCs w:val="24"/>
        </w:rPr>
        <w:t xml:space="preserve"> sonucunda bu kutsallık ve aşkınlık durumu yaratılabilmektedir.</w:t>
      </w:r>
      <w:r w:rsidRPr="00A8441F">
        <w:rPr>
          <w:rStyle w:val="DipnotBavurusu"/>
          <w:rFonts w:ascii="Times New Roman" w:hAnsi="Times New Roman" w:cs="Times New Roman"/>
          <w:sz w:val="24"/>
          <w:szCs w:val="24"/>
        </w:rPr>
        <w:footnoteReference w:id="160"/>
      </w:r>
      <w:r w:rsidRPr="00A8441F">
        <w:rPr>
          <w:rFonts w:ascii="Times New Roman" w:hAnsi="Times New Roman" w:cs="Times New Roman"/>
          <w:sz w:val="24"/>
          <w:szCs w:val="24"/>
        </w:rPr>
        <w:t xml:space="preserve"> Sivil toplumun Türkiye’de gelişmemesi konusunda Ömer Çaha aşkın devlet anlayışına vurgu yapmaktadır. Ona göre Türk siyasal kültürünün en önemli kavramı devlettir. </w:t>
      </w:r>
      <w:r w:rsidR="00C516C9" w:rsidRPr="00A8441F">
        <w:rPr>
          <w:rFonts w:ascii="Times New Roman" w:hAnsi="Times New Roman" w:cs="Times New Roman"/>
          <w:sz w:val="24"/>
          <w:szCs w:val="24"/>
        </w:rPr>
        <w:t xml:space="preserve">O kadar ki </w:t>
      </w:r>
      <w:r w:rsidR="00C1395D" w:rsidRPr="00A8441F">
        <w:rPr>
          <w:rFonts w:ascii="Times New Roman" w:hAnsi="Times New Roman" w:cs="Times New Roman"/>
          <w:sz w:val="24"/>
          <w:szCs w:val="24"/>
        </w:rPr>
        <w:t>“</w:t>
      </w:r>
      <w:r w:rsidR="00C516C9" w:rsidRPr="00A8441F">
        <w:rPr>
          <w:rFonts w:ascii="Times New Roman" w:hAnsi="Times New Roman" w:cs="Times New Roman"/>
          <w:sz w:val="24"/>
          <w:szCs w:val="24"/>
        </w:rPr>
        <w:t>Türk</w:t>
      </w:r>
      <w:r w:rsidR="00C1395D" w:rsidRPr="00A8441F">
        <w:rPr>
          <w:rFonts w:ascii="Times New Roman" w:hAnsi="Times New Roman" w:cs="Times New Roman"/>
          <w:sz w:val="24"/>
          <w:szCs w:val="24"/>
        </w:rPr>
        <w:t>”</w:t>
      </w:r>
      <w:r w:rsidR="00C516C9" w:rsidRPr="00A8441F">
        <w:rPr>
          <w:rFonts w:ascii="Times New Roman" w:hAnsi="Times New Roman" w:cs="Times New Roman"/>
          <w:sz w:val="24"/>
          <w:szCs w:val="24"/>
        </w:rPr>
        <w:t xml:space="preserve"> sadece devleti için yaşayan</w:t>
      </w:r>
      <w:r w:rsidR="00B92C90" w:rsidRPr="00A8441F">
        <w:rPr>
          <w:rFonts w:ascii="Times New Roman" w:hAnsi="Times New Roman" w:cs="Times New Roman"/>
          <w:sz w:val="24"/>
          <w:szCs w:val="24"/>
        </w:rPr>
        <w:t xml:space="preserve"> bir varlık olarak ortaya koyulmaktadır.</w:t>
      </w:r>
      <w:r w:rsidRPr="00A8441F">
        <w:rPr>
          <w:rFonts w:ascii="Times New Roman" w:hAnsi="Times New Roman" w:cs="Times New Roman"/>
          <w:sz w:val="24"/>
          <w:szCs w:val="24"/>
        </w:rPr>
        <w:t xml:space="preserve"> Türk siyasal kültürünün belirgin özelliklerinden biri devletin ebediyete kadar devam edebilmesidir. Bu bağlamda birey ve toplum anlamında hak ve özgürlükler ikincil olarak algılanmaktadır. “</w:t>
      </w:r>
      <w:r w:rsidRPr="00A8441F">
        <w:rPr>
          <w:rFonts w:ascii="Times New Roman" w:hAnsi="Times New Roman" w:cs="Times New Roman"/>
          <w:iCs/>
          <w:sz w:val="24"/>
          <w:szCs w:val="24"/>
        </w:rPr>
        <w:t>Gökte Allah yerde devlet</w:t>
      </w:r>
      <w:r w:rsidRPr="00A8441F">
        <w:rPr>
          <w:rFonts w:ascii="Times New Roman" w:hAnsi="Times New Roman" w:cs="Times New Roman"/>
          <w:sz w:val="24"/>
          <w:szCs w:val="24"/>
        </w:rPr>
        <w:t xml:space="preserve">” anlayışının gelişimi devleti kutsal bir </w:t>
      </w:r>
      <w:r w:rsidR="0003713F" w:rsidRPr="00A8441F">
        <w:rPr>
          <w:rFonts w:ascii="Times New Roman" w:hAnsi="Times New Roman" w:cs="Times New Roman"/>
          <w:sz w:val="24"/>
          <w:szCs w:val="24"/>
        </w:rPr>
        <w:t>varlık olarak ortaya çıkarmaktadır</w:t>
      </w:r>
      <w:r w:rsidRPr="00A8441F">
        <w:rPr>
          <w:rFonts w:ascii="Times New Roman" w:hAnsi="Times New Roman" w:cs="Times New Roman"/>
          <w:sz w:val="24"/>
          <w:szCs w:val="24"/>
        </w:rPr>
        <w:t xml:space="preserve">. Böylece devlet, birey üzerinde aşkın ve metafiziksel bir </w:t>
      </w:r>
      <w:r w:rsidR="0003713F" w:rsidRPr="00A8441F">
        <w:rPr>
          <w:rFonts w:ascii="Times New Roman" w:hAnsi="Times New Roman" w:cs="Times New Roman"/>
          <w:sz w:val="24"/>
          <w:szCs w:val="24"/>
        </w:rPr>
        <w:t>hâkimiyet</w:t>
      </w:r>
      <w:r w:rsidR="00C13258" w:rsidRPr="00A8441F">
        <w:rPr>
          <w:rFonts w:ascii="Times New Roman" w:hAnsi="Times New Roman" w:cs="Times New Roman"/>
          <w:sz w:val="24"/>
          <w:szCs w:val="24"/>
        </w:rPr>
        <w:t xml:space="preserve"> sağlamış olmaktadır</w:t>
      </w:r>
      <w:r w:rsidRPr="00A8441F">
        <w:rPr>
          <w:rFonts w:ascii="Times New Roman" w:hAnsi="Times New Roman" w:cs="Times New Roman"/>
          <w:sz w:val="24"/>
          <w:szCs w:val="24"/>
        </w:rPr>
        <w:t>.</w:t>
      </w:r>
      <w:r w:rsidRPr="00A8441F">
        <w:rPr>
          <w:rStyle w:val="DipnotBavurusu"/>
          <w:rFonts w:ascii="Times New Roman" w:hAnsi="Times New Roman" w:cs="Times New Roman"/>
          <w:sz w:val="24"/>
          <w:szCs w:val="24"/>
        </w:rPr>
        <w:footnoteReference w:id="161"/>
      </w:r>
      <w:r w:rsidRPr="00A8441F">
        <w:rPr>
          <w:rFonts w:ascii="Times New Roman" w:hAnsi="Times New Roman" w:cs="Times New Roman"/>
          <w:sz w:val="24"/>
          <w:szCs w:val="24"/>
        </w:rPr>
        <w:t xml:space="preserve"> </w:t>
      </w:r>
    </w:p>
    <w:p w14:paraId="3949B7C1" w14:textId="02CE1E5C" w:rsidR="00905CCD" w:rsidRPr="00A8441F" w:rsidRDefault="00905CCD"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Sonuç olarak, kısa bir serencamını vermeye çalıştığımız </w:t>
      </w:r>
      <w:r w:rsidR="00B9637D" w:rsidRPr="00A8441F">
        <w:rPr>
          <w:rFonts w:ascii="Times New Roman" w:hAnsi="Times New Roman" w:cs="Times New Roman"/>
          <w:sz w:val="24"/>
          <w:szCs w:val="24"/>
        </w:rPr>
        <w:t>Türk</w:t>
      </w:r>
      <w:r w:rsidRPr="00A8441F">
        <w:rPr>
          <w:rFonts w:ascii="Times New Roman" w:hAnsi="Times New Roman" w:cs="Times New Roman"/>
          <w:sz w:val="24"/>
          <w:szCs w:val="24"/>
        </w:rPr>
        <w:t xml:space="preserve"> siyasal kültürünün geçmişten günümüze değişim ile birlikte süreklilikler barındırdığını belirtmek gerekmektedir. Zira Türk siyasal kültürünün elitist yapısının</w:t>
      </w:r>
      <w:r w:rsidRPr="00A8441F">
        <w:rPr>
          <w:rFonts w:ascii="Times New Roman" w:hAnsi="Times New Roman" w:cs="Times New Roman"/>
          <w:sz w:val="24"/>
          <w:szCs w:val="24"/>
          <w:vertAlign w:val="superscript"/>
        </w:rPr>
        <w:footnoteReference w:id="162"/>
      </w:r>
      <w:r w:rsidRPr="00A8441F">
        <w:rPr>
          <w:rFonts w:ascii="Times New Roman" w:hAnsi="Times New Roman" w:cs="Times New Roman"/>
          <w:sz w:val="24"/>
          <w:szCs w:val="24"/>
        </w:rPr>
        <w:t>, patrimonyal ve merkeziyetçi yapısının değişmediği görülebilir.</w:t>
      </w:r>
      <w:r w:rsidRPr="00A8441F">
        <w:rPr>
          <w:rFonts w:ascii="Times New Roman" w:hAnsi="Times New Roman" w:cs="Times New Roman"/>
          <w:sz w:val="24"/>
          <w:szCs w:val="24"/>
          <w:vertAlign w:val="superscript"/>
        </w:rPr>
        <w:footnoteReference w:id="163"/>
      </w:r>
      <w:r w:rsidRPr="00A8441F">
        <w:rPr>
          <w:rFonts w:ascii="Times New Roman" w:hAnsi="Times New Roman" w:cs="Times New Roman"/>
          <w:sz w:val="24"/>
          <w:szCs w:val="24"/>
        </w:rPr>
        <w:t xml:space="preserve"> Osmanlı</w:t>
      </w:r>
      <w:r w:rsidR="00401B60" w:rsidRPr="00A8441F">
        <w:rPr>
          <w:rFonts w:ascii="Times New Roman" w:hAnsi="Times New Roman" w:cs="Times New Roman"/>
          <w:sz w:val="24"/>
          <w:szCs w:val="24"/>
        </w:rPr>
        <w:t>’</w:t>
      </w:r>
      <w:r w:rsidRPr="00A8441F">
        <w:rPr>
          <w:rFonts w:ascii="Times New Roman" w:hAnsi="Times New Roman" w:cs="Times New Roman"/>
          <w:sz w:val="24"/>
          <w:szCs w:val="24"/>
        </w:rPr>
        <w:t xml:space="preserve">dan günümüze uzanan modern anlamdaki merkezileşme çabalarının devam ettirildiği ve devletin otoritesinin toplum üzerine giderek daha fazla yayıldığı söylenebilir. Bu bağlamda Duverger </w:t>
      </w:r>
      <w:r w:rsidR="00572AAD" w:rsidRPr="00A8441F">
        <w:rPr>
          <w:rFonts w:ascii="Times New Roman" w:hAnsi="Times New Roman" w:cs="Times New Roman"/>
          <w:sz w:val="24"/>
          <w:szCs w:val="24"/>
        </w:rPr>
        <w:t>hâkim</w:t>
      </w:r>
      <w:r w:rsidRPr="00A8441F">
        <w:rPr>
          <w:rFonts w:ascii="Times New Roman" w:hAnsi="Times New Roman" w:cs="Times New Roman"/>
          <w:sz w:val="24"/>
          <w:szCs w:val="24"/>
        </w:rPr>
        <w:t xml:space="preserve"> kültürün alt ve karşıt kültürleri eriterek yok etme çabasında olduğunu ifade etmektedir.</w:t>
      </w:r>
      <w:r w:rsidRPr="00A8441F">
        <w:rPr>
          <w:rStyle w:val="DipnotBavurusu"/>
          <w:rFonts w:ascii="Times New Roman" w:hAnsi="Times New Roman" w:cs="Times New Roman"/>
          <w:sz w:val="24"/>
          <w:szCs w:val="24"/>
        </w:rPr>
        <w:footnoteReference w:id="164"/>
      </w:r>
      <w:r w:rsidR="00C13258" w:rsidRPr="00A8441F">
        <w:rPr>
          <w:rFonts w:ascii="Times New Roman" w:hAnsi="Times New Roman" w:cs="Times New Roman"/>
          <w:sz w:val="24"/>
          <w:szCs w:val="24"/>
        </w:rPr>
        <w:t xml:space="preserve"> Osmanlı D</w:t>
      </w:r>
      <w:r w:rsidRPr="00A8441F">
        <w:rPr>
          <w:rFonts w:ascii="Times New Roman" w:hAnsi="Times New Roman" w:cs="Times New Roman"/>
          <w:sz w:val="24"/>
          <w:szCs w:val="24"/>
        </w:rPr>
        <w:t>evleti dönemindeki kutsall</w:t>
      </w:r>
      <w:r w:rsidR="00883DA9">
        <w:rPr>
          <w:rFonts w:ascii="Times New Roman" w:hAnsi="Times New Roman" w:cs="Times New Roman"/>
          <w:sz w:val="24"/>
          <w:szCs w:val="24"/>
        </w:rPr>
        <w:t>ık atfedilen sultanlık makamı, C</w:t>
      </w:r>
      <w:r w:rsidRPr="00A8441F">
        <w:rPr>
          <w:rFonts w:ascii="Times New Roman" w:hAnsi="Times New Roman" w:cs="Times New Roman"/>
          <w:sz w:val="24"/>
          <w:szCs w:val="24"/>
        </w:rPr>
        <w:t>umhuriyet ile birlikte bu kutsiyeti devletin manevi şahsına devretmiş görünmektedir.</w:t>
      </w:r>
      <w:r w:rsidRPr="00A8441F">
        <w:rPr>
          <w:rStyle w:val="DipnotBavurusu"/>
          <w:rFonts w:ascii="Times New Roman" w:hAnsi="Times New Roman" w:cs="Times New Roman"/>
          <w:sz w:val="24"/>
          <w:szCs w:val="24"/>
        </w:rPr>
        <w:footnoteReference w:id="165"/>
      </w:r>
      <w:r w:rsidR="00883DA9">
        <w:rPr>
          <w:rFonts w:ascii="Times New Roman" w:hAnsi="Times New Roman" w:cs="Times New Roman"/>
          <w:sz w:val="24"/>
          <w:szCs w:val="24"/>
        </w:rPr>
        <w:t xml:space="preserve"> Devletin C</w:t>
      </w:r>
      <w:r w:rsidRPr="00A8441F">
        <w:rPr>
          <w:rFonts w:ascii="Times New Roman" w:hAnsi="Times New Roman" w:cs="Times New Roman"/>
          <w:sz w:val="24"/>
          <w:szCs w:val="24"/>
        </w:rPr>
        <w:t>umhuriyet ile birlikte daha da merkezileşmesi ve uluslaşma süreci</w:t>
      </w:r>
      <w:r w:rsidR="00883DA9">
        <w:rPr>
          <w:rFonts w:ascii="Times New Roman" w:hAnsi="Times New Roman" w:cs="Times New Roman"/>
          <w:sz w:val="24"/>
          <w:szCs w:val="24"/>
        </w:rPr>
        <w:t>,</w:t>
      </w:r>
      <w:r w:rsidRPr="00A8441F">
        <w:rPr>
          <w:rFonts w:ascii="Times New Roman" w:hAnsi="Times New Roman" w:cs="Times New Roman"/>
          <w:sz w:val="24"/>
          <w:szCs w:val="24"/>
        </w:rPr>
        <w:t xml:space="preserve"> toplumun hem ideolojik hem de fiziki anlamda daha fazla baskı altına alınması sonucunu doğurmuştur. Buna karşın toplum, devletle olan ilişkisinde bir tür </w:t>
      </w:r>
      <w:r w:rsidR="00AE1856" w:rsidRPr="00A8441F">
        <w:rPr>
          <w:rFonts w:ascii="Times New Roman" w:hAnsi="Times New Roman" w:cs="Times New Roman"/>
          <w:sz w:val="24"/>
          <w:szCs w:val="24"/>
        </w:rPr>
        <w:t>“</w:t>
      </w:r>
      <w:r w:rsidR="0003713F" w:rsidRPr="00A8441F">
        <w:rPr>
          <w:rFonts w:ascii="Times New Roman" w:hAnsi="Times New Roman" w:cs="Times New Roman"/>
          <w:sz w:val="24"/>
          <w:szCs w:val="24"/>
        </w:rPr>
        <w:t>ikiyüzlülük</w:t>
      </w:r>
      <w:r w:rsidR="00AE1856" w:rsidRPr="00A8441F">
        <w:rPr>
          <w:rFonts w:ascii="Times New Roman" w:hAnsi="Times New Roman" w:cs="Times New Roman"/>
          <w:sz w:val="24"/>
          <w:szCs w:val="24"/>
        </w:rPr>
        <w:t>”</w:t>
      </w:r>
      <w:r w:rsidRPr="00A8441F">
        <w:rPr>
          <w:rFonts w:ascii="Times New Roman" w:hAnsi="Times New Roman" w:cs="Times New Roman"/>
          <w:sz w:val="24"/>
          <w:szCs w:val="24"/>
        </w:rPr>
        <w:t xml:space="preserve"> geliştirmiş gözükmektedir. Bu </w:t>
      </w:r>
      <w:r w:rsidR="0003713F" w:rsidRPr="00A8441F">
        <w:rPr>
          <w:rFonts w:ascii="Times New Roman" w:hAnsi="Times New Roman" w:cs="Times New Roman"/>
          <w:sz w:val="24"/>
          <w:szCs w:val="24"/>
        </w:rPr>
        <w:t>ikiyüzlü</w:t>
      </w:r>
      <w:r w:rsidRPr="00A8441F">
        <w:rPr>
          <w:rFonts w:ascii="Times New Roman" w:hAnsi="Times New Roman" w:cs="Times New Roman"/>
          <w:sz w:val="24"/>
          <w:szCs w:val="24"/>
        </w:rPr>
        <w:t xml:space="preserve"> tavır itaat eder gibi görünmek temelinde </w:t>
      </w:r>
      <w:r w:rsidR="0003713F" w:rsidRPr="00A8441F">
        <w:rPr>
          <w:rFonts w:ascii="Times New Roman" w:hAnsi="Times New Roman" w:cs="Times New Roman"/>
          <w:sz w:val="24"/>
          <w:szCs w:val="24"/>
        </w:rPr>
        <w:t>“mas</w:t>
      </w:r>
      <w:r w:rsidR="00AE1856" w:rsidRPr="00A8441F">
        <w:rPr>
          <w:rFonts w:ascii="Times New Roman" w:hAnsi="Times New Roman" w:cs="Times New Roman"/>
          <w:sz w:val="24"/>
          <w:szCs w:val="24"/>
        </w:rPr>
        <w:t>laha</w:t>
      </w:r>
      <w:r w:rsidRPr="00A8441F">
        <w:rPr>
          <w:rFonts w:ascii="Times New Roman" w:hAnsi="Times New Roman" w:cs="Times New Roman"/>
          <w:sz w:val="24"/>
          <w:szCs w:val="24"/>
        </w:rPr>
        <w:t>t</w:t>
      </w:r>
      <w:r w:rsidR="00AE1856" w:rsidRPr="00A8441F">
        <w:rPr>
          <w:rFonts w:ascii="Times New Roman" w:hAnsi="Times New Roman" w:cs="Times New Roman"/>
          <w:sz w:val="24"/>
          <w:szCs w:val="24"/>
        </w:rPr>
        <w:t>”</w:t>
      </w:r>
      <w:r w:rsidRPr="00A8441F">
        <w:rPr>
          <w:rFonts w:ascii="Times New Roman" w:hAnsi="Times New Roman" w:cs="Times New Roman"/>
          <w:sz w:val="24"/>
          <w:szCs w:val="24"/>
        </w:rPr>
        <w:t xml:space="preserve"> icabına göre davranmayı vaaz etmektedir.</w:t>
      </w:r>
      <w:r w:rsidRPr="00A8441F">
        <w:rPr>
          <w:rStyle w:val="DipnotBavurusu"/>
          <w:rFonts w:ascii="Times New Roman" w:hAnsi="Times New Roman" w:cs="Times New Roman"/>
          <w:sz w:val="24"/>
          <w:szCs w:val="24"/>
        </w:rPr>
        <w:footnoteReference w:id="166"/>
      </w:r>
      <w:r w:rsidR="00C13258" w:rsidRPr="00A8441F">
        <w:rPr>
          <w:rFonts w:ascii="Times New Roman" w:hAnsi="Times New Roman" w:cs="Times New Roman"/>
          <w:sz w:val="24"/>
          <w:szCs w:val="24"/>
        </w:rPr>
        <w:t xml:space="preserve"> Toplumsal </w:t>
      </w:r>
      <w:r w:rsidRPr="00A8441F">
        <w:rPr>
          <w:rFonts w:ascii="Times New Roman" w:hAnsi="Times New Roman" w:cs="Times New Roman"/>
          <w:sz w:val="24"/>
          <w:szCs w:val="24"/>
        </w:rPr>
        <w:t xml:space="preserve">kültür </w:t>
      </w:r>
      <w:r w:rsidRPr="00A8441F">
        <w:rPr>
          <w:rFonts w:ascii="Times New Roman" w:hAnsi="Times New Roman" w:cs="Times New Roman"/>
          <w:sz w:val="24"/>
          <w:szCs w:val="24"/>
        </w:rPr>
        <w:lastRenderedPageBreak/>
        <w:t>kendi direnç alanını geliştirebilmek maksadı ile kutsallaştırılmış devlet karşısına</w:t>
      </w:r>
      <w:r w:rsidR="00AD2AE5" w:rsidRPr="00A8441F">
        <w:rPr>
          <w:rFonts w:ascii="Times New Roman" w:hAnsi="Times New Roman" w:cs="Times New Roman"/>
          <w:sz w:val="24"/>
          <w:szCs w:val="24"/>
        </w:rPr>
        <w:t>,</w:t>
      </w:r>
      <w:r w:rsidRPr="00A8441F">
        <w:rPr>
          <w:rFonts w:ascii="Times New Roman" w:hAnsi="Times New Roman" w:cs="Times New Roman"/>
          <w:sz w:val="24"/>
          <w:szCs w:val="24"/>
        </w:rPr>
        <w:t xml:space="preserve"> kendi yaşam alanını savunabilecek kahramanlar yaratmak ve bunların arkasına saklanmak ihtiyacı hissederken, bunun farkında olan siyasal seçkinler ise bu direniş alanının karşısına sürekli olarak “ata”, “şef”, “bacı” vb. kavramlar yolu ile çıkmakta ve bir bakıma toplumsal olanı manipüle etme yoluna girmektedir.</w:t>
      </w:r>
      <w:r w:rsidRPr="00A8441F">
        <w:rPr>
          <w:rStyle w:val="DipnotBavurusu"/>
          <w:rFonts w:ascii="Times New Roman" w:hAnsi="Times New Roman" w:cs="Times New Roman"/>
          <w:sz w:val="24"/>
          <w:szCs w:val="24"/>
        </w:rPr>
        <w:footnoteReference w:id="167"/>
      </w:r>
    </w:p>
    <w:p w14:paraId="06EBBC57" w14:textId="78E316E3" w:rsidR="005759A6" w:rsidRPr="00A8441F" w:rsidRDefault="005759A6" w:rsidP="00556312">
      <w:pPr>
        <w:spacing w:after="0" w:line="360" w:lineRule="auto"/>
        <w:jc w:val="both"/>
        <w:rPr>
          <w:rFonts w:ascii="Times New Roman" w:hAnsi="Times New Roman" w:cs="Times New Roman"/>
        </w:rPr>
      </w:pPr>
    </w:p>
    <w:p w14:paraId="2D1FA8D5" w14:textId="369F0A0F" w:rsidR="007C2743" w:rsidRPr="00A8441F" w:rsidRDefault="00650F07" w:rsidP="00556312">
      <w:pPr>
        <w:pStyle w:val="Balk1"/>
        <w:spacing w:line="360" w:lineRule="auto"/>
        <w:jc w:val="left"/>
      </w:pPr>
      <w:bookmarkStart w:id="102" w:name="_Toc61951189"/>
      <w:bookmarkStart w:id="103" w:name="_Toc62731073"/>
      <w:bookmarkStart w:id="104" w:name="_Toc62731498"/>
      <w:bookmarkStart w:id="105" w:name="_Toc69672976"/>
      <w:r w:rsidRPr="00A8441F">
        <w:t>1.3</w:t>
      </w:r>
      <w:r w:rsidR="00F25B8E" w:rsidRPr="00A8441F">
        <w:t>. Siyasal Kültür ve Folklor İlişkisini Anlamak</w:t>
      </w:r>
      <w:bookmarkEnd w:id="102"/>
      <w:bookmarkEnd w:id="103"/>
      <w:bookmarkEnd w:id="104"/>
      <w:bookmarkEnd w:id="105"/>
    </w:p>
    <w:p w14:paraId="0B993E20" w14:textId="459E45E2" w:rsidR="006B1D26" w:rsidRPr="00A8441F" w:rsidRDefault="006B1D26"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Bütün sosyal ve beşerî bilimler gibi folklor tanımlamaları da “kültür” kavramının tarifine bağlı olarak belli bir gelişim çizgisi sunmaktadır. Çünkü halk ile ilişkili olan, sonuç olarak kültürel olana denk gelmekte ve bu tanımlamadan etkilenmektedir. Bu bağlam da Simon Bronner’in folkloru “</w:t>
      </w:r>
      <w:r w:rsidRPr="00A8441F">
        <w:rPr>
          <w:rFonts w:ascii="Times New Roman" w:hAnsi="Times New Roman" w:cs="Times New Roman"/>
          <w:iCs/>
          <w:sz w:val="24"/>
          <w:szCs w:val="24"/>
        </w:rPr>
        <w:t>öğrenilmiş, sembolik davranışlar</w:t>
      </w:r>
      <w:r w:rsidRPr="00A8441F">
        <w:rPr>
          <w:rFonts w:ascii="Times New Roman" w:hAnsi="Times New Roman" w:cs="Times New Roman"/>
          <w:sz w:val="24"/>
          <w:szCs w:val="24"/>
        </w:rPr>
        <w:t>” olarak ortaya koymaktadır. Bidayetinde</w:t>
      </w:r>
      <w:r w:rsidR="00DA2F71" w:rsidRPr="00A8441F">
        <w:rPr>
          <w:rFonts w:ascii="Times New Roman" w:hAnsi="Times New Roman" w:cs="Times New Roman"/>
          <w:sz w:val="24"/>
          <w:szCs w:val="24"/>
        </w:rPr>
        <w:t>n nihai durumuna kadar folklor</w:t>
      </w:r>
      <w:r w:rsidRPr="00A8441F">
        <w:rPr>
          <w:rFonts w:ascii="Times New Roman" w:hAnsi="Times New Roman" w:cs="Times New Roman"/>
          <w:sz w:val="24"/>
          <w:szCs w:val="24"/>
        </w:rPr>
        <w:t xml:space="preserve"> alanının, kültür tariflerine göre değişimi</w:t>
      </w:r>
      <w:r w:rsidR="00572AAD" w:rsidRPr="00A8441F">
        <w:rPr>
          <w:rFonts w:ascii="Times New Roman" w:hAnsi="Times New Roman" w:cs="Times New Roman"/>
          <w:sz w:val="24"/>
          <w:szCs w:val="24"/>
        </w:rPr>
        <w:t>,</w:t>
      </w:r>
      <w:r w:rsidRPr="00A8441F">
        <w:rPr>
          <w:rFonts w:ascii="Times New Roman" w:hAnsi="Times New Roman" w:cs="Times New Roman"/>
          <w:sz w:val="24"/>
          <w:szCs w:val="24"/>
        </w:rPr>
        <w:t xml:space="preserve"> onu kültürel anlamda, kültürleşme ve kültür değişimi gibi konulara yönlendirmiş ve halk bilimciye yüklenen “amatör derlemeci” kimliğin değişimine sebebiyet vermiştir. Dolayısıyla folklor birçok farklı disiplin ve bilim dalı ile ilişki kurmak durumunda kalmıştır. </w:t>
      </w:r>
      <w:r w:rsidR="00E40245" w:rsidRPr="00A8441F">
        <w:rPr>
          <w:rFonts w:ascii="Times New Roman" w:hAnsi="Times New Roman" w:cs="Times New Roman"/>
          <w:sz w:val="24"/>
          <w:szCs w:val="24"/>
        </w:rPr>
        <w:t>F</w:t>
      </w:r>
      <w:r w:rsidRPr="00A8441F">
        <w:rPr>
          <w:rFonts w:ascii="Times New Roman" w:hAnsi="Times New Roman" w:cs="Times New Roman"/>
          <w:sz w:val="24"/>
          <w:szCs w:val="24"/>
        </w:rPr>
        <w:t>olklor, kültürel içeriğe ihtiyaç duyan diğer bilim dallarının, kapısını çalmak durumunda olduğu bir birikimi</w:t>
      </w:r>
      <w:r w:rsidR="00E943E7" w:rsidRPr="00A8441F">
        <w:rPr>
          <w:rFonts w:ascii="Times New Roman" w:hAnsi="Times New Roman" w:cs="Times New Roman"/>
          <w:sz w:val="24"/>
          <w:szCs w:val="24"/>
        </w:rPr>
        <w:t xml:space="preserve"> de</w:t>
      </w:r>
      <w:r w:rsidRPr="00A8441F">
        <w:rPr>
          <w:rFonts w:ascii="Times New Roman" w:hAnsi="Times New Roman" w:cs="Times New Roman"/>
          <w:sz w:val="24"/>
          <w:szCs w:val="24"/>
        </w:rPr>
        <w:t xml:space="preserve"> işaret etmektedir.</w:t>
      </w:r>
      <w:r w:rsidRPr="00A8441F">
        <w:rPr>
          <w:rStyle w:val="DipnotBavurusu"/>
          <w:rFonts w:ascii="Times New Roman" w:hAnsi="Times New Roman" w:cs="Times New Roman"/>
          <w:sz w:val="24"/>
          <w:szCs w:val="24"/>
        </w:rPr>
        <w:footnoteReference w:id="168"/>
      </w:r>
      <w:r w:rsidRPr="00A8441F">
        <w:rPr>
          <w:rFonts w:ascii="Times New Roman" w:hAnsi="Times New Roman" w:cs="Times New Roman"/>
          <w:sz w:val="24"/>
          <w:szCs w:val="24"/>
        </w:rPr>
        <w:t xml:space="preserve"> </w:t>
      </w:r>
    </w:p>
    <w:p w14:paraId="10F114EA" w14:textId="713E514F" w:rsidR="006B1D26" w:rsidRPr="00A8441F" w:rsidRDefault="006B1D26" w:rsidP="00877D51">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Sözü edilen folklorik birikimin içeriği ise geniş bir alanı kapsamaktadır. Boratav, folklorik malzemeyi 5 madde şeklinde ortaya kaymaktadır: 1) Halk Edebiyatı, 2) Adet ve Merasimler, 3) İnanışlar, 4) Halk Örf ve Teamülleri, 5) Halk İlimleri. İçerik olarak edebi türler olan, ni</w:t>
      </w:r>
      <w:r w:rsidR="00F25B8E" w:rsidRPr="00A8441F">
        <w:rPr>
          <w:rFonts w:ascii="Times New Roman" w:hAnsi="Times New Roman" w:cs="Times New Roman"/>
          <w:sz w:val="24"/>
          <w:szCs w:val="24"/>
        </w:rPr>
        <w:t>n</w:t>
      </w:r>
      <w:r w:rsidRPr="00A8441F">
        <w:rPr>
          <w:rFonts w:ascii="Times New Roman" w:hAnsi="Times New Roman" w:cs="Times New Roman"/>
          <w:sz w:val="24"/>
          <w:szCs w:val="24"/>
        </w:rPr>
        <w:t xml:space="preserve">niler, </w:t>
      </w:r>
      <w:r w:rsidR="00F25B8E" w:rsidRPr="00A8441F">
        <w:rPr>
          <w:rFonts w:ascii="Times New Roman" w:hAnsi="Times New Roman" w:cs="Times New Roman"/>
          <w:sz w:val="24"/>
          <w:szCs w:val="24"/>
        </w:rPr>
        <w:t>mâni</w:t>
      </w:r>
      <w:r w:rsidRPr="00A8441F">
        <w:rPr>
          <w:rFonts w:ascii="Times New Roman" w:hAnsi="Times New Roman" w:cs="Times New Roman"/>
          <w:sz w:val="24"/>
          <w:szCs w:val="24"/>
        </w:rPr>
        <w:t>, destan, türkü, vb. hal</w:t>
      </w:r>
      <w:r w:rsidR="00DA2F71" w:rsidRPr="00A8441F">
        <w:rPr>
          <w:rFonts w:ascii="Times New Roman" w:hAnsi="Times New Roman" w:cs="Times New Roman"/>
          <w:sz w:val="24"/>
          <w:szCs w:val="24"/>
        </w:rPr>
        <w:t>k edebiyatı bölünde toplanmaktadır</w:t>
      </w:r>
      <w:r w:rsidRPr="00A8441F">
        <w:rPr>
          <w:rFonts w:ascii="Times New Roman" w:hAnsi="Times New Roman" w:cs="Times New Roman"/>
          <w:sz w:val="24"/>
          <w:szCs w:val="24"/>
        </w:rPr>
        <w:t xml:space="preserve">. Belli şartlar altında gerçekleştirilen toplantı vb. ritüeller, </w:t>
      </w:r>
      <w:r w:rsidR="00800BF3" w:rsidRPr="00A8441F">
        <w:rPr>
          <w:rFonts w:ascii="Times New Roman" w:hAnsi="Times New Roman" w:cs="Times New Roman"/>
          <w:sz w:val="24"/>
          <w:szCs w:val="24"/>
        </w:rPr>
        <w:t>“</w:t>
      </w:r>
      <w:r w:rsidRPr="00A8441F">
        <w:rPr>
          <w:rFonts w:ascii="Times New Roman" w:hAnsi="Times New Roman" w:cs="Times New Roman"/>
          <w:sz w:val="24"/>
          <w:szCs w:val="24"/>
        </w:rPr>
        <w:t>adet ve merasim</w:t>
      </w:r>
      <w:r w:rsidR="00800BF3" w:rsidRPr="00A8441F">
        <w:rPr>
          <w:rFonts w:ascii="Times New Roman" w:hAnsi="Times New Roman" w:cs="Times New Roman"/>
          <w:sz w:val="24"/>
          <w:szCs w:val="24"/>
        </w:rPr>
        <w:t>”</w:t>
      </w:r>
      <w:r w:rsidRPr="00A8441F">
        <w:rPr>
          <w:rFonts w:ascii="Times New Roman" w:hAnsi="Times New Roman" w:cs="Times New Roman"/>
          <w:sz w:val="24"/>
          <w:szCs w:val="24"/>
        </w:rPr>
        <w:t xml:space="preserve"> başlığı altında bir araya getirilir. </w:t>
      </w:r>
      <w:r w:rsidR="00800BF3" w:rsidRPr="00A8441F">
        <w:rPr>
          <w:rFonts w:ascii="Times New Roman" w:hAnsi="Times New Roman" w:cs="Times New Roman"/>
          <w:sz w:val="24"/>
          <w:szCs w:val="24"/>
        </w:rPr>
        <w:t>“</w:t>
      </w:r>
      <w:r w:rsidRPr="00A8441F">
        <w:rPr>
          <w:rFonts w:ascii="Times New Roman" w:hAnsi="Times New Roman" w:cs="Times New Roman"/>
          <w:sz w:val="24"/>
          <w:szCs w:val="24"/>
        </w:rPr>
        <w:t>İnanışlar</w:t>
      </w:r>
      <w:r w:rsidR="00800BF3" w:rsidRPr="00A8441F">
        <w:rPr>
          <w:rFonts w:ascii="Times New Roman" w:hAnsi="Times New Roman" w:cs="Times New Roman"/>
          <w:sz w:val="24"/>
          <w:szCs w:val="24"/>
        </w:rPr>
        <w:t>”</w:t>
      </w:r>
      <w:r w:rsidRPr="00A8441F">
        <w:rPr>
          <w:rFonts w:ascii="Times New Roman" w:hAnsi="Times New Roman" w:cs="Times New Roman"/>
          <w:sz w:val="24"/>
          <w:szCs w:val="24"/>
        </w:rPr>
        <w:t xml:space="preserve"> başlığı, ruh, tabiat, bitki ve hayvan, olağan üstü kuvvetler ve şahsiyetler gibi konuları işlemektedir. Diğer yandan </w:t>
      </w:r>
      <w:r w:rsidR="00800BF3" w:rsidRPr="00A8441F">
        <w:rPr>
          <w:rFonts w:ascii="Times New Roman" w:hAnsi="Times New Roman" w:cs="Times New Roman"/>
          <w:sz w:val="24"/>
          <w:szCs w:val="24"/>
        </w:rPr>
        <w:t>“</w:t>
      </w:r>
      <w:r w:rsidRPr="00A8441F">
        <w:rPr>
          <w:rFonts w:ascii="Times New Roman" w:hAnsi="Times New Roman" w:cs="Times New Roman"/>
          <w:sz w:val="24"/>
          <w:szCs w:val="24"/>
        </w:rPr>
        <w:t>örf ve teamüller</w:t>
      </w:r>
      <w:r w:rsidR="00800BF3" w:rsidRPr="00A8441F">
        <w:rPr>
          <w:rFonts w:ascii="Times New Roman" w:hAnsi="Times New Roman" w:cs="Times New Roman"/>
          <w:sz w:val="24"/>
          <w:szCs w:val="24"/>
        </w:rPr>
        <w:t>”</w:t>
      </w:r>
      <w:r w:rsidRPr="00A8441F">
        <w:rPr>
          <w:rFonts w:ascii="Times New Roman" w:hAnsi="Times New Roman" w:cs="Times New Roman"/>
          <w:sz w:val="24"/>
          <w:szCs w:val="24"/>
        </w:rPr>
        <w:t xml:space="preserve">, aile ve akrabalık ilişkileri, dini, hukuki ve ekonomik teamülleri kapsamaktadır. Son olarak </w:t>
      </w:r>
      <w:r w:rsidR="00800BF3" w:rsidRPr="00A8441F">
        <w:rPr>
          <w:rFonts w:ascii="Times New Roman" w:hAnsi="Times New Roman" w:cs="Times New Roman"/>
          <w:sz w:val="24"/>
          <w:szCs w:val="24"/>
        </w:rPr>
        <w:t>“</w:t>
      </w:r>
      <w:r w:rsidRPr="00A8441F">
        <w:rPr>
          <w:rFonts w:ascii="Times New Roman" w:hAnsi="Times New Roman" w:cs="Times New Roman"/>
          <w:sz w:val="24"/>
          <w:szCs w:val="24"/>
        </w:rPr>
        <w:t>halk bilimi</w:t>
      </w:r>
      <w:r w:rsidR="00800BF3" w:rsidRPr="00A8441F">
        <w:rPr>
          <w:rFonts w:ascii="Times New Roman" w:hAnsi="Times New Roman" w:cs="Times New Roman"/>
          <w:sz w:val="24"/>
          <w:szCs w:val="24"/>
        </w:rPr>
        <w:t>”</w:t>
      </w:r>
      <w:r w:rsidRPr="00A8441F">
        <w:rPr>
          <w:rFonts w:ascii="Times New Roman" w:hAnsi="Times New Roman" w:cs="Times New Roman"/>
          <w:sz w:val="24"/>
          <w:szCs w:val="24"/>
        </w:rPr>
        <w:t xml:space="preserve"> ise astronomi, yer bilgisi, takvim, büyücülük, hekimlik vb. faaliyet alanlarına atıf yapmaktadır.</w:t>
      </w:r>
      <w:r w:rsidRPr="00A8441F">
        <w:rPr>
          <w:rFonts w:ascii="Times New Roman" w:hAnsi="Times New Roman" w:cs="Times New Roman"/>
          <w:sz w:val="24"/>
          <w:szCs w:val="24"/>
          <w:vertAlign w:val="superscript"/>
        </w:rPr>
        <w:footnoteReference w:id="169"/>
      </w:r>
      <w:r w:rsidRPr="00A8441F">
        <w:rPr>
          <w:rFonts w:ascii="Times New Roman" w:hAnsi="Times New Roman" w:cs="Times New Roman"/>
          <w:sz w:val="24"/>
          <w:szCs w:val="24"/>
        </w:rPr>
        <w:t xml:space="preserve"> </w:t>
      </w:r>
    </w:p>
    <w:p w14:paraId="48450738" w14:textId="1D213B60" w:rsidR="006B1D26" w:rsidRPr="00A8441F" w:rsidRDefault="006B1D26"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Folklorun yirmiden fazla tanımı olması onun özelliklerinin vurgulanmasını gerekli kılmaktadır. Bu bağlamda sözlü olma ve nesiller arası iletişim ve etkileşim yolu </w:t>
      </w:r>
      <w:r w:rsidRPr="00A8441F">
        <w:rPr>
          <w:rFonts w:ascii="Times New Roman" w:hAnsi="Times New Roman" w:cs="Times New Roman"/>
          <w:sz w:val="24"/>
          <w:szCs w:val="24"/>
        </w:rPr>
        <w:lastRenderedPageBreak/>
        <w:t xml:space="preserve">ile aktarılma özelliği göstermektedir. Bu aktarım kalıpları ise türkü, adetler, taklit, </w:t>
      </w:r>
      <w:r w:rsidR="003602C1" w:rsidRPr="00A8441F">
        <w:rPr>
          <w:rFonts w:ascii="Times New Roman" w:hAnsi="Times New Roman" w:cs="Times New Roman"/>
          <w:sz w:val="24"/>
          <w:szCs w:val="24"/>
        </w:rPr>
        <w:t>hikâye</w:t>
      </w:r>
      <w:r w:rsidRPr="00A8441F">
        <w:rPr>
          <w:rFonts w:ascii="Times New Roman" w:hAnsi="Times New Roman" w:cs="Times New Roman"/>
          <w:sz w:val="24"/>
          <w:szCs w:val="24"/>
        </w:rPr>
        <w:t xml:space="preserve"> vb. </w:t>
      </w:r>
      <w:r w:rsidR="001E3B2C" w:rsidRPr="00A8441F">
        <w:rPr>
          <w:rFonts w:ascii="Times New Roman" w:hAnsi="Times New Roman" w:cs="Times New Roman"/>
          <w:sz w:val="24"/>
          <w:szCs w:val="24"/>
        </w:rPr>
        <w:t>birçok</w:t>
      </w:r>
      <w:r w:rsidR="00DA2F71" w:rsidRPr="00A8441F">
        <w:rPr>
          <w:rFonts w:ascii="Times New Roman" w:hAnsi="Times New Roman" w:cs="Times New Roman"/>
          <w:sz w:val="24"/>
          <w:szCs w:val="24"/>
        </w:rPr>
        <w:t xml:space="preserve"> maddi ve manevi kültür ögesi</w:t>
      </w:r>
      <w:r w:rsidRPr="00A8441F">
        <w:rPr>
          <w:rFonts w:ascii="Times New Roman" w:hAnsi="Times New Roman" w:cs="Times New Roman"/>
          <w:sz w:val="24"/>
          <w:szCs w:val="24"/>
        </w:rPr>
        <w:t xml:space="preserve"> aracılığıyla gerçekleşmektedir. Diğer özellikler ise “geleneğe bağlı olma”, “çeşitlenme”, “anonim olma” ve “kalıplaşma” şeklinde sıralanabilir.</w:t>
      </w:r>
      <w:r w:rsidR="00713017" w:rsidRPr="00A8441F">
        <w:rPr>
          <w:rStyle w:val="DipnotBavurusu"/>
          <w:rFonts w:ascii="Times New Roman" w:hAnsi="Times New Roman" w:cs="Times New Roman"/>
          <w:sz w:val="24"/>
          <w:szCs w:val="24"/>
        </w:rPr>
        <w:footnoteReference w:id="170"/>
      </w:r>
      <w:r w:rsidRPr="00A8441F">
        <w:rPr>
          <w:rFonts w:ascii="Times New Roman" w:hAnsi="Times New Roman" w:cs="Times New Roman"/>
          <w:sz w:val="24"/>
          <w:szCs w:val="24"/>
        </w:rPr>
        <w:t xml:space="preserve"> </w:t>
      </w:r>
    </w:p>
    <w:p w14:paraId="2611A8F4" w14:textId="77777777" w:rsidR="005759A6" w:rsidRPr="00A8441F" w:rsidRDefault="005759A6" w:rsidP="00556312">
      <w:pPr>
        <w:spacing w:after="0" w:line="360" w:lineRule="auto"/>
        <w:ind w:firstLine="709"/>
        <w:jc w:val="both"/>
        <w:rPr>
          <w:rFonts w:ascii="Times New Roman" w:hAnsi="Times New Roman" w:cs="Times New Roman"/>
          <w:sz w:val="24"/>
          <w:szCs w:val="24"/>
        </w:rPr>
      </w:pPr>
    </w:p>
    <w:p w14:paraId="7D7981B7" w14:textId="327C9A27" w:rsidR="00F36A7C" w:rsidRPr="00A8441F" w:rsidRDefault="00650F07" w:rsidP="00556312">
      <w:pPr>
        <w:pStyle w:val="Balk1"/>
        <w:spacing w:line="360" w:lineRule="auto"/>
        <w:jc w:val="left"/>
      </w:pPr>
      <w:bookmarkStart w:id="106" w:name="_Toc61951190"/>
      <w:bookmarkStart w:id="107" w:name="_Toc62731074"/>
      <w:bookmarkStart w:id="108" w:name="_Toc62731499"/>
      <w:bookmarkStart w:id="109" w:name="_Toc69672977"/>
      <w:r w:rsidRPr="00A8441F">
        <w:t>1.3</w:t>
      </w:r>
      <w:r w:rsidR="0047343D" w:rsidRPr="00A8441F">
        <w:t>.1. Siyasal</w:t>
      </w:r>
      <w:r w:rsidR="00F36A7C" w:rsidRPr="00A8441F">
        <w:t>ın İnşasında Folklorun Rolü</w:t>
      </w:r>
      <w:bookmarkEnd w:id="106"/>
      <w:bookmarkEnd w:id="107"/>
      <w:bookmarkEnd w:id="108"/>
      <w:bookmarkEnd w:id="109"/>
    </w:p>
    <w:p w14:paraId="37F15466" w14:textId="63FE3285" w:rsidR="007C5ACD" w:rsidRPr="00A8441F" w:rsidRDefault="006B1D26"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Halkbilimin siyasi kültür ile kesişim kümesi olarak </w:t>
      </w:r>
      <w:r w:rsidR="00CF57D5" w:rsidRPr="00A8441F">
        <w:rPr>
          <w:rFonts w:ascii="Times New Roman" w:hAnsi="Times New Roman" w:cs="Times New Roman"/>
          <w:sz w:val="24"/>
          <w:szCs w:val="24"/>
        </w:rPr>
        <w:t>“kültür” kavramı vurgulanmalıdır.</w:t>
      </w:r>
      <w:r w:rsidRPr="00A8441F">
        <w:rPr>
          <w:rFonts w:ascii="Times New Roman" w:hAnsi="Times New Roman" w:cs="Times New Roman"/>
          <w:sz w:val="24"/>
          <w:szCs w:val="24"/>
        </w:rPr>
        <w:t xml:space="preserve"> Daha önce söz konusu olan siyasal kültür tariflerinin de halkbilime benzer şekilde kültür kavramına bağlı olarak değişiklik arz ettiği belirtilmişti. Bu bağlamda siyasal kültür incelemelerinin halkbilimin sunmuş olduğu ögelerden ayrı düşünülemeyeceği söylenebilir. Diğer yandan halk ile iktidar ilişkisinin, üzerine kurulu olduğu temeller, daima halk tarafından folklorik ürün olarak ortaya koyulan ögelerde içkin olarak bulunmaktadır. Folklorik ögelerden siyasal</w:t>
      </w:r>
      <w:r w:rsidR="00DA2F71" w:rsidRPr="00A8441F">
        <w:rPr>
          <w:rFonts w:ascii="Times New Roman" w:hAnsi="Times New Roman" w:cs="Times New Roman"/>
          <w:sz w:val="24"/>
          <w:szCs w:val="24"/>
        </w:rPr>
        <w:t xml:space="preserve"> olana doğru bir yolculuk toplumun</w:t>
      </w:r>
      <w:r w:rsidRPr="00A8441F">
        <w:rPr>
          <w:rFonts w:ascii="Times New Roman" w:hAnsi="Times New Roman" w:cs="Times New Roman"/>
          <w:sz w:val="24"/>
          <w:szCs w:val="24"/>
        </w:rPr>
        <w:t xml:space="preserve"> dünyaya bakışını yansıtan değerlerle ilgilidir</w:t>
      </w:r>
      <w:r w:rsidR="00E55C4E" w:rsidRPr="00A8441F">
        <w:rPr>
          <w:rFonts w:ascii="Times New Roman" w:hAnsi="Times New Roman" w:cs="Times New Roman"/>
          <w:sz w:val="24"/>
          <w:szCs w:val="24"/>
        </w:rPr>
        <w:t>.</w:t>
      </w:r>
      <w:r w:rsidRPr="00A8441F">
        <w:rPr>
          <w:rStyle w:val="DipnotBavurusu"/>
          <w:rFonts w:ascii="Times New Roman" w:hAnsi="Times New Roman" w:cs="Times New Roman"/>
          <w:sz w:val="24"/>
          <w:szCs w:val="24"/>
        </w:rPr>
        <w:footnoteReference w:id="171"/>
      </w:r>
      <w:r w:rsidR="00E55C4E" w:rsidRPr="00A8441F">
        <w:rPr>
          <w:rFonts w:ascii="Times New Roman" w:hAnsi="Times New Roman" w:cs="Times New Roman"/>
          <w:sz w:val="24"/>
          <w:szCs w:val="24"/>
        </w:rPr>
        <w:t xml:space="preserve"> </w:t>
      </w:r>
      <w:r w:rsidRPr="00A8441F">
        <w:rPr>
          <w:rFonts w:ascii="Times New Roman" w:hAnsi="Times New Roman" w:cs="Times New Roman"/>
          <w:sz w:val="24"/>
          <w:szCs w:val="24"/>
        </w:rPr>
        <w:t>Bunun yapılabilmesi ancak halk inanışları, kültler, sembolleştirmeler vb. taşıdığı anlamların ortaya koyulabilmesi ile mümkün olabilmektedir. Folklor, siyasal kültüre birey, toplum, devlet ilişkisini anlama noktasında büyük bir malzeme sunmaktadır. Pertev Naili Boratav</w:t>
      </w:r>
      <w:r w:rsidR="00960CDF" w:rsidRPr="00A8441F">
        <w:rPr>
          <w:rFonts w:ascii="Times New Roman" w:hAnsi="Times New Roman" w:cs="Times New Roman"/>
          <w:sz w:val="24"/>
          <w:szCs w:val="24"/>
        </w:rPr>
        <w:t xml:space="preserve">, </w:t>
      </w:r>
      <w:r w:rsidRPr="00A8441F">
        <w:rPr>
          <w:rFonts w:ascii="Times New Roman" w:hAnsi="Times New Roman" w:cs="Times New Roman"/>
          <w:sz w:val="24"/>
          <w:szCs w:val="24"/>
        </w:rPr>
        <w:t xml:space="preserve">folklor ile diğer bilimlerin ilişkisi ortaya koyulduğu halde buna siyaset bilimi ya da siyasal kültür </w:t>
      </w:r>
      <w:r w:rsidR="00AE1545" w:rsidRPr="00A8441F">
        <w:rPr>
          <w:rFonts w:ascii="Times New Roman" w:hAnsi="Times New Roman" w:cs="Times New Roman"/>
          <w:sz w:val="24"/>
          <w:szCs w:val="24"/>
        </w:rPr>
        <w:t>dâhil</w:t>
      </w:r>
      <w:r w:rsidRPr="00A8441F">
        <w:rPr>
          <w:rFonts w:ascii="Times New Roman" w:hAnsi="Times New Roman" w:cs="Times New Roman"/>
          <w:sz w:val="24"/>
          <w:szCs w:val="24"/>
        </w:rPr>
        <w:t xml:space="preserve"> edilmemiştir. Fakat folklor-sosyoloji ilişkisine benzer bir formda, folklor-siyasal kültür ilişkisinin açıklanabileceği</w:t>
      </w:r>
      <w:r w:rsidR="00953029" w:rsidRPr="00A8441F">
        <w:rPr>
          <w:rFonts w:ascii="Times New Roman" w:hAnsi="Times New Roman" w:cs="Times New Roman"/>
          <w:sz w:val="24"/>
          <w:szCs w:val="24"/>
        </w:rPr>
        <w:t>,</w:t>
      </w:r>
      <w:r w:rsidRPr="00A8441F">
        <w:rPr>
          <w:rFonts w:ascii="Times New Roman" w:hAnsi="Times New Roman" w:cs="Times New Roman"/>
          <w:sz w:val="24"/>
          <w:szCs w:val="24"/>
        </w:rPr>
        <w:t xml:space="preserve"> bu metinden çıkarılabilmektedir.</w:t>
      </w:r>
      <w:r w:rsidRPr="00A8441F">
        <w:rPr>
          <w:rStyle w:val="DipnotBavurusu"/>
          <w:rFonts w:ascii="Times New Roman" w:hAnsi="Times New Roman" w:cs="Times New Roman"/>
          <w:sz w:val="24"/>
          <w:szCs w:val="24"/>
        </w:rPr>
        <w:footnoteReference w:id="172"/>
      </w:r>
      <w:r w:rsidRPr="00A8441F">
        <w:rPr>
          <w:rFonts w:ascii="Times New Roman" w:hAnsi="Times New Roman" w:cs="Times New Roman"/>
          <w:sz w:val="24"/>
          <w:szCs w:val="24"/>
        </w:rPr>
        <w:t xml:space="preserve">  </w:t>
      </w:r>
    </w:p>
    <w:p w14:paraId="1691EF47" w14:textId="39EC6F79" w:rsidR="004A2A9B" w:rsidRPr="00A8441F" w:rsidRDefault="00953029"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Folklor, siyasal kültür ilişkisinin bir diğer önemli boyutu ise 19. ve 20.yy’a damgasını vuran ulus inşası sürecinde ortaya koyulan ilişki biçimidir. Bu dönemlerin en önemli akımının “romantik milliyetçilik” olduğu bilinmektedir. </w:t>
      </w:r>
      <w:r w:rsidR="00185D70" w:rsidRPr="00A8441F">
        <w:rPr>
          <w:rFonts w:ascii="Times New Roman" w:hAnsi="Times New Roman" w:cs="Times New Roman"/>
          <w:sz w:val="24"/>
          <w:szCs w:val="24"/>
        </w:rPr>
        <w:t>B</w:t>
      </w:r>
      <w:r w:rsidRPr="00A8441F">
        <w:rPr>
          <w:rFonts w:ascii="Times New Roman" w:hAnsi="Times New Roman" w:cs="Times New Roman"/>
          <w:sz w:val="24"/>
          <w:szCs w:val="24"/>
        </w:rPr>
        <w:t xml:space="preserve">u bağlamda ortaya koyulan </w:t>
      </w:r>
      <w:r w:rsidR="00185D70" w:rsidRPr="00A8441F">
        <w:rPr>
          <w:rFonts w:ascii="Times New Roman" w:hAnsi="Times New Roman" w:cs="Times New Roman"/>
          <w:sz w:val="24"/>
          <w:szCs w:val="24"/>
        </w:rPr>
        <w:t xml:space="preserve">halkbilimsel çalışmaların milliyetçilik gözlüğüyle yeniden inşası süreci </w:t>
      </w:r>
      <w:r w:rsidR="006065A8" w:rsidRPr="00A8441F">
        <w:rPr>
          <w:rFonts w:ascii="Times New Roman" w:hAnsi="Times New Roman" w:cs="Times New Roman"/>
          <w:sz w:val="24"/>
          <w:szCs w:val="24"/>
        </w:rPr>
        <w:t>söz konusudur.</w:t>
      </w:r>
      <w:r w:rsidR="00185D70" w:rsidRPr="00A8441F">
        <w:rPr>
          <w:rFonts w:ascii="Times New Roman" w:hAnsi="Times New Roman" w:cs="Times New Roman"/>
          <w:sz w:val="24"/>
          <w:szCs w:val="24"/>
        </w:rPr>
        <w:t xml:space="preserve"> 20.yy’da ortaya çıkan dünya savaşlarında </w:t>
      </w:r>
      <w:r w:rsidR="000504B6" w:rsidRPr="00A8441F">
        <w:rPr>
          <w:rFonts w:ascii="Times New Roman" w:hAnsi="Times New Roman" w:cs="Times New Roman"/>
          <w:sz w:val="24"/>
          <w:szCs w:val="24"/>
        </w:rPr>
        <w:t>birçok</w:t>
      </w:r>
      <w:r w:rsidR="00185D70" w:rsidRPr="00A8441F">
        <w:rPr>
          <w:rFonts w:ascii="Times New Roman" w:hAnsi="Times New Roman" w:cs="Times New Roman"/>
          <w:sz w:val="24"/>
          <w:szCs w:val="24"/>
        </w:rPr>
        <w:t xml:space="preserve"> Avrupa ülkesi</w:t>
      </w:r>
      <w:r w:rsidR="006065A8" w:rsidRPr="00A8441F">
        <w:rPr>
          <w:rFonts w:ascii="Times New Roman" w:hAnsi="Times New Roman" w:cs="Times New Roman"/>
          <w:sz w:val="24"/>
          <w:szCs w:val="24"/>
        </w:rPr>
        <w:t>nde</w:t>
      </w:r>
      <w:r w:rsidR="00185D70" w:rsidRPr="00A8441F">
        <w:rPr>
          <w:rFonts w:ascii="Times New Roman" w:hAnsi="Times New Roman" w:cs="Times New Roman"/>
          <w:sz w:val="24"/>
          <w:szCs w:val="24"/>
        </w:rPr>
        <w:t>, örneğin: Almanya, İtalya</w:t>
      </w:r>
      <w:r w:rsidR="00B20F18" w:rsidRPr="00A8441F">
        <w:rPr>
          <w:rFonts w:ascii="Times New Roman" w:hAnsi="Times New Roman" w:cs="Times New Roman"/>
          <w:sz w:val="24"/>
          <w:szCs w:val="24"/>
        </w:rPr>
        <w:t xml:space="preserve"> ve</w:t>
      </w:r>
      <w:r w:rsidR="00185D70" w:rsidRPr="00A8441F">
        <w:rPr>
          <w:rFonts w:ascii="Times New Roman" w:hAnsi="Times New Roman" w:cs="Times New Roman"/>
          <w:sz w:val="24"/>
          <w:szCs w:val="24"/>
        </w:rPr>
        <w:t xml:space="preserve"> </w:t>
      </w:r>
      <w:r w:rsidR="00B27321" w:rsidRPr="00A8441F">
        <w:rPr>
          <w:rFonts w:ascii="Times New Roman" w:hAnsi="Times New Roman" w:cs="Times New Roman"/>
          <w:sz w:val="24"/>
          <w:szCs w:val="24"/>
        </w:rPr>
        <w:t>İspanya’da halkbilimin</w:t>
      </w:r>
      <w:r w:rsidR="00185D70" w:rsidRPr="00A8441F">
        <w:rPr>
          <w:rFonts w:ascii="Times New Roman" w:hAnsi="Times New Roman" w:cs="Times New Roman"/>
          <w:sz w:val="24"/>
          <w:szCs w:val="24"/>
        </w:rPr>
        <w:t xml:space="preserve"> siyasi amaçlarla kullanıldığı bilinmektedir. Benzer şekilde kültürün sosyalist ideoloji için</w:t>
      </w:r>
      <w:r w:rsidR="001B67D3" w:rsidRPr="00A8441F">
        <w:rPr>
          <w:rFonts w:ascii="Times New Roman" w:hAnsi="Times New Roman" w:cs="Times New Roman"/>
          <w:sz w:val="24"/>
          <w:szCs w:val="24"/>
        </w:rPr>
        <w:t xml:space="preserve"> manipülatif</w:t>
      </w:r>
      <w:r w:rsidR="00185D70" w:rsidRPr="00A8441F">
        <w:rPr>
          <w:rFonts w:ascii="Times New Roman" w:hAnsi="Times New Roman" w:cs="Times New Roman"/>
          <w:sz w:val="24"/>
          <w:szCs w:val="24"/>
        </w:rPr>
        <w:t xml:space="preserve"> kullanımına Sovyetler Birliği ve Çin’de de rastlanmaktadır.</w:t>
      </w:r>
      <w:r w:rsidR="00185D70" w:rsidRPr="00A8441F">
        <w:rPr>
          <w:rStyle w:val="DipnotBavurusu"/>
          <w:rFonts w:ascii="Times New Roman" w:hAnsi="Times New Roman" w:cs="Times New Roman"/>
          <w:sz w:val="24"/>
          <w:szCs w:val="24"/>
        </w:rPr>
        <w:footnoteReference w:id="173"/>
      </w:r>
      <w:r w:rsidR="004A2A9B" w:rsidRPr="00A8441F">
        <w:rPr>
          <w:rFonts w:ascii="Times New Roman" w:hAnsi="Times New Roman" w:cs="Times New Roman"/>
          <w:sz w:val="24"/>
          <w:szCs w:val="24"/>
        </w:rPr>
        <w:t xml:space="preserve"> </w:t>
      </w:r>
    </w:p>
    <w:p w14:paraId="348ACF8C" w14:textId="735EED11" w:rsidR="004A2A9B" w:rsidRPr="00A8441F" w:rsidRDefault="00AE1545"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lastRenderedPageBreak/>
        <w:t>Türk milli kültürü</w:t>
      </w:r>
      <w:r w:rsidR="000504B6" w:rsidRPr="00A8441F">
        <w:rPr>
          <w:rFonts w:ascii="Times New Roman" w:hAnsi="Times New Roman" w:cs="Times New Roman"/>
          <w:sz w:val="24"/>
          <w:szCs w:val="24"/>
        </w:rPr>
        <w:t xml:space="preserve"> ve tarihin</w:t>
      </w:r>
      <w:r w:rsidR="004A2A9B" w:rsidRPr="00A8441F">
        <w:rPr>
          <w:rFonts w:ascii="Times New Roman" w:hAnsi="Times New Roman" w:cs="Times New Roman"/>
          <w:sz w:val="24"/>
          <w:szCs w:val="24"/>
        </w:rPr>
        <w:t xml:space="preserve"> inşası sürecinde de Türk folklorundan yararlanıldığı bilinmektedir.</w:t>
      </w:r>
      <w:r w:rsidR="001B67D3" w:rsidRPr="00A8441F">
        <w:rPr>
          <w:rFonts w:ascii="Times New Roman" w:hAnsi="Times New Roman" w:cs="Times New Roman"/>
          <w:sz w:val="24"/>
          <w:szCs w:val="24"/>
        </w:rPr>
        <w:t xml:space="preserve"> Bu yararlanmanın tam anlamıyla yukarıda verilen örneklere benzemeyişi, milliyetçiliğin Avrupa ve Türkiye’deki gelişim seyrine dayandırılabilir. Zira Avrupa’da folklorun ortaya çıkış sebebi</w:t>
      </w:r>
      <w:r w:rsidR="000504B6" w:rsidRPr="00A8441F">
        <w:rPr>
          <w:rFonts w:ascii="Times New Roman" w:hAnsi="Times New Roman" w:cs="Times New Roman"/>
          <w:sz w:val="24"/>
          <w:szCs w:val="24"/>
        </w:rPr>
        <w:t xml:space="preserve"> milliyetçilikle birlikte</w:t>
      </w:r>
      <w:r w:rsidR="001B67D3" w:rsidRPr="00A8441F">
        <w:rPr>
          <w:rFonts w:ascii="Times New Roman" w:hAnsi="Times New Roman" w:cs="Times New Roman"/>
          <w:sz w:val="24"/>
          <w:szCs w:val="24"/>
        </w:rPr>
        <w:t xml:space="preserve"> sömürgecilik faaliyetlerinde ötekini tanımaya duyulan ihtiyaçtan kaynaklanmaktayken, Türkiye’deki folklor çalışmalarının böyle bir gelişim göstermediği </w:t>
      </w:r>
      <w:r w:rsidRPr="00A8441F">
        <w:rPr>
          <w:rFonts w:ascii="Times New Roman" w:hAnsi="Times New Roman" w:cs="Times New Roman"/>
          <w:sz w:val="24"/>
          <w:szCs w:val="24"/>
        </w:rPr>
        <w:t>aşikârdır</w:t>
      </w:r>
      <w:r w:rsidR="001B67D3" w:rsidRPr="00A8441F">
        <w:rPr>
          <w:rFonts w:ascii="Times New Roman" w:hAnsi="Times New Roman" w:cs="Times New Roman"/>
          <w:sz w:val="24"/>
          <w:szCs w:val="24"/>
        </w:rPr>
        <w:t>. Diğer yandan halka ait olanın</w:t>
      </w:r>
      <w:r w:rsidR="00CE2980" w:rsidRPr="00A8441F">
        <w:rPr>
          <w:rFonts w:ascii="Times New Roman" w:hAnsi="Times New Roman" w:cs="Times New Roman"/>
          <w:sz w:val="24"/>
          <w:szCs w:val="24"/>
        </w:rPr>
        <w:t>,</w:t>
      </w:r>
      <w:r w:rsidR="00CE2980" w:rsidRPr="00A8441F">
        <w:rPr>
          <w:rStyle w:val="DipnotBavurusu"/>
          <w:rFonts w:ascii="Times New Roman" w:hAnsi="Times New Roman" w:cs="Times New Roman"/>
          <w:sz w:val="24"/>
          <w:szCs w:val="24"/>
        </w:rPr>
        <w:footnoteReference w:id="174"/>
      </w:r>
      <w:r w:rsidR="001B67D3" w:rsidRPr="00A8441F">
        <w:rPr>
          <w:rFonts w:ascii="Times New Roman" w:hAnsi="Times New Roman" w:cs="Times New Roman"/>
          <w:sz w:val="24"/>
          <w:szCs w:val="24"/>
        </w:rPr>
        <w:t xml:space="preserve"> milli ideoloji </w:t>
      </w:r>
      <w:r w:rsidRPr="00A8441F">
        <w:rPr>
          <w:rFonts w:ascii="Times New Roman" w:hAnsi="Times New Roman" w:cs="Times New Roman"/>
          <w:sz w:val="24"/>
          <w:szCs w:val="24"/>
        </w:rPr>
        <w:t>dâhilinde</w:t>
      </w:r>
      <w:r w:rsidR="001B67D3" w:rsidRPr="00A8441F">
        <w:rPr>
          <w:rFonts w:ascii="Times New Roman" w:hAnsi="Times New Roman" w:cs="Times New Roman"/>
          <w:sz w:val="24"/>
          <w:szCs w:val="24"/>
        </w:rPr>
        <w:t xml:space="preserve"> dönüştürülmesine</w:t>
      </w:r>
      <w:r w:rsidR="00CE2980" w:rsidRPr="00A8441F">
        <w:rPr>
          <w:rFonts w:ascii="Times New Roman" w:hAnsi="Times New Roman" w:cs="Times New Roman"/>
          <w:sz w:val="24"/>
          <w:szCs w:val="24"/>
        </w:rPr>
        <w:t xml:space="preserve"> ve bu surette halka sunulmasına</w:t>
      </w:r>
      <w:r w:rsidR="001B67D3" w:rsidRPr="00A8441F">
        <w:rPr>
          <w:rFonts w:ascii="Times New Roman" w:hAnsi="Times New Roman" w:cs="Times New Roman"/>
          <w:sz w:val="24"/>
          <w:szCs w:val="24"/>
        </w:rPr>
        <w:t xml:space="preserve"> d</w:t>
      </w:r>
      <w:r w:rsidR="00CE2980" w:rsidRPr="00A8441F">
        <w:rPr>
          <w:rFonts w:ascii="Times New Roman" w:hAnsi="Times New Roman" w:cs="Times New Roman"/>
          <w:sz w:val="24"/>
          <w:szCs w:val="24"/>
        </w:rPr>
        <w:t>a</w:t>
      </w:r>
      <w:r w:rsidR="001B67D3" w:rsidRPr="00A8441F">
        <w:rPr>
          <w:rFonts w:ascii="Times New Roman" w:hAnsi="Times New Roman" w:cs="Times New Roman"/>
          <w:sz w:val="24"/>
          <w:szCs w:val="24"/>
        </w:rPr>
        <w:t xml:space="preserve"> itirazların bulunduğu </w:t>
      </w:r>
      <w:r w:rsidR="00CE2980" w:rsidRPr="00A8441F">
        <w:rPr>
          <w:rFonts w:ascii="Times New Roman" w:hAnsi="Times New Roman" w:cs="Times New Roman"/>
          <w:sz w:val="24"/>
          <w:szCs w:val="24"/>
        </w:rPr>
        <w:t>bilinmektedir.</w:t>
      </w:r>
      <w:r w:rsidR="00CE2980" w:rsidRPr="00A8441F">
        <w:rPr>
          <w:rStyle w:val="DipnotBavurusu"/>
          <w:rFonts w:ascii="Times New Roman" w:hAnsi="Times New Roman" w:cs="Times New Roman"/>
          <w:sz w:val="24"/>
          <w:szCs w:val="24"/>
        </w:rPr>
        <w:footnoteReference w:id="175"/>
      </w:r>
      <w:r w:rsidR="003E4F01" w:rsidRPr="00A8441F">
        <w:rPr>
          <w:rFonts w:ascii="Times New Roman" w:hAnsi="Times New Roman" w:cs="Times New Roman"/>
          <w:sz w:val="24"/>
          <w:szCs w:val="24"/>
        </w:rPr>
        <w:t xml:space="preserve"> Osmanlı</w:t>
      </w:r>
      <w:r w:rsidR="007D5A6C" w:rsidRPr="00A8441F">
        <w:rPr>
          <w:rFonts w:ascii="Times New Roman" w:hAnsi="Times New Roman" w:cs="Times New Roman"/>
          <w:sz w:val="24"/>
          <w:szCs w:val="24"/>
        </w:rPr>
        <w:t xml:space="preserve"> </w:t>
      </w:r>
      <w:r w:rsidR="001D6D7F" w:rsidRPr="00A8441F">
        <w:rPr>
          <w:rFonts w:ascii="Times New Roman" w:hAnsi="Times New Roman" w:cs="Times New Roman"/>
          <w:sz w:val="24"/>
          <w:szCs w:val="24"/>
        </w:rPr>
        <w:t>Devleti’nde plansız</w:t>
      </w:r>
      <w:r w:rsidR="003E4F01" w:rsidRPr="00A8441F">
        <w:rPr>
          <w:rFonts w:ascii="Times New Roman" w:hAnsi="Times New Roman" w:cs="Times New Roman"/>
          <w:sz w:val="24"/>
          <w:szCs w:val="24"/>
        </w:rPr>
        <w:t xml:space="preserve"> ve halin icabına göre ortaya çıkan ulus devletleşme sürecinin Türkiye </w:t>
      </w:r>
      <w:r w:rsidR="007D5A6C" w:rsidRPr="00A8441F">
        <w:rPr>
          <w:rFonts w:ascii="Times New Roman" w:hAnsi="Times New Roman" w:cs="Times New Roman"/>
          <w:sz w:val="24"/>
          <w:szCs w:val="24"/>
        </w:rPr>
        <w:t>C</w:t>
      </w:r>
      <w:r w:rsidR="003E4F01" w:rsidRPr="00A8441F">
        <w:rPr>
          <w:rFonts w:ascii="Times New Roman" w:hAnsi="Times New Roman" w:cs="Times New Roman"/>
          <w:sz w:val="24"/>
          <w:szCs w:val="24"/>
        </w:rPr>
        <w:t xml:space="preserve">umhuriyeti ile </w:t>
      </w:r>
      <w:r w:rsidR="007D5A6C" w:rsidRPr="00A8441F">
        <w:rPr>
          <w:rFonts w:ascii="Times New Roman" w:hAnsi="Times New Roman" w:cs="Times New Roman"/>
          <w:sz w:val="24"/>
          <w:szCs w:val="24"/>
        </w:rPr>
        <w:t xml:space="preserve">tam bir devlet politikasına dönüştürüldüğü </w:t>
      </w:r>
      <w:r w:rsidR="000D72F7" w:rsidRPr="00A8441F">
        <w:rPr>
          <w:rFonts w:ascii="Times New Roman" w:hAnsi="Times New Roman" w:cs="Times New Roman"/>
          <w:sz w:val="24"/>
          <w:szCs w:val="24"/>
        </w:rPr>
        <w:t>söylenebilir</w:t>
      </w:r>
      <w:r w:rsidR="007D5A6C" w:rsidRPr="00A8441F">
        <w:rPr>
          <w:rFonts w:ascii="Times New Roman" w:hAnsi="Times New Roman" w:cs="Times New Roman"/>
          <w:sz w:val="24"/>
          <w:szCs w:val="24"/>
        </w:rPr>
        <w:t>. Bu noktada ulus inşasında kullanılan sembolleşmiş öğelerle</w:t>
      </w:r>
      <w:r w:rsidR="008D0858" w:rsidRPr="00A8441F">
        <w:rPr>
          <w:rFonts w:ascii="Times New Roman" w:hAnsi="Times New Roman" w:cs="Times New Roman"/>
          <w:sz w:val="24"/>
          <w:szCs w:val="24"/>
        </w:rPr>
        <w:t>,</w:t>
      </w:r>
      <w:r w:rsidR="007D5A6C" w:rsidRPr="00A8441F">
        <w:rPr>
          <w:rFonts w:ascii="Times New Roman" w:hAnsi="Times New Roman" w:cs="Times New Roman"/>
          <w:sz w:val="24"/>
          <w:szCs w:val="24"/>
        </w:rPr>
        <w:t xml:space="preserve"> </w:t>
      </w:r>
      <w:r w:rsidR="001D6D7F" w:rsidRPr="00A8441F">
        <w:rPr>
          <w:rFonts w:ascii="Times New Roman" w:hAnsi="Times New Roman" w:cs="Times New Roman"/>
          <w:sz w:val="24"/>
          <w:szCs w:val="24"/>
        </w:rPr>
        <w:t>kolektif</w:t>
      </w:r>
      <w:r w:rsidR="007D5A6C" w:rsidRPr="00A8441F">
        <w:rPr>
          <w:rFonts w:ascii="Times New Roman" w:hAnsi="Times New Roman" w:cs="Times New Roman"/>
          <w:sz w:val="24"/>
          <w:szCs w:val="24"/>
        </w:rPr>
        <w:t xml:space="preserve"> düşüncede var olan düşünsel vb. ögelerin birbirine yakınlaştırılması inşa sürecinde büyük bir öneme sahiptir. Folklorik malzemenin siyaset eli ile bu alanda kullanıldığı belirtilmelidir. Destanlar, türküler, mitler vb. halk kültürü ögelerinin manipülatif kullanımı, </w:t>
      </w:r>
      <w:r w:rsidR="00870A0C" w:rsidRPr="00A8441F">
        <w:rPr>
          <w:rFonts w:ascii="Times New Roman" w:hAnsi="Times New Roman" w:cs="Times New Roman"/>
          <w:sz w:val="24"/>
          <w:szCs w:val="24"/>
        </w:rPr>
        <w:t>kolektif</w:t>
      </w:r>
      <w:r w:rsidR="007D5A6C" w:rsidRPr="00A8441F">
        <w:rPr>
          <w:rFonts w:ascii="Times New Roman" w:hAnsi="Times New Roman" w:cs="Times New Roman"/>
          <w:sz w:val="24"/>
          <w:szCs w:val="24"/>
        </w:rPr>
        <w:t xml:space="preserve"> </w:t>
      </w:r>
      <w:r w:rsidRPr="00A8441F">
        <w:rPr>
          <w:rFonts w:ascii="Times New Roman" w:hAnsi="Times New Roman" w:cs="Times New Roman"/>
          <w:sz w:val="24"/>
          <w:szCs w:val="24"/>
        </w:rPr>
        <w:t>bilinçaltına</w:t>
      </w:r>
      <w:r w:rsidR="007D5A6C" w:rsidRPr="00A8441F">
        <w:rPr>
          <w:rFonts w:ascii="Times New Roman" w:hAnsi="Times New Roman" w:cs="Times New Roman"/>
          <w:sz w:val="24"/>
          <w:szCs w:val="24"/>
        </w:rPr>
        <w:t xml:space="preserve"> etki edebileceğini göstermektedir. </w:t>
      </w:r>
      <w:r w:rsidR="001D6D7F" w:rsidRPr="00A8441F">
        <w:rPr>
          <w:rFonts w:ascii="Times New Roman" w:hAnsi="Times New Roman" w:cs="Times New Roman"/>
          <w:sz w:val="24"/>
          <w:szCs w:val="24"/>
        </w:rPr>
        <w:t>Toplumsal</w:t>
      </w:r>
      <w:r w:rsidR="007D5A6C" w:rsidRPr="00A8441F">
        <w:rPr>
          <w:rFonts w:ascii="Times New Roman" w:hAnsi="Times New Roman" w:cs="Times New Roman"/>
          <w:sz w:val="24"/>
          <w:szCs w:val="24"/>
        </w:rPr>
        <w:t xml:space="preserve"> hafızada anlamlı olan ögelerin, yeni</w:t>
      </w:r>
      <w:r w:rsidR="006F7EAE" w:rsidRPr="00A8441F">
        <w:rPr>
          <w:rFonts w:ascii="Times New Roman" w:hAnsi="Times New Roman" w:cs="Times New Roman"/>
          <w:sz w:val="24"/>
          <w:szCs w:val="24"/>
        </w:rPr>
        <w:t xml:space="preserve"> olan</w:t>
      </w:r>
      <w:r w:rsidR="007D5A6C" w:rsidRPr="00A8441F">
        <w:rPr>
          <w:rFonts w:ascii="Times New Roman" w:hAnsi="Times New Roman" w:cs="Times New Roman"/>
          <w:sz w:val="24"/>
          <w:szCs w:val="24"/>
        </w:rPr>
        <w:t xml:space="preserve"> ile birleştirilmesi sürecin özünü oluştururken</w:t>
      </w:r>
      <w:r w:rsidR="00F21954" w:rsidRPr="00A8441F">
        <w:rPr>
          <w:rFonts w:ascii="Times New Roman" w:hAnsi="Times New Roman" w:cs="Times New Roman"/>
          <w:sz w:val="24"/>
          <w:szCs w:val="24"/>
        </w:rPr>
        <w:t>,</w:t>
      </w:r>
      <w:r w:rsidR="007D5A6C" w:rsidRPr="00A8441F">
        <w:rPr>
          <w:rFonts w:ascii="Times New Roman" w:hAnsi="Times New Roman" w:cs="Times New Roman"/>
          <w:sz w:val="24"/>
          <w:szCs w:val="24"/>
        </w:rPr>
        <w:t xml:space="preserve"> yeninin kabulünü de sağlamaktadır.</w:t>
      </w:r>
      <w:r w:rsidR="007D5A6C" w:rsidRPr="00A8441F">
        <w:rPr>
          <w:rStyle w:val="DipnotBavurusu"/>
          <w:rFonts w:ascii="Times New Roman" w:hAnsi="Times New Roman" w:cs="Times New Roman"/>
          <w:sz w:val="24"/>
          <w:szCs w:val="24"/>
        </w:rPr>
        <w:footnoteReference w:id="176"/>
      </w:r>
    </w:p>
    <w:p w14:paraId="25A9E7AB" w14:textId="77777777" w:rsidR="005759A6" w:rsidRPr="00A8441F" w:rsidRDefault="005759A6" w:rsidP="00556312">
      <w:pPr>
        <w:spacing w:after="0" w:line="360" w:lineRule="auto"/>
        <w:ind w:firstLine="709"/>
        <w:jc w:val="both"/>
        <w:rPr>
          <w:rFonts w:ascii="Times New Roman" w:hAnsi="Times New Roman" w:cs="Times New Roman"/>
          <w:sz w:val="24"/>
          <w:szCs w:val="24"/>
        </w:rPr>
      </w:pPr>
    </w:p>
    <w:p w14:paraId="33342551" w14:textId="21167104" w:rsidR="006B1D26" w:rsidRPr="00A8441F" w:rsidRDefault="00650F07" w:rsidP="00556312">
      <w:pPr>
        <w:pStyle w:val="Balk1"/>
        <w:spacing w:line="360" w:lineRule="auto"/>
        <w:jc w:val="left"/>
      </w:pPr>
      <w:bookmarkStart w:id="111" w:name="_Toc61951191"/>
      <w:bookmarkStart w:id="112" w:name="_Toc62731075"/>
      <w:bookmarkStart w:id="113" w:name="_Toc62731500"/>
      <w:bookmarkStart w:id="114" w:name="_Toc69672978"/>
      <w:r w:rsidRPr="00A8441F">
        <w:t>1.3</w:t>
      </w:r>
      <w:r w:rsidR="0047343D" w:rsidRPr="00A8441F">
        <w:t>.2. Siyasal Kültür ve Folklor Açısından Kült İnanışlar</w:t>
      </w:r>
      <w:bookmarkEnd w:id="111"/>
      <w:bookmarkEnd w:id="112"/>
      <w:bookmarkEnd w:id="113"/>
      <w:bookmarkEnd w:id="114"/>
    </w:p>
    <w:p w14:paraId="47AA36E2" w14:textId="15702200" w:rsidR="005D1E92" w:rsidRPr="00A8441F" w:rsidRDefault="00300F1A"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Kült </w:t>
      </w:r>
      <w:r w:rsidR="005A2A90" w:rsidRPr="00A8441F">
        <w:rPr>
          <w:rFonts w:ascii="Times New Roman" w:hAnsi="Times New Roman" w:cs="Times New Roman"/>
          <w:sz w:val="24"/>
          <w:szCs w:val="24"/>
        </w:rPr>
        <w:t>kavramı çeşitli sözlüklerde “tapınma” anlamı taşımakla beraber Türk inanç sisteminde “tapınmak” anlamına gelmediği ve fakat tanrı ile irtibat kurmada vasıta olarak kullanıldığı ifade edilmektedir</w:t>
      </w:r>
      <w:r w:rsidR="005A2A90" w:rsidRPr="00A8441F">
        <w:rPr>
          <w:rStyle w:val="DipnotBavurusu"/>
          <w:rFonts w:ascii="Times New Roman" w:hAnsi="Times New Roman" w:cs="Times New Roman"/>
          <w:sz w:val="24"/>
          <w:szCs w:val="24"/>
        </w:rPr>
        <w:footnoteReference w:id="177"/>
      </w:r>
      <w:r w:rsidR="005A2A90" w:rsidRPr="00A8441F">
        <w:rPr>
          <w:rFonts w:ascii="Times New Roman" w:hAnsi="Times New Roman" w:cs="Times New Roman"/>
          <w:sz w:val="24"/>
          <w:szCs w:val="24"/>
        </w:rPr>
        <w:t xml:space="preserve">. Bunun aksi görüşlerde literatürde </w:t>
      </w:r>
      <w:r w:rsidR="003602C1" w:rsidRPr="00A8441F">
        <w:rPr>
          <w:rFonts w:ascii="Times New Roman" w:hAnsi="Times New Roman" w:cs="Times New Roman"/>
          <w:sz w:val="24"/>
          <w:szCs w:val="24"/>
        </w:rPr>
        <w:t>bulunmaktadır</w:t>
      </w:r>
      <w:r w:rsidR="00385BE3" w:rsidRPr="00A8441F">
        <w:rPr>
          <w:rFonts w:ascii="Times New Roman" w:hAnsi="Times New Roman" w:cs="Times New Roman"/>
          <w:sz w:val="24"/>
          <w:szCs w:val="24"/>
        </w:rPr>
        <w:t>.</w:t>
      </w:r>
      <w:r w:rsidR="003602C1" w:rsidRPr="00A8441F">
        <w:rPr>
          <w:rStyle w:val="DipnotBavurusu"/>
          <w:rFonts w:ascii="Times New Roman" w:hAnsi="Times New Roman" w:cs="Times New Roman"/>
          <w:sz w:val="24"/>
          <w:szCs w:val="24"/>
        </w:rPr>
        <w:footnoteReference w:id="178"/>
      </w:r>
      <w:r w:rsidR="006B1D26" w:rsidRPr="00A8441F">
        <w:rPr>
          <w:rFonts w:ascii="Times New Roman" w:hAnsi="Times New Roman" w:cs="Times New Roman"/>
          <w:sz w:val="24"/>
          <w:szCs w:val="24"/>
        </w:rPr>
        <w:t xml:space="preserve"> İslamiyet öncesi Türk kültüründe birçok kült inanış mevcuttur. Bunlardan tabiata ilişkin olanlardan birkaçı dağ, ağaç ve hayvan kültleri olarak sıralanabilir.</w:t>
      </w:r>
      <w:r w:rsidR="006B1D26" w:rsidRPr="00A8441F">
        <w:rPr>
          <w:rStyle w:val="DipnotBavurusu"/>
          <w:rFonts w:ascii="Times New Roman" w:hAnsi="Times New Roman" w:cs="Times New Roman"/>
          <w:sz w:val="24"/>
          <w:szCs w:val="24"/>
        </w:rPr>
        <w:t xml:space="preserve"> </w:t>
      </w:r>
      <w:r w:rsidR="00F26C07" w:rsidRPr="00A8441F">
        <w:rPr>
          <w:rFonts w:ascii="Times New Roman" w:hAnsi="Times New Roman" w:cs="Times New Roman"/>
          <w:sz w:val="24"/>
          <w:szCs w:val="24"/>
        </w:rPr>
        <w:t xml:space="preserve">Siyasal olanla kutsal olanın ayrışmadığı dönemlerde kültler </w:t>
      </w:r>
      <w:r w:rsidR="006C7BF6" w:rsidRPr="00A8441F">
        <w:rPr>
          <w:rFonts w:ascii="Times New Roman" w:hAnsi="Times New Roman" w:cs="Times New Roman"/>
          <w:sz w:val="24"/>
          <w:szCs w:val="24"/>
        </w:rPr>
        <w:t>siyasal açıdan önemli anlam taşıyıcıları olarak değerlendirilebilir.</w:t>
      </w:r>
    </w:p>
    <w:p w14:paraId="40BB53D1" w14:textId="77777777" w:rsidR="005759A6" w:rsidRPr="00A8441F" w:rsidRDefault="005759A6" w:rsidP="00556312">
      <w:pPr>
        <w:spacing w:after="0" w:line="360" w:lineRule="auto"/>
        <w:ind w:firstLine="709"/>
        <w:jc w:val="both"/>
        <w:rPr>
          <w:rFonts w:ascii="Times New Roman" w:hAnsi="Times New Roman" w:cs="Times New Roman"/>
          <w:sz w:val="24"/>
          <w:szCs w:val="24"/>
        </w:rPr>
      </w:pPr>
    </w:p>
    <w:p w14:paraId="725ED6D6" w14:textId="2202104F" w:rsidR="006B1D26" w:rsidRPr="00A8441F" w:rsidRDefault="00650F07" w:rsidP="00556312">
      <w:pPr>
        <w:pStyle w:val="Balk1"/>
        <w:spacing w:line="360" w:lineRule="auto"/>
        <w:jc w:val="left"/>
      </w:pPr>
      <w:bookmarkStart w:id="116" w:name="_Toc61951192"/>
      <w:bookmarkStart w:id="117" w:name="_Toc62731076"/>
      <w:bookmarkStart w:id="118" w:name="_Toc69672979"/>
      <w:r w:rsidRPr="00A8441F">
        <w:lastRenderedPageBreak/>
        <w:t>1.3</w:t>
      </w:r>
      <w:r w:rsidR="0047343D" w:rsidRPr="00A8441F">
        <w:t>.2.1.</w:t>
      </w:r>
      <w:r w:rsidR="00835BF5">
        <w:t xml:space="preserve"> </w:t>
      </w:r>
      <w:r w:rsidR="0047343D" w:rsidRPr="00A8441F">
        <w:t>Dağ Kültü</w:t>
      </w:r>
      <w:bookmarkEnd w:id="116"/>
      <w:bookmarkEnd w:id="117"/>
      <w:bookmarkEnd w:id="118"/>
    </w:p>
    <w:p w14:paraId="3B64B412" w14:textId="700F480F" w:rsidR="006B1D26" w:rsidRPr="00A8441F" w:rsidRDefault="006B1D26"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Dağlar</w:t>
      </w:r>
      <w:r w:rsidR="00385BE3" w:rsidRPr="00A8441F">
        <w:rPr>
          <w:rFonts w:ascii="Times New Roman" w:hAnsi="Times New Roman" w:cs="Times New Roman"/>
          <w:sz w:val="24"/>
          <w:szCs w:val="24"/>
        </w:rPr>
        <w:t>,</w:t>
      </w:r>
      <w:r w:rsidRPr="00A8441F">
        <w:rPr>
          <w:rFonts w:ascii="Times New Roman" w:hAnsi="Times New Roman" w:cs="Times New Roman"/>
          <w:sz w:val="24"/>
          <w:szCs w:val="24"/>
        </w:rPr>
        <w:t xml:space="preserve"> Gök Tanrı’ya yakın olmaları dolayısıyla birçok destan ve efsanede kutsal, canlı birer varlık olarak algılanmaktadır</w:t>
      </w:r>
      <w:r w:rsidR="00A73FA2" w:rsidRPr="00A8441F">
        <w:rPr>
          <w:rFonts w:ascii="Times New Roman" w:hAnsi="Times New Roman" w:cs="Times New Roman"/>
          <w:sz w:val="24"/>
          <w:szCs w:val="24"/>
        </w:rPr>
        <w:t xml:space="preserve">. </w:t>
      </w:r>
      <w:r w:rsidRPr="00A8441F">
        <w:rPr>
          <w:rFonts w:ascii="Times New Roman" w:hAnsi="Times New Roman" w:cs="Times New Roman"/>
          <w:sz w:val="24"/>
          <w:szCs w:val="24"/>
        </w:rPr>
        <w:t>Bununla birlikte dağ</w:t>
      </w:r>
      <w:r w:rsidR="000D72F7" w:rsidRPr="00A8441F">
        <w:rPr>
          <w:rFonts w:ascii="Times New Roman" w:hAnsi="Times New Roman" w:cs="Times New Roman"/>
          <w:sz w:val="24"/>
          <w:szCs w:val="24"/>
        </w:rPr>
        <w:t>,</w:t>
      </w:r>
      <w:r w:rsidRPr="00A8441F">
        <w:rPr>
          <w:rFonts w:ascii="Times New Roman" w:hAnsi="Times New Roman" w:cs="Times New Roman"/>
          <w:sz w:val="24"/>
          <w:szCs w:val="24"/>
        </w:rPr>
        <w:t xml:space="preserve"> edebiyatımız içerisinde bir ilahilik ve ululuk sembolü haline getirilmiştir. Diğer yandan Türk kültüründe dağların efsanelere konu olmaları, ona sığınılması ve tekrar oradan</w:t>
      </w:r>
      <w:r w:rsidR="000D72F7" w:rsidRPr="00A8441F">
        <w:rPr>
          <w:rFonts w:ascii="Times New Roman" w:hAnsi="Times New Roman" w:cs="Times New Roman"/>
          <w:sz w:val="24"/>
          <w:szCs w:val="24"/>
        </w:rPr>
        <w:t>,</w:t>
      </w:r>
      <w:r w:rsidRPr="00A8441F">
        <w:rPr>
          <w:rFonts w:ascii="Times New Roman" w:hAnsi="Times New Roman" w:cs="Times New Roman"/>
          <w:sz w:val="24"/>
          <w:szCs w:val="24"/>
        </w:rPr>
        <w:t xml:space="preserve"> dağı eriterek türemeleri yönü ile dağ motifine kurtarıcılık rolü atfedilmektedir. Dağ kült</w:t>
      </w:r>
      <w:r w:rsidR="00AE1545" w:rsidRPr="00A8441F">
        <w:rPr>
          <w:rFonts w:ascii="Times New Roman" w:hAnsi="Times New Roman" w:cs="Times New Roman"/>
          <w:sz w:val="24"/>
          <w:szCs w:val="24"/>
        </w:rPr>
        <w:t>ünün izleri, Anadolu’da Alevi-</w:t>
      </w:r>
      <w:r w:rsidRPr="00A8441F">
        <w:rPr>
          <w:rFonts w:ascii="Times New Roman" w:hAnsi="Times New Roman" w:cs="Times New Roman"/>
          <w:sz w:val="24"/>
          <w:szCs w:val="24"/>
        </w:rPr>
        <w:t>Bektaşi kültüründe, sürülebilmektedir.</w:t>
      </w:r>
      <w:r w:rsidRPr="00A8441F">
        <w:rPr>
          <w:rStyle w:val="DipnotBavurusu"/>
          <w:rFonts w:ascii="Times New Roman" w:hAnsi="Times New Roman" w:cs="Times New Roman"/>
          <w:sz w:val="24"/>
          <w:szCs w:val="24"/>
        </w:rPr>
        <w:footnoteReference w:id="179"/>
      </w:r>
      <w:r w:rsidRPr="00A8441F">
        <w:rPr>
          <w:rFonts w:ascii="Times New Roman" w:hAnsi="Times New Roman" w:cs="Times New Roman"/>
          <w:sz w:val="24"/>
          <w:szCs w:val="24"/>
        </w:rPr>
        <w:t xml:space="preserve"> Dağların kutsal kabul edilmelerinin fizik koşullarla da ilişkisi vurgulanmaktadır. </w:t>
      </w:r>
      <w:r w:rsidR="00AE5D24" w:rsidRPr="00A8441F">
        <w:rPr>
          <w:rFonts w:ascii="Times New Roman" w:hAnsi="Times New Roman" w:cs="Times New Roman"/>
          <w:sz w:val="24"/>
          <w:szCs w:val="24"/>
        </w:rPr>
        <w:t>D</w:t>
      </w:r>
      <w:r w:rsidRPr="00A8441F">
        <w:rPr>
          <w:rFonts w:ascii="Times New Roman" w:hAnsi="Times New Roman" w:cs="Times New Roman"/>
          <w:sz w:val="24"/>
          <w:szCs w:val="24"/>
        </w:rPr>
        <w:t xml:space="preserve">ağların büyüklüğü insana kendi küçüklüğünü ve güçsüzlüğünü hatırlatmakta, bulundurdukları orman, akarsu vb. </w:t>
      </w:r>
      <w:r w:rsidR="00AE1545" w:rsidRPr="00A8441F">
        <w:rPr>
          <w:rFonts w:ascii="Times New Roman" w:hAnsi="Times New Roman" w:cs="Times New Roman"/>
          <w:sz w:val="24"/>
          <w:szCs w:val="24"/>
        </w:rPr>
        <w:t>imkânlarla</w:t>
      </w:r>
      <w:r w:rsidRPr="00A8441F">
        <w:rPr>
          <w:rFonts w:ascii="Times New Roman" w:hAnsi="Times New Roman" w:cs="Times New Roman"/>
          <w:sz w:val="24"/>
          <w:szCs w:val="24"/>
        </w:rPr>
        <w:t xml:space="preserve"> insanları barındıran yerler olarak görülmektedir. Anadolu’da ve Asya’da birçok dağ benzer sebeplerle kutsal kabul edilmektedir.</w:t>
      </w:r>
      <w:r w:rsidRPr="00A8441F">
        <w:rPr>
          <w:rStyle w:val="DipnotBavurusu"/>
          <w:rFonts w:ascii="Times New Roman" w:hAnsi="Times New Roman" w:cs="Times New Roman"/>
          <w:sz w:val="24"/>
          <w:szCs w:val="24"/>
        </w:rPr>
        <w:footnoteReference w:id="180"/>
      </w:r>
      <w:r w:rsidRPr="00A8441F">
        <w:rPr>
          <w:rFonts w:ascii="Times New Roman" w:hAnsi="Times New Roman" w:cs="Times New Roman"/>
          <w:sz w:val="24"/>
          <w:szCs w:val="24"/>
        </w:rPr>
        <w:t xml:space="preserve"> İslamiyet’in </w:t>
      </w:r>
      <w:r w:rsidR="007E53B2" w:rsidRPr="00A8441F">
        <w:rPr>
          <w:rFonts w:ascii="Times New Roman" w:hAnsi="Times New Roman" w:cs="Times New Roman"/>
          <w:sz w:val="24"/>
          <w:szCs w:val="24"/>
        </w:rPr>
        <w:t>k</w:t>
      </w:r>
      <w:r w:rsidRPr="00A8441F">
        <w:rPr>
          <w:rFonts w:ascii="Times New Roman" w:hAnsi="Times New Roman" w:cs="Times New Roman"/>
          <w:sz w:val="24"/>
          <w:szCs w:val="24"/>
        </w:rPr>
        <w:t xml:space="preserve">abulü sonrasında da dağ kültünün yok olmadığı vurgulanmalıdır. </w:t>
      </w:r>
      <w:r w:rsidR="00385BE3" w:rsidRPr="00A8441F">
        <w:rPr>
          <w:rFonts w:ascii="Times New Roman" w:hAnsi="Times New Roman" w:cs="Times New Roman"/>
          <w:sz w:val="24"/>
          <w:szCs w:val="24"/>
        </w:rPr>
        <w:t>Zira</w:t>
      </w:r>
      <w:r w:rsidRPr="00A8441F">
        <w:rPr>
          <w:rFonts w:ascii="Times New Roman" w:hAnsi="Times New Roman" w:cs="Times New Roman"/>
          <w:sz w:val="24"/>
          <w:szCs w:val="24"/>
        </w:rPr>
        <w:t xml:space="preserve"> Anadolu’nun birçok dağında evliyalar yatmakta</w:t>
      </w:r>
      <w:r w:rsidR="007F1E0E" w:rsidRPr="00A8441F">
        <w:rPr>
          <w:rFonts w:ascii="Times New Roman" w:hAnsi="Times New Roman" w:cs="Times New Roman"/>
          <w:sz w:val="24"/>
          <w:szCs w:val="24"/>
        </w:rPr>
        <w:t>,</w:t>
      </w:r>
      <w:r w:rsidRPr="00A8441F">
        <w:rPr>
          <w:rFonts w:ascii="Times New Roman" w:hAnsi="Times New Roman" w:cs="Times New Roman"/>
          <w:sz w:val="24"/>
          <w:szCs w:val="24"/>
        </w:rPr>
        <w:t xml:space="preserve"> eski kutsiyet bu vb. şekillerde devam ettirilmektedir.</w:t>
      </w:r>
      <w:r w:rsidR="002D67F3" w:rsidRPr="00A8441F">
        <w:rPr>
          <w:rStyle w:val="DipnotBavurusu"/>
          <w:rFonts w:ascii="Times New Roman" w:hAnsi="Times New Roman" w:cs="Times New Roman"/>
          <w:sz w:val="24"/>
          <w:szCs w:val="24"/>
        </w:rPr>
        <w:footnoteReference w:id="181"/>
      </w:r>
    </w:p>
    <w:p w14:paraId="6D8B4473" w14:textId="77777777" w:rsidR="005759A6" w:rsidRPr="00A8441F" w:rsidRDefault="005759A6" w:rsidP="00556312">
      <w:pPr>
        <w:spacing w:after="0" w:line="360" w:lineRule="auto"/>
        <w:ind w:firstLine="709"/>
        <w:jc w:val="both"/>
        <w:rPr>
          <w:rFonts w:ascii="Times New Roman" w:hAnsi="Times New Roman" w:cs="Times New Roman"/>
          <w:sz w:val="24"/>
          <w:szCs w:val="24"/>
        </w:rPr>
      </w:pPr>
    </w:p>
    <w:p w14:paraId="215CF8C6" w14:textId="0B959A60" w:rsidR="006B1D26" w:rsidRPr="00A8441F" w:rsidRDefault="00650F07" w:rsidP="00556312">
      <w:pPr>
        <w:pStyle w:val="Balk1"/>
        <w:spacing w:line="360" w:lineRule="auto"/>
        <w:jc w:val="left"/>
      </w:pPr>
      <w:bookmarkStart w:id="120" w:name="_Toc61951193"/>
      <w:bookmarkStart w:id="121" w:name="_Toc62731077"/>
      <w:bookmarkStart w:id="122" w:name="_Toc69672980"/>
      <w:r w:rsidRPr="00A8441F">
        <w:t>1.3</w:t>
      </w:r>
      <w:r w:rsidR="0047343D" w:rsidRPr="00A8441F">
        <w:t>.2.2.</w:t>
      </w:r>
      <w:r w:rsidR="00835BF5">
        <w:t xml:space="preserve"> </w:t>
      </w:r>
      <w:r w:rsidR="0047343D" w:rsidRPr="00A8441F">
        <w:t>Ağaç Kültü</w:t>
      </w:r>
      <w:bookmarkEnd w:id="120"/>
      <w:bookmarkEnd w:id="121"/>
      <w:bookmarkEnd w:id="122"/>
    </w:p>
    <w:p w14:paraId="13EC216F" w14:textId="24D47833" w:rsidR="006B1D26" w:rsidRPr="00A8441F" w:rsidRDefault="006B1D26"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Türk kavimlerinin bazıları ağaç kovuğundan </w:t>
      </w:r>
      <w:r w:rsidR="00385BE3" w:rsidRPr="00A8441F">
        <w:rPr>
          <w:rFonts w:ascii="Times New Roman" w:hAnsi="Times New Roman" w:cs="Times New Roman"/>
          <w:sz w:val="24"/>
          <w:szCs w:val="24"/>
        </w:rPr>
        <w:t xml:space="preserve">türediklerine </w:t>
      </w:r>
      <w:r w:rsidRPr="00A8441F">
        <w:rPr>
          <w:rFonts w:ascii="Times New Roman" w:hAnsi="Times New Roman" w:cs="Times New Roman"/>
          <w:sz w:val="24"/>
          <w:szCs w:val="24"/>
        </w:rPr>
        <w:t>inanmaktadır.</w:t>
      </w:r>
      <w:r w:rsidRPr="00A8441F">
        <w:rPr>
          <w:rStyle w:val="DipnotBavurusu"/>
          <w:rFonts w:ascii="Times New Roman" w:hAnsi="Times New Roman" w:cs="Times New Roman"/>
          <w:sz w:val="24"/>
          <w:szCs w:val="24"/>
        </w:rPr>
        <w:footnoteReference w:id="182"/>
      </w:r>
      <w:r w:rsidRPr="00A8441F">
        <w:rPr>
          <w:rFonts w:ascii="Times New Roman" w:hAnsi="Times New Roman" w:cs="Times New Roman"/>
          <w:sz w:val="24"/>
          <w:szCs w:val="24"/>
        </w:rPr>
        <w:t xml:space="preserve"> Türk topluluklarında ağaç ve dağ merkez sembolizmi birbirini tamamlayıcı ögeler olarak değerlendirilmektedir. Ağaç tasarımı kozmik yerleri birbirine bağlayan bir unsur olarak ortaya koyulmaktadır.</w:t>
      </w:r>
      <w:r w:rsidRPr="00A8441F">
        <w:rPr>
          <w:rStyle w:val="DipnotBavurusu"/>
          <w:rFonts w:ascii="Times New Roman" w:hAnsi="Times New Roman" w:cs="Times New Roman"/>
          <w:sz w:val="24"/>
          <w:szCs w:val="24"/>
        </w:rPr>
        <w:footnoteReference w:id="183"/>
      </w:r>
      <w:r w:rsidRPr="00A8441F">
        <w:rPr>
          <w:rFonts w:ascii="Times New Roman" w:hAnsi="Times New Roman" w:cs="Times New Roman"/>
          <w:sz w:val="24"/>
          <w:szCs w:val="24"/>
        </w:rPr>
        <w:t xml:space="preserve"> Hayat ağacı anlatılarının güzel bir</w:t>
      </w:r>
      <w:r w:rsidR="009666E0" w:rsidRPr="00A8441F">
        <w:rPr>
          <w:rFonts w:ascii="Times New Roman" w:hAnsi="Times New Roman" w:cs="Times New Roman"/>
          <w:sz w:val="24"/>
          <w:szCs w:val="24"/>
        </w:rPr>
        <w:t xml:space="preserve"> örneği</w:t>
      </w:r>
      <w:r w:rsidRPr="00A8441F">
        <w:rPr>
          <w:rFonts w:ascii="Times New Roman" w:hAnsi="Times New Roman" w:cs="Times New Roman"/>
          <w:sz w:val="24"/>
          <w:szCs w:val="24"/>
        </w:rPr>
        <w:t xml:space="preserve"> </w:t>
      </w:r>
      <w:r w:rsidR="00157888" w:rsidRPr="00A8441F">
        <w:rPr>
          <w:rFonts w:ascii="Times New Roman" w:hAnsi="Times New Roman" w:cs="Times New Roman"/>
          <w:sz w:val="24"/>
          <w:szCs w:val="24"/>
        </w:rPr>
        <w:t>olan</w:t>
      </w:r>
      <w:r w:rsidRPr="00A8441F">
        <w:rPr>
          <w:rFonts w:ascii="Times New Roman" w:hAnsi="Times New Roman" w:cs="Times New Roman"/>
          <w:sz w:val="24"/>
          <w:szCs w:val="24"/>
        </w:rPr>
        <w:t xml:space="preserve"> Yakut Türklerinin Er-</w:t>
      </w:r>
      <w:r w:rsidR="002D67F3" w:rsidRPr="00A8441F">
        <w:rPr>
          <w:rFonts w:ascii="Times New Roman" w:hAnsi="Times New Roman" w:cs="Times New Roman"/>
          <w:sz w:val="24"/>
          <w:szCs w:val="24"/>
        </w:rPr>
        <w:t>S</w:t>
      </w:r>
      <w:r w:rsidRPr="00A8441F">
        <w:rPr>
          <w:rFonts w:ascii="Times New Roman" w:hAnsi="Times New Roman" w:cs="Times New Roman"/>
          <w:sz w:val="24"/>
          <w:szCs w:val="24"/>
        </w:rPr>
        <w:t>ogotoh miti</w:t>
      </w:r>
      <w:r w:rsidR="009666E0" w:rsidRPr="00A8441F">
        <w:rPr>
          <w:rFonts w:ascii="Times New Roman" w:hAnsi="Times New Roman" w:cs="Times New Roman"/>
          <w:sz w:val="24"/>
          <w:szCs w:val="24"/>
        </w:rPr>
        <w:t xml:space="preserve">nde </w:t>
      </w:r>
      <w:r w:rsidR="00114362" w:rsidRPr="00A8441F">
        <w:rPr>
          <w:rFonts w:ascii="Times New Roman" w:hAnsi="Times New Roman" w:cs="Times New Roman"/>
          <w:sz w:val="24"/>
          <w:szCs w:val="24"/>
        </w:rPr>
        <w:t>ağaç “</w:t>
      </w:r>
      <w:r w:rsidR="00114362" w:rsidRPr="00A8441F">
        <w:rPr>
          <w:rFonts w:ascii="Times New Roman" w:hAnsi="Times New Roman" w:cs="Times New Roman"/>
          <w:iCs/>
          <w:sz w:val="24"/>
          <w:szCs w:val="24"/>
        </w:rPr>
        <w:t>her şeyin anası, yerle gök arasında bina, kökleri yer altı dünyasını kaplayan, zirvesi gökyüzün dokuz katını delen ve dibinden hayat suyu akan</w:t>
      </w:r>
      <w:r w:rsidR="00114362" w:rsidRPr="00A8441F">
        <w:rPr>
          <w:rFonts w:ascii="Times New Roman" w:hAnsi="Times New Roman" w:cs="Times New Roman"/>
          <w:sz w:val="24"/>
          <w:szCs w:val="24"/>
        </w:rPr>
        <w:t>” kutsal bir öge olarak yer almaktadır.</w:t>
      </w:r>
      <w:r w:rsidRPr="00A8441F">
        <w:rPr>
          <w:rStyle w:val="DipnotBavurusu"/>
          <w:rFonts w:ascii="Times New Roman" w:hAnsi="Times New Roman" w:cs="Times New Roman"/>
          <w:sz w:val="24"/>
          <w:szCs w:val="24"/>
        </w:rPr>
        <w:footnoteReference w:id="184"/>
      </w:r>
      <w:r w:rsidRPr="00A8441F">
        <w:rPr>
          <w:rFonts w:ascii="Times New Roman" w:hAnsi="Times New Roman" w:cs="Times New Roman"/>
          <w:sz w:val="24"/>
          <w:szCs w:val="24"/>
        </w:rPr>
        <w:t xml:space="preserve">  </w:t>
      </w:r>
    </w:p>
    <w:p w14:paraId="4B711D38" w14:textId="0C9F78C2" w:rsidR="006B1D26" w:rsidRPr="00A8441F" w:rsidRDefault="00144868"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Ağacın kutsal oluşu bağlamında</w:t>
      </w:r>
      <w:r w:rsidR="006B1D26" w:rsidRPr="00A8441F">
        <w:rPr>
          <w:rFonts w:ascii="Times New Roman" w:hAnsi="Times New Roman" w:cs="Times New Roman"/>
          <w:sz w:val="24"/>
          <w:szCs w:val="24"/>
        </w:rPr>
        <w:t xml:space="preserve"> gerçekleşmesi istenilen konularda</w:t>
      </w:r>
      <w:r w:rsidR="006D34F7" w:rsidRPr="00A8441F">
        <w:rPr>
          <w:rFonts w:ascii="Times New Roman" w:hAnsi="Times New Roman" w:cs="Times New Roman"/>
          <w:sz w:val="24"/>
          <w:szCs w:val="24"/>
        </w:rPr>
        <w:t>,</w:t>
      </w:r>
      <w:r w:rsidR="00E63D56" w:rsidRPr="00A8441F">
        <w:rPr>
          <w:rFonts w:ascii="Times New Roman" w:hAnsi="Times New Roman" w:cs="Times New Roman"/>
          <w:sz w:val="24"/>
          <w:szCs w:val="24"/>
        </w:rPr>
        <w:t xml:space="preserve"> Asya’dan Anadolu’ya </w:t>
      </w:r>
      <w:r w:rsidR="000504B6" w:rsidRPr="00A8441F">
        <w:rPr>
          <w:rFonts w:ascii="Times New Roman" w:hAnsi="Times New Roman" w:cs="Times New Roman"/>
          <w:sz w:val="24"/>
          <w:szCs w:val="24"/>
        </w:rPr>
        <w:t>birçok</w:t>
      </w:r>
      <w:r w:rsidR="006B1D26" w:rsidRPr="00A8441F">
        <w:rPr>
          <w:rFonts w:ascii="Times New Roman" w:hAnsi="Times New Roman" w:cs="Times New Roman"/>
          <w:sz w:val="24"/>
          <w:szCs w:val="24"/>
        </w:rPr>
        <w:t xml:space="preserve"> ritüele </w:t>
      </w:r>
      <w:r w:rsidR="00AE1545" w:rsidRPr="00A8441F">
        <w:rPr>
          <w:rFonts w:ascii="Times New Roman" w:hAnsi="Times New Roman" w:cs="Times New Roman"/>
          <w:sz w:val="24"/>
          <w:szCs w:val="24"/>
        </w:rPr>
        <w:t>başvurulduğu</w:t>
      </w:r>
      <w:r w:rsidR="006B1D26" w:rsidRPr="00A8441F">
        <w:rPr>
          <w:rFonts w:ascii="Times New Roman" w:hAnsi="Times New Roman" w:cs="Times New Roman"/>
          <w:sz w:val="24"/>
          <w:szCs w:val="24"/>
        </w:rPr>
        <w:t xml:space="preserve"> bilinmektedir.</w:t>
      </w:r>
      <w:r w:rsidR="00B018C6" w:rsidRPr="00A8441F">
        <w:rPr>
          <w:rFonts w:ascii="Times New Roman" w:hAnsi="Times New Roman" w:cs="Times New Roman"/>
          <w:sz w:val="24"/>
          <w:szCs w:val="24"/>
        </w:rPr>
        <w:t xml:space="preserve"> Gerçekleştirilen ritüellerden bazıları</w:t>
      </w:r>
      <w:r w:rsidR="007E7178" w:rsidRPr="00A8441F">
        <w:rPr>
          <w:rFonts w:ascii="Times New Roman" w:hAnsi="Times New Roman" w:cs="Times New Roman"/>
          <w:sz w:val="24"/>
          <w:szCs w:val="24"/>
        </w:rPr>
        <w:t>;</w:t>
      </w:r>
      <w:r w:rsidR="00B018C6" w:rsidRPr="00A8441F">
        <w:rPr>
          <w:rFonts w:ascii="Times New Roman" w:hAnsi="Times New Roman" w:cs="Times New Roman"/>
          <w:sz w:val="24"/>
          <w:szCs w:val="24"/>
        </w:rPr>
        <w:t xml:space="preserve"> çocuğu olmayan kimselerin ağaca duada bulunması ve altından geçmesi, cehennemden korunmak için ağaç e</w:t>
      </w:r>
      <w:r w:rsidR="00385BE3" w:rsidRPr="00A8441F">
        <w:rPr>
          <w:rFonts w:ascii="Times New Roman" w:hAnsi="Times New Roman" w:cs="Times New Roman"/>
          <w:sz w:val="24"/>
          <w:szCs w:val="24"/>
        </w:rPr>
        <w:t>trafın</w:t>
      </w:r>
      <w:r w:rsidR="00B018C6" w:rsidRPr="00A8441F">
        <w:rPr>
          <w:rFonts w:ascii="Times New Roman" w:hAnsi="Times New Roman" w:cs="Times New Roman"/>
          <w:sz w:val="24"/>
          <w:szCs w:val="24"/>
        </w:rPr>
        <w:t>da mum yakmak ve ağaca demir parçaları saplamak, yağmu</w:t>
      </w:r>
      <w:r w:rsidR="00AE1545" w:rsidRPr="00A8441F">
        <w:rPr>
          <w:rFonts w:ascii="Times New Roman" w:hAnsi="Times New Roman" w:cs="Times New Roman"/>
          <w:sz w:val="24"/>
          <w:szCs w:val="24"/>
        </w:rPr>
        <w:t>r duası, hastalık tedavisi</w:t>
      </w:r>
      <w:r w:rsidR="00B018C6" w:rsidRPr="00A8441F">
        <w:rPr>
          <w:rFonts w:ascii="Times New Roman" w:hAnsi="Times New Roman" w:cs="Times New Roman"/>
          <w:sz w:val="24"/>
          <w:szCs w:val="24"/>
        </w:rPr>
        <w:t>, e</w:t>
      </w:r>
      <w:r w:rsidR="00D4666B">
        <w:rPr>
          <w:rFonts w:ascii="Times New Roman" w:hAnsi="Times New Roman" w:cs="Times New Roman"/>
          <w:sz w:val="24"/>
          <w:szCs w:val="24"/>
        </w:rPr>
        <w:t>vlenmek için nasibin açılması</w:t>
      </w:r>
      <w:r w:rsidR="00A443D4" w:rsidRPr="00A8441F">
        <w:rPr>
          <w:rFonts w:ascii="Times New Roman" w:hAnsi="Times New Roman" w:cs="Times New Roman"/>
          <w:sz w:val="24"/>
          <w:szCs w:val="24"/>
        </w:rPr>
        <w:t>,</w:t>
      </w:r>
      <w:r w:rsidR="00B018C6" w:rsidRPr="00A8441F">
        <w:rPr>
          <w:rFonts w:ascii="Times New Roman" w:hAnsi="Times New Roman" w:cs="Times New Roman"/>
          <w:sz w:val="24"/>
          <w:szCs w:val="24"/>
        </w:rPr>
        <w:t xml:space="preserve"> vb. isteklerin </w:t>
      </w:r>
      <w:r w:rsidR="00B018C6" w:rsidRPr="00A8441F">
        <w:rPr>
          <w:rFonts w:ascii="Times New Roman" w:hAnsi="Times New Roman" w:cs="Times New Roman"/>
          <w:sz w:val="24"/>
          <w:szCs w:val="24"/>
        </w:rPr>
        <w:lastRenderedPageBreak/>
        <w:t>gerçekleşmesi olarak sıralanabilir.</w:t>
      </w:r>
      <w:r w:rsidR="00B018C6" w:rsidRPr="00A8441F">
        <w:rPr>
          <w:rStyle w:val="DipnotBavurusu"/>
          <w:rFonts w:ascii="Times New Roman" w:hAnsi="Times New Roman" w:cs="Times New Roman"/>
          <w:sz w:val="24"/>
          <w:szCs w:val="24"/>
        </w:rPr>
        <w:footnoteReference w:id="185"/>
      </w:r>
      <w:r w:rsidR="00E8459E" w:rsidRPr="00A8441F">
        <w:rPr>
          <w:rFonts w:ascii="Times New Roman" w:hAnsi="Times New Roman" w:cs="Times New Roman"/>
          <w:sz w:val="24"/>
          <w:szCs w:val="24"/>
        </w:rPr>
        <w:t xml:space="preserve"> </w:t>
      </w:r>
      <w:r w:rsidR="00B018C6" w:rsidRPr="00A8441F">
        <w:rPr>
          <w:rFonts w:ascii="Times New Roman" w:hAnsi="Times New Roman" w:cs="Times New Roman"/>
          <w:sz w:val="24"/>
          <w:szCs w:val="24"/>
        </w:rPr>
        <w:t>Anadolu</w:t>
      </w:r>
      <w:r w:rsidR="00E8459E" w:rsidRPr="00A8441F">
        <w:rPr>
          <w:rFonts w:ascii="Times New Roman" w:hAnsi="Times New Roman" w:cs="Times New Roman"/>
          <w:sz w:val="24"/>
          <w:szCs w:val="24"/>
        </w:rPr>
        <w:t>’da</w:t>
      </w:r>
      <w:r w:rsidR="00FD1738" w:rsidRPr="00A8441F">
        <w:rPr>
          <w:rFonts w:ascii="Times New Roman" w:hAnsi="Times New Roman" w:cs="Times New Roman"/>
          <w:sz w:val="24"/>
          <w:szCs w:val="24"/>
        </w:rPr>
        <w:t xml:space="preserve"> bu ritüeller hala devam ettirilmektedir.</w:t>
      </w:r>
      <w:r w:rsidR="00B018C6" w:rsidRPr="00A8441F">
        <w:rPr>
          <w:rFonts w:ascii="Times New Roman" w:hAnsi="Times New Roman" w:cs="Times New Roman"/>
          <w:sz w:val="24"/>
          <w:szCs w:val="24"/>
        </w:rPr>
        <w:t xml:space="preserve"> </w:t>
      </w:r>
      <w:r w:rsidR="00FD1738" w:rsidRPr="00A8441F">
        <w:rPr>
          <w:rFonts w:ascii="Times New Roman" w:hAnsi="Times New Roman" w:cs="Times New Roman"/>
          <w:sz w:val="24"/>
          <w:szCs w:val="24"/>
        </w:rPr>
        <w:t>Örneğin</w:t>
      </w:r>
      <w:r w:rsidR="00B018C6" w:rsidRPr="00A8441F">
        <w:rPr>
          <w:rFonts w:ascii="Times New Roman" w:hAnsi="Times New Roman" w:cs="Times New Roman"/>
          <w:sz w:val="24"/>
          <w:szCs w:val="24"/>
        </w:rPr>
        <w:t xml:space="preserve"> Muğla’da </w:t>
      </w:r>
      <w:r w:rsidR="00FD1738" w:rsidRPr="00A8441F">
        <w:rPr>
          <w:rFonts w:ascii="Times New Roman" w:hAnsi="Times New Roman" w:cs="Times New Roman"/>
          <w:sz w:val="24"/>
          <w:szCs w:val="24"/>
        </w:rPr>
        <w:t>yukarda</w:t>
      </w:r>
      <w:r w:rsidR="00994747" w:rsidRPr="00A8441F">
        <w:rPr>
          <w:rFonts w:ascii="Times New Roman" w:hAnsi="Times New Roman" w:cs="Times New Roman"/>
          <w:sz w:val="24"/>
          <w:szCs w:val="24"/>
        </w:rPr>
        <w:t xml:space="preserve"> </w:t>
      </w:r>
      <w:r w:rsidR="00FD1738" w:rsidRPr="00A8441F">
        <w:rPr>
          <w:rFonts w:ascii="Times New Roman" w:hAnsi="Times New Roman" w:cs="Times New Roman"/>
          <w:sz w:val="24"/>
          <w:szCs w:val="24"/>
        </w:rPr>
        <w:t>sayılan ritüellerin çoğu mevcut olmakla birlikte</w:t>
      </w:r>
      <w:r w:rsidR="00FD1738" w:rsidRPr="00A8441F">
        <w:rPr>
          <w:rStyle w:val="DipnotBavurusu"/>
          <w:rFonts w:ascii="Times New Roman" w:hAnsi="Times New Roman" w:cs="Times New Roman"/>
          <w:sz w:val="24"/>
          <w:szCs w:val="24"/>
        </w:rPr>
        <w:footnoteReference w:id="186"/>
      </w:r>
      <w:r w:rsidR="00FD1738" w:rsidRPr="00A8441F">
        <w:rPr>
          <w:rFonts w:ascii="Times New Roman" w:hAnsi="Times New Roman" w:cs="Times New Roman"/>
          <w:sz w:val="24"/>
          <w:szCs w:val="24"/>
        </w:rPr>
        <w:t xml:space="preserve"> </w:t>
      </w:r>
      <w:r w:rsidR="00B018C6" w:rsidRPr="00A8441F">
        <w:rPr>
          <w:rFonts w:ascii="Times New Roman" w:hAnsi="Times New Roman" w:cs="Times New Roman"/>
          <w:sz w:val="24"/>
          <w:szCs w:val="24"/>
        </w:rPr>
        <w:t>önemli sayılan mahkemelerin</w:t>
      </w:r>
      <w:r w:rsidR="00FD1738" w:rsidRPr="00A8441F">
        <w:rPr>
          <w:rFonts w:ascii="Times New Roman" w:hAnsi="Times New Roman" w:cs="Times New Roman"/>
          <w:sz w:val="24"/>
          <w:szCs w:val="24"/>
        </w:rPr>
        <w:t xml:space="preserve"> eskiden</w:t>
      </w:r>
      <w:r w:rsidR="00B018C6" w:rsidRPr="00A8441F">
        <w:rPr>
          <w:rFonts w:ascii="Times New Roman" w:hAnsi="Times New Roman" w:cs="Times New Roman"/>
          <w:sz w:val="24"/>
          <w:szCs w:val="24"/>
        </w:rPr>
        <w:t xml:space="preserve"> ağaç altında gerçekleştirildiği </w:t>
      </w:r>
      <w:r w:rsidR="00A443D4" w:rsidRPr="00A8441F">
        <w:rPr>
          <w:rFonts w:ascii="Times New Roman" w:hAnsi="Times New Roman" w:cs="Times New Roman"/>
          <w:sz w:val="24"/>
          <w:szCs w:val="24"/>
        </w:rPr>
        <w:t>ifade edilmektedir</w:t>
      </w:r>
      <w:r w:rsidR="00B018C6" w:rsidRPr="00A8441F">
        <w:rPr>
          <w:rFonts w:ascii="Times New Roman" w:hAnsi="Times New Roman" w:cs="Times New Roman"/>
          <w:sz w:val="24"/>
          <w:szCs w:val="24"/>
        </w:rPr>
        <w:t>.</w:t>
      </w:r>
      <w:r w:rsidR="00A443D4" w:rsidRPr="00A8441F">
        <w:rPr>
          <w:rStyle w:val="DipnotBavurusu"/>
          <w:rFonts w:ascii="Times New Roman" w:hAnsi="Times New Roman" w:cs="Times New Roman"/>
          <w:sz w:val="24"/>
          <w:szCs w:val="24"/>
        </w:rPr>
        <w:footnoteReference w:id="187"/>
      </w:r>
      <w:r w:rsidR="006D34F7" w:rsidRPr="00A8441F">
        <w:rPr>
          <w:rFonts w:ascii="Times New Roman" w:hAnsi="Times New Roman" w:cs="Times New Roman"/>
          <w:b/>
          <w:bCs/>
          <w:sz w:val="24"/>
          <w:szCs w:val="24"/>
        </w:rPr>
        <w:t xml:space="preserve"> </w:t>
      </w:r>
      <w:r w:rsidR="006D34F7" w:rsidRPr="00A8441F">
        <w:rPr>
          <w:rFonts w:ascii="Times New Roman" w:hAnsi="Times New Roman" w:cs="Times New Roman"/>
          <w:sz w:val="24"/>
          <w:szCs w:val="24"/>
        </w:rPr>
        <w:t>Diğer yandan</w:t>
      </w:r>
      <w:r w:rsidR="006D34F7" w:rsidRPr="00A8441F">
        <w:rPr>
          <w:rFonts w:ascii="Times New Roman" w:hAnsi="Times New Roman" w:cs="Times New Roman"/>
          <w:b/>
          <w:bCs/>
          <w:sz w:val="24"/>
          <w:szCs w:val="24"/>
        </w:rPr>
        <w:t xml:space="preserve"> </w:t>
      </w:r>
      <w:r w:rsidR="006B1D26" w:rsidRPr="00A8441F">
        <w:rPr>
          <w:rFonts w:ascii="Times New Roman" w:hAnsi="Times New Roman" w:cs="Times New Roman"/>
          <w:sz w:val="24"/>
          <w:szCs w:val="24"/>
        </w:rPr>
        <w:t>Asya’daki ağaç-şaman ilişkisinin, Anadolu ile birlikte ağaç-evliya ilişkisine dönüştüğü</w:t>
      </w:r>
      <w:r w:rsidR="00A443D4" w:rsidRPr="00A8441F">
        <w:rPr>
          <w:rStyle w:val="DipnotBavurusu"/>
          <w:rFonts w:ascii="Times New Roman" w:hAnsi="Times New Roman" w:cs="Times New Roman"/>
          <w:sz w:val="24"/>
          <w:szCs w:val="24"/>
        </w:rPr>
        <w:footnoteReference w:id="188"/>
      </w:r>
      <w:r w:rsidR="006B1D26" w:rsidRPr="00A8441F">
        <w:rPr>
          <w:rFonts w:ascii="Times New Roman" w:hAnsi="Times New Roman" w:cs="Times New Roman"/>
          <w:sz w:val="24"/>
          <w:szCs w:val="24"/>
        </w:rPr>
        <w:t xml:space="preserve"> hatta bazen herhangi bir özneye ihtiyaç duymadan ağacın kendisinin </w:t>
      </w:r>
      <w:r w:rsidR="003602C1" w:rsidRPr="00A8441F">
        <w:rPr>
          <w:rFonts w:ascii="Times New Roman" w:hAnsi="Times New Roman" w:cs="Times New Roman"/>
          <w:sz w:val="24"/>
          <w:szCs w:val="24"/>
        </w:rPr>
        <w:t>totem</w:t>
      </w:r>
      <w:r w:rsidR="000D72F7" w:rsidRPr="00A8441F">
        <w:rPr>
          <w:rFonts w:ascii="Times New Roman" w:hAnsi="Times New Roman" w:cs="Times New Roman"/>
          <w:sz w:val="24"/>
          <w:szCs w:val="24"/>
        </w:rPr>
        <w:t>l</w:t>
      </w:r>
      <w:r w:rsidR="003602C1" w:rsidRPr="00A8441F">
        <w:rPr>
          <w:rFonts w:ascii="Times New Roman" w:hAnsi="Times New Roman" w:cs="Times New Roman"/>
          <w:sz w:val="24"/>
          <w:szCs w:val="24"/>
        </w:rPr>
        <w:t>eştirildiği</w:t>
      </w:r>
      <w:r w:rsidR="006B1D26" w:rsidRPr="00A8441F">
        <w:rPr>
          <w:rFonts w:ascii="Times New Roman" w:hAnsi="Times New Roman" w:cs="Times New Roman"/>
          <w:sz w:val="24"/>
          <w:szCs w:val="24"/>
        </w:rPr>
        <w:t xml:space="preserve"> (çınar dede) bilinmektedir.</w:t>
      </w:r>
      <w:r w:rsidR="006B1D26" w:rsidRPr="00A8441F">
        <w:rPr>
          <w:rStyle w:val="DipnotBavurusu"/>
          <w:rFonts w:ascii="Times New Roman" w:hAnsi="Times New Roman" w:cs="Times New Roman"/>
          <w:sz w:val="24"/>
          <w:szCs w:val="24"/>
        </w:rPr>
        <w:footnoteReference w:id="189"/>
      </w:r>
      <w:r w:rsidR="006B1D26" w:rsidRPr="00A8441F">
        <w:rPr>
          <w:rFonts w:ascii="Times New Roman" w:hAnsi="Times New Roman" w:cs="Times New Roman"/>
          <w:sz w:val="24"/>
          <w:szCs w:val="24"/>
        </w:rPr>
        <w:t xml:space="preserve"> Türklerde ağaç, güç ve kudret sembolü olarak görülmüş</w:t>
      </w:r>
      <w:r w:rsidR="000D72F7" w:rsidRPr="00A8441F">
        <w:rPr>
          <w:rFonts w:ascii="Times New Roman" w:hAnsi="Times New Roman" w:cs="Times New Roman"/>
          <w:sz w:val="24"/>
          <w:szCs w:val="24"/>
        </w:rPr>
        <w:t>,</w:t>
      </w:r>
      <w:r w:rsidR="006B1D26" w:rsidRPr="00A8441F">
        <w:rPr>
          <w:rFonts w:ascii="Times New Roman" w:hAnsi="Times New Roman" w:cs="Times New Roman"/>
          <w:sz w:val="24"/>
          <w:szCs w:val="24"/>
        </w:rPr>
        <w:t xml:space="preserve"> </w:t>
      </w:r>
      <w:r w:rsidR="000D72F7" w:rsidRPr="00A8441F">
        <w:rPr>
          <w:rFonts w:ascii="Times New Roman" w:hAnsi="Times New Roman" w:cs="Times New Roman"/>
          <w:sz w:val="24"/>
          <w:szCs w:val="24"/>
        </w:rPr>
        <w:t>“</w:t>
      </w:r>
      <w:r w:rsidR="006B1D26" w:rsidRPr="00A8441F">
        <w:rPr>
          <w:rFonts w:ascii="Times New Roman" w:hAnsi="Times New Roman" w:cs="Times New Roman"/>
          <w:sz w:val="24"/>
          <w:szCs w:val="24"/>
        </w:rPr>
        <w:t>başsız ve sonsuz</w:t>
      </w:r>
      <w:r w:rsidR="000D72F7" w:rsidRPr="00A8441F">
        <w:rPr>
          <w:rFonts w:ascii="Times New Roman" w:hAnsi="Times New Roman" w:cs="Times New Roman"/>
          <w:sz w:val="24"/>
          <w:szCs w:val="24"/>
        </w:rPr>
        <w:t>”</w:t>
      </w:r>
      <w:r w:rsidR="006B1D26" w:rsidRPr="00A8441F">
        <w:rPr>
          <w:rFonts w:ascii="Times New Roman" w:hAnsi="Times New Roman" w:cs="Times New Roman"/>
          <w:sz w:val="24"/>
          <w:szCs w:val="24"/>
        </w:rPr>
        <w:t xml:space="preserve"> olarak Dede Korkut’a konu olmuştur. Bu bağlamda ağa</w:t>
      </w:r>
      <w:r w:rsidR="00AE1545" w:rsidRPr="00A8441F">
        <w:rPr>
          <w:rFonts w:ascii="Times New Roman" w:hAnsi="Times New Roman" w:cs="Times New Roman"/>
          <w:sz w:val="24"/>
          <w:szCs w:val="24"/>
        </w:rPr>
        <w:t>ç ile hükümdarlığın</w:t>
      </w:r>
      <w:r w:rsidR="00904579" w:rsidRPr="00A8441F">
        <w:rPr>
          <w:rFonts w:ascii="Times New Roman" w:hAnsi="Times New Roman" w:cs="Times New Roman"/>
          <w:sz w:val="24"/>
          <w:szCs w:val="24"/>
        </w:rPr>
        <w:t xml:space="preserve"> </w:t>
      </w:r>
      <w:r w:rsidR="006B1D26" w:rsidRPr="00A8441F">
        <w:rPr>
          <w:rFonts w:ascii="Times New Roman" w:hAnsi="Times New Roman" w:cs="Times New Roman"/>
          <w:sz w:val="24"/>
          <w:szCs w:val="24"/>
        </w:rPr>
        <w:t>temsil edildiği bilinmektedir.</w:t>
      </w:r>
      <w:r w:rsidR="006B1D26" w:rsidRPr="00A8441F">
        <w:rPr>
          <w:rStyle w:val="DipnotBavurusu"/>
          <w:rFonts w:ascii="Times New Roman" w:hAnsi="Times New Roman" w:cs="Times New Roman"/>
          <w:sz w:val="24"/>
          <w:szCs w:val="24"/>
        </w:rPr>
        <w:footnoteReference w:id="190"/>
      </w:r>
    </w:p>
    <w:p w14:paraId="26AD62A7" w14:textId="77777777" w:rsidR="005759A6" w:rsidRPr="00A8441F" w:rsidRDefault="005759A6" w:rsidP="00556312">
      <w:pPr>
        <w:spacing w:after="0" w:line="360" w:lineRule="auto"/>
        <w:ind w:firstLine="709"/>
        <w:jc w:val="both"/>
        <w:rPr>
          <w:rFonts w:ascii="Times New Roman" w:hAnsi="Times New Roman" w:cs="Times New Roman"/>
          <w:b/>
          <w:bCs/>
          <w:sz w:val="24"/>
          <w:szCs w:val="24"/>
        </w:rPr>
      </w:pPr>
    </w:p>
    <w:p w14:paraId="782D1649" w14:textId="438A318C" w:rsidR="006B1D26" w:rsidRPr="00A8441F" w:rsidRDefault="00650F07" w:rsidP="00556312">
      <w:pPr>
        <w:pStyle w:val="Balk1"/>
        <w:spacing w:line="360" w:lineRule="auto"/>
        <w:jc w:val="left"/>
      </w:pPr>
      <w:bookmarkStart w:id="124" w:name="_Toc61951194"/>
      <w:bookmarkStart w:id="125" w:name="_Toc62731078"/>
      <w:bookmarkStart w:id="126" w:name="_Toc69672981"/>
      <w:r w:rsidRPr="00A8441F">
        <w:t>1.3</w:t>
      </w:r>
      <w:r w:rsidR="0047343D" w:rsidRPr="00A8441F">
        <w:t>.2.3</w:t>
      </w:r>
      <w:r w:rsidR="006A733B">
        <w:t>.</w:t>
      </w:r>
      <w:r w:rsidR="0047343D" w:rsidRPr="00A8441F">
        <w:t xml:space="preserve"> Hayvan Kültü</w:t>
      </w:r>
      <w:bookmarkEnd w:id="124"/>
      <w:bookmarkEnd w:id="125"/>
      <w:bookmarkEnd w:id="126"/>
    </w:p>
    <w:p w14:paraId="0B1CCF34" w14:textId="44DA1385" w:rsidR="006B1D26" w:rsidRPr="00A8441F" w:rsidRDefault="006B1D26"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İslamiyet önce</w:t>
      </w:r>
      <w:r w:rsidR="002D67F3" w:rsidRPr="00A8441F">
        <w:rPr>
          <w:rFonts w:ascii="Times New Roman" w:hAnsi="Times New Roman" w:cs="Times New Roman"/>
          <w:sz w:val="24"/>
          <w:szCs w:val="24"/>
        </w:rPr>
        <w:t>si</w:t>
      </w:r>
      <w:r w:rsidRPr="00A8441F">
        <w:rPr>
          <w:rFonts w:ascii="Times New Roman" w:hAnsi="Times New Roman" w:cs="Times New Roman"/>
          <w:sz w:val="24"/>
          <w:szCs w:val="24"/>
        </w:rPr>
        <w:t xml:space="preserve"> Türk topluluklarının doğadaki özellikleri dolayısı ile birçok hayvanı totem(töz) olarak kabul ettikleri bilinmektedir. Hayvanlardan en önemlilerinin kurt, kartal (yırtıcı kuşlar) ve at olduğu söylenebili</w:t>
      </w:r>
      <w:r w:rsidR="001616DF" w:rsidRPr="00A8441F">
        <w:rPr>
          <w:rFonts w:ascii="Times New Roman" w:hAnsi="Times New Roman" w:cs="Times New Roman"/>
          <w:sz w:val="24"/>
          <w:szCs w:val="24"/>
        </w:rPr>
        <w:t xml:space="preserve">r. </w:t>
      </w:r>
      <w:r w:rsidRPr="00A8441F">
        <w:rPr>
          <w:rFonts w:ascii="Times New Roman" w:hAnsi="Times New Roman" w:cs="Times New Roman"/>
          <w:sz w:val="24"/>
          <w:szCs w:val="24"/>
        </w:rPr>
        <w:t>Altayların eski Türk inanışlarında kartalın önemli bir yer tuttuğu bilinmektedir. Bunun sebebi ise güneş ve Gök Tanrı’ya ilişkin bir sembol</w:t>
      </w:r>
      <w:r w:rsidR="00F772F6" w:rsidRPr="00A8441F">
        <w:rPr>
          <w:rStyle w:val="DipnotBavurusu"/>
          <w:rFonts w:ascii="Times New Roman" w:hAnsi="Times New Roman" w:cs="Times New Roman"/>
          <w:sz w:val="24"/>
          <w:szCs w:val="24"/>
        </w:rPr>
        <w:footnoteReference w:id="191"/>
      </w:r>
      <w:r w:rsidRPr="00A8441F">
        <w:rPr>
          <w:rFonts w:ascii="Times New Roman" w:hAnsi="Times New Roman" w:cs="Times New Roman"/>
          <w:sz w:val="24"/>
          <w:szCs w:val="24"/>
        </w:rPr>
        <w:t xml:space="preserve"> olarak kullanılmasıdır. Oğuz hükümdarları, Selçuklu ve Osmanlıların sembol olarak yırtıcı kuş sembolleri kullandıkları bilinmektedir. İslam sonrası Türk devletlerinde kültür dönüşümünün hemen gerçekleşmemesi bu unsurların kullanılma ve yaşatılma sebebi olarak görülebilir.</w:t>
      </w:r>
      <w:r w:rsidRPr="00A8441F">
        <w:rPr>
          <w:rStyle w:val="DipnotBavurusu"/>
          <w:rFonts w:ascii="Times New Roman" w:hAnsi="Times New Roman" w:cs="Times New Roman"/>
          <w:sz w:val="24"/>
          <w:szCs w:val="24"/>
        </w:rPr>
        <w:footnoteReference w:id="192"/>
      </w:r>
      <w:r w:rsidRPr="00A8441F">
        <w:rPr>
          <w:rFonts w:ascii="Times New Roman" w:hAnsi="Times New Roman" w:cs="Times New Roman"/>
          <w:sz w:val="24"/>
          <w:szCs w:val="24"/>
        </w:rPr>
        <w:t xml:space="preserve"> Yırtıcı kuş sembollerinin </w:t>
      </w:r>
      <w:r w:rsidR="00AE1545" w:rsidRPr="00A8441F">
        <w:rPr>
          <w:rFonts w:ascii="Times New Roman" w:hAnsi="Times New Roman" w:cs="Times New Roman"/>
          <w:sz w:val="24"/>
          <w:szCs w:val="24"/>
        </w:rPr>
        <w:t>hâkimiyete</w:t>
      </w:r>
      <w:r w:rsidRPr="00A8441F">
        <w:rPr>
          <w:rFonts w:ascii="Times New Roman" w:hAnsi="Times New Roman" w:cs="Times New Roman"/>
          <w:sz w:val="24"/>
          <w:szCs w:val="24"/>
        </w:rPr>
        <w:t xml:space="preserve"> ilişkin olarak anlaşıldığı görülmektedir. Zira Oğuz Kağan</w:t>
      </w:r>
      <w:r w:rsidR="00024EC8">
        <w:rPr>
          <w:rFonts w:ascii="Times New Roman" w:hAnsi="Times New Roman" w:cs="Times New Roman"/>
          <w:sz w:val="24"/>
          <w:szCs w:val="24"/>
        </w:rPr>
        <w:t>’</w:t>
      </w:r>
      <w:r w:rsidRPr="00A8441F">
        <w:rPr>
          <w:rFonts w:ascii="Times New Roman" w:hAnsi="Times New Roman" w:cs="Times New Roman"/>
          <w:sz w:val="24"/>
          <w:szCs w:val="24"/>
        </w:rPr>
        <w:t>ın her bir oğlu yırtıcı bir kuş ongunu</w:t>
      </w:r>
      <w:r w:rsidR="000D72F7" w:rsidRPr="00A8441F">
        <w:rPr>
          <w:rFonts w:ascii="Times New Roman" w:hAnsi="Times New Roman" w:cs="Times New Roman"/>
          <w:sz w:val="24"/>
          <w:szCs w:val="24"/>
        </w:rPr>
        <w:t>na</w:t>
      </w:r>
      <w:r w:rsidRPr="00A8441F">
        <w:rPr>
          <w:rFonts w:ascii="Times New Roman" w:hAnsi="Times New Roman" w:cs="Times New Roman"/>
          <w:sz w:val="24"/>
          <w:szCs w:val="24"/>
        </w:rPr>
        <w:t>(totemine)</w:t>
      </w:r>
      <w:r w:rsidR="00024EC8">
        <w:rPr>
          <w:rFonts w:ascii="Times New Roman" w:hAnsi="Times New Roman" w:cs="Times New Roman"/>
          <w:sz w:val="24"/>
          <w:szCs w:val="24"/>
        </w:rPr>
        <w:t xml:space="preserve"> </w:t>
      </w:r>
      <w:r w:rsidRPr="00A8441F">
        <w:rPr>
          <w:rFonts w:ascii="Times New Roman" w:hAnsi="Times New Roman" w:cs="Times New Roman"/>
          <w:sz w:val="24"/>
          <w:szCs w:val="24"/>
        </w:rPr>
        <w:t>sahiptir</w:t>
      </w:r>
      <w:r w:rsidR="0012184C" w:rsidRPr="00A8441F">
        <w:rPr>
          <w:rFonts w:ascii="Times New Roman" w:hAnsi="Times New Roman" w:cs="Times New Roman"/>
          <w:sz w:val="24"/>
          <w:szCs w:val="24"/>
        </w:rPr>
        <w:t xml:space="preserve">. </w:t>
      </w:r>
      <w:r w:rsidRPr="00A8441F">
        <w:rPr>
          <w:rFonts w:ascii="Times New Roman" w:hAnsi="Times New Roman" w:cs="Times New Roman"/>
          <w:sz w:val="24"/>
          <w:szCs w:val="24"/>
        </w:rPr>
        <w:t>Bu kuşların tanrıya yakın olarak tasavvur edilmeleri tanrısal simgeciliğe dayanmaktadır.</w:t>
      </w:r>
      <w:r w:rsidRPr="00A8441F">
        <w:rPr>
          <w:rStyle w:val="DipnotBavurusu"/>
          <w:rFonts w:ascii="Times New Roman" w:hAnsi="Times New Roman" w:cs="Times New Roman"/>
          <w:sz w:val="24"/>
          <w:szCs w:val="24"/>
        </w:rPr>
        <w:footnoteReference w:id="193"/>
      </w:r>
      <w:r w:rsidRPr="00A8441F">
        <w:rPr>
          <w:rFonts w:ascii="Times New Roman" w:hAnsi="Times New Roman" w:cs="Times New Roman"/>
          <w:sz w:val="24"/>
          <w:szCs w:val="24"/>
        </w:rPr>
        <w:t xml:space="preserve"> Diğer yandan eski şaman törenlerinde </w:t>
      </w:r>
      <w:r w:rsidR="00CB7BE4" w:rsidRPr="00A8441F">
        <w:rPr>
          <w:rFonts w:ascii="Times New Roman" w:hAnsi="Times New Roman" w:cs="Times New Roman"/>
          <w:sz w:val="24"/>
          <w:szCs w:val="24"/>
        </w:rPr>
        <w:t>k</w:t>
      </w:r>
      <w:r w:rsidRPr="00A8441F">
        <w:rPr>
          <w:rFonts w:ascii="Times New Roman" w:hAnsi="Times New Roman" w:cs="Times New Roman"/>
          <w:sz w:val="24"/>
          <w:szCs w:val="24"/>
        </w:rPr>
        <w:t>artal tüylerinden toplanmış</w:t>
      </w:r>
      <w:r w:rsidR="00495455" w:rsidRPr="00A8441F">
        <w:rPr>
          <w:rFonts w:ascii="Times New Roman" w:hAnsi="Times New Roman" w:cs="Times New Roman"/>
          <w:sz w:val="24"/>
          <w:szCs w:val="24"/>
        </w:rPr>
        <w:t xml:space="preserve"> bir</w:t>
      </w:r>
      <w:r w:rsidRPr="00A8441F">
        <w:rPr>
          <w:rFonts w:ascii="Times New Roman" w:hAnsi="Times New Roman" w:cs="Times New Roman"/>
          <w:sz w:val="24"/>
          <w:szCs w:val="24"/>
        </w:rPr>
        <w:t xml:space="preserve"> kıyafet</w:t>
      </w:r>
      <w:r w:rsidR="00495455" w:rsidRPr="00A8441F">
        <w:rPr>
          <w:rFonts w:ascii="Times New Roman" w:hAnsi="Times New Roman" w:cs="Times New Roman"/>
          <w:sz w:val="24"/>
          <w:szCs w:val="24"/>
        </w:rPr>
        <w:t xml:space="preserve"> </w:t>
      </w:r>
      <w:r w:rsidR="00AE1545" w:rsidRPr="00A8441F">
        <w:rPr>
          <w:rFonts w:ascii="Times New Roman" w:hAnsi="Times New Roman" w:cs="Times New Roman"/>
          <w:sz w:val="24"/>
          <w:szCs w:val="24"/>
        </w:rPr>
        <w:t>ile</w:t>
      </w:r>
      <w:r w:rsidRPr="00A8441F">
        <w:rPr>
          <w:rFonts w:ascii="Times New Roman" w:hAnsi="Times New Roman" w:cs="Times New Roman"/>
          <w:sz w:val="24"/>
          <w:szCs w:val="24"/>
        </w:rPr>
        <w:t xml:space="preserve"> şamanın </w:t>
      </w:r>
      <w:r w:rsidR="00AE1545" w:rsidRPr="00A8441F">
        <w:rPr>
          <w:rFonts w:ascii="Times New Roman" w:hAnsi="Times New Roman" w:cs="Times New Roman"/>
          <w:sz w:val="24"/>
          <w:szCs w:val="24"/>
        </w:rPr>
        <w:t>gökyüzüne</w:t>
      </w:r>
      <w:r w:rsidRPr="00A8441F">
        <w:rPr>
          <w:rFonts w:ascii="Times New Roman" w:hAnsi="Times New Roman" w:cs="Times New Roman"/>
          <w:sz w:val="24"/>
          <w:szCs w:val="24"/>
        </w:rPr>
        <w:t xml:space="preserve"> yük</w:t>
      </w:r>
      <w:r w:rsidR="00CB7BE4" w:rsidRPr="00A8441F">
        <w:rPr>
          <w:rFonts w:ascii="Times New Roman" w:hAnsi="Times New Roman" w:cs="Times New Roman"/>
          <w:sz w:val="24"/>
          <w:szCs w:val="24"/>
        </w:rPr>
        <w:t>selişi temsil edilmekteydi.</w:t>
      </w:r>
      <w:r w:rsidR="001269A0" w:rsidRPr="00A8441F">
        <w:rPr>
          <w:rStyle w:val="DipnotBavurusu"/>
          <w:rFonts w:ascii="Times New Roman" w:hAnsi="Times New Roman" w:cs="Times New Roman"/>
          <w:sz w:val="24"/>
          <w:szCs w:val="24"/>
        </w:rPr>
        <w:t xml:space="preserve"> </w:t>
      </w:r>
      <w:r w:rsidR="001269A0" w:rsidRPr="00A8441F">
        <w:rPr>
          <w:rStyle w:val="DipnotBavurusu"/>
          <w:rFonts w:ascii="Times New Roman" w:hAnsi="Times New Roman" w:cs="Times New Roman"/>
          <w:sz w:val="24"/>
          <w:szCs w:val="24"/>
        </w:rPr>
        <w:footnoteReference w:id="194"/>
      </w:r>
      <w:r w:rsidRPr="00A8441F">
        <w:rPr>
          <w:rFonts w:ascii="Times New Roman" w:hAnsi="Times New Roman" w:cs="Times New Roman"/>
          <w:sz w:val="24"/>
          <w:szCs w:val="24"/>
        </w:rPr>
        <w:t xml:space="preserve"> </w:t>
      </w:r>
      <w:r w:rsidR="00051700" w:rsidRPr="00A8441F">
        <w:rPr>
          <w:rFonts w:ascii="Times New Roman" w:hAnsi="Times New Roman" w:cs="Times New Roman"/>
          <w:sz w:val="24"/>
          <w:szCs w:val="24"/>
        </w:rPr>
        <w:t xml:space="preserve">Bir Bayrut anlatısına </w:t>
      </w:r>
      <w:r w:rsidR="00FD1738" w:rsidRPr="00A8441F">
        <w:rPr>
          <w:rFonts w:ascii="Times New Roman" w:hAnsi="Times New Roman" w:cs="Times New Roman"/>
          <w:sz w:val="24"/>
          <w:szCs w:val="24"/>
        </w:rPr>
        <w:t>göre ilk</w:t>
      </w:r>
      <w:r w:rsidR="00051700" w:rsidRPr="00A8441F">
        <w:rPr>
          <w:rFonts w:ascii="Times New Roman" w:hAnsi="Times New Roman" w:cs="Times New Roman"/>
          <w:sz w:val="24"/>
          <w:szCs w:val="24"/>
        </w:rPr>
        <w:t xml:space="preserve"> şamanın kötülüklerle savaşmak için bir “kartal” olarak tanrı tarafından gönderil</w:t>
      </w:r>
      <w:r w:rsidR="00335B45" w:rsidRPr="00A8441F">
        <w:rPr>
          <w:rFonts w:ascii="Times New Roman" w:hAnsi="Times New Roman" w:cs="Times New Roman"/>
          <w:sz w:val="24"/>
          <w:szCs w:val="24"/>
        </w:rPr>
        <w:t>miş</w:t>
      </w:r>
      <w:r w:rsidR="00051700" w:rsidRPr="00A8441F">
        <w:rPr>
          <w:rFonts w:ascii="Times New Roman" w:hAnsi="Times New Roman" w:cs="Times New Roman"/>
          <w:sz w:val="24"/>
          <w:szCs w:val="24"/>
        </w:rPr>
        <w:t xml:space="preserve"> fakat insanlar onu </w:t>
      </w:r>
      <w:r w:rsidR="00335B45" w:rsidRPr="00A8441F">
        <w:rPr>
          <w:rFonts w:ascii="Times New Roman" w:hAnsi="Times New Roman" w:cs="Times New Roman"/>
          <w:sz w:val="24"/>
          <w:szCs w:val="24"/>
        </w:rPr>
        <w:t>anlamamıştır</w:t>
      </w:r>
      <w:r w:rsidR="00051700" w:rsidRPr="00A8441F">
        <w:rPr>
          <w:rFonts w:ascii="Times New Roman" w:hAnsi="Times New Roman" w:cs="Times New Roman"/>
          <w:sz w:val="24"/>
          <w:szCs w:val="24"/>
        </w:rPr>
        <w:t xml:space="preserve">. Daha sonra tanrılar onu </w:t>
      </w:r>
      <w:r w:rsidR="003E37C8" w:rsidRPr="00A8441F">
        <w:rPr>
          <w:rFonts w:ascii="Times New Roman" w:hAnsi="Times New Roman" w:cs="Times New Roman"/>
          <w:sz w:val="24"/>
          <w:szCs w:val="24"/>
        </w:rPr>
        <w:t>yeryüzünde</w:t>
      </w:r>
      <w:r w:rsidR="00051700" w:rsidRPr="00A8441F">
        <w:rPr>
          <w:rFonts w:ascii="Times New Roman" w:hAnsi="Times New Roman" w:cs="Times New Roman"/>
          <w:sz w:val="24"/>
          <w:szCs w:val="24"/>
        </w:rPr>
        <w:t xml:space="preserve"> ilk şamanı seçmek için görevlendirirler, kartalın bir kadınla </w:t>
      </w:r>
      <w:r w:rsidR="00051700" w:rsidRPr="00A8441F">
        <w:rPr>
          <w:rFonts w:ascii="Times New Roman" w:hAnsi="Times New Roman" w:cs="Times New Roman"/>
          <w:sz w:val="24"/>
          <w:szCs w:val="24"/>
        </w:rPr>
        <w:lastRenderedPageBreak/>
        <w:t xml:space="preserve">ilişkiye girmesi ile ilk şaman </w:t>
      </w:r>
      <w:r w:rsidR="006D6D54" w:rsidRPr="00A8441F">
        <w:rPr>
          <w:rFonts w:ascii="Times New Roman" w:hAnsi="Times New Roman" w:cs="Times New Roman"/>
          <w:sz w:val="24"/>
          <w:szCs w:val="24"/>
        </w:rPr>
        <w:t xml:space="preserve">olarak bu kadın </w:t>
      </w:r>
      <w:r w:rsidR="00051700" w:rsidRPr="00A8441F">
        <w:rPr>
          <w:rFonts w:ascii="Times New Roman" w:hAnsi="Times New Roman" w:cs="Times New Roman"/>
          <w:sz w:val="24"/>
          <w:szCs w:val="24"/>
        </w:rPr>
        <w:t>veya bu ilişkiden dünyaya gelen çocuk</w:t>
      </w:r>
      <w:r w:rsidR="00F57926" w:rsidRPr="00A8441F">
        <w:rPr>
          <w:rFonts w:ascii="Times New Roman" w:hAnsi="Times New Roman" w:cs="Times New Roman"/>
          <w:sz w:val="24"/>
          <w:szCs w:val="24"/>
        </w:rPr>
        <w:t>,</w:t>
      </w:r>
      <w:r w:rsidR="00051700" w:rsidRPr="00A8441F">
        <w:rPr>
          <w:rFonts w:ascii="Times New Roman" w:hAnsi="Times New Roman" w:cs="Times New Roman"/>
          <w:sz w:val="24"/>
          <w:szCs w:val="24"/>
        </w:rPr>
        <w:t xml:space="preserve"> ilk şama</w:t>
      </w:r>
      <w:r w:rsidR="006D6D54" w:rsidRPr="00A8441F">
        <w:rPr>
          <w:rFonts w:ascii="Times New Roman" w:hAnsi="Times New Roman" w:cs="Times New Roman"/>
          <w:sz w:val="24"/>
          <w:szCs w:val="24"/>
        </w:rPr>
        <w:t>n</w:t>
      </w:r>
      <w:r w:rsidR="00051700" w:rsidRPr="00A8441F">
        <w:rPr>
          <w:rFonts w:ascii="Times New Roman" w:hAnsi="Times New Roman" w:cs="Times New Roman"/>
          <w:sz w:val="24"/>
          <w:szCs w:val="24"/>
        </w:rPr>
        <w:t xml:space="preserve"> olmuştur.</w:t>
      </w:r>
      <w:r w:rsidR="00051700" w:rsidRPr="00A8441F">
        <w:rPr>
          <w:rStyle w:val="DipnotBavurusu"/>
          <w:rFonts w:ascii="Times New Roman" w:hAnsi="Times New Roman" w:cs="Times New Roman"/>
          <w:sz w:val="24"/>
          <w:szCs w:val="24"/>
        </w:rPr>
        <w:footnoteReference w:id="195"/>
      </w:r>
      <w:r w:rsidR="007C2743" w:rsidRPr="00A8441F">
        <w:rPr>
          <w:rFonts w:ascii="Times New Roman" w:hAnsi="Times New Roman" w:cs="Times New Roman"/>
          <w:sz w:val="24"/>
          <w:szCs w:val="24"/>
        </w:rPr>
        <w:t xml:space="preserve"> Görüldüğü üzere</w:t>
      </w:r>
      <w:r w:rsidR="00F21954" w:rsidRPr="00A8441F">
        <w:rPr>
          <w:rFonts w:ascii="Times New Roman" w:hAnsi="Times New Roman" w:cs="Times New Roman"/>
          <w:sz w:val="24"/>
          <w:szCs w:val="24"/>
        </w:rPr>
        <w:t>,</w:t>
      </w:r>
      <w:r w:rsidR="007C2743" w:rsidRPr="00A8441F">
        <w:rPr>
          <w:rFonts w:ascii="Times New Roman" w:hAnsi="Times New Roman" w:cs="Times New Roman"/>
          <w:sz w:val="24"/>
          <w:szCs w:val="24"/>
        </w:rPr>
        <w:t xml:space="preserve"> kartal kutsal bir simge olarak</w:t>
      </w:r>
      <w:r w:rsidR="00614241" w:rsidRPr="00A8441F">
        <w:rPr>
          <w:rFonts w:ascii="Times New Roman" w:hAnsi="Times New Roman" w:cs="Times New Roman"/>
          <w:sz w:val="24"/>
          <w:szCs w:val="24"/>
        </w:rPr>
        <w:t xml:space="preserve">, </w:t>
      </w:r>
      <w:r w:rsidR="007C2743" w:rsidRPr="00A8441F">
        <w:rPr>
          <w:rFonts w:ascii="Times New Roman" w:hAnsi="Times New Roman" w:cs="Times New Roman"/>
          <w:sz w:val="24"/>
          <w:szCs w:val="24"/>
        </w:rPr>
        <w:t xml:space="preserve">tanrının iyiliğini dünyaya yayan </w:t>
      </w:r>
      <w:r w:rsidR="006D6D54" w:rsidRPr="00A8441F">
        <w:rPr>
          <w:rFonts w:ascii="Times New Roman" w:hAnsi="Times New Roman" w:cs="Times New Roman"/>
          <w:sz w:val="24"/>
          <w:szCs w:val="24"/>
        </w:rPr>
        <w:t>hâkim</w:t>
      </w:r>
      <w:r w:rsidR="007C2743" w:rsidRPr="00A8441F">
        <w:rPr>
          <w:rFonts w:ascii="Times New Roman" w:hAnsi="Times New Roman" w:cs="Times New Roman"/>
          <w:sz w:val="24"/>
          <w:szCs w:val="24"/>
        </w:rPr>
        <w:t xml:space="preserve"> kuvvet olarak karşımızdadır.</w:t>
      </w:r>
      <w:r w:rsidR="0088481A" w:rsidRPr="00A8441F">
        <w:rPr>
          <w:rFonts w:ascii="Times New Roman" w:hAnsi="Times New Roman" w:cs="Times New Roman"/>
          <w:sz w:val="24"/>
          <w:szCs w:val="24"/>
        </w:rPr>
        <w:t xml:space="preserve"> </w:t>
      </w:r>
      <w:r w:rsidRPr="00A8441F">
        <w:rPr>
          <w:rFonts w:ascii="Times New Roman" w:hAnsi="Times New Roman" w:cs="Times New Roman"/>
          <w:sz w:val="24"/>
          <w:szCs w:val="24"/>
        </w:rPr>
        <w:t>Bununla birlikte</w:t>
      </w:r>
      <w:r w:rsidR="007C2743" w:rsidRPr="00A8441F">
        <w:rPr>
          <w:rFonts w:ascii="Times New Roman" w:hAnsi="Times New Roman" w:cs="Times New Roman"/>
          <w:sz w:val="24"/>
          <w:szCs w:val="24"/>
        </w:rPr>
        <w:t>,</w:t>
      </w:r>
      <w:r w:rsidRPr="00A8441F">
        <w:rPr>
          <w:rFonts w:ascii="Times New Roman" w:hAnsi="Times New Roman" w:cs="Times New Roman"/>
          <w:sz w:val="24"/>
          <w:szCs w:val="24"/>
        </w:rPr>
        <w:t xml:space="preserve"> Asya’nın epik kahramanı Manas’ın arkadaşı olan Er-Töştük kartal tarafından yutulmakta ve kemikleri çelik gibi olunca geri getirilmektedir. Er-Töştük güçsüzleşince bu işlem yeniden gerçek</w:t>
      </w:r>
      <w:r w:rsidR="00AE1545" w:rsidRPr="00A8441F">
        <w:rPr>
          <w:rFonts w:ascii="Times New Roman" w:hAnsi="Times New Roman" w:cs="Times New Roman"/>
          <w:sz w:val="24"/>
          <w:szCs w:val="24"/>
        </w:rPr>
        <w:t>leştirilmektedir.</w:t>
      </w:r>
      <w:r w:rsidRPr="00A8441F">
        <w:rPr>
          <w:rStyle w:val="DipnotBavurusu"/>
          <w:rFonts w:ascii="Times New Roman" w:hAnsi="Times New Roman" w:cs="Times New Roman"/>
          <w:sz w:val="24"/>
          <w:szCs w:val="24"/>
        </w:rPr>
        <w:footnoteReference w:id="196"/>
      </w:r>
      <w:r w:rsidRPr="00A8441F">
        <w:rPr>
          <w:rFonts w:ascii="Times New Roman" w:hAnsi="Times New Roman" w:cs="Times New Roman"/>
          <w:sz w:val="24"/>
          <w:szCs w:val="24"/>
        </w:rPr>
        <w:t xml:space="preserve"> Kartal, </w:t>
      </w:r>
      <w:r w:rsidR="000504B6" w:rsidRPr="00A8441F">
        <w:rPr>
          <w:rFonts w:ascii="Times New Roman" w:hAnsi="Times New Roman" w:cs="Times New Roman"/>
          <w:sz w:val="24"/>
          <w:szCs w:val="24"/>
        </w:rPr>
        <w:t>Şamanist</w:t>
      </w:r>
      <w:r w:rsidRPr="00A8441F">
        <w:rPr>
          <w:rFonts w:ascii="Times New Roman" w:hAnsi="Times New Roman" w:cs="Times New Roman"/>
          <w:sz w:val="24"/>
          <w:szCs w:val="24"/>
        </w:rPr>
        <w:t xml:space="preserve"> ritüellerde sıklıkla kullanılan bir simge görünümü arz etmekte</w:t>
      </w:r>
      <w:r w:rsidR="006065A8" w:rsidRPr="00A8441F">
        <w:rPr>
          <w:rFonts w:ascii="Times New Roman" w:hAnsi="Times New Roman" w:cs="Times New Roman"/>
          <w:sz w:val="24"/>
          <w:szCs w:val="24"/>
        </w:rPr>
        <w:t xml:space="preserve"> ve </w:t>
      </w:r>
      <w:r w:rsidR="009012A7" w:rsidRPr="00A8441F">
        <w:rPr>
          <w:rFonts w:ascii="Times New Roman" w:hAnsi="Times New Roman" w:cs="Times New Roman"/>
          <w:sz w:val="24"/>
          <w:szCs w:val="24"/>
        </w:rPr>
        <w:t xml:space="preserve">genellikle hayat ağacının tepesinde </w:t>
      </w:r>
      <w:r w:rsidR="000048BE" w:rsidRPr="00A8441F">
        <w:rPr>
          <w:rFonts w:ascii="Times New Roman" w:hAnsi="Times New Roman" w:cs="Times New Roman"/>
          <w:sz w:val="24"/>
          <w:szCs w:val="24"/>
        </w:rPr>
        <w:t>çift başlı olarak tasvir edilmektedir.</w:t>
      </w:r>
      <w:r w:rsidR="002D2177" w:rsidRPr="00A8441F">
        <w:rPr>
          <w:rStyle w:val="DipnotBavurusu"/>
          <w:rFonts w:ascii="Times New Roman" w:hAnsi="Times New Roman" w:cs="Times New Roman"/>
          <w:sz w:val="24"/>
          <w:szCs w:val="24"/>
        </w:rPr>
        <w:t xml:space="preserve"> </w:t>
      </w:r>
      <w:r w:rsidR="002D2177" w:rsidRPr="00A8441F">
        <w:rPr>
          <w:rStyle w:val="DipnotBavurusu"/>
          <w:rFonts w:ascii="Times New Roman" w:hAnsi="Times New Roman" w:cs="Times New Roman"/>
          <w:sz w:val="24"/>
          <w:szCs w:val="24"/>
        </w:rPr>
        <w:footnoteReference w:id="197"/>
      </w:r>
      <w:r w:rsidR="000048BE" w:rsidRPr="00A8441F">
        <w:rPr>
          <w:rFonts w:ascii="Times New Roman" w:hAnsi="Times New Roman" w:cs="Times New Roman"/>
          <w:sz w:val="24"/>
          <w:szCs w:val="24"/>
        </w:rPr>
        <w:t xml:space="preserve"> </w:t>
      </w:r>
      <w:r w:rsidRPr="00A8441F">
        <w:rPr>
          <w:rFonts w:ascii="Times New Roman" w:hAnsi="Times New Roman" w:cs="Times New Roman"/>
          <w:sz w:val="24"/>
          <w:szCs w:val="24"/>
        </w:rPr>
        <w:t xml:space="preserve"> </w:t>
      </w:r>
    </w:p>
    <w:p w14:paraId="50979094" w14:textId="77777777" w:rsidR="005759A6" w:rsidRPr="00A8441F" w:rsidRDefault="007C2743" w:rsidP="008902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Sonuç olarak, eski Türk mitleri ve inanış biçimleri halkın ortaya koymuş olduğu sözlü ve edebi eserlere</w:t>
      </w:r>
      <w:r w:rsidR="009012A7" w:rsidRPr="00A8441F">
        <w:rPr>
          <w:rFonts w:ascii="Times New Roman" w:hAnsi="Times New Roman" w:cs="Times New Roman"/>
          <w:sz w:val="24"/>
          <w:szCs w:val="24"/>
        </w:rPr>
        <w:t xml:space="preserve"> yansıdığı görülmektedir</w:t>
      </w:r>
      <w:r w:rsidRPr="00A8441F">
        <w:rPr>
          <w:rFonts w:ascii="Times New Roman" w:hAnsi="Times New Roman" w:cs="Times New Roman"/>
          <w:sz w:val="24"/>
          <w:szCs w:val="24"/>
        </w:rPr>
        <w:t xml:space="preserve">. Diğer yandan Asya Türk inanışlarının izlerini Anadolu’da da sürmek mümkündür. Zira Türklerin İslamiyet’e girmeleri ile birlikte bu inanışların bir anda yok olduğu söylenemez, fakat yeni </w:t>
      </w:r>
      <w:r w:rsidR="004B3E02" w:rsidRPr="00A8441F">
        <w:rPr>
          <w:rFonts w:ascii="Times New Roman" w:hAnsi="Times New Roman" w:cs="Times New Roman"/>
          <w:sz w:val="24"/>
          <w:szCs w:val="24"/>
        </w:rPr>
        <w:t>karşılaşılan kültürlerle kendine özgü biçimde</w:t>
      </w:r>
      <w:r w:rsidRPr="00A8441F">
        <w:rPr>
          <w:rFonts w:ascii="Times New Roman" w:hAnsi="Times New Roman" w:cs="Times New Roman"/>
          <w:sz w:val="24"/>
          <w:szCs w:val="24"/>
        </w:rPr>
        <w:t xml:space="preserve"> </w:t>
      </w:r>
      <w:r w:rsidR="009012A7" w:rsidRPr="00A8441F">
        <w:rPr>
          <w:rFonts w:ascii="Times New Roman" w:hAnsi="Times New Roman" w:cs="Times New Roman"/>
          <w:sz w:val="24"/>
          <w:szCs w:val="24"/>
        </w:rPr>
        <w:t>dönüştüğü</w:t>
      </w:r>
      <w:r w:rsidRPr="00A8441F">
        <w:rPr>
          <w:rFonts w:ascii="Times New Roman" w:hAnsi="Times New Roman" w:cs="Times New Roman"/>
          <w:sz w:val="24"/>
          <w:szCs w:val="24"/>
        </w:rPr>
        <w:t xml:space="preserve"> söylenebilir.</w:t>
      </w:r>
      <w:r w:rsidR="00833E0F" w:rsidRPr="00A8441F">
        <w:rPr>
          <w:rStyle w:val="DipnotBavurusu"/>
          <w:rFonts w:ascii="Times New Roman" w:hAnsi="Times New Roman" w:cs="Times New Roman"/>
          <w:sz w:val="24"/>
          <w:szCs w:val="24"/>
        </w:rPr>
        <w:footnoteReference w:id="198"/>
      </w:r>
    </w:p>
    <w:p w14:paraId="66921BDA" w14:textId="77777777" w:rsidR="0016530E" w:rsidRPr="00A8441F" w:rsidRDefault="0016530E" w:rsidP="00890287">
      <w:pPr>
        <w:spacing w:after="0" w:line="360" w:lineRule="auto"/>
        <w:ind w:firstLine="709"/>
        <w:jc w:val="both"/>
        <w:rPr>
          <w:rFonts w:ascii="Times New Roman" w:hAnsi="Times New Roman" w:cs="Times New Roman"/>
          <w:sz w:val="24"/>
          <w:szCs w:val="24"/>
        </w:rPr>
        <w:sectPr w:rsidR="0016530E" w:rsidRPr="00A8441F" w:rsidSect="00B44F2A">
          <w:footerReference w:type="default" r:id="rId14"/>
          <w:pgSz w:w="11906" w:h="16838"/>
          <w:pgMar w:top="1701" w:right="1134" w:bottom="1701" w:left="2268" w:header="709" w:footer="709" w:gutter="0"/>
          <w:pgNumType w:start="6"/>
          <w:cols w:space="708"/>
          <w:docGrid w:linePitch="360"/>
        </w:sectPr>
      </w:pPr>
    </w:p>
    <w:p w14:paraId="04F74282" w14:textId="77777777" w:rsidR="0024775C" w:rsidRPr="00A8441F" w:rsidRDefault="0024775C" w:rsidP="007B7A9A">
      <w:pPr>
        <w:pStyle w:val="Balk1"/>
      </w:pPr>
      <w:bookmarkStart w:id="127" w:name="_Toc61951195"/>
      <w:bookmarkStart w:id="128" w:name="_Toc62731079"/>
      <w:bookmarkStart w:id="129" w:name="_Toc62731501"/>
    </w:p>
    <w:p w14:paraId="1CBF325F" w14:textId="77777777" w:rsidR="0024775C" w:rsidRPr="00A8441F" w:rsidRDefault="0024775C" w:rsidP="007B7A9A">
      <w:pPr>
        <w:pStyle w:val="Balk1"/>
      </w:pPr>
    </w:p>
    <w:p w14:paraId="2979825F" w14:textId="5F5D3593" w:rsidR="00ED38E8" w:rsidRPr="00A8441F" w:rsidRDefault="005759A6" w:rsidP="007B7A9A">
      <w:pPr>
        <w:pStyle w:val="Balk1"/>
      </w:pPr>
      <w:bookmarkStart w:id="130" w:name="_Toc69672982"/>
      <w:r w:rsidRPr="00A8441F">
        <w:t>İKİNCİ BÖLÜM</w:t>
      </w:r>
      <w:bookmarkEnd w:id="127"/>
      <w:bookmarkEnd w:id="128"/>
      <w:bookmarkEnd w:id="129"/>
      <w:bookmarkEnd w:id="130"/>
    </w:p>
    <w:p w14:paraId="29589B48" w14:textId="77777777" w:rsidR="005759A6" w:rsidRPr="00A8441F" w:rsidRDefault="005759A6" w:rsidP="005759A6">
      <w:pPr>
        <w:spacing w:after="0" w:line="360" w:lineRule="auto"/>
      </w:pPr>
    </w:p>
    <w:p w14:paraId="358B347A" w14:textId="77F3261D" w:rsidR="00ED38E8" w:rsidRPr="00A8441F" w:rsidRDefault="00ED38E8" w:rsidP="00556312">
      <w:pPr>
        <w:pStyle w:val="Balk1"/>
        <w:spacing w:line="360" w:lineRule="auto"/>
        <w:jc w:val="left"/>
      </w:pPr>
      <w:bookmarkStart w:id="131" w:name="_Toc61951196"/>
      <w:bookmarkStart w:id="132" w:name="_Toc62731080"/>
      <w:bookmarkStart w:id="133" w:name="_Toc62731502"/>
      <w:bookmarkStart w:id="134" w:name="_Toc69672983"/>
      <w:r w:rsidRPr="00A8441F">
        <w:t>2. ZEYBEK KÜLTÜRÜ</w:t>
      </w:r>
      <w:bookmarkEnd w:id="131"/>
      <w:bookmarkEnd w:id="132"/>
      <w:bookmarkEnd w:id="133"/>
      <w:bookmarkEnd w:id="134"/>
    </w:p>
    <w:p w14:paraId="62808A79" w14:textId="1EBE5A83" w:rsidR="00663AB2" w:rsidRPr="00A8441F" w:rsidRDefault="00ED38E8"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Bugünkü anlamda zeybek</w:t>
      </w:r>
      <w:r w:rsidR="005D27AD" w:rsidRPr="00A8441F">
        <w:rPr>
          <w:rFonts w:ascii="Times New Roman" w:hAnsi="Times New Roman" w:cs="Times New Roman"/>
          <w:sz w:val="24"/>
          <w:szCs w:val="24"/>
        </w:rPr>
        <w:t>,</w:t>
      </w:r>
      <w:r w:rsidRPr="00A8441F">
        <w:rPr>
          <w:rFonts w:ascii="Times New Roman" w:hAnsi="Times New Roman" w:cs="Times New Roman"/>
          <w:sz w:val="24"/>
          <w:szCs w:val="24"/>
        </w:rPr>
        <w:t xml:space="preserve"> özellikle Batı Anadolu coğrafyasında folklorik olarak belirli kıyafet ve ritüel çerçevesinde oynanan bir halk oyunu olarak bilinmektedir. Faka</w:t>
      </w:r>
      <w:r w:rsidR="005D27AD" w:rsidRPr="00A8441F">
        <w:rPr>
          <w:rFonts w:ascii="Times New Roman" w:hAnsi="Times New Roman" w:cs="Times New Roman"/>
          <w:sz w:val="24"/>
          <w:szCs w:val="24"/>
        </w:rPr>
        <w:t>t zeybek</w:t>
      </w:r>
      <w:r w:rsidRPr="00A8441F">
        <w:rPr>
          <w:rFonts w:ascii="Times New Roman" w:hAnsi="Times New Roman" w:cs="Times New Roman"/>
          <w:sz w:val="24"/>
          <w:szCs w:val="24"/>
        </w:rPr>
        <w:t xml:space="preserve"> kurumu, salt bir oyun olmasının ötesinde geçmişten gelen ciddi bir birikimin ürünü olarak karşımıza çıkmaktadır. Toplu</w:t>
      </w:r>
      <w:r w:rsidR="005D27AD" w:rsidRPr="00A8441F">
        <w:rPr>
          <w:rFonts w:ascii="Times New Roman" w:hAnsi="Times New Roman" w:cs="Times New Roman"/>
          <w:sz w:val="24"/>
          <w:szCs w:val="24"/>
        </w:rPr>
        <w:t>msal bir yapı olarak belirli</w:t>
      </w:r>
      <w:r w:rsidRPr="00A8441F">
        <w:rPr>
          <w:rFonts w:ascii="Times New Roman" w:hAnsi="Times New Roman" w:cs="Times New Roman"/>
          <w:sz w:val="24"/>
          <w:szCs w:val="24"/>
        </w:rPr>
        <w:t xml:space="preserve"> kuralları, geleneği, kültürü, rit</w:t>
      </w:r>
      <w:r w:rsidR="005D27AD" w:rsidRPr="00A8441F">
        <w:rPr>
          <w:rFonts w:ascii="Times New Roman" w:hAnsi="Times New Roman" w:cs="Times New Roman"/>
          <w:sz w:val="24"/>
          <w:szCs w:val="24"/>
        </w:rPr>
        <w:t>üelleri ve hiyerarşisi bulunmaktadır</w:t>
      </w:r>
      <w:r w:rsidRPr="00A8441F">
        <w:rPr>
          <w:rFonts w:ascii="Times New Roman" w:hAnsi="Times New Roman" w:cs="Times New Roman"/>
          <w:sz w:val="24"/>
          <w:szCs w:val="24"/>
        </w:rPr>
        <w:t xml:space="preserve">. Özellikle Osmanlı Devleti’nin son </w:t>
      </w:r>
      <w:r w:rsidR="00211B85" w:rsidRPr="00A8441F">
        <w:rPr>
          <w:rFonts w:ascii="Times New Roman" w:hAnsi="Times New Roman" w:cs="Times New Roman"/>
          <w:sz w:val="24"/>
          <w:szCs w:val="24"/>
        </w:rPr>
        <w:t>birkaç yüzyılı</w:t>
      </w:r>
      <w:r w:rsidR="000046C2" w:rsidRPr="00A8441F">
        <w:rPr>
          <w:rFonts w:ascii="Times New Roman" w:hAnsi="Times New Roman" w:cs="Times New Roman"/>
          <w:sz w:val="24"/>
          <w:szCs w:val="24"/>
        </w:rPr>
        <w:t xml:space="preserve"> ve</w:t>
      </w:r>
      <w:r w:rsidR="005D27AD" w:rsidRPr="00A8441F">
        <w:rPr>
          <w:rFonts w:ascii="Times New Roman" w:hAnsi="Times New Roman" w:cs="Times New Roman"/>
          <w:sz w:val="24"/>
          <w:szCs w:val="24"/>
        </w:rPr>
        <w:t xml:space="preserve"> Türkiye Cumhuriyeti’nin</w:t>
      </w:r>
      <w:r w:rsidRPr="00A8441F">
        <w:rPr>
          <w:rFonts w:ascii="Times New Roman" w:hAnsi="Times New Roman" w:cs="Times New Roman"/>
          <w:sz w:val="24"/>
          <w:szCs w:val="24"/>
        </w:rPr>
        <w:t xml:space="preserve"> kuruluş sürecinde Batı Anadolu’da önemli aktörlerden birisi olmuş, halk ve devlet idaresiyle olumlu-olumsuz ilişkiler tesis etmiştir.</w:t>
      </w:r>
      <w:r w:rsidRPr="00A8441F">
        <w:rPr>
          <w:rStyle w:val="DipnotBavurusu"/>
          <w:rFonts w:ascii="Times New Roman" w:hAnsi="Times New Roman" w:cs="Times New Roman"/>
          <w:sz w:val="24"/>
          <w:szCs w:val="24"/>
        </w:rPr>
        <w:footnoteReference w:id="199"/>
      </w:r>
      <w:r w:rsidRPr="00A8441F">
        <w:rPr>
          <w:rFonts w:ascii="Times New Roman" w:hAnsi="Times New Roman" w:cs="Times New Roman"/>
          <w:sz w:val="24"/>
          <w:szCs w:val="24"/>
        </w:rPr>
        <w:t xml:space="preserve"> </w:t>
      </w:r>
    </w:p>
    <w:p w14:paraId="7F37745E" w14:textId="5A79CAE7" w:rsidR="0024775C" w:rsidRPr="00A8441F" w:rsidRDefault="005D27AD"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Zeybek</w:t>
      </w:r>
      <w:r w:rsidR="00ED38E8" w:rsidRPr="00A8441F">
        <w:rPr>
          <w:rFonts w:ascii="Times New Roman" w:hAnsi="Times New Roman" w:cs="Times New Roman"/>
          <w:sz w:val="24"/>
          <w:szCs w:val="24"/>
        </w:rPr>
        <w:t xml:space="preserve"> kurumu literatürde birçok kez eşkıyalık kavramı ile yan yana kullanılmakta ve eşkıyalığın bir türü olarak “sosyal eşk</w:t>
      </w:r>
      <w:r w:rsidR="00CD08A3" w:rsidRPr="00A8441F">
        <w:rPr>
          <w:rFonts w:ascii="Times New Roman" w:hAnsi="Times New Roman" w:cs="Times New Roman"/>
          <w:sz w:val="24"/>
          <w:szCs w:val="24"/>
        </w:rPr>
        <w:t>ı</w:t>
      </w:r>
      <w:r w:rsidR="00ED38E8" w:rsidRPr="00A8441F">
        <w:rPr>
          <w:rFonts w:ascii="Times New Roman" w:hAnsi="Times New Roman" w:cs="Times New Roman"/>
          <w:sz w:val="24"/>
          <w:szCs w:val="24"/>
        </w:rPr>
        <w:t xml:space="preserve">ya” kavramı ile yakınlık göstermektedir. Eşkıyalık kavramının ortaya koyulabilmesi tarihsel gelişim süreci içerisinde bozulan sosyo-ekonomik yapı ve devletlerin merkezileşme çabaları, tarzları ile ilişkilendirilmektedir. Bu noktada olumlu veya olumsuz, ortaya koyulan iki düşünce biçimine vurgu yapmak gerekmektedir. Bunlardan, eşkıyalığı toplum adına bir adalet arayışı olarak gören araştırmacılar kampında Eric Hobsbawm ve Fernand Braudel </w:t>
      </w:r>
      <w:r w:rsidR="00F57926" w:rsidRPr="00A8441F">
        <w:rPr>
          <w:rFonts w:ascii="Times New Roman" w:hAnsi="Times New Roman" w:cs="Times New Roman"/>
          <w:sz w:val="24"/>
          <w:szCs w:val="24"/>
        </w:rPr>
        <w:t>sayılabilirken</w:t>
      </w:r>
      <w:r w:rsidR="00ED38E8" w:rsidRPr="00A8441F">
        <w:rPr>
          <w:rFonts w:ascii="Times New Roman" w:hAnsi="Times New Roman" w:cs="Times New Roman"/>
          <w:sz w:val="24"/>
          <w:szCs w:val="24"/>
        </w:rPr>
        <w:t xml:space="preserve">, eşkıyalığı, içinde bulundukları devlete karşı, halk ile sorunlu ve büyük oranda ona zarar veren bir hareketi temsil ettiği görüşünü ise Karen Barkey </w:t>
      </w:r>
      <w:r w:rsidR="00DA2A92" w:rsidRPr="00A8441F">
        <w:rPr>
          <w:rFonts w:ascii="Times New Roman" w:hAnsi="Times New Roman" w:cs="Times New Roman"/>
          <w:sz w:val="24"/>
          <w:szCs w:val="24"/>
        </w:rPr>
        <w:t>desteklemektedir</w:t>
      </w:r>
      <w:r w:rsidR="00ED38E8" w:rsidRPr="00A8441F">
        <w:rPr>
          <w:rFonts w:ascii="Times New Roman" w:hAnsi="Times New Roman" w:cs="Times New Roman"/>
          <w:sz w:val="24"/>
          <w:szCs w:val="24"/>
        </w:rPr>
        <w:t>.</w:t>
      </w:r>
      <w:r w:rsidR="00ED38E8" w:rsidRPr="00A8441F">
        <w:rPr>
          <w:rStyle w:val="DipnotBavurusu"/>
          <w:rFonts w:ascii="Times New Roman" w:hAnsi="Times New Roman" w:cs="Times New Roman"/>
          <w:sz w:val="24"/>
          <w:szCs w:val="24"/>
        </w:rPr>
        <w:footnoteReference w:id="200"/>
      </w:r>
      <w:r w:rsidR="00ED38E8" w:rsidRPr="00A8441F">
        <w:rPr>
          <w:rFonts w:ascii="Times New Roman" w:hAnsi="Times New Roman" w:cs="Times New Roman"/>
          <w:sz w:val="24"/>
          <w:szCs w:val="24"/>
        </w:rPr>
        <w:t xml:space="preserve"> Bu bağlamda eşkıyalığın ve dolayısıyla Zeybek kültürünün içerisinde geliştiği sosyo-ekonomik</w:t>
      </w:r>
      <w:r w:rsidR="00BB2285" w:rsidRPr="00A8441F">
        <w:rPr>
          <w:rFonts w:ascii="Times New Roman" w:hAnsi="Times New Roman" w:cs="Times New Roman"/>
          <w:sz w:val="24"/>
          <w:szCs w:val="24"/>
        </w:rPr>
        <w:t xml:space="preserve"> </w:t>
      </w:r>
      <w:r w:rsidR="00ED38E8" w:rsidRPr="00A8441F">
        <w:rPr>
          <w:rFonts w:ascii="Times New Roman" w:hAnsi="Times New Roman" w:cs="Times New Roman"/>
          <w:sz w:val="24"/>
          <w:szCs w:val="24"/>
        </w:rPr>
        <w:t>şartlara kısaca değinmek gerekmektedir.</w:t>
      </w:r>
      <w:r w:rsidR="0016530E" w:rsidRPr="00A8441F">
        <w:rPr>
          <w:rFonts w:ascii="Times New Roman" w:hAnsi="Times New Roman" w:cs="Times New Roman"/>
          <w:sz w:val="24"/>
          <w:szCs w:val="24"/>
        </w:rPr>
        <w:br/>
      </w:r>
    </w:p>
    <w:p w14:paraId="5FF591ED" w14:textId="7D95401B" w:rsidR="00ED38E8" w:rsidRPr="00A8441F" w:rsidRDefault="0047343D" w:rsidP="00556312">
      <w:pPr>
        <w:pStyle w:val="Balk1"/>
        <w:spacing w:line="360" w:lineRule="auto"/>
        <w:ind w:left="709" w:firstLine="0"/>
        <w:jc w:val="left"/>
      </w:pPr>
      <w:bookmarkStart w:id="135" w:name="_Toc61951197"/>
      <w:bookmarkStart w:id="136" w:name="_Toc62731081"/>
      <w:bookmarkStart w:id="137" w:name="_Toc62731503"/>
      <w:bookmarkStart w:id="138" w:name="_Toc69672984"/>
      <w:r w:rsidRPr="00A8441F">
        <w:t>2.1.</w:t>
      </w:r>
      <w:r w:rsidR="009C40F8">
        <w:t xml:space="preserve"> </w:t>
      </w:r>
      <w:r w:rsidRPr="00A8441F">
        <w:t xml:space="preserve">Zeybek Kültürünün ve Eşkıyalığın Gelişebildiği </w:t>
      </w:r>
      <w:r w:rsidR="004F0806" w:rsidRPr="00A8441F">
        <w:t>Sosyo-</w:t>
      </w:r>
      <w:bookmarkEnd w:id="135"/>
      <w:bookmarkEnd w:id="136"/>
      <w:bookmarkEnd w:id="137"/>
      <w:bookmarkEnd w:id="138"/>
      <w:r w:rsidR="00D4666B" w:rsidRPr="00A8441F">
        <w:t>Ekonomik Koşullar</w:t>
      </w:r>
    </w:p>
    <w:p w14:paraId="3EDFAA73" w14:textId="77777777" w:rsidR="0016530E" w:rsidRPr="00A8441F" w:rsidRDefault="00ED38E8" w:rsidP="00556312">
      <w:pPr>
        <w:spacing w:after="0" w:line="360" w:lineRule="auto"/>
        <w:ind w:firstLine="709"/>
        <w:jc w:val="both"/>
        <w:rPr>
          <w:rFonts w:ascii="Times New Roman" w:eastAsia="Calibri" w:hAnsi="Times New Roman" w:cs="Times New Roman"/>
          <w:sz w:val="24"/>
          <w:szCs w:val="24"/>
        </w:rPr>
        <w:sectPr w:rsidR="0016530E" w:rsidRPr="00A8441F" w:rsidSect="00794A6A">
          <w:footerReference w:type="default" r:id="rId15"/>
          <w:pgSz w:w="11906" w:h="16838"/>
          <w:pgMar w:top="1701" w:right="1134" w:bottom="1701" w:left="2268" w:header="709" w:footer="709" w:gutter="0"/>
          <w:pgNumType w:start="37"/>
          <w:cols w:space="708"/>
          <w:docGrid w:linePitch="360"/>
        </w:sectPr>
      </w:pPr>
      <w:r w:rsidRPr="00A8441F">
        <w:rPr>
          <w:rFonts w:ascii="Times New Roman" w:eastAsia="Calibri" w:hAnsi="Times New Roman" w:cs="Times New Roman"/>
          <w:sz w:val="24"/>
          <w:szCs w:val="24"/>
        </w:rPr>
        <w:t xml:space="preserve">Eşkıyalık kavramı ancak sınıflı ve devletli toplumların varlığı ile mümkün olabilmiştir. Çünkü eşkıyalık otoritenin vaz ettiği hukuki, ekonomik ve sosyal kuralların </w:t>
      </w:r>
    </w:p>
    <w:p w14:paraId="63292C04" w14:textId="3CE1ADB1" w:rsidR="000E6684" w:rsidRPr="00A8441F" w:rsidRDefault="00ED38E8" w:rsidP="0016530E">
      <w:pPr>
        <w:spacing w:after="0" w:line="360" w:lineRule="auto"/>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lastRenderedPageBreak/>
        <w:t>dışında baskıya</w:t>
      </w:r>
      <w:r w:rsidR="002A7A3D"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zora dayalı ve ona karşı bir direniş biçimini ifade etmektedir.</w:t>
      </w:r>
      <w:r w:rsidRPr="00A8441F">
        <w:rPr>
          <w:rFonts w:ascii="Times New Roman" w:eastAsia="Calibri" w:hAnsi="Times New Roman" w:cs="Times New Roman"/>
          <w:sz w:val="24"/>
          <w:szCs w:val="24"/>
          <w:vertAlign w:val="superscript"/>
        </w:rPr>
        <w:footnoteReference w:id="201"/>
      </w:r>
      <w:r w:rsidRPr="00A8441F">
        <w:rPr>
          <w:rFonts w:ascii="Times New Roman" w:eastAsia="Calibri" w:hAnsi="Times New Roman" w:cs="Times New Roman"/>
          <w:sz w:val="24"/>
          <w:szCs w:val="24"/>
        </w:rPr>
        <w:t xml:space="preserve"> </w:t>
      </w:r>
      <w:r w:rsidR="00D4666B" w:rsidRPr="00A8441F">
        <w:rPr>
          <w:rFonts w:ascii="Times New Roman" w:eastAsia="Calibri" w:hAnsi="Times New Roman" w:cs="Times New Roman"/>
          <w:sz w:val="24"/>
          <w:szCs w:val="24"/>
        </w:rPr>
        <w:t>Belli bir</w:t>
      </w:r>
      <w:r w:rsidRPr="00A8441F">
        <w:rPr>
          <w:rFonts w:ascii="Times New Roman" w:eastAsia="Calibri" w:hAnsi="Times New Roman" w:cs="Times New Roman"/>
          <w:sz w:val="24"/>
          <w:szCs w:val="24"/>
        </w:rPr>
        <w:t xml:space="preserve"> coğrafyada ortay</w:t>
      </w:r>
      <w:r w:rsidR="00911D6F" w:rsidRPr="00A8441F">
        <w:rPr>
          <w:rFonts w:ascii="Times New Roman" w:eastAsia="Calibri" w:hAnsi="Times New Roman" w:cs="Times New Roman"/>
          <w:sz w:val="24"/>
          <w:szCs w:val="24"/>
        </w:rPr>
        <w:t>a</w:t>
      </w:r>
      <w:r w:rsidRPr="00A8441F">
        <w:rPr>
          <w:rFonts w:ascii="Times New Roman" w:eastAsia="Calibri" w:hAnsi="Times New Roman" w:cs="Times New Roman"/>
          <w:sz w:val="24"/>
          <w:szCs w:val="24"/>
        </w:rPr>
        <w:t xml:space="preserve"> çıkan eşkıyalık hareketl</w:t>
      </w:r>
      <w:r w:rsidR="00331720" w:rsidRPr="00A8441F">
        <w:rPr>
          <w:rFonts w:ascii="Times New Roman" w:eastAsia="Calibri" w:hAnsi="Times New Roman" w:cs="Times New Roman"/>
          <w:sz w:val="24"/>
          <w:szCs w:val="24"/>
        </w:rPr>
        <w:t xml:space="preserve">erinin, fakirleşme dönemlerinde </w:t>
      </w:r>
      <w:r w:rsidRPr="00A8441F">
        <w:rPr>
          <w:rFonts w:ascii="Times New Roman" w:eastAsia="Calibri" w:hAnsi="Times New Roman" w:cs="Times New Roman"/>
          <w:sz w:val="24"/>
          <w:szCs w:val="24"/>
        </w:rPr>
        <w:t>yaygınlaşma gösterdiği bilinmektedir.</w:t>
      </w:r>
      <w:r w:rsidRPr="00A8441F">
        <w:rPr>
          <w:rFonts w:ascii="Times New Roman" w:eastAsia="Calibri" w:hAnsi="Times New Roman" w:cs="Times New Roman"/>
          <w:sz w:val="24"/>
          <w:szCs w:val="24"/>
          <w:vertAlign w:val="superscript"/>
        </w:rPr>
        <w:footnoteReference w:id="202"/>
      </w:r>
      <w:r w:rsidRPr="00A8441F">
        <w:rPr>
          <w:rFonts w:ascii="Times New Roman" w:eastAsia="Calibri" w:hAnsi="Times New Roman" w:cs="Times New Roman"/>
          <w:sz w:val="24"/>
          <w:szCs w:val="24"/>
        </w:rPr>
        <w:t xml:space="preserve"> </w:t>
      </w:r>
      <w:r w:rsidR="00D40B4C" w:rsidRPr="00A8441F">
        <w:rPr>
          <w:rFonts w:ascii="Times New Roman" w:eastAsia="Calibri" w:hAnsi="Times New Roman" w:cs="Times New Roman"/>
          <w:sz w:val="24"/>
          <w:szCs w:val="24"/>
        </w:rPr>
        <w:t>B</w:t>
      </w:r>
      <w:r w:rsidRPr="00A8441F">
        <w:rPr>
          <w:rFonts w:ascii="Times New Roman" w:eastAsia="Calibri" w:hAnsi="Times New Roman" w:cs="Times New Roman"/>
          <w:sz w:val="24"/>
          <w:szCs w:val="24"/>
        </w:rPr>
        <w:t xml:space="preserve">u fakirleşme dönemlerinin toplumsal yapıda ortaya çıkardığı değişimler eşkıyalığı değişime karşı bir direniş olarak da </w:t>
      </w:r>
      <w:r w:rsidR="00113038" w:rsidRPr="00A8441F">
        <w:rPr>
          <w:rFonts w:ascii="Times New Roman" w:eastAsia="Calibri" w:hAnsi="Times New Roman" w:cs="Times New Roman"/>
          <w:sz w:val="24"/>
          <w:szCs w:val="24"/>
        </w:rPr>
        <w:t>ortaya çıkarabilmektedir</w:t>
      </w:r>
      <w:r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vertAlign w:val="superscript"/>
        </w:rPr>
        <w:footnoteReference w:id="203"/>
      </w:r>
    </w:p>
    <w:p w14:paraId="59FDEE4D" w14:textId="066F5450" w:rsidR="00944EB2" w:rsidRPr="00A8441F" w:rsidRDefault="00ED38E8" w:rsidP="0024775C">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Hobsbawm’ın da belirttiği gibi eşkıyalığın, devletin sağlamış olduğu sosyo ekonomik ve hukuki yapıyla doğrudan ilişkisi bulunmaktadır. Bu bakımdan Osmanlı Devleti’nde eşkıyalığın gelişebilmesinin temel sebebi olarak ekonomik yapının bozulmasına işaret edilmektedir.</w:t>
      </w:r>
      <w:r w:rsidR="00A64FEB" w:rsidRPr="00A8441F">
        <w:rPr>
          <w:rFonts w:ascii="Times New Roman" w:eastAsia="Calibri" w:hAnsi="Times New Roman" w:cs="Times New Roman"/>
          <w:sz w:val="24"/>
          <w:szCs w:val="24"/>
        </w:rPr>
        <w:t xml:space="preserve"> </w:t>
      </w:r>
      <w:r w:rsidR="00CF3240" w:rsidRPr="00A8441F">
        <w:rPr>
          <w:rFonts w:ascii="Times New Roman" w:eastAsia="Calibri" w:hAnsi="Times New Roman" w:cs="Times New Roman"/>
          <w:sz w:val="24"/>
          <w:szCs w:val="24"/>
        </w:rPr>
        <w:t>T</w:t>
      </w:r>
      <w:r w:rsidR="00A64FEB" w:rsidRPr="00A8441F">
        <w:rPr>
          <w:rFonts w:ascii="Times New Roman" w:eastAsia="Calibri" w:hAnsi="Times New Roman" w:cs="Times New Roman"/>
          <w:sz w:val="24"/>
          <w:szCs w:val="24"/>
        </w:rPr>
        <w:t xml:space="preserve">ımar sisteminin bozulmasını sağlayan ekonomik şartlar, paranın değersizleşmesi ile ilgili görünmektedir. Osmanlı ekonomik ve siyasi sitemi içerisinde yükselme </w:t>
      </w:r>
      <w:r w:rsidR="000D4757" w:rsidRPr="00A8441F">
        <w:rPr>
          <w:rFonts w:ascii="Times New Roman" w:eastAsia="Calibri" w:hAnsi="Times New Roman" w:cs="Times New Roman"/>
          <w:sz w:val="24"/>
          <w:szCs w:val="24"/>
        </w:rPr>
        <w:t>imkânı</w:t>
      </w:r>
      <w:r w:rsidR="00A64FEB" w:rsidRPr="00A8441F">
        <w:rPr>
          <w:rFonts w:ascii="Times New Roman" w:eastAsia="Calibri" w:hAnsi="Times New Roman" w:cs="Times New Roman"/>
          <w:sz w:val="24"/>
          <w:szCs w:val="24"/>
        </w:rPr>
        <w:t xml:space="preserve"> bulunmayan</w:t>
      </w:r>
      <w:r w:rsidR="000D4757" w:rsidRPr="00A8441F">
        <w:rPr>
          <w:rFonts w:ascii="Times New Roman" w:eastAsia="Calibri" w:hAnsi="Times New Roman" w:cs="Times New Roman"/>
          <w:sz w:val="24"/>
          <w:szCs w:val="24"/>
        </w:rPr>
        <w:t xml:space="preserve"> ve uzak seferlerden bıkmış olan</w:t>
      </w:r>
      <w:r w:rsidR="00A64FEB" w:rsidRPr="00A8441F">
        <w:rPr>
          <w:rFonts w:ascii="Times New Roman" w:eastAsia="Calibri" w:hAnsi="Times New Roman" w:cs="Times New Roman"/>
          <w:sz w:val="24"/>
          <w:szCs w:val="24"/>
        </w:rPr>
        <w:t xml:space="preserve"> tımar sahiplerinin tek avantajlı yönleri y</w:t>
      </w:r>
      <w:r w:rsidR="005D27AD" w:rsidRPr="00A8441F">
        <w:rPr>
          <w:rFonts w:ascii="Times New Roman" w:eastAsia="Calibri" w:hAnsi="Times New Roman" w:cs="Times New Roman"/>
          <w:sz w:val="24"/>
          <w:szCs w:val="24"/>
        </w:rPr>
        <w:t>üksek kazanç elde edebilmek olduğu bir sistemde</w:t>
      </w:r>
      <w:r w:rsidR="000D4757" w:rsidRPr="00A8441F">
        <w:rPr>
          <w:rFonts w:ascii="Times New Roman" w:eastAsia="Calibri" w:hAnsi="Times New Roman" w:cs="Times New Roman"/>
          <w:sz w:val="24"/>
          <w:szCs w:val="24"/>
        </w:rPr>
        <w:t xml:space="preserve"> paranın değersizleşmesi bu avantajı da ortadan kaldırmış, böylece küçük tımar sahipleri reayadan karnını doyurmaya çalışan leventler ile birlikte eşkıy</w:t>
      </w:r>
      <w:r w:rsidR="00D4666B">
        <w:rPr>
          <w:rFonts w:ascii="Times New Roman" w:eastAsia="Calibri" w:hAnsi="Times New Roman" w:cs="Times New Roman"/>
          <w:sz w:val="24"/>
          <w:szCs w:val="24"/>
        </w:rPr>
        <w:t>alık yolunu tutmuştur</w:t>
      </w:r>
      <w:r w:rsidR="000D4757" w:rsidRPr="00A8441F">
        <w:rPr>
          <w:rFonts w:ascii="Times New Roman" w:eastAsia="Calibri" w:hAnsi="Times New Roman" w:cs="Times New Roman"/>
          <w:sz w:val="24"/>
          <w:szCs w:val="24"/>
        </w:rPr>
        <w:t xml:space="preserve">. </w:t>
      </w:r>
      <w:r w:rsidR="00CF3240" w:rsidRPr="00A8441F">
        <w:rPr>
          <w:rFonts w:ascii="Times New Roman" w:eastAsia="Calibri" w:hAnsi="Times New Roman" w:cs="Times New Roman"/>
          <w:sz w:val="24"/>
          <w:szCs w:val="24"/>
        </w:rPr>
        <w:t>Celali</w:t>
      </w:r>
      <w:r w:rsidR="000D4757" w:rsidRPr="00A8441F">
        <w:rPr>
          <w:rFonts w:ascii="Times New Roman" w:eastAsia="Calibri" w:hAnsi="Times New Roman" w:cs="Times New Roman"/>
          <w:sz w:val="24"/>
          <w:szCs w:val="24"/>
        </w:rPr>
        <w:t xml:space="preserve"> isyanlarının ortaya çıkabilmesi ancak </w:t>
      </w:r>
      <w:r w:rsidR="00CF3240" w:rsidRPr="00A8441F">
        <w:rPr>
          <w:rFonts w:ascii="Times New Roman" w:eastAsia="Calibri" w:hAnsi="Times New Roman" w:cs="Times New Roman"/>
          <w:sz w:val="24"/>
          <w:szCs w:val="24"/>
        </w:rPr>
        <w:t>Osmanlı idari yapısının bozulması ile gerçekleşebilirdi. Tımar sisteminin bozulmasının</w:t>
      </w:r>
      <w:r w:rsidR="0016601E" w:rsidRPr="00A8441F">
        <w:rPr>
          <w:rFonts w:ascii="Times New Roman" w:eastAsia="Calibri" w:hAnsi="Times New Roman" w:cs="Times New Roman"/>
          <w:sz w:val="24"/>
          <w:szCs w:val="24"/>
        </w:rPr>
        <w:t xml:space="preserve"> ise</w:t>
      </w:r>
      <w:r w:rsidR="00CF3240" w:rsidRPr="00A8441F">
        <w:rPr>
          <w:rFonts w:ascii="Times New Roman" w:eastAsia="Calibri" w:hAnsi="Times New Roman" w:cs="Times New Roman"/>
          <w:sz w:val="24"/>
          <w:szCs w:val="24"/>
        </w:rPr>
        <w:t xml:space="preserve"> idari yapıdaki bozulmaya sebep olduğu görülmektedir.</w:t>
      </w:r>
      <w:r w:rsidR="000D4757" w:rsidRPr="00A8441F">
        <w:rPr>
          <w:rStyle w:val="DipnotBavurusu"/>
          <w:rFonts w:ascii="Times New Roman" w:eastAsia="Calibri" w:hAnsi="Times New Roman" w:cs="Times New Roman"/>
          <w:sz w:val="24"/>
          <w:szCs w:val="24"/>
        </w:rPr>
        <w:footnoteReference w:id="204"/>
      </w:r>
      <w:r w:rsidR="000D4757" w:rsidRPr="00A8441F">
        <w:rPr>
          <w:rFonts w:ascii="Times New Roman" w:eastAsia="Calibri" w:hAnsi="Times New Roman" w:cs="Times New Roman"/>
          <w:sz w:val="24"/>
          <w:szCs w:val="24"/>
        </w:rPr>
        <w:t xml:space="preserve"> </w:t>
      </w:r>
      <w:r w:rsidR="0016601E" w:rsidRPr="00A8441F">
        <w:rPr>
          <w:rFonts w:ascii="Times New Roman" w:eastAsia="Calibri" w:hAnsi="Times New Roman" w:cs="Times New Roman"/>
          <w:sz w:val="24"/>
          <w:szCs w:val="24"/>
        </w:rPr>
        <w:t>Dönemin</w:t>
      </w:r>
      <w:r w:rsidR="00CF3240" w:rsidRPr="00A8441F">
        <w:rPr>
          <w:rFonts w:ascii="Times New Roman" w:eastAsia="Calibri" w:hAnsi="Times New Roman" w:cs="Times New Roman"/>
          <w:sz w:val="24"/>
          <w:szCs w:val="24"/>
        </w:rPr>
        <w:t xml:space="preserve"> iktisadi koşullar</w:t>
      </w:r>
      <w:r w:rsidR="007F2468" w:rsidRPr="00A8441F">
        <w:rPr>
          <w:rFonts w:ascii="Times New Roman" w:eastAsia="Calibri" w:hAnsi="Times New Roman" w:cs="Times New Roman"/>
          <w:sz w:val="24"/>
          <w:szCs w:val="24"/>
        </w:rPr>
        <w:t>ı</w:t>
      </w:r>
      <w:r w:rsidR="00CF3240" w:rsidRPr="00A8441F">
        <w:rPr>
          <w:rFonts w:ascii="Times New Roman" w:eastAsia="Calibri" w:hAnsi="Times New Roman" w:cs="Times New Roman"/>
          <w:sz w:val="24"/>
          <w:szCs w:val="24"/>
        </w:rPr>
        <w:t xml:space="preserve"> konusunda ise Akdağ’ın fiyatlar üz</w:t>
      </w:r>
      <w:r w:rsidR="005D27AD" w:rsidRPr="00A8441F">
        <w:rPr>
          <w:rFonts w:ascii="Times New Roman" w:eastAsia="Calibri" w:hAnsi="Times New Roman" w:cs="Times New Roman"/>
          <w:sz w:val="24"/>
          <w:szCs w:val="24"/>
        </w:rPr>
        <w:t>erinden ortaya koyduğu verile çarpıcı görünümdedir</w:t>
      </w:r>
      <w:r w:rsidR="00CF3240" w:rsidRPr="00A8441F">
        <w:rPr>
          <w:rFonts w:ascii="Times New Roman" w:eastAsia="Calibri" w:hAnsi="Times New Roman" w:cs="Times New Roman"/>
          <w:sz w:val="24"/>
          <w:szCs w:val="24"/>
        </w:rPr>
        <w:t>. Buna gör</w:t>
      </w:r>
      <w:r w:rsidR="00837BFA" w:rsidRPr="00A8441F">
        <w:rPr>
          <w:rFonts w:ascii="Times New Roman" w:eastAsia="Calibri" w:hAnsi="Times New Roman" w:cs="Times New Roman"/>
          <w:sz w:val="24"/>
          <w:szCs w:val="24"/>
        </w:rPr>
        <w:t>e, 1467-1548 tarihleri arasında önemli bir fiyat artışı olmadığı belirtilirken, 1548’den 1585 yılına gelindiğinde buğday fiyatlarında yaklaşık 5 kat bir fiyat artışı olduğu belirtilmektedir.</w:t>
      </w:r>
      <w:r w:rsidR="003F5436" w:rsidRPr="00A8441F">
        <w:rPr>
          <w:rFonts w:ascii="Times New Roman" w:eastAsia="Calibri" w:hAnsi="Times New Roman" w:cs="Times New Roman"/>
          <w:sz w:val="24"/>
          <w:szCs w:val="24"/>
        </w:rPr>
        <w:t xml:space="preserve"> 1596-1603 yılları arasında ise pahalılaşmanın eşi görülmemiş bir düzeyde olduğu, bunun sebebinin ise “celali fetreti” olduğu ifade edilmektedir.</w:t>
      </w:r>
      <w:r w:rsidR="003F5436" w:rsidRPr="00A8441F">
        <w:rPr>
          <w:rStyle w:val="DipnotBavurusu"/>
          <w:rFonts w:ascii="Times New Roman" w:eastAsia="Calibri" w:hAnsi="Times New Roman" w:cs="Times New Roman"/>
          <w:sz w:val="24"/>
          <w:szCs w:val="24"/>
        </w:rPr>
        <w:footnoteReference w:id="205"/>
      </w:r>
      <w:r w:rsidR="00AE20A9" w:rsidRPr="00A8441F">
        <w:rPr>
          <w:rFonts w:ascii="Times New Roman" w:eastAsia="Calibri" w:hAnsi="Times New Roman" w:cs="Times New Roman"/>
          <w:sz w:val="24"/>
          <w:szCs w:val="24"/>
        </w:rPr>
        <w:t xml:space="preserve"> </w:t>
      </w:r>
    </w:p>
    <w:p w14:paraId="0C379F91" w14:textId="52D2F059" w:rsidR="006D2183" w:rsidRPr="00A8441F" w:rsidRDefault="00ED38E8" w:rsidP="0024775C">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17.yüzyıl’ı bir kriz dönemi ol</w:t>
      </w:r>
      <w:r w:rsidR="002A7A3D" w:rsidRPr="00A8441F">
        <w:rPr>
          <w:rFonts w:ascii="Times New Roman" w:eastAsia="Calibri" w:hAnsi="Times New Roman" w:cs="Times New Roman"/>
          <w:sz w:val="24"/>
          <w:szCs w:val="24"/>
        </w:rPr>
        <w:t>arak</w:t>
      </w:r>
      <w:r w:rsidR="007F2468" w:rsidRPr="00A8441F">
        <w:rPr>
          <w:rFonts w:ascii="Times New Roman" w:eastAsia="Calibri" w:hAnsi="Times New Roman" w:cs="Times New Roman"/>
          <w:sz w:val="24"/>
          <w:szCs w:val="24"/>
        </w:rPr>
        <w:t xml:space="preserve"> </w:t>
      </w:r>
      <w:r w:rsidR="00C535D9" w:rsidRPr="00A8441F">
        <w:rPr>
          <w:rFonts w:ascii="Times New Roman" w:eastAsia="Calibri" w:hAnsi="Times New Roman" w:cs="Times New Roman"/>
          <w:sz w:val="24"/>
          <w:szCs w:val="24"/>
        </w:rPr>
        <w:t>bilinmekle beraber d</w:t>
      </w:r>
      <w:r w:rsidRPr="00A8441F">
        <w:rPr>
          <w:rFonts w:ascii="Times New Roman" w:eastAsia="Calibri" w:hAnsi="Times New Roman" w:cs="Times New Roman"/>
          <w:sz w:val="24"/>
          <w:szCs w:val="24"/>
        </w:rPr>
        <w:t>emografik, ekonomik ve siyasi alandaki dönüşümlerden hangisinin en belirleyici olduğu tartışma konusudur. 1500’lerin ilk ya</w:t>
      </w:r>
      <w:r w:rsidR="005D27AD" w:rsidRPr="00A8441F">
        <w:rPr>
          <w:rFonts w:ascii="Times New Roman" w:eastAsia="Calibri" w:hAnsi="Times New Roman" w:cs="Times New Roman"/>
          <w:sz w:val="24"/>
          <w:szCs w:val="24"/>
        </w:rPr>
        <w:t xml:space="preserve">rısından başlayarak 17.yüzyılın </w:t>
      </w:r>
      <w:r w:rsidRPr="00A8441F">
        <w:rPr>
          <w:rFonts w:ascii="Times New Roman" w:eastAsia="Calibri" w:hAnsi="Times New Roman" w:cs="Times New Roman"/>
          <w:sz w:val="24"/>
          <w:szCs w:val="24"/>
        </w:rPr>
        <w:t>başlarında durgunlaşan bir nüfus artışı yaşa</w:t>
      </w:r>
      <w:r w:rsidR="002A7A3D" w:rsidRPr="00A8441F">
        <w:rPr>
          <w:rFonts w:ascii="Times New Roman" w:eastAsia="Calibri" w:hAnsi="Times New Roman" w:cs="Times New Roman"/>
          <w:sz w:val="24"/>
          <w:szCs w:val="24"/>
        </w:rPr>
        <w:t>ndığı ifade edilmektedir</w:t>
      </w:r>
      <w:r w:rsidRPr="00A8441F">
        <w:rPr>
          <w:rFonts w:ascii="Times New Roman" w:eastAsia="Calibri" w:hAnsi="Times New Roman" w:cs="Times New Roman"/>
          <w:sz w:val="24"/>
          <w:szCs w:val="24"/>
        </w:rPr>
        <w:t>. Bununla birlikte aynı dönem içerisinde fiyat artışları ile birlikte ekonomik alanda bir bozulmanın olduğu söylenebilir. Ömer Lütfi Barkan’a göre 16.yy’da Osmanlı Devleti’nde 30 milyonluk bir nüfus artışı gerçekleşmiştir. Ekonomik anlamda ise Osmanlı</w:t>
      </w:r>
      <w:r w:rsidR="00D4666B">
        <w:rPr>
          <w:rFonts w:ascii="Times New Roman" w:eastAsia="Calibri" w:hAnsi="Times New Roman" w:cs="Times New Roman"/>
          <w:sz w:val="24"/>
          <w:szCs w:val="24"/>
        </w:rPr>
        <w:t xml:space="preserve"> ekonomisini zora sokan olayın coğrafi k</w:t>
      </w:r>
      <w:r w:rsidRPr="00A8441F">
        <w:rPr>
          <w:rFonts w:ascii="Times New Roman" w:eastAsia="Calibri" w:hAnsi="Times New Roman" w:cs="Times New Roman"/>
          <w:sz w:val="24"/>
          <w:szCs w:val="24"/>
        </w:rPr>
        <w:t xml:space="preserve">eşifler dolayısıyla ülkeye </w:t>
      </w:r>
      <w:r w:rsidRPr="00A8441F">
        <w:rPr>
          <w:rFonts w:ascii="Times New Roman" w:eastAsia="Calibri" w:hAnsi="Times New Roman" w:cs="Times New Roman"/>
          <w:sz w:val="24"/>
          <w:szCs w:val="24"/>
        </w:rPr>
        <w:lastRenderedPageBreak/>
        <w:t>giren gümüş miktarına bağlandığı görülmektedir. Bu dönemde paranın sürekli değer kaybettiği ve bunun engellenemediği yine Barkan tarafından ortaya koyulmaktadır. Bununla birlikte Ümit Burnu’nun keşfi ile Akdeniz ticaretinin zarar görmesine ve Osmanlı ekonomisinin zayıflamasına sebep olmuşt</w:t>
      </w:r>
      <w:r w:rsidR="00C535D9" w:rsidRPr="00A8441F">
        <w:rPr>
          <w:rFonts w:ascii="Times New Roman" w:eastAsia="Calibri" w:hAnsi="Times New Roman" w:cs="Times New Roman"/>
          <w:sz w:val="24"/>
          <w:szCs w:val="24"/>
        </w:rPr>
        <w:t>ur</w:t>
      </w:r>
      <w:r w:rsidRPr="00A8441F">
        <w:rPr>
          <w:rFonts w:ascii="Times New Roman" w:eastAsia="Calibri" w:hAnsi="Times New Roman" w:cs="Times New Roman"/>
          <w:sz w:val="24"/>
          <w:szCs w:val="24"/>
        </w:rPr>
        <w:t>. Diğer yandan savaş stratejilerinde ve silah</w:t>
      </w:r>
      <w:r w:rsidR="00F57926" w:rsidRPr="00A8441F">
        <w:rPr>
          <w:rFonts w:ascii="Times New Roman" w:eastAsia="Calibri" w:hAnsi="Times New Roman" w:cs="Times New Roman"/>
          <w:sz w:val="24"/>
          <w:szCs w:val="24"/>
        </w:rPr>
        <w:t xml:space="preserve"> teknolojilerinde </w:t>
      </w:r>
      <w:r w:rsidRPr="00A8441F">
        <w:rPr>
          <w:rFonts w:ascii="Times New Roman" w:eastAsia="Calibri" w:hAnsi="Times New Roman" w:cs="Times New Roman"/>
          <w:sz w:val="24"/>
          <w:szCs w:val="24"/>
        </w:rPr>
        <w:t>meydana gelen değişiklik</w:t>
      </w:r>
      <w:r w:rsidR="00C535D9"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Osmanlı ordusuna ve dolayısıyla hazinesine</w:t>
      </w:r>
      <w:r w:rsidR="00C535D9"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yeni yükler getirmiş, zaferle sonuçlanmayan seferler ganimet yokluğu dolayısıyla problemlere yol açmıştı</w:t>
      </w:r>
      <w:r w:rsidR="002A7A3D" w:rsidRPr="00A8441F">
        <w:rPr>
          <w:rFonts w:ascii="Times New Roman" w:eastAsia="Calibri" w:hAnsi="Times New Roman" w:cs="Times New Roman"/>
          <w:sz w:val="24"/>
          <w:szCs w:val="24"/>
        </w:rPr>
        <w:t>r</w:t>
      </w:r>
      <w:r w:rsidRPr="00A8441F">
        <w:rPr>
          <w:rFonts w:ascii="Times New Roman" w:eastAsia="Calibri" w:hAnsi="Times New Roman" w:cs="Times New Roman"/>
          <w:sz w:val="24"/>
          <w:szCs w:val="24"/>
        </w:rPr>
        <w:t>.  Mehmet Genç ve Murat Çizakça’a atıfla Barkey, Avrupa’nın gelişmesi ve merk</w:t>
      </w:r>
      <w:r w:rsidR="00D4666B">
        <w:rPr>
          <w:rFonts w:ascii="Times New Roman" w:eastAsia="Calibri" w:hAnsi="Times New Roman" w:cs="Times New Roman"/>
          <w:sz w:val="24"/>
          <w:szCs w:val="24"/>
        </w:rPr>
        <w:t>antilizme bağlı olarak Osmanlı D</w:t>
      </w:r>
      <w:r w:rsidRPr="00A8441F">
        <w:rPr>
          <w:rFonts w:ascii="Times New Roman" w:eastAsia="Calibri" w:hAnsi="Times New Roman" w:cs="Times New Roman"/>
          <w:sz w:val="24"/>
          <w:szCs w:val="24"/>
        </w:rPr>
        <w:t>evleti</w:t>
      </w:r>
      <w:r w:rsidR="00D4666B">
        <w:rPr>
          <w:rFonts w:ascii="Times New Roman" w:eastAsia="Calibri" w:hAnsi="Times New Roman" w:cs="Times New Roman"/>
          <w:sz w:val="24"/>
          <w:szCs w:val="24"/>
        </w:rPr>
        <w:t>’</w:t>
      </w:r>
      <w:r w:rsidRPr="00A8441F">
        <w:rPr>
          <w:rFonts w:ascii="Times New Roman" w:eastAsia="Calibri" w:hAnsi="Times New Roman" w:cs="Times New Roman"/>
          <w:sz w:val="24"/>
          <w:szCs w:val="24"/>
        </w:rPr>
        <w:t>nde yerli üretimin büyük zarar gördüğünü de ortaya koymaktadır.</w:t>
      </w:r>
      <w:r w:rsidRPr="00A8441F">
        <w:rPr>
          <w:rStyle w:val="DipnotBavurusu"/>
          <w:rFonts w:ascii="Times New Roman" w:eastAsia="Calibri" w:hAnsi="Times New Roman" w:cs="Times New Roman"/>
          <w:sz w:val="24"/>
          <w:szCs w:val="24"/>
        </w:rPr>
        <w:footnoteReference w:id="206"/>
      </w:r>
    </w:p>
    <w:p w14:paraId="15731BFB" w14:textId="58B0726C" w:rsidR="00137414" w:rsidRPr="00A8441F" w:rsidRDefault="00ED38E8" w:rsidP="0024775C">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Vergi toplamada etkinliğin artırılabilmesi için</w:t>
      </w:r>
      <w:r w:rsidR="00AE20A9" w:rsidRPr="00A8441F">
        <w:rPr>
          <w:rFonts w:ascii="Times New Roman" w:eastAsia="Calibri" w:hAnsi="Times New Roman" w:cs="Times New Roman"/>
          <w:sz w:val="24"/>
          <w:szCs w:val="24"/>
        </w:rPr>
        <w:t xml:space="preserve"> tımar sisteminden</w:t>
      </w:r>
      <w:r w:rsidRPr="00A8441F">
        <w:rPr>
          <w:rFonts w:ascii="Times New Roman" w:eastAsia="Calibri" w:hAnsi="Times New Roman" w:cs="Times New Roman"/>
          <w:sz w:val="24"/>
          <w:szCs w:val="24"/>
        </w:rPr>
        <w:t xml:space="preserve"> iltizam ve sistem</w:t>
      </w:r>
      <w:r w:rsidR="009801F3" w:rsidRPr="00A8441F">
        <w:rPr>
          <w:rFonts w:ascii="Times New Roman" w:eastAsia="Calibri" w:hAnsi="Times New Roman" w:cs="Times New Roman"/>
          <w:sz w:val="24"/>
          <w:szCs w:val="24"/>
        </w:rPr>
        <w:t>i</w:t>
      </w:r>
      <w:r w:rsidRPr="00A8441F">
        <w:rPr>
          <w:rFonts w:ascii="Times New Roman" w:eastAsia="Calibri" w:hAnsi="Times New Roman" w:cs="Times New Roman"/>
          <w:sz w:val="24"/>
          <w:szCs w:val="24"/>
        </w:rPr>
        <w:t xml:space="preserve">ne geçiş ile birlikte de problemin halk yönlü çözülmediği görülmektedir. </w:t>
      </w:r>
      <w:r w:rsidR="009801F3" w:rsidRPr="00A8441F">
        <w:rPr>
          <w:rFonts w:ascii="Times New Roman" w:eastAsia="Calibri" w:hAnsi="Times New Roman" w:cs="Times New Roman"/>
          <w:sz w:val="24"/>
          <w:szCs w:val="24"/>
        </w:rPr>
        <w:t xml:space="preserve">M. Çağatay </w:t>
      </w:r>
      <w:r w:rsidR="00D4666B">
        <w:rPr>
          <w:rFonts w:ascii="Times New Roman" w:eastAsia="Calibri" w:hAnsi="Times New Roman" w:cs="Times New Roman"/>
          <w:sz w:val="24"/>
          <w:szCs w:val="24"/>
        </w:rPr>
        <w:t>Uluçay öncelikle, Osmanlı D</w:t>
      </w:r>
      <w:r w:rsidRPr="00A8441F">
        <w:rPr>
          <w:rFonts w:ascii="Times New Roman" w:eastAsia="Calibri" w:hAnsi="Times New Roman" w:cs="Times New Roman"/>
          <w:sz w:val="24"/>
          <w:szCs w:val="24"/>
        </w:rPr>
        <w:t>evleti</w:t>
      </w:r>
      <w:r w:rsidR="00D4666B">
        <w:rPr>
          <w:rFonts w:ascii="Times New Roman" w:eastAsia="Calibri" w:hAnsi="Times New Roman" w:cs="Times New Roman"/>
          <w:sz w:val="24"/>
          <w:szCs w:val="24"/>
        </w:rPr>
        <w:t>’</w:t>
      </w:r>
      <w:r w:rsidRPr="00A8441F">
        <w:rPr>
          <w:rFonts w:ascii="Times New Roman" w:eastAsia="Calibri" w:hAnsi="Times New Roman" w:cs="Times New Roman"/>
          <w:sz w:val="24"/>
          <w:szCs w:val="24"/>
        </w:rPr>
        <w:t>ndeki ıslahat çabalarının birkaç istisnai olgu haricinde Aydın vilayetinde hissedilmediğini vurgularken, köylünün ise şehirden tamamen uzak bir yaşam sürdüğünü ifade etmektedir. Bununla birlikte az</w:t>
      </w:r>
      <w:r w:rsidR="005D27AD" w:rsidRPr="00A8441F">
        <w:rPr>
          <w:rFonts w:ascii="Times New Roman" w:eastAsia="Calibri" w:hAnsi="Times New Roman" w:cs="Times New Roman"/>
          <w:sz w:val="24"/>
          <w:szCs w:val="24"/>
        </w:rPr>
        <w:t>ınlıkların, İzmir vasıtası ile B</w:t>
      </w:r>
      <w:r w:rsidRPr="00A8441F">
        <w:rPr>
          <w:rFonts w:ascii="Times New Roman" w:eastAsia="Calibri" w:hAnsi="Times New Roman" w:cs="Times New Roman"/>
          <w:sz w:val="24"/>
          <w:szCs w:val="24"/>
        </w:rPr>
        <w:t>atı</w:t>
      </w:r>
      <w:r w:rsidR="005D27AD"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rPr>
        <w:t>nın nimetlerinden geniş şekilde istifade ettiklerini dile getirmektedir.</w:t>
      </w:r>
      <w:r w:rsidRPr="00A8441F">
        <w:rPr>
          <w:rStyle w:val="DipnotBavurusu"/>
          <w:rFonts w:ascii="Times New Roman" w:eastAsia="Calibri" w:hAnsi="Times New Roman" w:cs="Times New Roman"/>
          <w:sz w:val="24"/>
          <w:szCs w:val="24"/>
        </w:rPr>
        <w:footnoteReference w:id="207"/>
      </w:r>
      <w:r w:rsidRPr="00A8441F">
        <w:rPr>
          <w:rFonts w:ascii="Times New Roman" w:eastAsia="Calibri" w:hAnsi="Times New Roman" w:cs="Times New Roman"/>
          <w:sz w:val="24"/>
          <w:szCs w:val="24"/>
        </w:rPr>
        <w:t xml:space="preserve"> Harplerin uzamasının ve birçok ayan ve devlet görevlisinin bu savaşlarda görev almasının üretimi azalttığı bilinmektedir. Diğer yandan sancak mutasa</w:t>
      </w:r>
      <w:r w:rsidR="005D27AD" w:rsidRPr="00A8441F">
        <w:rPr>
          <w:rFonts w:ascii="Times New Roman" w:eastAsia="Calibri" w:hAnsi="Times New Roman" w:cs="Times New Roman"/>
          <w:sz w:val="24"/>
          <w:szCs w:val="24"/>
        </w:rPr>
        <w:t>rrıflarının sık sık azledilmesi sebebiyle</w:t>
      </w:r>
      <w:r w:rsidRPr="00A8441F">
        <w:rPr>
          <w:rFonts w:ascii="Times New Roman" w:eastAsia="Calibri" w:hAnsi="Times New Roman" w:cs="Times New Roman"/>
          <w:sz w:val="24"/>
          <w:szCs w:val="24"/>
        </w:rPr>
        <w:t xml:space="preserve"> devlete ödemiş oldukları</w:t>
      </w:r>
      <w:r w:rsidR="00382D7E" w:rsidRPr="00A8441F">
        <w:rPr>
          <w:rFonts w:ascii="Times New Roman" w:eastAsia="Calibri" w:hAnsi="Times New Roman" w:cs="Times New Roman"/>
          <w:sz w:val="24"/>
          <w:szCs w:val="24"/>
        </w:rPr>
        <w:t xml:space="preserve"> parayı</w:t>
      </w:r>
      <w:r w:rsidRPr="00A8441F">
        <w:rPr>
          <w:rFonts w:ascii="Times New Roman" w:eastAsia="Calibri" w:hAnsi="Times New Roman" w:cs="Times New Roman"/>
          <w:sz w:val="24"/>
          <w:szCs w:val="24"/>
        </w:rPr>
        <w:t xml:space="preserve"> </w:t>
      </w:r>
      <w:r w:rsidR="00382D7E" w:rsidRPr="00A8441F">
        <w:rPr>
          <w:rFonts w:ascii="Times New Roman" w:eastAsia="Calibri" w:hAnsi="Times New Roman" w:cs="Times New Roman"/>
          <w:sz w:val="24"/>
          <w:szCs w:val="24"/>
        </w:rPr>
        <w:t>geri kazanmak</w:t>
      </w:r>
      <w:r w:rsidRPr="00A8441F">
        <w:rPr>
          <w:rFonts w:ascii="Times New Roman" w:eastAsia="Calibri" w:hAnsi="Times New Roman" w:cs="Times New Roman"/>
          <w:sz w:val="24"/>
          <w:szCs w:val="24"/>
        </w:rPr>
        <w:t xml:space="preserve"> </w:t>
      </w:r>
      <w:r w:rsidR="00B5159C" w:rsidRPr="00A8441F">
        <w:rPr>
          <w:rFonts w:ascii="Times New Roman" w:eastAsia="Calibri" w:hAnsi="Times New Roman" w:cs="Times New Roman"/>
          <w:sz w:val="24"/>
          <w:szCs w:val="24"/>
        </w:rPr>
        <w:t>kaygısı, onları</w:t>
      </w:r>
      <w:r w:rsidR="00ED4F6C" w:rsidRPr="00A8441F">
        <w:rPr>
          <w:rFonts w:ascii="Times New Roman" w:eastAsia="Calibri" w:hAnsi="Times New Roman" w:cs="Times New Roman"/>
          <w:sz w:val="24"/>
          <w:szCs w:val="24"/>
        </w:rPr>
        <w:t xml:space="preserve"> </w:t>
      </w:r>
      <w:r w:rsidRPr="00A8441F">
        <w:rPr>
          <w:rFonts w:ascii="Times New Roman" w:eastAsia="Calibri" w:hAnsi="Times New Roman" w:cs="Times New Roman"/>
          <w:sz w:val="24"/>
          <w:szCs w:val="24"/>
        </w:rPr>
        <w:t>kısa sürede verdiklerinin birkaç katını toplamak yönünde motive etmiş görünmektedir. Bu bakımdan halka yüklene</w:t>
      </w:r>
      <w:r w:rsidR="00F57926" w:rsidRPr="00A8441F">
        <w:rPr>
          <w:rFonts w:ascii="Times New Roman" w:eastAsia="Calibri" w:hAnsi="Times New Roman" w:cs="Times New Roman"/>
          <w:sz w:val="24"/>
          <w:szCs w:val="24"/>
        </w:rPr>
        <w:t>n</w:t>
      </w:r>
      <w:r w:rsidRPr="00A8441F">
        <w:rPr>
          <w:rFonts w:ascii="Times New Roman" w:eastAsia="Calibri" w:hAnsi="Times New Roman" w:cs="Times New Roman"/>
          <w:sz w:val="24"/>
          <w:szCs w:val="24"/>
        </w:rPr>
        <w:t xml:space="preserve"> vergilerin haddinden fazla olması</w:t>
      </w:r>
      <w:r w:rsidR="00655A13"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ayanın usul bilmezliği, keyfiliği ve zalimane tavırları reayanın inkırazına sebebiyet ver</w:t>
      </w:r>
      <w:r w:rsidR="00D4666B">
        <w:rPr>
          <w:rFonts w:ascii="Times New Roman" w:eastAsia="Calibri" w:hAnsi="Times New Roman" w:cs="Times New Roman"/>
          <w:sz w:val="24"/>
          <w:szCs w:val="24"/>
        </w:rPr>
        <w:t>miştir</w:t>
      </w:r>
      <w:r w:rsidRPr="00A8441F">
        <w:rPr>
          <w:rFonts w:ascii="Times New Roman" w:eastAsia="Calibri" w:hAnsi="Times New Roman" w:cs="Times New Roman"/>
          <w:sz w:val="24"/>
          <w:szCs w:val="24"/>
        </w:rPr>
        <w:t>.</w:t>
      </w:r>
      <w:r w:rsidRPr="00A8441F">
        <w:rPr>
          <w:rStyle w:val="DipnotBavurusu"/>
          <w:rFonts w:ascii="Times New Roman" w:eastAsia="Calibri" w:hAnsi="Times New Roman" w:cs="Times New Roman"/>
          <w:sz w:val="24"/>
          <w:szCs w:val="24"/>
        </w:rPr>
        <w:footnoteReference w:id="208"/>
      </w:r>
      <w:r w:rsidRPr="00A8441F">
        <w:rPr>
          <w:rFonts w:ascii="Times New Roman" w:eastAsia="Calibri" w:hAnsi="Times New Roman" w:cs="Times New Roman"/>
          <w:sz w:val="24"/>
          <w:szCs w:val="24"/>
        </w:rPr>
        <w:t xml:space="preserve"> Diğer yandan vergilerin çeşitlenerek </w:t>
      </w:r>
      <w:r w:rsidR="000B38EA" w:rsidRPr="00A8441F">
        <w:rPr>
          <w:rFonts w:ascii="Times New Roman" w:eastAsia="Calibri" w:hAnsi="Times New Roman" w:cs="Times New Roman"/>
          <w:sz w:val="24"/>
          <w:szCs w:val="24"/>
        </w:rPr>
        <w:t>arttığı ve</w:t>
      </w:r>
      <w:r w:rsidRPr="00A8441F">
        <w:rPr>
          <w:rFonts w:ascii="Times New Roman" w:eastAsia="Calibri" w:hAnsi="Times New Roman" w:cs="Times New Roman"/>
          <w:sz w:val="24"/>
          <w:szCs w:val="24"/>
        </w:rPr>
        <w:t xml:space="preserve"> yine aynı eserde “Tekâlifi Şakka” adıyla keyfi vergilerin toplandığı </w:t>
      </w:r>
      <w:r w:rsidR="00382D7E" w:rsidRPr="00A8441F">
        <w:rPr>
          <w:rFonts w:ascii="Times New Roman" w:eastAsia="Calibri" w:hAnsi="Times New Roman" w:cs="Times New Roman"/>
          <w:sz w:val="24"/>
          <w:szCs w:val="24"/>
        </w:rPr>
        <w:t>ifade edil</w:t>
      </w:r>
      <w:r w:rsidRPr="00A8441F">
        <w:rPr>
          <w:rFonts w:ascii="Times New Roman" w:eastAsia="Calibri" w:hAnsi="Times New Roman" w:cs="Times New Roman"/>
          <w:sz w:val="24"/>
          <w:szCs w:val="24"/>
        </w:rPr>
        <w:t xml:space="preserve">mektedir.  </w:t>
      </w:r>
      <w:r w:rsidR="00F261DD" w:rsidRPr="00A8441F">
        <w:rPr>
          <w:rFonts w:ascii="Times New Roman" w:eastAsia="Calibri" w:hAnsi="Times New Roman" w:cs="Times New Roman"/>
          <w:sz w:val="24"/>
          <w:szCs w:val="24"/>
        </w:rPr>
        <w:t>Halk</w:t>
      </w:r>
      <w:r w:rsidRPr="00A8441F">
        <w:rPr>
          <w:rFonts w:ascii="Times New Roman" w:eastAsia="Calibri" w:hAnsi="Times New Roman" w:cs="Times New Roman"/>
          <w:sz w:val="24"/>
          <w:szCs w:val="24"/>
        </w:rPr>
        <w:t xml:space="preserve"> ise padişaha sesini duyurma çabasıyla</w:t>
      </w:r>
      <w:r w:rsidR="002A7A3D"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yerlerini terk edecekleri tehdidinde bulunmaktadır. Eserde verilen bir </w:t>
      </w:r>
      <w:r w:rsidR="004B10D9" w:rsidRPr="00A8441F">
        <w:rPr>
          <w:rFonts w:ascii="Times New Roman" w:eastAsia="Calibri" w:hAnsi="Times New Roman" w:cs="Times New Roman"/>
          <w:sz w:val="24"/>
          <w:szCs w:val="24"/>
        </w:rPr>
        <w:t>şikâyet</w:t>
      </w:r>
      <w:r w:rsidR="00655A13" w:rsidRPr="00A8441F">
        <w:rPr>
          <w:rFonts w:ascii="Times New Roman" w:eastAsia="Calibri" w:hAnsi="Times New Roman" w:cs="Times New Roman"/>
          <w:sz w:val="24"/>
          <w:szCs w:val="24"/>
        </w:rPr>
        <w:t xml:space="preserve"> metninde,</w:t>
      </w:r>
      <w:r w:rsidR="00F261DD" w:rsidRPr="00A8441F">
        <w:rPr>
          <w:rFonts w:ascii="Times New Roman" w:eastAsia="Calibri" w:hAnsi="Times New Roman" w:cs="Times New Roman"/>
          <w:sz w:val="24"/>
          <w:szCs w:val="24"/>
        </w:rPr>
        <w:t xml:space="preserve"> eşkıyanın</w:t>
      </w:r>
      <w:r w:rsidRPr="00A8441F">
        <w:rPr>
          <w:rFonts w:ascii="Times New Roman" w:eastAsia="Calibri" w:hAnsi="Times New Roman" w:cs="Times New Roman"/>
          <w:sz w:val="24"/>
          <w:szCs w:val="24"/>
        </w:rPr>
        <w:t xml:space="preserve"> her yeri yakıp yıktığı padişaha arz olunurken, buna ek olarak;</w:t>
      </w:r>
    </w:p>
    <w:p w14:paraId="6D99312C" w14:textId="0D7AFE19" w:rsidR="00137414" w:rsidRPr="00A8441F" w:rsidRDefault="00ED38E8" w:rsidP="00F464B0">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…kadılar mevcud olanlardan almağla iktifa etmeyüb kariyeniz ve mahallenüz bu kadar hanedür cümlesün sizden alurum deyu…bizden defter mucibince talep olunur deyu…reaya takat idemeyüb cü</w:t>
      </w:r>
      <w:r w:rsidR="00C95CC4" w:rsidRPr="00A8441F">
        <w:rPr>
          <w:rFonts w:ascii="Times New Roman" w:eastAsia="Calibri" w:hAnsi="Times New Roman" w:cs="Times New Roman"/>
        </w:rPr>
        <w:t>mle perakende ve perişan olub…</w:t>
      </w:r>
      <w:r w:rsidR="00692400" w:rsidRPr="00A8441F">
        <w:rPr>
          <w:rStyle w:val="DipnotBavurusu"/>
          <w:rFonts w:ascii="Times New Roman" w:eastAsia="Calibri" w:hAnsi="Times New Roman" w:cs="Times New Roman"/>
          <w:sz w:val="24"/>
          <w:szCs w:val="24"/>
        </w:rPr>
        <w:footnoteReference w:id="209"/>
      </w:r>
    </w:p>
    <w:p w14:paraId="3924BC5C" w14:textId="36AFCBDB" w:rsidR="00ED38E8" w:rsidRPr="00A8441F" w:rsidRDefault="00ED38E8" w:rsidP="0024775C">
      <w:pPr>
        <w:spacing w:after="0" w:line="360" w:lineRule="auto"/>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lastRenderedPageBreak/>
        <w:t>ifadeleri</w:t>
      </w:r>
      <w:r w:rsidR="00D97037"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halkın eşkıyalığın yanı sıra devletten gördüğü muameleyi göstermesi açısından önem arz </w:t>
      </w:r>
      <w:r w:rsidR="005B22A5" w:rsidRPr="00A8441F">
        <w:rPr>
          <w:rFonts w:ascii="Times New Roman" w:eastAsia="Calibri" w:hAnsi="Times New Roman" w:cs="Times New Roman"/>
          <w:sz w:val="24"/>
          <w:szCs w:val="24"/>
        </w:rPr>
        <w:t>etmektedir. Uluçay</w:t>
      </w:r>
      <w:r w:rsidR="00D4666B">
        <w:rPr>
          <w:rFonts w:ascii="Times New Roman" w:eastAsia="Calibri" w:hAnsi="Times New Roman" w:cs="Times New Roman"/>
          <w:sz w:val="24"/>
          <w:szCs w:val="24"/>
        </w:rPr>
        <w:t>’ın ifadeleri</w:t>
      </w:r>
      <w:r w:rsidRPr="00A8441F">
        <w:rPr>
          <w:rFonts w:ascii="Times New Roman" w:eastAsia="Calibri" w:hAnsi="Times New Roman" w:cs="Times New Roman"/>
          <w:sz w:val="24"/>
          <w:szCs w:val="24"/>
        </w:rPr>
        <w:t xml:space="preserve"> ayan ve halk arasındaki ilişkinin özetle büyük bir zulme işaret ettiğini göstermektedir:</w:t>
      </w:r>
    </w:p>
    <w:p w14:paraId="7C0821D6" w14:textId="77777777" w:rsidR="00F464B0" w:rsidRPr="00A8441F" w:rsidRDefault="00F464B0" w:rsidP="00F464B0">
      <w:pPr>
        <w:spacing w:after="0" w:line="240" w:lineRule="auto"/>
        <w:ind w:left="709" w:right="709"/>
        <w:jc w:val="both"/>
        <w:rPr>
          <w:rFonts w:ascii="Times New Roman" w:eastAsia="Calibri" w:hAnsi="Times New Roman" w:cs="Times New Roman"/>
        </w:rPr>
      </w:pPr>
    </w:p>
    <w:p w14:paraId="352D6795" w14:textId="21A96EB0" w:rsidR="00B42500" w:rsidRPr="00A8441F" w:rsidRDefault="00ED38E8" w:rsidP="00F464B0">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Bu sivrilen ve gittikçe azamet kudretlerini artıran devler karşısında halk tabakası âdeta cüceleşmişti. Askere giden, ağır vergiyi veren, hükûmetin en ağır yüklerini taşıyan o idi. Buna mukabil mükâfatı âyandan dayak yemek, hapis olmak, zincire vurulmak ve öldürülmekti…XV. ve XVI. Asırlarda en müreffeh ve şen insanları olan köylüler, bu son iki asırda en fena duruma düşmüşlerdi. Sahibleri kayıb olmuş idi. zengin âyanları daha çok kazanmak için şehirlere göçmüşlerdi. Şimdi köyde hüküm kâhyanın, âyanın, çiftliği iltizam eden mültezimindi. Bunlar ise ne kanun tanıyorlar; ne hükûmet…Köyleri istedikleri gibi soyuyorlar ve kullanıyorl</w:t>
      </w:r>
      <w:r w:rsidR="00C95CC4" w:rsidRPr="00A8441F">
        <w:rPr>
          <w:rFonts w:ascii="Times New Roman" w:eastAsia="Calibri" w:hAnsi="Times New Roman" w:cs="Times New Roman"/>
        </w:rPr>
        <w:t>ardı.</w:t>
      </w:r>
      <w:r w:rsidRPr="00A8441F">
        <w:rPr>
          <w:rStyle w:val="DipnotBavurusu"/>
          <w:rFonts w:ascii="Times New Roman" w:eastAsia="Calibri" w:hAnsi="Times New Roman" w:cs="Times New Roman"/>
        </w:rPr>
        <w:footnoteReference w:id="210"/>
      </w:r>
    </w:p>
    <w:p w14:paraId="741FA111" w14:textId="77777777" w:rsidR="00F464B0" w:rsidRPr="00A8441F" w:rsidRDefault="00F464B0" w:rsidP="0024775C">
      <w:pPr>
        <w:spacing w:after="0" w:line="360" w:lineRule="auto"/>
        <w:ind w:firstLine="709"/>
        <w:jc w:val="both"/>
        <w:rPr>
          <w:rFonts w:ascii="Times New Roman" w:eastAsia="Calibri" w:hAnsi="Times New Roman" w:cs="Times New Roman"/>
        </w:rPr>
      </w:pPr>
    </w:p>
    <w:p w14:paraId="322D65A4" w14:textId="1B9311D4" w:rsidR="006D2183" w:rsidRPr="00A8441F" w:rsidRDefault="00E14D89" w:rsidP="0024775C">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rPr>
        <w:t xml:space="preserve">Buna karşın, </w:t>
      </w:r>
      <w:r w:rsidR="007E3791" w:rsidRPr="00A8441F">
        <w:rPr>
          <w:rFonts w:ascii="Times New Roman" w:eastAsia="Calibri" w:hAnsi="Times New Roman" w:cs="Times New Roman"/>
          <w:sz w:val="24"/>
          <w:szCs w:val="24"/>
        </w:rPr>
        <w:t>r</w:t>
      </w:r>
      <w:r w:rsidRPr="00A8441F">
        <w:rPr>
          <w:rFonts w:ascii="Times New Roman" w:eastAsia="Calibri" w:hAnsi="Times New Roman" w:cs="Times New Roman"/>
          <w:sz w:val="24"/>
          <w:szCs w:val="24"/>
        </w:rPr>
        <w:t xml:space="preserve">eayanın ise hayatta kalabilmek için bazı yöntemlere </w:t>
      </w:r>
      <w:r w:rsidR="007E3791" w:rsidRPr="00A8441F">
        <w:rPr>
          <w:rFonts w:ascii="Times New Roman" w:eastAsia="Calibri" w:hAnsi="Times New Roman" w:cs="Times New Roman"/>
          <w:sz w:val="24"/>
          <w:szCs w:val="24"/>
        </w:rPr>
        <w:t>başvurduğu</w:t>
      </w:r>
      <w:r w:rsidRPr="00A8441F">
        <w:rPr>
          <w:rFonts w:ascii="Times New Roman" w:eastAsia="Calibri" w:hAnsi="Times New Roman" w:cs="Times New Roman"/>
          <w:sz w:val="24"/>
          <w:szCs w:val="24"/>
        </w:rPr>
        <w:t xml:space="preserve"> bilinmektedir. Bunların en önemlilerinden biri bulundukları yeri tek etme tehdididir.</w:t>
      </w:r>
      <w:r w:rsidRPr="00A8441F">
        <w:rPr>
          <w:rStyle w:val="DipnotBavurusu"/>
          <w:rFonts w:ascii="Times New Roman" w:eastAsia="Calibri" w:hAnsi="Times New Roman" w:cs="Times New Roman"/>
          <w:sz w:val="24"/>
          <w:szCs w:val="24"/>
        </w:rPr>
        <w:footnoteReference w:id="211"/>
      </w:r>
      <w:r w:rsidRPr="00A8441F">
        <w:rPr>
          <w:rFonts w:ascii="Times New Roman" w:eastAsia="Calibri" w:hAnsi="Times New Roman" w:cs="Times New Roman"/>
          <w:sz w:val="24"/>
          <w:szCs w:val="24"/>
        </w:rPr>
        <w:t xml:space="preserve"> Diğer yandan halk kendini savunabilmek için III. Murad tarafından halka verilen bir hak olan “devir”i kullanmış</w:t>
      </w:r>
      <w:r w:rsidR="00525FC0" w:rsidRPr="00A8441F">
        <w:rPr>
          <w:rFonts w:ascii="Times New Roman" w:eastAsia="Calibri" w:hAnsi="Times New Roman" w:cs="Times New Roman"/>
          <w:sz w:val="24"/>
          <w:szCs w:val="24"/>
        </w:rPr>
        <w:t>tır</w:t>
      </w:r>
      <w:r w:rsidRPr="00A8441F">
        <w:rPr>
          <w:rFonts w:ascii="Times New Roman" w:eastAsia="Calibri" w:hAnsi="Times New Roman" w:cs="Times New Roman"/>
          <w:sz w:val="24"/>
          <w:szCs w:val="24"/>
        </w:rPr>
        <w:t>. “devir”, vergi toplamak ve suç iddialarını kontrol etmek için yerel idarecilerin köye girmelerini yasaklamak, bu konuda gerekirse silahla direnme hakkını ifade etmektedir. Fakat bu hak daha sonraları türlü yollarla geri alınmıştır.</w:t>
      </w:r>
      <w:r w:rsidRPr="00A8441F">
        <w:rPr>
          <w:rStyle w:val="DipnotBavurusu"/>
          <w:rFonts w:ascii="Times New Roman" w:eastAsia="Calibri" w:hAnsi="Times New Roman" w:cs="Times New Roman"/>
          <w:sz w:val="24"/>
          <w:szCs w:val="24"/>
        </w:rPr>
        <w:footnoteReference w:id="212"/>
      </w:r>
      <w:r w:rsidRPr="00A8441F">
        <w:rPr>
          <w:rFonts w:ascii="Times New Roman" w:eastAsia="Calibri" w:hAnsi="Times New Roman" w:cs="Times New Roman"/>
          <w:sz w:val="24"/>
          <w:szCs w:val="24"/>
        </w:rPr>
        <w:t xml:space="preserve">  </w:t>
      </w:r>
    </w:p>
    <w:p w14:paraId="66A80E7B" w14:textId="77777777" w:rsidR="006D2183" w:rsidRPr="00A8441F" w:rsidRDefault="00ED38E8" w:rsidP="0024775C">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Ayanların ve maiyetinin bu devirlerde köylünün gözünde eşkıyadan farksız olması</w:t>
      </w:r>
      <w:r w:rsidR="00BB7552" w:rsidRPr="00A8441F">
        <w:rPr>
          <w:rStyle w:val="DipnotBavurusu"/>
          <w:rFonts w:ascii="Times New Roman" w:eastAsia="Calibri" w:hAnsi="Times New Roman" w:cs="Times New Roman"/>
          <w:sz w:val="24"/>
          <w:szCs w:val="24"/>
        </w:rPr>
        <w:footnoteReference w:id="213"/>
      </w:r>
      <w:r w:rsidRPr="00A8441F">
        <w:rPr>
          <w:rFonts w:ascii="Times New Roman" w:eastAsia="Calibri" w:hAnsi="Times New Roman" w:cs="Times New Roman"/>
          <w:sz w:val="24"/>
          <w:szCs w:val="24"/>
        </w:rPr>
        <w:t xml:space="preserve">, ahlak sahibi eşkıyayı devlete tercih ettiğini göstermesi bakımından önem arz etmektedir. </w:t>
      </w:r>
      <w:r w:rsidR="00897952" w:rsidRPr="00A8441F">
        <w:rPr>
          <w:rFonts w:ascii="Times New Roman" w:eastAsia="Calibri" w:hAnsi="Times New Roman" w:cs="Times New Roman"/>
          <w:sz w:val="24"/>
          <w:szCs w:val="24"/>
        </w:rPr>
        <w:t>Naima Tarihi’nde geçen Cennetoğlu isyanında da görülebileceği gibi halk kendisini korumaya çalışan kimselere, devlete rağmen yardım etmekten geri kalmamıştır.</w:t>
      </w:r>
      <w:r w:rsidR="00897952" w:rsidRPr="00A8441F">
        <w:rPr>
          <w:rStyle w:val="DipnotBavurusu"/>
          <w:rFonts w:ascii="Times New Roman" w:eastAsia="Calibri" w:hAnsi="Times New Roman" w:cs="Times New Roman"/>
          <w:sz w:val="24"/>
          <w:szCs w:val="24"/>
        </w:rPr>
        <w:footnoteReference w:id="214"/>
      </w:r>
      <w:r w:rsidR="00897952" w:rsidRPr="00A8441F">
        <w:rPr>
          <w:rFonts w:ascii="Times New Roman" w:eastAsia="Calibri" w:hAnsi="Times New Roman" w:cs="Times New Roman"/>
          <w:sz w:val="24"/>
          <w:szCs w:val="24"/>
        </w:rPr>
        <w:t xml:space="preserve">  Bu bilinç ilerleyen yüzyıllarda da devam etmiş gözükmektedir.</w:t>
      </w:r>
    </w:p>
    <w:p w14:paraId="58DE82E3" w14:textId="41E0C310" w:rsidR="0029348C" w:rsidRPr="00A8441F" w:rsidRDefault="000B38EA" w:rsidP="00556312">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Zeybek</w:t>
      </w:r>
      <w:r w:rsidR="00047185" w:rsidRPr="00A8441F">
        <w:rPr>
          <w:rFonts w:ascii="Times New Roman" w:eastAsia="Calibri" w:hAnsi="Times New Roman" w:cs="Times New Roman"/>
          <w:sz w:val="24"/>
          <w:szCs w:val="24"/>
        </w:rPr>
        <w:t>lik</w:t>
      </w:r>
      <w:r w:rsidRPr="00A8441F">
        <w:rPr>
          <w:rFonts w:ascii="Times New Roman" w:eastAsia="Calibri" w:hAnsi="Times New Roman" w:cs="Times New Roman"/>
          <w:sz w:val="24"/>
          <w:szCs w:val="24"/>
        </w:rPr>
        <w:t xml:space="preserve"> kurumunun</w:t>
      </w:r>
      <w:r w:rsidR="00E14D89"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w:t>
      </w:r>
      <w:r w:rsidR="00E14D89" w:rsidRPr="00A8441F">
        <w:rPr>
          <w:rFonts w:ascii="Times New Roman" w:eastAsia="Calibri" w:hAnsi="Times New Roman" w:cs="Times New Roman"/>
          <w:sz w:val="24"/>
          <w:szCs w:val="24"/>
        </w:rPr>
        <w:t>T</w:t>
      </w:r>
      <w:r w:rsidRPr="00A8441F">
        <w:rPr>
          <w:rFonts w:ascii="Times New Roman" w:eastAsia="Calibri" w:hAnsi="Times New Roman" w:cs="Times New Roman"/>
          <w:sz w:val="24"/>
          <w:szCs w:val="24"/>
        </w:rPr>
        <w:t xml:space="preserve">ımar sisteminin yıkıntısı üzerine kurulan </w:t>
      </w:r>
      <w:r w:rsidR="00E14D89" w:rsidRPr="00A8441F">
        <w:rPr>
          <w:rFonts w:ascii="Times New Roman" w:eastAsia="Calibri" w:hAnsi="Times New Roman" w:cs="Times New Roman"/>
          <w:sz w:val="24"/>
          <w:szCs w:val="24"/>
        </w:rPr>
        <w:t>İ</w:t>
      </w:r>
      <w:r w:rsidRPr="00A8441F">
        <w:rPr>
          <w:rFonts w:ascii="Times New Roman" w:eastAsia="Calibri" w:hAnsi="Times New Roman" w:cs="Times New Roman"/>
          <w:sz w:val="24"/>
          <w:szCs w:val="24"/>
        </w:rPr>
        <w:t>ltizam sisteminin, dirlik ve düzeni sağlayamadığı bir ortamda</w:t>
      </w:r>
      <w:r w:rsidR="00897952" w:rsidRPr="00A8441F">
        <w:rPr>
          <w:rFonts w:ascii="Times New Roman" w:eastAsia="Calibri" w:hAnsi="Times New Roman" w:cs="Times New Roman"/>
          <w:sz w:val="24"/>
          <w:szCs w:val="24"/>
        </w:rPr>
        <w:t xml:space="preserve"> geli</w:t>
      </w:r>
      <w:r w:rsidR="008E7A11" w:rsidRPr="00A8441F">
        <w:rPr>
          <w:rFonts w:ascii="Times New Roman" w:eastAsia="Calibri" w:hAnsi="Times New Roman" w:cs="Times New Roman"/>
          <w:sz w:val="24"/>
          <w:szCs w:val="24"/>
        </w:rPr>
        <w:t>ş</w:t>
      </w:r>
      <w:r w:rsidR="00A56F52" w:rsidRPr="00A8441F">
        <w:rPr>
          <w:rFonts w:ascii="Times New Roman" w:eastAsia="Calibri" w:hAnsi="Times New Roman" w:cs="Times New Roman"/>
          <w:sz w:val="24"/>
          <w:szCs w:val="24"/>
        </w:rPr>
        <w:t>ti</w:t>
      </w:r>
      <w:r w:rsidR="008E7A11" w:rsidRPr="00A8441F">
        <w:rPr>
          <w:rFonts w:ascii="Times New Roman" w:eastAsia="Calibri" w:hAnsi="Times New Roman" w:cs="Times New Roman"/>
          <w:sz w:val="24"/>
          <w:szCs w:val="24"/>
        </w:rPr>
        <w:t>ği söylenebilir</w:t>
      </w:r>
      <w:r w:rsidRPr="00A8441F">
        <w:rPr>
          <w:rFonts w:ascii="Times New Roman" w:eastAsia="Calibri" w:hAnsi="Times New Roman" w:cs="Times New Roman"/>
          <w:sz w:val="24"/>
          <w:szCs w:val="24"/>
        </w:rPr>
        <w:t>.</w:t>
      </w:r>
      <w:r w:rsidR="00897952" w:rsidRPr="00A8441F">
        <w:rPr>
          <w:rFonts w:ascii="Times New Roman" w:eastAsia="Calibri" w:hAnsi="Times New Roman" w:cs="Times New Roman"/>
          <w:sz w:val="24"/>
          <w:szCs w:val="24"/>
        </w:rPr>
        <w:t xml:space="preserve"> Diğer yandan halkın, sıradan eşkıyalar ile zeybekleri birbirinden net çizgilerle ayırabildiği </w:t>
      </w:r>
      <w:r w:rsidR="00047185" w:rsidRPr="00A8441F">
        <w:rPr>
          <w:rFonts w:ascii="Times New Roman" w:eastAsia="Calibri" w:hAnsi="Times New Roman" w:cs="Times New Roman"/>
          <w:sz w:val="24"/>
          <w:szCs w:val="24"/>
        </w:rPr>
        <w:t>bilinmektedir.</w:t>
      </w:r>
      <w:r w:rsidR="00066B0B" w:rsidRPr="00A8441F">
        <w:rPr>
          <w:rFonts w:ascii="Times New Roman" w:eastAsia="Calibri" w:hAnsi="Times New Roman" w:cs="Times New Roman"/>
          <w:sz w:val="24"/>
          <w:szCs w:val="24"/>
        </w:rPr>
        <w:t xml:space="preserve"> Zira adi eşkıyaları zeybeklerden ayırmak için halk</w:t>
      </w:r>
      <w:r w:rsidR="00655A13" w:rsidRPr="00A8441F">
        <w:rPr>
          <w:rFonts w:ascii="Times New Roman" w:eastAsia="Calibri" w:hAnsi="Times New Roman" w:cs="Times New Roman"/>
          <w:sz w:val="24"/>
          <w:szCs w:val="24"/>
        </w:rPr>
        <w:t xml:space="preserve">, </w:t>
      </w:r>
      <w:r w:rsidR="00066B0B" w:rsidRPr="00A8441F">
        <w:rPr>
          <w:rFonts w:ascii="Times New Roman" w:eastAsia="Calibri" w:hAnsi="Times New Roman" w:cs="Times New Roman"/>
          <w:sz w:val="24"/>
          <w:szCs w:val="24"/>
        </w:rPr>
        <w:t>“</w:t>
      </w:r>
      <w:r w:rsidR="00A27BC3" w:rsidRPr="00A8441F">
        <w:rPr>
          <w:rFonts w:ascii="Times New Roman" w:eastAsia="Calibri" w:hAnsi="Times New Roman" w:cs="Times New Roman"/>
          <w:sz w:val="24"/>
          <w:szCs w:val="24"/>
        </w:rPr>
        <w:t>çalıkakıcı”</w:t>
      </w:r>
      <w:r w:rsidR="005026F1" w:rsidRPr="00A8441F">
        <w:rPr>
          <w:rStyle w:val="DipnotBavurusu"/>
          <w:rFonts w:ascii="Times New Roman" w:eastAsia="Calibri" w:hAnsi="Times New Roman" w:cs="Times New Roman"/>
          <w:sz w:val="24"/>
          <w:szCs w:val="24"/>
        </w:rPr>
        <w:footnoteReference w:id="215"/>
      </w:r>
      <w:r w:rsidR="00A27BC3" w:rsidRPr="00A8441F">
        <w:rPr>
          <w:rFonts w:ascii="Times New Roman" w:eastAsia="Calibri" w:hAnsi="Times New Roman" w:cs="Times New Roman"/>
          <w:sz w:val="24"/>
          <w:szCs w:val="24"/>
        </w:rPr>
        <w:t xml:space="preserve"> </w:t>
      </w:r>
      <w:r w:rsidR="00655A13" w:rsidRPr="00A8441F">
        <w:rPr>
          <w:rFonts w:ascii="Times New Roman" w:eastAsia="Calibri" w:hAnsi="Times New Roman" w:cs="Times New Roman"/>
          <w:sz w:val="24"/>
          <w:szCs w:val="24"/>
        </w:rPr>
        <w:t>tabirinin kullanmaktadır.</w:t>
      </w:r>
    </w:p>
    <w:p w14:paraId="05A63576" w14:textId="77777777" w:rsidR="002D0C76" w:rsidRPr="00A8441F" w:rsidRDefault="002D0C76" w:rsidP="00556312">
      <w:pPr>
        <w:spacing w:after="0" w:line="360" w:lineRule="auto"/>
        <w:ind w:firstLine="709"/>
        <w:jc w:val="both"/>
        <w:rPr>
          <w:rFonts w:ascii="Times New Roman" w:eastAsia="Calibri" w:hAnsi="Times New Roman" w:cs="Times New Roman"/>
          <w:sz w:val="24"/>
          <w:szCs w:val="24"/>
        </w:rPr>
      </w:pPr>
    </w:p>
    <w:p w14:paraId="6B2AADD6" w14:textId="48E86347" w:rsidR="00401832" w:rsidRPr="00A8441F" w:rsidRDefault="0047343D" w:rsidP="00556312">
      <w:pPr>
        <w:pStyle w:val="Balk1"/>
        <w:spacing w:line="360" w:lineRule="auto"/>
        <w:jc w:val="left"/>
        <w:rPr>
          <w:rFonts w:eastAsia="Calibri"/>
        </w:rPr>
      </w:pPr>
      <w:bookmarkStart w:id="143" w:name="_Toc61951198"/>
      <w:bookmarkStart w:id="144" w:name="_Toc62731082"/>
      <w:bookmarkStart w:id="145" w:name="_Toc62731504"/>
      <w:bookmarkStart w:id="146" w:name="_Toc69672985"/>
      <w:r w:rsidRPr="00A8441F">
        <w:rPr>
          <w:rFonts w:eastAsia="Calibri"/>
        </w:rPr>
        <w:lastRenderedPageBreak/>
        <w:t>2.2. Zeybek Kültüründe Önemli Kavramlar</w:t>
      </w:r>
      <w:bookmarkEnd w:id="143"/>
      <w:bookmarkEnd w:id="144"/>
      <w:bookmarkEnd w:id="145"/>
      <w:bookmarkEnd w:id="146"/>
    </w:p>
    <w:p w14:paraId="61AFE4E6" w14:textId="262B6E14" w:rsidR="00C23FF1" w:rsidRPr="00A8441F" w:rsidRDefault="00C23FF1" w:rsidP="00556312">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Zeybek kültüründeki</w:t>
      </w:r>
      <w:r w:rsidR="005026F1" w:rsidRPr="00A8441F">
        <w:rPr>
          <w:rFonts w:ascii="Times New Roman" w:eastAsia="Calibri" w:hAnsi="Times New Roman" w:cs="Times New Roman"/>
          <w:sz w:val="24"/>
          <w:szCs w:val="24"/>
        </w:rPr>
        <w:t xml:space="preserve"> “efe, zeybek, kızan, kır serdarı, düze inmek” gibi</w:t>
      </w:r>
      <w:r w:rsidRPr="00A8441F">
        <w:rPr>
          <w:rFonts w:ascii="Times New Roman" w:eastAsia="Calibri" w:hAnsi="Times New Roman" w:cs="Times New Roman"/>
          <w:sz w:val="24"/>
          <w:szCs w:val="24"/>
        </w:rPr>
        <w:t xml:space="preserve"> önemli kavramlara değinmek kurum içerisinde işleyişin anlaşılması ve kültürel bütünün anlamlandırılması bağlamında önem arz etmektedir. Bundan dolayı zeybek kültürüne ait </w:t>
      </w:r>
      <w:r w:rsidR="005026F1" w:rsidRPr="00A8441F">
        <w:rPr>
          <w:rFonts w:ascii="Times New Roman" w:eastAsia="Calibri" w:hAnsi="Times New Roman" w:cs="Times New Roman"/>
          <w:sz w:val="24"/>
          <w:szCs w:val="24"/>
        </w:rPr>
        <w:t xml:space="preserve">bu </w:t>
      </w:r>
      <w:r w:rsidRPr="00A8441F">
        <w:rPr>
          <w:rFonts w:ascii="Times New Roman" w:eastAsia="Calibri" w:hAnsi="Times New Roman" w:cs="Times New Roman"/>
          <w:sz w:val="24"/>
          <w:szCs w:val="24"/>
        </w:rPr>
        <w:t>kavramların kabaca bilinmesi gerekmektedir.</w:t>
      </w:r>
    </w:p>
    <w:p w14:paraId="352E1573" w14:textId="77777777" w:rsidR="0024775C" w:rsidRPr="00A8441F" w:rsidRDefault="0024775C" w:rsidP="00556312">
      <w:pPr>
        <w:spacing w:after="0" w:line="360" w:lineRule="auto"/>
        <w:ind w:firstLine="709"/>
        <w:jc w:val="both"/>
        <w:rPr>
          <w:rFonts w:ascii="Times New Roman" w:eastAsia="Calibri" w:hAnsi="Times New Roman" w:cs="Times New Roman"/>
          <w:b/>
          <w:bCs/>
          <w:sz w:val="24"/>
          <w:szCs w:val="24"/>
        </w:rPr>
      </w:pPr>
    </w:p>
    <w:p w14:paraId="7C420A7C" w14:textId="520A8523" w:rsidR="00911D6F" w:rsidRPr="00A8441F" w:rsidRDefault="0047343D" w:rsidP="00556312">
      <w:pPr>
        <w:pStyle w:val="Balk1"/>
        <w:spacing w:line="360" w:lineRule="auto"/>
        <w:jc w:val="left"/>
      </w:pPr>
      <w:bookmarkStart w:id="147" w:name="_Toc61951199"/>
      <w:bookmarkStart w:id="148" w:name="_Toc62731083"/>
      <w:bookmarkStart w:id="149" w:name="_Toc62731505"/>
      <w:bookmarkStart w:id="150" w:name="_Toc69672986"/>
      <w:r w:rsidRPr="00A8441F">
        <w:t>2.2.1</w:t>
      </w:r>
      <w:r w:rsidR="009C40F8">
        <w:t>.</w:t>
      </w:r>
      <w:r w:rsidRPr="00A8441F">
        <w:t xml:space="preserve"> Efe, Zeybek, Kızan</w:t>
      </w:r>
      <w:bookmarkEnd w:id="147"/>
      <w:bookmarkEnd w:id="148"/>
      <w:bookmarkEnd w:id="149"/>
      <w:bookmarkEnd w:id="150"/>
    </w:p>
    <w:p w14:paraId="6577E429" w14:textId="6565F29B" w:rsidR="00386DA8" w:rsidRPr="00A8441F" w:rsidRDefault="00B519DD"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Efe kelimesi</w:t>
      </w:r>
      <w:r w:rsidR="004A1D9E" w:rsidRPr="00A8441F">
        <w:rPr>
          <w:rFonts w:ascii="Times New Roman" w:hAnsi="Times New Roman" w:cs="Times New Roman"/>
          <w:sz w:val="24"/>
          <w:szCs w:val="24"/>
        </w:rPr>
        <w:t>,</w:t>
      </w:r>
      <w:r w:rsidR="007E3791" w:rsidRPr="00A8441F">
        <w:rPr>
          <w:rFonts w:ascii="Times New Roman" w:hAnsi="Times New Roman" w:cs="Times New Roman"/>
          <w:sz w:val="24"/>
          <w:szCs w:val="24"/>
        </w:rPr>
        <w:t xml:space="preserve"> zeybek</w:t>
      </w:r>
      <w:r w:rsidRPr="00A8441F">
        <w:rPr>
          <w:rFonts w:ascii="Times New Roman" w:hAnsi="Times New Roman" w:cs="Times New Roman"/>
          <w:sz w:val="24"/>
          <w:szCs w:val="24"/>
        </w:rPr>
        <w:t xml:space="preserve"> kurumu içerisinde lider konumunda bulunan kimseler için kullanılan bir kavramdır. </w:t>
      </w:r>
      <w:r w:rsidR="00CD41B5" w:rsidRPr="00A8441F">
        <w:rPr>
          <w:rFonts w:ascii="Times New Roman" w:hAnsi="Times New Roman" w:cs="Times New Roman"/>
          <w:sz w:val="24"/>
          <w:szCs w:val="24"/>
        </w:rPr>
        <w:t>Efelerin</w:t>
      </w:r>
      <w:r w:rsidRPr="00A8441F">
        <w:rPr>
          <w:rFonts w:ascii="Times New Roman" w:hAnsi="Times New Roman" w:cs="Times New Roman"/>
          <w:sz w:val="24"/>
          <w:szCs w:val="24"/>
        </w:rPr>
        <w:t xml:space="preserve"> kökeni</w:t>
      </w:r>
      <w:r w:rsidR="00BA1408" w:rsidRPr="00A8441F">
        <w:rPr>
          <w:rFonts w:ascii="Times New Roman" w:hAnsi="Times New Roman" w:cs="Times New Roman"/>
          <w:sz w:val="24"/>
          <w:szCs w:val="24"/>
        </w:rPr>
        <w:t xml:space="preserve"> hakkında,</w:t>
      </w:r>
      <w:r w:rsidRPr="00A8441F">
        <w:rPr>
          <w:rFonts w:ascii="Times New Roman" w:hAnsi="Times New Roman" w:cs="Times New Roman"/>
          <w:sz w:val="24"/>
          <w:szCs w:val="24"/>
        </w:rPr>
        <w:t xml:space="preserve"> tıpkı zeybek kelimesinde</w:t>
      </w:r>
      <w:r w:rsidR="00BA1408" w:rsidRPr="00A8441F">
        <w:rPr>
          <w:rFonts w:ascii="Times New Roman" w:hAnsi="Times New Roman" w:cs="Times New Roman"/>
          <w:sz w:val="24"/>
          <w:szCs w:val="24"/>
        </w:rPr>
        <w:t xml:space="preserve"> de</w:t>
      </w:r>
      <w:r w:rsidRPr="00A8441F">
        <w:rPr>
          <w:rFonts w:ascii="Times New Roman" w:hAnsi="Times New Roman" w:cs="Times New Roman"/>
          <w:sz w:val="24"/>
          <w:szCs w:val="24"/>
        </w:rPr>
        <w:t xml:space="preserve"> görülebileceği gibi</w:t>
      </w:r>
      <w:r w:rsidR="00BA1408" w:rsidRPr="00A8441F">
        <w:rPr>
          <w:rFonts w:ascii="Times New Roman" w:hAnsi="Times New Roman" w:cs="Times New Roman"/>
          <w:sz w:val="24"/>
          <w:szCs w:val="24"/>
        </w:rPr>
        <w:t>, araştırmacıların ortak bir söyleme sahip olmadıkları görülmektedir.</w:t>
      </w:r>
      <w:r w:rsidR="008C0D54" w:rsidRPr="00A8441F">
        <w:rPr>
          <w:rFonts w:ascii="Times New Roman" w:eastAsia="Calibri" w:hAnsi="Times New Roman" w:cs="Times New Roman"/>
          <w:sz w:val="24"/>
          <w:szCs w:val="24"/>
        </w:rPr>
        <w:t xml:space="preserve"> </w:t>
      </w:r>
      <w:r w:rsidR="008C0D54" w:rsidRPr="00A8441F">
        <w:rPr>
          <w:rFonts w:ascii="Times New Roman" w:hAnsi="Times New Roman" w:cs="Times New Roman"/>
          <w:sz w:val="24"/>
          <w:szCs w:val="24"/>
        </w:rPr>
        <w:t>Efelerin tarihi kökenine dair çeşitli iddialar</w:t>
      </w:r>
      <w:r w:rsidR="00047185" w:rsidRPr="00A8441F">
        <w:rPr>
          <w:rFonts w:ascii="Times New Roman" w:hAnsi="Times New Roman" w:cs="Times New Roman"/>
          <w:sz w:val="24"/>
          <w:szCs w:val="24"/>
        </w:rPr>
        <w:t xml:space="preserve">: </w:t>
      </w:r>
      <w:r w:rsidR="008C0D54" w:rsidRPr="00A8441F">
        <w:rPr>
          <w:rFonts w:ascii="Times New Roman" w:hAnsi="Times New Roman" w:cs="Times New Roman"/>
          <w:sz w:val="24"/>
          <w:szCs w:val="24"/>
        </w:rPr>
        <w:t xml:space="preserve">Asya kökenli Yörük ve Türkmen, Ege bölgesindeki denizci </w:t>
      </w:r>
      <w:r w:rsidR="00A534C9" w:rsidRPr="00A8441F">
        <w:rPr>
          <w:rFonts w:ascii="Times New Roman" w:hAnsi="Times New Roman" w:cs="Times New Roman"/>
          <w:sz w:val="24"/>
          <w:szCs w:val="24"/>
        </w:rPr>
        <w:t>leventler, antik İonya kökenli E</w:t>
      </w:r>
      <w:r w:rsidR="008C0D54" w:rsidRPr="00A8441F">
        <w:rPr>
          <w:rFonts w:ascii="Times New Roman" w:hAnsi="Times New Roman" w:cs="Times New Roman"/>
          <w:sz w:val="24"/>
          <w:szCs w:val="24"/>
        </w:rPr>
        <w:t>fesoslular, otokton büyük mendere</w:t>
      </w:r>
      <w:r w:rsidR="007E3791" w:rsidRPr="00A8441F">
        <w:rPr>
          <w:rFonts w:ascii="Times New Roman" w:hAnsi="Times New Roman" w:cs="Times New Roman"/>
          <w:sz w:val="24"/>
          <w:szCs w:val="24"/>
        </w:rPr>
        <w:t>s havzası dağ kavimleri, antik A</w:t>
      </w:r>
      <w:r w:rsidR="008C0D54" w:rsidRPr="00A8441F">
        <w:rPr>
          <w:rFonts w:ascii="Times New Roman" w:hAnsi="Times New Roman" w:cs="Times New Roman"/>
          <w:sz w:val="24"/>
          <w:szCs w:val="24"/>
        </w:rPr>
        <w:t>ydın kenti halkı oldukları</w:t>
      </w:r>
      <w:r w:rsidR="008C0D54" w:rsidRPr="00A8441F">
        <w:rPr>
          <w:rFonts w:ascii="Times New Roman" w:hAnsi="Times New Roman" w:cs="Times New Roman"/>
          <w:sz w:val="24"/>
          <w:szCs w:val="24"/>
          <w:vertAlign w:val="superscript"/>
        </w:rPr>
        <w:footnoteReference w:id="216"/>
      </w:r>
      <w:r w:rsidR="008C0D54" w:rsidRPr="00A8441F">
        <w:rPr>
          <w:rFonts w:ascii="Times New Roman" w:hAnsi="Times New Roman" w:cs="Times New Roman"/>
          <w:sz w:val="24"/>
          <w:szCs w:val="24"/>
        </w:rPr>
        <w:t xml:space="preserve"> şeklinde sıralanabilirken literatürde bu köken meselesi uzayıp gitmektedir.</w:t>
      </w:r>
      <w:r w:rsidR="00D71BFF" w:rsidRPr="00A8441F">
        <w:rPr>
          <w:rFonts w:ascii="Times New Roman" w:hAnsi="Times New Roman" w:cs="Times New Roman"/>
          <w:sz w:val="24"/>
          <w:szCs w:val="24"/>
        </w:rPr>
        <w:t xml:space="preserve"> Diğer yandan “efe” bölgesel olarak </w:t>
      </w:r>
      <w:r w:rsidR="00386DA8" w:rsidRPr="00A8441F">
        <w:rPr>
          <w:rFonts w:ascii="Times New Roman" w:hAnsi="Times New Roman" w:cs="Times New Roman"/>
          <w:sz w:val="24"/>
          <w:szCs w:val="24"/>
        </w:rPr>
        <w:t>“</w:t>
      </w:r>
      <w:r w:rsidR="00796455" w:rsidRPr="00A8441F">
        <w:rPr>
          <w:rFonts w:ascii="Times New Roman" w:hAnsi="Times New Roman" w:cs="Times New Roman"/>
          <w:sz w:val="24"/>
          <w:szCs w:val="24"/>
        </w:rPr>
        <w:t>köy yiğidi”</w:t>
      </w:r>
      <w:r w:rsidR="00386DA8" w:rsidRPr="00A8441F">
        <w:rPr>
          <w:rFonts w:ascii="Times New Roman" w:hAnsi="Times New Roman" w:cs="Times New Roman"/>
          <w:sz w:val="24"/>
          <w:szCs w:val="24"/>
        </w:rPr>
        <w:t xml:space="preserve"> anlamını </w:t>
      </w:r>
      <w:r w:rsidR="002A4037" w:rsidRPr="00A8441F">
        <w:rPr>
          <w:rFonts w:ascii="Times New Roman" w:hAnsi="Times New Roman" w:cs="Times New Roman"/>
          <w:sz w:val="24"/>
          <w:szCs w:val="24"/>
        </w:rPr>
        <w:t>taşımaktadır</w:t>
      </w:r>
      <w:r w:rsidR="00386DA8" w:rsidRPr="00A8441F">
        <w:rPr>
          <w:rFonts w:ascii="Times New Roman" w:hAnsi="Times New Roman" w:cs="Times New Roman"/>
          <w:sz w:val="24"/>
          <w:szCs w:val="24"/>
        </w:rPr>
        <w:t>.</w:t>
      </w:r>
      <w:r w:rsidR="00796455" w:rsidRPr="00A8441F">
        <w:rPr>
          <w:rStyle w:val="DipnotBavurusu"/>
          <w:rFonts w:ascii="Times New Roman" w:hAnsi="Times New Roman" w:cs="Times New Roman"/>
          <w:sz w:val="24"/>
          <w:szCs w:val="24"/>
        </w:rPr>
        <w:footnoteReference w:id="217"/>
      </w:r>
    </w:p>
    <w:p w14:paraId="35568DD1" w14:textId="14898213" w:rsidR="00911D6F" w:rsidRPr="00A8441F" w:rsidRDefault="00203D9A" w:rsidP="00DE6A92">
      <w:pPr>
        <w:spacing w:after="0" w:line="360" w:lineRule="auto"/>
        <w:ind w:firstLine="709"/>
        <w:jc w:val="both"/>
        <w:rPr>
          <w:rFonts w:ascii="Times New Roman" w:hAnsi="Times New Roman" w:cs="Times New Roman"/>
          <w:sz w:val="24"/>
          <w:szCs w:val="24"/>
        </w:rPr>
      </w:pPr>
      <w:r w:rsidRPr="00A8441F">
        <w:rPr>
          <w:rFonts w:ascii="Times New Roman" w:eastAsia="Calibri" w:hAnsi="Times New Roman" w:cs="Times New Roman"/>
          <w:sz w:val="24"/>
          <w:szCs w:val="24"/>
        </w:rPr>
        <w:t>Zeybekliğin tarihî arka planına bakıldığında kelimenin kökenine dair birçok iddia ile</w:t>
      </w:r>
      <w:r w:rsidR="008E7A11" w:rsidRPr="00A8441F">
        <w:rPr>
          <w:rFonts w:ascii="Times New Roman" w:eastAsia="Calibri" w:hAnsi="Times New Roman" w:cs="Times New Roman"/>
          <w:sz w:val="24"/>
          <w:szCs w:val="24"/>
        </w:rPr>
        <w:t>ri</w:t>
      </w:r>
      <w:r w:rsidRPr="00A8441F">
        <w:rPr>
          <w:rFonts w:ascii="Times New Roman" w:eastAsia="Calibri" w:hAnsi="Times New Roman" w:cs="Times New Roman"/>
          <w:sz w:val="24"/>
          <w:szCs w:val="24"/>
        </w:rPr>
        <w:t xml:space="preserve"> sürülmüştür</w:t>
      </w:r>
      <w:r w:rsidR="008E7A11"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fakat bu iddialar gerçeklik ifade etmekten uzak görünmektedir.</w:t>
      </w:r>
      <w:r w:rsidRPr="00A8441F">
        <w:rPr>
          <w:rFonts w:ascii="Times New Roman" w:eastAsia="Calibri" w:hAnsi="Times New Roman" w:cs="Times New Roman"/>
          <w:sz w:val="24"/>
          <w:szCs w:val="24"/>
          <w:vertAlign w:val="superscript"/>
        </w:rPr>
        <w:footnoteReference w:id="218"/>
      </w:r>
      <w:r w:rsidRPr="00A8441F">
        <w:rPr>
          <w:rFonts w:ascii="Times New Roman" w:eastAsia="Calibri" w:hAnsi="Times New Roman" w:cs="Times New Roman"/>
          <w:sz w:val="24"/>
          <w:szCs w:val="24"/>
        </w:rPr>
        <w:t xml:space="preserve"> Bölgede görevde bulunmuş olan Ahmed Vefik Paşa’nın meydana getirdiği sözlükte zeybek, “Tüfenkci asker-Devlet-i Selçukî zamanında Teke ve Aydın tarafından Mısır’a celb olunan zeybek zatıba asker- oraların ahalisine d</w:t>
      </w:r>
      <w:r w:rsidR="007E3791" w:rsidRPr="00A8441F">
        <w:rPr>
          <w:rFonts w:ascii="Times New Roman" w:eastAsia="Calibri" w:hAnsi="Times New Roman" w:cs="Times New Roman"/>
          <w:sz w:val="24"/>
          <w:szCs w:val="24"/>
        </w:rPr>
        <w:t>enir” şeklinde ifade edilmektedir.</w:t>
      </w:r>
      <w:r w:rsidRPr="00A8441F">
        <w:rPr>
          <w:rFonts w:ascii="Times New Roman" w:eastAsia="Calibri" w:hAnsi="Times New Roman" w:cs="Times New Roman"/>
          <w:sz w:val="24"/>
          <w:szCs w:val="24"/>
          <w:vertAlign w:val="superscript"/>
        </w:rPr>
        <w:footnoteReference w:id="219"/>
      </w:r>
      <w:r w:rsidRPr="00A8441F">
        <w:rPr>
          <w:rFonts w:ascii="Times New Roman" w:eastAsia="Calibri" w:hAnsi="Times New Roman" w:cs="Times New Roman"/>
          <w:sz w:val="24"/>
          <w:szCs w:val="24"/>
        </w:rPr>
        <w:t xml:space="preserve"> Çok daha gerilere gidildiğinde ise zeybek kelimesinin ilk formuna Çağatayca’da rastlanmaktadır. Burada kelime “Şaybak” şeklinde ifade edilmektedir.</w:t>
      </w:r>
      <w:r w:rsidRPr="00A8441F">
        <w:rPr>
          <w:rFonts w:ascii="Times New Roman" w:eastAsia="Calibri" w:hAnsi="Times New Roman" w:cs="Times New Roman"/>
          <w:sz w:val="24"/>
          <w:szCs w:val="24"/>
          <w:vertAlign w:val="superscript"/>
        </w:rPr>
        <w:footnoteReference w:id="220"/>
      </w:r>
      <w:r w:rsidRPr="00A8441F">
        <w:rPr>
          <w:rFonts w:ascii="Times New Roman" w:eastAsia="Calibri" w:hAnsi="Times New Roman" w:cs="Times New Roman"/>
          <w:sz w:val="24"/>
          <w:szCs w:val="24"/>
        </w:rPr>
        <w:t xml:space="preserve"> Söz konusu kelime zaman içerisinde Şaybak, Saybek, Saybak, Zaybak ve son olarak Zeybek şeklinde ifade edilmeye başlamıştır.</w:t>
      </w:r>
      <w:r w:rsidRPr="00A8441F">
        <w:rPr>
          <w:rFonts w:ascii="Times New Roman" w:eastAsia="Calibri" w:hAnsi="Times New Roman" w:cs="Times New Roman"/>
          <w:sz w:val="24"/>
          <w:szCs w:val="24"/>
          <w:vertAlign w:val="superscript"/>
        </w:rPr>
        <w:footnoteReference w:id="221"/>
      </w:r>
      <w:r w:rsidR="00B519DD" w:rsidRPr="00A8441F">
        <w:rPr>
          <w:rFonts w:ascii="Times New Roman" w:eastAsia="Calibri" w:hAnsi="Times New Roman" w:cs="Times New Roman"/>
          <w:sz w:val="24"/>
          <w:szCs w:val="24"/>
        </w:rPr>
        <w:t xml:space="preserve"> </w:t>
      </w:r>
    </w:p>
    <w:p w14:paraId="289BB522" w14:textId="697B1043" w:rsidR="00911D6F" w:rsidRPr="00A8441F" w:rsidRDefault="00203D9A" w:rsidP="00556312">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Köke</w:t>
      </w:r>
      <w:r w:rsidR="007E3791" w:rsidRPr="00A8441F">
        <w:rPr>
          <w:rFonts w:ascii="Times New Roman" w:eastAsia="Calibri" w:hAnsi="Times New Roman" w:cs="Times New Roman"/>
          <w:sz w:val="24"/>
          <w:szCs w:val="24"/>
        </w:rPr>
        <w:t>nine dair açıklamada bulunulan z</w:t>
      </w:r>
      <w:r w:rsidRPr="00A8441F">
        <w:rPr>
          <w:rFonts w:ascii="Times New Roman" w:eastAsia="Calibri" w:hAnsi="Times New Roman" w:cs="Times New Roman"/>
          <w:sz w:val="24"/>
          <w:szCs w:val="24"/>
        </w:rPr>
        <w:t xml:space="preserve">eybek’in kurum içerisindeki bir diğer anlamı ise söz konusu kurum içerisindeki bütün üyeleri tanımlar </w:t>
      </w:r>
      <w:r w:rsidR="007E3791" w:rsidRPr="00A8441F">
        <w:rPr>
          <w:rFonts w:ascii="Times New Roman" w:eastAsia="Calibri" w:hAnsi="Times New Roman" w:cs="Times New Roman"/>
          <w:sz w:val="24"/>
          <w:szCs w:val="24"/>
        </w:rPr>
        <w:t>niteliğidir</w:t>
      </w:r>
      <w:r w:rsidRPr="00A8441F">
        <w:rPr>
          <w:rFonts w:ascii="Times New Roman" w:eastAsia="Calibri" w:hAnsi="Times New Roman" w:cs="Times New Roman"/>
          <w:sz w:val="24"/>
          <w:szCs w:val="24"/>
        </w:rPr>
        <w:t>. Hiyerarşi içe</w:t>
      </w:r>
      <w:r w:rsidR="007E3791" w:rsidRPr="00A8441F">
        <w:rPr>
          <w:rFonts w:ascii="Times New Roman" w:eastAsia="Calibri" w:hAnsi="Times New Roman" w:cs="Times New Roman"/>
          <w:sz w:val="24"/>
          <w:szCs w:val="24"/>
        </w:rPr>
        <w:t>risinde efeden sonra gelmekte</w:t>
      </w:r>
      <w:r w:rsidRPr="00A8441F">
        <w:rPr>
          <w:rFonts w:ascii="Times New Roman" w:eastAsia="Calibri" w:hAnsi="Times New Roman" w:cs="Times New Roman"/>
          <w:sz w:val="24"/>
          <w:szCs w:val="24"/>
        </w:rPr>
        <w:t xml:space="preserve"> ve genel bir </w:t>
      </w:r>
      <w:r w:rsidR="007E3791" w:rsidRPr="00A8441F">
        <w:rPr>
          <w:rFonts w:ascii="Times New Roman" w:eastAsia="Calibri" w:hAnsi="Times New Roman" w:cs="Times New Roman"/>
          <w:sz w:val="24"/>
          <w:szCs w:val="24"/>
        </w:rPr>
        <w:t>isim olarak anlaşılmaktadır</w:t>
      </w:r>
      <w:r w:rsidRPr="00A8441F">
        <w:rPr>
          <w:rFonts w:ascii="Times New Roman" w:eastAsia="Calibri" w:hAnsi="Times New Roman" w:cs="Times New Roman"/>
          <w:sz w:val="24"/>
          <w:szCs w:val="24"/>
        </w:rPr>
        <w:t xml:space="preserve">. Efenin </w:t>
      </w:r>
      <w:r w:rsidRPr="00A8441F">
        <w:rPr>
          <w:rFonts w:ascii="Times New Roman" w:eastAsia="Calibri" w:hAnsi="Times New Roman" w:cs="Times New Roman"/>
          <w:sz w:val="24"/>
          <w:szCs w:val="24"/>
        </w:rPr>
        <w:lastRenderedPageBreak/>
        <w:t>olmadığı zaman ve durumlarda gruba liderlik ed</w:t>
      </w:r>
      <w:r w:rsidR="004B10D9" w:rsidRPr="00A8441F">
        <w:rPr>
          <w:rFonts w:ascii="Times New Roman" w:eastAsia="Calibri" w:hAnsi="Times New Roman" w:cs="Times New Roman"/>
          <w:sz w:val="24"/>
          <w:szCs w:val="24"/>
        </w:rPr>
        <w:t>ip</w:t>
      </w:r>
      <w:r w:rsidRPr="00A8441F">
        <w:rPr>
          <w:rFonts w:ascii="Times New Roman" w:eastAsia="Calibri" w:hAnsi="Times New Roman" w:cs="Times New Roman"/>
          <w:sz w:val="24"/>
          <w:szCs w:val="24"/>
        </w:rPr>
        <w:t>, yeni katılanların intib</w:t>
      </w:r>
      <w:r w:rsidR="00D82969" w:rsidRPr="00A8441F">
        <w:rPr>
          <w:rFonts w:ascii="Times New Roman" w:eastAsia="Calibri" w:hAnsi="Times New Roman" w:cs="Times New Roman"/>
          <w:sz w:val="24"/>
          <w:szCs w:val="24"/>
        </w:rPr>
        <w:t>ak</w:t>
      </w:r>
      <w:r w:rsidRPr="00A8441F">
        <w:rPr>
          <w:rFonts w:ascii="Times New Roman" w:eastAsia="Calibri" w:hAnsi="Times New Roman" w:cs="Times New Roman"/>
          <w:sz w:val="24"/>
          <w:szCs w:val="24"/>
        </w:rPr>
        <w:t xml:space="preserve"> ve tahsili ile alakadar ol</w:t>
      </w:r>
      <w:r w:rsidR="004B10D9" w:rsidRPr="00A8441F">
        <w:rPr>
          <w:rFonts w:ascii="Times New Roman" w:eastAsia="Calibri" w:hAnsi="Times New Roman" w:cs="Times New Roman"/>
          <w:sz w:val="24"/>
          <w:szCs w:val="24"/>
        </w:rPr>
        <w:t>maktadır</w:t>
      </w:r>
      <w:r w:rsidR="00BA1408"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Efenin en yakınında</w:t>
      </w:r>
      <w:r w:rsidR="00D82969" w:rsidRPr="00A8441F">
        <w:rPr>
          <w:rFonts w:ascii="Times New Roman" w:eastAsia="Calibri" w:hAnsi="Times New Roman" w:cs="Times New Roman"/>
          <w:sz w:val="24"/>
          <w:szCs w:val="24"/>
        </w:rPr>
        <w:t xml:space="preserve"> bulunan kimse</w:t>
      </w:r>
      <w:r w:rsidRPr="00A8441F">
        <w:rPr>
          <w:rFonts w:ascii="Times New Roman" w:eastAsia="Calibri" w:hAnsi="Times New Roman" w:cs="Times New Roman"/>
          <w:sz w:val="24"/>
          <w:szCs w:val="24"/>
        </w:rPr>
        <w:t xml:space="preserve"> ise “baş zeybek”</w:t>
      </w:r>
      <w:r w:rsidR="00D82969" w:rsidRPr="00A8441F">
        <w:rPr>
          <w:rFonts w:ascii="Times New Roman" w:eastAsia="Calibri" w:hAnsi="Times New Roman" w:cs="Times New Roman"/>
          <w:sz w:val="24"/>
          <w:szCs w:val="24"/>
        </w:rPr>
        <w:t xml:space="preserve"> olarak adlandırılmaktadır</w:t>
      </w:r>
      <w:r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vertAlign w:val="superscript"/>
        </w:rPr>
        <w:footnoteReference w:id="222"/>
      </w:r>
    </w:p>
    <w:p w14:paraId="22F1262F" w14:textId="70E27FC5" w:rsidR="00203D9A" w:rsidRPr="00A8441F" w:rsidRDefault="00B519DD" w:rsidP="00556312">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Kızan</w:t>
      </w:r>
      <w:r w:rsidR="00A534C9" w:rsidRPr="00A8441F">
        <w:rPr>
          <w:rFonts w:ascii="Times New Roman" w:eastAsia="Calibri" w:hAnsi="Times New Roman" w:cs="Times New Roman"/>
          <w:sz w:val="24"/>
          <w:szCs w:val="24"/>
        </w:rPr>
        <w:t xml:space="preserve"> kelimesi,</w:t>
      </w:r>
      <w:r w:rsidRPr="00A8441F">
        <w:rPr>
          <w:rFonts w:ascii="Times New Roman" w:eastAsia="Calibri" w:hAnsi="Times New Roman" w:cs="Times New Roman"/>
          <w:sz w:val="24"/>
          <w:szCs w:val="24"/>
        </w:rPr>
        <w:t xml:space="preserve"> zeybek kurum hiyerarşi içerisinde en alt tabakadaki kişileri tarif etmek için kullanılmaktadır. Teşkilat içerisine ilk defa giren kızan olarak isimlendiril</w:t>
      </w:r>
      <w:r w:rsidR="00C57B23" w:rsidRPr="00A8441F">
        <w:rPr>
          <w:rFonts w:ascii="Times New Roman" w:eastAsia="Calibri" w:hAnsi="Times New Roman" w:cs="Times New Roman"/>
          <w:sz w:val="24"/>
          <w:szCs w:val="24"/>
        </w:rPr>
        <w:t>mekte</w:t>
      </w:r>
      <w:r w:rsidRPr="00A8441F">
        <w:rPr>
          <w:rFonts w:ascii="Times New Roman" w:eastAsia="Calibri" w:hAnsi="Times New Roman" w:cs="Times New Roman"/>
          <w:sz w:val="24"/>
          <w:szCs w:val="24"/>
        </w:rPr>
        <w:t xml:space="preserve"> ve belirli tecrübeleri kazanmaları için eğitil</w:t>
      </w:r>
      <w:r w:rsidR="00C57B23" w:rsidRPr="00A8441F">
        <w:rPr>
          <w:rFonts w:ascii="Times New Roman" w:eastAsia="Calibri" w:hAnsi="Times New Roman" w:cs="Times New Roman"/>
          <w:sz w:val="24"/>
          <w:szCs w:val="24"/>
        </w:rPr>
        <w:t>mektedir</w:t>
      </w:r>
      <w:r w:rsidRPr="00A8441F">
        <w:rPr>
          <w:rFonts w:ascii="Times New Roman" w:eastAsia="Calibri" w:hAnsi="Times New Roman" w:cs="Times New Roman"/>
          <w:sz w:val="24"/>
          <w:szCs w:val="24"/>
        </w:rPr>
        <w:t>. Efe tarafından korunup kollan</w:t>
      </w:r>
      <w:r w:rsidR="00BA1408" w:rsidRPr="00A8441F">
        <w:rPr>
          <w:rFonts w:ascii="Times New Roman" w:eastAsia="Calibri" w:hAnsi="Times New Roman" w:cs="Times New Roman"/>
          <w:sz w:val="24"/>
          <w:szCs w:val="24"/>
        </w:rPr>
        <w:t>makta</w:t>
      </w:r>
      <w:r w:rsidRPr="00A8441F">
        <w:rPr>
          <w:rFonts w:ascii="Times New Roman" w:eastAsia="Calibri" w:hAnsi="Times New Roman" w:cs="Times New Roman"/>
          <w:sz w:val="24"/>
          <w:szCs w:val="24"/>
        </w:rPr>
        <w:t xml:space="preserve"> ve her türlü ihtiyaçları</w:t>
      </w:r>
      <w:r w:rsidR="00BA1408" w:rsidRPr="00A8441F">
        <w:rPr>
          <w:rFonts w:ascii="Times New Roman" w:eastAsia="Calibri" w:hAnsi="Times New Roman" w:cs="Times New Roman"/>
          <w:sz w:val="24"/>
          <w:szCs w:val="24"/>
        </w:rPr>
        <w:t xml:space="preserve"> yine efe tarafından </w:t>
      </w:r>
      <w:r w:rsidRPr="00A8441F">
        <w:rPr>
          <w:rFonts w:ascii="Times New Roman" w:eastAsia="Calibri" w:hAnsi="Times New Roman" w:cs="Times New Roman"/>
          <w:sz w:val="24"/>
          <w:szCs w:val="24"/>
        </w:rPr>
        <w:t>karşılan</w:t>
      </w:r>
      <w:r w:rsidR="00BA1408" w:rsidRPr="00A8441F">
        <w:rPr>
          <w:rFonts w:ascii="Times New Roman" w:eastAsia="Calibri" w:hAnsi="Times New Roman" w:cs="Times New Roman"/>
          <w:sz w:val="24"/>
          <w:szCs w:val="24"/>
        </w:rPr>
        <w:t>maktadır.</w:t>
      </w:r>
      <w:r w:rsidRPr="00A8441F">
        <w:rPr>
          <w:rFonts w:ascii="Times New Roman" w:eastAsia="Calibri" w:hAnsi="Times New Roman" w:cs="Times New Roman"/>
          <w:sz w:val="24"/>
          <w:szCs w:val="24"/>
          <w:vertAlign w:val="superscript"/>
        </w:rPr>
        <w:footnoteReference w:id="223"/>
      </w:r>
    </w:p>
    <w:p w14:paraId="7457E1FC" w14:textId="77777777" w:rsidR="0024775C" w:rsidRPr="00A8441F" w:rsidRDefault="0024775C" w:rsidP="00556312">
      <w:pPr>
        <w:spacing w:after="0" w:line="360" w:lineRule="auto"/>
        <w:ind w:firstLine="709"/>
        <w:jc w:val="both"/>
        <w:rPr>
          <w:rFonts w:ascii="Times New Roman" w:eastAsia="Calibri" w:hAnsi="Times New Roman" w:cs="Times New Roman"/>
          <w:sz w:val="24"/>
          <w:szCs w:val="24"/>
        </w:rPr>
      </w:pPr>
    </w:p>
    <w:p w14:paraId="1D929C0B" w14:textId="5712B1F4" w:rsidR="00401832" w:rsidRPr="00A8441F" w:rsidRDefault="0047343D" w:rsidP="00556312">
      <w:pPr>
        <w:pStyle w:val="Balk1"/>
        <w:spacing w:line="360" w:lineRule="auto"/>
        <w:jc w:val="left"/>
      </w:pPr>
      <w:bookmarkStart w:id="152" w:name="_Toc61951200"/>
      <w:bookmarkStart w:id="153" w:name="_Toc62731084"/>
      <w:bookmarkStart w:id="154" w:name="_Toc62731506"/>
      <w:bookmarkStart w:id="155" w:name="_Toc69672987"/>
      <w:r w:rsidRPr="00A8441F">
        <w:t>2.2.2.</w:t>
      </w:r>
      <w:r w:rsidR="009C40F8">
        <w:t xml:space="preserve"> </w:t>
      </w:r>
      <w:r w:rsidRPr="00A8441F">
        <w:t>Kır Serdarı, Düze İnmek</w:t>
      </w:r>
      <w:bookmarkEnd w:id="152"/>
      <w:bookmarkEnd w:id="153"/>
      <w:bookmarkEnd w:id="154"/>
      <w:bookmarkEnd w:id="155"/>
    </w:p>
    <w:p w14:paraId="787FFB92" w14:textId="072DE087" w:rsidR="00401832" w:rsidRPr="00A8441F" w:rsidRDefault="00426E95" w:rsidP="00556312">
      <w:pPr>
        <w:spacing w:after="0" w:line="360" w:lineRule="auto"/>
        <w:ind w:firstLine="709"/>
        <w:jc w:val="both"/>
        <w:rPr>
          <w:rFonts w:ascii="Times New Roman" w:hAnsi="Times New Roman" w:cs="Times New Roman"/>
          <w:b/>
          <w:bCs/>
          <w:sz w:val="24"/>
          <w:szCs w:val="24"/>
        </w:rPr>
      </w:pPr>
      <w:r w:rsidRPr="00A8441F">
        <w:rPr>
          <w:rFonts w:ascii="Times New Roman" w:hAnsi="Times New Roman" w:cs="Times New Roman"/>
          <w:sz w:val="24"/>
          <w:szCs w:val="24"/>
        </w:rPr>
        <w:t xml:space="preserve">“Kır Serdarı” ve “Düze İnmek” kavramının anlaşılabilmesi için Osmanlı </w:t>
      </w:r>
      <w:r w:rsidR="00FD613C" w:rsidRPr="00A8441F">
        <w:rPr>
          <w:rFonts w:ascii="Times New Roman" w:hAnsi="Times New Roman" w:cs="Times New Roman"/>
          <w:sz w:val="24"/>
          <w:szCs w:val="24"/>
        </w:rPr>
        <w:t>D</w:t>
      </w:r>
      <w:r w:rsidRPr="00A8441F">
        <w:rPr>
          <w:rFonts w:ascii="Times New Roman" w:hAnsi="Times New Roman" w:cs="Times New Roman"/>
          <w:sz w:val="24"/>
          <w:szCs w:val="24"/>
        </w:rPr>
        <w:t>evleti</w:t>
      </w:r>
      <w:r w:rsidR="00FD613C" w:rsidRPr="00A8441F">
        <w:rPr>
          <w:rFonts w:ascii="Times New Roman" w:hAnsi="Times New Roman" w:cs="Times New Roman"/>
          <w:sz w:val="24"/>
          <w:szCs w:val="24"/>
        </w:rPr>
        <w:t>’</w:t>
      </w:r>
      <w:r w:rsidRPr="00A8441F">
        <w:rPr>
          <w:rFonts w:ascii="Times New Roman" w:hAnsi="Times New Roman" w:cs="Times New Roman"/>
          <w:sz w:val="24"/>
          <w:szCs w:val="24"/>
        </w:rPr>
        <w:t>nin merkez</w:t>
      </w:r>
      <w:r w:rsidR="007E3791" w:rsidRPr="00A8441F">
        <w:rPr>
          <w:rFonts w:ascii="Times New Roman" w:hAnsi="Times New Roman" w:cs="Times New Roman"/>
          <w:sz w:val="24"/>
          <w:szCs w:val="24"/>
        </w:rPr>
        <w:t>ileşmede ortaya koyduğu yöntemi</w:t>
      </w:r>
      <w:r w:rsidRPr="00A8441F">
        <w:rPr>
          <w:rFonts w:ascii="Times New Roman" w:hAnsi="Times New Roman" w:cs="Times New Roman"/>
          <w:sz w:val="24"/>
          <w:szCs w:val="24"/>
        </w:rPr>
        <w:t xml:space="preserve"> bilmek gerekmektedir. Toplumsal yapısı </w:t>
      </w:r>
      <w:r w:rsidR="00192C40" w:rsidRPr="00A8441F">
        <w:rPr>
          <w:rFonts w:ascii="Times New Roman" w:hAnsi="Times New Roman" w:cs="Times New Roman"/>
          <w:sz w:val="24"/>
          <w:szCs w:val="24"/>
        </w:rPr>
        <w:t>gereği</w:t>
      </w:r>
      <w:r w:rsidRPr="00A8441F">
        <w:rPr>
          <w:rFonts w:ascii="Times New Roman" w:hAnsi="Times New Roman" w:cs="Times New Roman"/>
          <w:sz w:val="24"/>
          <w:szCs w:val="24"/>
        </w:rPr>
        <w:t xml:space="preserve"> kendine has bir merkezileşme </w:t>
      </w:r>
      <w:r w:rsidR="00192C40" w:rsidRPr="00A8441F">
        <w:rPr>
          <w:rFonts w:ascii="Times New Roman" w:hAnsi="Times New Roman" w:cs="Times New Roman"/>
          <w:sz w:val="24"/>
          <w:szCs w:val="24"/>
        </w:rPr>
        <w:t xml:space="preserve">yönelimi gösteren Osmanlı </w:t>
      </w:r>
      <w:r w:rsidR="00FD613C" w:rsidRPr="00A8441F">
        <w:rPr>
          <w:rFonts w:ascii="Times New Roman" w:hAnsi="Times New Roman" w:cs="Times New Roman"/>
          <w:sz w:val="24"/>
          <w:szCs w:val="24"/>
        </w:rPr>
        <w:t>D</w:t>
      </w:r>
      <w:r w:rsidR="00192C40" w:rsidRPr="00A8441F">
        <w:rPr>
          <w:rFonts w:ascii="Times New Roman" w:hAnsi="Times New Roman" w:cs="Times New Roman"/>
          <w:sz w:val="24"/>
          <w:szCs w:val="24"/>
        </w:rPr>
        <w:t>evleti, gerekli yer ve zamanlarda büyük eşkıya toplulukları ile anlaşmalar yapmış ve onları kendine tabi kılmıştır.</w:t>
      </w:r>
      <w:r w:rsidR="00192C40" w:rsidRPr="00A8441F">
        <w:rPr>
          <w:rStyle w:val="DipnotBavurusu"/>
          <w:rFonts w:ascii="Times New Roman" w:hAnsi="Times New Roman" w:cs="Times New Roman"/>
          <w:sz w:val="24"/>
          <w:szCs w:val="24"/>
        </w:rPr>
        <w:footnoteReference w:id="224"/>
      </w:r>
      <w:r w:rsidR="00192C40" w:rsidRPr="00A8441F">
        <w:rPr>
          <w:rFonts w:ascii="Times New Roman" w:hAnsi="Times New Roman" w:cs="Times New Roman"/>
          <w:sz w:val="24"/>
          <w:szCs w:val="24"/>
        </w:rPr>
        <w:t xml:space="preserve"> Konumuz açısından kır serdarlığı ve düze inmek kavramları bu bağlamda değerlendirilmelidir. </w:t>
      </w:r>
    </w:p>
    <w:p w14:paraId="376A62C6" w14:textId="77777777" w:rsidR="00401832" w:rsidRPr="00A8441F" w:rsidRDefault="007D65B5" w:rsidP="00556312">
      <w:pPr>
        <w:tabs>
          <w:tab w:val="left" w:pos="142"/>
        </w:tabs>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Osmanlı devletinde suçluların affedilme geleneğinin ya da “genel af” kavramının değişik gerekçelerle kabul gördüğü ve bu bağışlama törenlerinin genellikle önemli günlerde</w:t>
      </w:r>
      <w:r w:rsidR="00655A13" w:rsidRPr="00A8441F">
        <w:rPr>
          <w:rFonts w:ascii="Times New Roman" w:hAnsi="Times New Roman" w:cs="Times New Roman"/>
          <w:sz w:val="24"/>
          <w:szCs w:val="24"/>
        </w:rPr>
        <w:t>,</w:t>
      </w:r>
      <w:r w:rsidRPr="00A8441F">
        <w:rPr>
          <w:rFonts w:ascii="Times New Roman" w:hAnsi="Times New Roman" w:cs="Times New Roman"/>
          <w:sz w:val="24"/>
          <w:szCs w:val="24"/>
        </w:rPr>
        <w:t xml:space="preserve"> çeşitli </w:t>
      </w:r>
      <w:r w:rsidR="00D82969" w:rsidRPr="00A8441F">
        <w:rPr>
          <w:rFonts w:ascii="Times New Roman" w:hAnsi="Times New Roman" w:cs="Times New Roman"/>
          <w:sz w:val="24"/>
          <w:szCs w:val="24"/>
        </w:rPr>
        <w:t>vesilelerle</w:t>
      </w:r>
      <w:r w:rsidRPr="00A8441F">
        <w:rPr>
          <w:rFonts w:ascii="Times New Roman" w:hAnsi="Times New Roman" w:cs="Times New Roman"/>
          <w:sz w:val="24"/>
          <w:szCs w:val="24"/>
        </w:rPr>
        <w:t xml:space="preserve"> icra olunduğu bilinmektedir. </w:t>
      </w:r>
      <w:r w:rsidR="002E0CDB" w:rsidRPr="00A8441F">
        <w:rPr>
          <w:rFonts w:ascii="Times New Roman" w:hAnsi="Times New Roman" w:cs="Times New Roman"/>
          <w:sz w:val="24"/>
          <w:szCs w:val="24"/>
        </w:rPr>
        <w:t>Genel anlamda a</w:t>
      </w:r>
      <w:r w:rsidRPr="00A8441F">
        <w:rPr>
          <w:rFonts w:ascii="Times New Roman" w:hAnsi="Times New Roman" w:cs="Times New Roman"/>
          <w:sz w:val="24"/>
          <w:szCs w:val="24"/>
        </w:rPr>
        <w:t xml:space="preserve">sayişin </w:t>
      </w:r>
      <w:r w:rsidR="002E0CDB" w:rsidRPr="00A8441F">
        <w:rPr>
          <w:rFonts w:ascii="Times New Roman" w:hAnsi="Times New Roman" w:cs="Times New Roman"/>
          <w:sz w:val="24"/>
          <w:szCs w:val="24"/>
        </w:rPr>
        <w:t>sağlanabilmesi için devletin genel ya da şahsi af çıkarması ve zeybeklerin bundan faydalanmaları “düze inmek” olarak adlandırılmaktadır. Düze inmek “devlete sadık kalmak ve ahaliye zarar vermemek” üzerine bir yemin metin ile sağlanabilmekteydi.</w:t>
      </w:r>
      <w:r w:rsidR="002E0CDB" w:rsidRPr="00A8441F">
        <w:rPr>
          <w:rStyle w:val="DipnotBavurusu"/>
          <w:rFonts w:ascii="Times New Roman" w:hAnsi="Times New Roman" w:cs="Times New Roman"/>
          <w:sz w:val="24"/>
          <w:szCs w:val="24"/>
        </w:rPr>
        <w:footnoteReference w:id="225"/>
      </w:r>
      <w:r w:rsidR="002E0CDB" w:rsidRPr="00A8441F">
        <w:rPr>
          <w:rFonts w:ascii="Times New Roman" w:hAnsi="Times New Roman" w:cs="Times New Roman"/>
          <w:sz w:val="24"/>
          <w:szCs w:val="24"/>
        </w:rPr>
        <w:t xml:space="preserve"> </w:t>
      </w:r>
    </w:p>
    <w:p w14:paraId="2FBE1AD9" w14:textId="0363F5F9" w:rsidR="00911D6F" w:rsidRPr="00A8441F" w:rsidRDefault="00401832" w:rsidP="00556312">
      <w:pPr>
        <w:tabs>
          <w:tab w:val="left" w:pos="142"/>
        </w:tabs>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Z</w:t>
      </w:r>
      <w:r w:rsidR="00A27BC3" w:rsidRPr="00A8441F">
        <w:rPr>
          <w:rFonts w:ascii="Times New Roman" w:hAnsi="Times New Roman" w:cs="Times New Roman"/>
          <w:sz w:val="24"/>
          <w:szCs w:val="24"/>
        </w:rPr>
        <w:t>eybeklerin düze inmeleri, kriz dönemleri göz önünde bulundurulduğunda geçici bir durum arz etmektedir. Ekonomik koşulların kötüleştiği dönemlerde tekrar dağa çıkma olaylarının yaşandığı bilinmektedir. Bu bağlamda düze inen zeybeklerin çetesi ile birlikte devlet görevine alınarak,</w:t>
      </w:r>
      <w:r w:rsidR="001C5D5F" w:rsidRPr="00A8441F">
        <w:rPr>
          <w:rFonts w:ascii="Times New Roman" w:hAnsi="Times New Roman" w:cs="Times New Roman"/>
          <w:sz w:val="24"/>
          <w:szCs w:val="24"/>
        </w:rPr>
        <w:t xml:space="preserve"> kullanılması “kır serdarı” kavramını karşılamaktadır. Görev almış olan kır serdarı ise</w:t>
      </w:r>
      <w:r w:rsidR="00A27BC3" w:rsidRPr="00A8441F">
        <w:rPr>
          <w:rFonts w:ascii="Times New Roman" w:hAnsi="Times New Roman" w:cs="Times New Roman"/>
          <w:sz w:val="24"/>
          <w:szCs w:val="24"/>
        </w:rPr>
        <w:t xml:space="preserve"> asker </w:t>
      </w:r>
      <w:r w:rsidR="00655A13" w:rsidRPr="00A8441F">
        <w:rPr>
          <w:rFonts w:ascii="Times New Roman" w:hAnsi="Times New Roman" w:cs="Times New Roman"/>
          <w:sz w:val="24"/>
          <w:szCs w:val="24"/>
        </w:rPr>
        <w:t>kaçağı</w:t>
      </w:r>
      <w:r w:rsidR="007E3791" w:rsidRPr="00A8441F">
        <w:rPr>
          <w:rFonts w:ascii="Times New Roman" w:hAnsi="Times New Roman" w:cs="Times New Roman"/>
          <w:sz w:val="24"/>
          <w:szCs w:val="24"/>
        </w:rPr>
        <w:t>,</w:t>
      </w:r>
      <w:r w:rsidR="00A27BC3" w:rsidRPr="00A8441F">
        <w:rPr>
          <w:rFonts w:ascii="Times New Roman" w:hAnsi="Times New Roman" w:cs="Times New Roman"/>
          <w:sz w:val="24"/>
          <w:szCs w:val="24"/>
        </w:rPr>
        <w:t xml:space="preserve"> çalıkakıcı takibinde </w:t>
      </w:r>
      <w:r w:rsidR="001C5D5F" w:rsidRPr="00A8441F">
        <w:rPr>
          <w:rFonts w:ascii="Times New Roman" w:hAnsi="Times New Roman" w:cs="Times New Roman"/>
          <w:sz w:val="24"/>
          <w:szCs w:val="24"/>
        </w:rPr>
        <w:t xml:space="preserve">kullanılmakta </w:t>
      </w:r>
      <w:r w:rsidR="00A27BC3" w:rsidRPr="00A8441F">
        <w:rPr>
          <w:rFonts w:ascii="Times New Roman" w:hAnsi="Times New Roman" w:cs="Times New Roman"/>
          <w:sz w:val="24"/>
          <w:szCs w:val="24"/>
        </w:rPr>
        <w:t>ve devletin belirlediği bir bölgede, ver</w:t>
      </w:r>
      <w:r w:rsidR="001C5D5F" w:rsidRPr="00A8441F">
        <w:rPr>
          <w:rFonts w:ascii="Times New Roman" w:hAnsi="Times New Roman" w:cs="Times New Roman"/>
          <w:sz w:val="24"/>
          <w:szCs w:val="24"/>
        </w:rPr>
        <w:t xml:space="preserve">ilen diğer işleri yerine </w:t>
      </w:r>
      <w:r w:rsidR="001C5D5F" w:rsidRPr="00A8441F">
        <w:rPr>
          <w:rFonts w:ascii="Times New Roman" w:hAnsi="Times New Roman" w:cs="Times New Roman"/>
          <w:sz w:val="24"/>
          <w:szCs w:val="24"/>
        </w:rPr>
        <w:lastRenderedPageBreak/>
        <w:t>getirmektedir.</w:t>
      </w:r>
      <w:r w:rsidR="00A27BC3" w:rsidRPr="00A8441F">
        <w:rPr>
          <w:rStyle w:val="DipnotBavurusu"/>
          <w:rFonts w:ascii="Times New Roman" w:hAnsi="Times New Roman" w:cs="Times New Roman"/>
          <w:sz w:val="24"/>
          <w:szCs w:val="24"/>
        </w:rPr>
        <w:footnoteReference w:id="226"/>
      </w:r>
      <w:r w:rsidR="008676FA" w:rsidRPr="00A8441F">
        <w:rPr>
          <w:rFonts w:ascii="Times New Roman" w:hAnsi="Times New Roman" w:cs="Times New Roman"/>
          <w:sz w:val="24"/>
          <w:szCs w:val="24"/>
        </w:rPr>
        <w:t xml:space="preserve"> Kır serdarlığı kavramı devletin asayişi sağlama siyasetinde çeteler arası düşmanlıktan had safhada faydalandığı bir uygulama olarak göze çarpmakla birlikte kitlesel bir isyanın engellenebilmesi konusunda da önem taşımaktadır.</w:t>
      </w:r>
      <w:r w:rsidR="008676FA" w:rsidRPr="00A8441F">
        <w:rPr>
          <w:rStyle w:val="DipnotBavurusu"/>
          <w:rFonts w:ascii="Times New Roman" w:hAnsi="Times New Roman" w:cs="Times New Roman"/>
          <w:sz w:val="24"/>
          <w:szCs w:val="24"/>
        </w:rPr>
        <w:footnoteReference w:id="227"/>
      </w:r>
      <w:r w:rsidR="00192C40" w:rsidRPr="00A8441F">
        <w:rPr>
          <w:rFonts w:ascii="Times New Roman" w:hAnsi="Times New Roman" w:cs="Times New Roman"/>
          <w:sz w:val="24"/>
          <w:szCs w:val="24"/>
        </w:rPr>
        <w:tab/>
      </w:r>
      <w:r w:rsidR="00192C40" w:rsidRPr="00A8441F">
        <w:rPr>
          <w:rFonts w:ascii="Times New Roman" w:hAnsi="Times New Roman" w:cs="Times New Roman"/>
          <w:sz w:val="24"/>
          <w:szCs w:val="24"/>
        </w:rPr>
        <w:tab/>
      </w:r>
      <w:r w:rsidR="00192C40" w:rsidRPr="00A8441F">
        <w:rPr>
          <w:rFonts w:ascii="Times New Roman" w:hAnsi="Times New Roman" w:cs="Times New Roman"/>
          <w:sz w:val="24"/>
          <w:szCs w:val="24"/>
        </w:rPr>
        <w:tab/>
      </w:r>
    </w:p>
    <w:p w14:paraId="6BEE385F" w14:textId="77777777" w:rsidR="0024775C" w:rsidRPr="00A8441F" w:rsidRDefault="0024775C" w:rsidP="00556312">
      <w:pPr>
        <w:tabs>
          <w:tab w:val="left" w:pos="142"/>
        </w:tabs>
        <w:spacing w:after="0" w:line="360" w:lineRule="auto"/>
        <w:ind w:firstLine="709"/>
        <w:jc w:val="both"/>
        <w:rPr>
          <w:rFonts w:ascii="Times New Roman" w:hAnsi="Times New Roman" w:cs="Times New Roman"/>
          <w:b/>
          <w:bCs/>
          <w:sz w:val="24"/>
          <w:szCs w:val="24"/>
        </w:rPr>
      </w:pPr>
    </w:p>
    <w:p w14:paraId="3D35AF95" w14:textId="07ADBC24" w:rsidR="006B1D26" w:rsidRPr="00A8441F" w:rsidRDefault="0047343D" w:rsidP="00556312">
      <w:pPr>
        <w:pStyle w:val="Balk1"/>
        <w:spacing w:line="360" w:lineRule="auto"/>
        <w:jc w:val="left"/>
      </w:pPr>
      <w:bookmarkStart w:id="157" w:name="_Toc61951201"/>
      <w:bookmarkStart w:id="158" w:name="_Toc62731085"/>
      <w:bookmarkStart w:id="159" w:name="_Toc62731507"/>
      <w:bookmarkStart w:id="160" w:name="_Toc69672988"/>
      <w:r w:rsidRPr="00A8441F">
        <w:t xml:space="preserve">2.3. Zeybek Kültüründe İnanç, Töre </w:t>
      </w:r>
      <w:r w:rsidR="009772F1" w:rsidRPr="00A8441F">
        <w:t>ve</w:t>
      </w:r>
      <w:r w:rsidRPr="00A8441F">
        <w:t xml:space="preserve"> Törenler</w:t>
      </w:r>
      <w:bookmarkEnd w:id="157"/>
      <w:bookmarkEnd w:id="158"/>
      <w:bookmarkEnd w:id="159"/>
      <w:bookmarkEnd w:id="160"/>
      <w:r w:rsidRPr="00A8441F">
        <w:t xml:space="preserve"> </w:t>
      </w:r>
    </w:p>
    <w:p w14:paraId="42925A99" w14:textId="35A9551E" w:rsidR="00B5159C" w:rsidRPr="00A8441F" w:rsidRDefault="00AB538B"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Efelik kurumunu inançsal bağlamda iki boyutta değerlendirmek mümkün gözükmektedir. Bunlardan ilki günlük hayatta din ile olan ilişkileridir. Bu bağlamda farklı yaklaşımlar gözlenmektedir. Halil </w:t>
      </w:r>
      <w:r w:rsidR="00D82969" w:rsidRPr="00A8441F">
        <w:rPr>
          <w:rFonts w:ascii="Times New Roman" w:hAnsi="Times New Roman" w:cs="Times New Roman"/>
          <w:sz w:val="24"/>
          <w:szCs w:val="24"/>
        </w:rPr>
        <w:t>Dural’a göre</w:t>
      </w:r>
      <w:r w:rsidRPr="00A8441F">
        <w:rPr>
          <w:rFonts w:ascii="Times New Roman" w:hAnsi="Times New Roman" w:cs="Times New Roman"/>
          <w:sz w:val="24"/>
          <w:szCs w:val="24"/>
        </w:rPr>
        <w:t xml:space="preserve"> efeler, içinde yaşadıkları toplumun genel dini değer yargılarını benimsemiş</w:t>
      </w:r>
      <w:r w:rsidR="006C6D83" w:rsidRPr="00A8441F">
        <w:rPr>
          <w:rFonts w:ascii="Times New Roman" w:hAnsi="Times New Roman" w:cs="Times New Roman"/>
          <w:sz w:val="24"/>
          <w:szCs w:val="24"/>
        </w:rPr>
        <w:t>,</w:t>
      </w:r>
      <w:r w:rsidRPr="00A8441F">
        <w:rPr>
          <w:rFonts w:ascii="Times New Roman" w:hAnsi="Times New Roman" w:cs="Times New Roman"/>
          <w:sz w:val="24"/>
          <w:szCs w:val="24"/>
        </w:rPr>
        <w:t xml:space="preserve"> ona göre hareket etmekte olan ve Sünni İslam’ın ibadet ve inanç esaslarına uyumlu kimselerdir.</w:t>
      </w:r>
      <w:r w:rsidRPr="00A8441F">
        <w:rPr>
          <w:rStyle w:val="DipnotBavurusu"/>
          <w:rFonts w:ascii="Times New Roman" w:hAnsi="Times New Roman" w:cs="Times New Roman"/>
          <w:sz w:val="24"/>
          <w:szCs w:val="24"/>
        </w:rPr>
        <w:footnoteReference w:id="228"/>
      </w:r>
      <w:r w:rsidRPr="00A8441F">
        <w:rPr>
          <w:rFonts w:ascii="Times New Roman" w:hAnsi="Times New Roman" w:cs="Times New Roman"/>
          <w:sz w:val="24"/>
          <w:szCs w:val="24"/>
        </w:rPr>
        <w:t xml:space="preserve"> </w:t>
      </w:r>
      <w:r w:rsidR="00C26D45" w:rsidRPr="00A8441F">
        <w:rPr>
          <w:rFonts w:ascii="Times New Roman" w:hAnsi="Times New Roman" w:cs="Times New Roman"/>
          <w:sz w:val="24"/>
          <w:szCs w:val="24"/>
        </w:rPr>
        <w:t>Bu görüşün aksine</w:t>
      </w:r>
      <w:r w:rsidR="008D52A3" w:rsidRPr="00A8441F">
        <w:rPr>
          <w:rFonts w:ascii="Times New Roman" w:hAnsi="Times New Roman" w:cs="Times New Roman"/>
          <w:sz w:val="24"/>
          <w:szCs w:val="24"/>
        </w:rPr>
        <w:t xml:space="preserve"> Texier, zeybeklerin kutsal değerlere fazla önem atfetmedikleri iddiasını ileri sürmektedir.</w:t>
      </w:r>
      <w:r w:rsidR="008D52A3" w:rsidRPr="00A8441F">
        <w:rPr>
          <w:rStyle w:val="DipnotBavurusu"/>
          <w:rFonts w:ascii="Times New Roman" w:hAnsi="Times New Roman" w:cs="Times New Roman"/>
          <w:sz w:val="24"/>
          <w:szCs w:val="24"/>
        </w:rPr>
        <w:footnoteReference w:id="229"/>
      </w:r>
      <w:r w:rsidR="00C26D45" w:rsidRPr="00A8441F">
        <w:rPr>
          <w:rFonts w:ascii="Times New Roman" w:hAnsi="Times New Roman" w:cs="Times New Roman"/>
          <w:sz w:val="24"/>
          <w:szCs w:val="24"/>
        </w:rPr>
        <w:t xml:space="preserve"> Diğer yandan zeybeklerin</w:t>
      </w:r>
      <w:r w:rsidR="008B41F1" w:rsidRPr="00A8441F">
        <w:rPr>
          <w:rFonts w:ascii="Times New Roman" w:hAnsi="Times New Roman" w:cs="Times New Roman"/>
          <w:sz w:val="24"/>
          <w:szCs w:val="24"/>
        </w:rPr>
        <w:t xml:space="preserve"> büyük bir kısmının</w:t>
      </w:r>
      <w:r w:rsidR="00C26D45" w:rsidRPr="00A8441F">
        <w:rPr>
          <w:rFonts w:ascii="Times New Roman" w:hAnsi="Times New Roman" w:cs="Times New Roman"/>
          <w:sz w:val="24"/>
          <w:szCs w:val="24"/>
        </w:rPr>
        <w:t xml:space="preserve"> </w:t>
      </w:r>
      <w:r w:rsidR="003E5730" w:rsidRPr="00A8441F">
        <w:rPr>
          <w:rFonts w:ascii="Times New Roman" w:hAnsi="Times New Roman" w:cs="Times New Roman"/>
          <w:sz w:val="24"/>
          <w:szCs w:val="24"/>
        </w:rPr>
        <w:t>A</w:t>
      </w:r>
      <w:r w:rsidR="00270A20">
        <w:rPr>
          <w:rFonts w:ascii="Times New Roman" w:hAnsi="Times New Roman" w:cs="Times New Roman"/>
          <w:sz w:val="24"/>
          <w:szCs w:val="24"/>
        </w:rPr>
        <w:t>levi-</w:t>
      </w:r>
      <w:r w:rsidR="00D82969" w:rsidRPr="00A8441F">
        <w:rPr>
          <w:rFonts w:ascii="Times New Roman" w:hAnsi="Times New Roman" w:cs="Times New Roman"/>
          <w:sz w:val="24"/>
          <w:szCs w:val="24"/>
        </w:rPr>
        <w:t>Bektaşi tarikatına</w:t>
      </w:r>
      <w:r w:rsidR="003E5730" w:rsidRPr="00A8441F">
        <w:rPr>
          <w:rFonts w:ascii="Times New Roman" w:hAnsi="Times New Roman" w:cs="Times New Roman"/>
          <w:sz w:val="24"/>
          <w:szCs w:val="24"/>
        </w:rPr>
        <w:t xml:space="preserve"> mensup oldukları iddialar arasından bulunmaktadır.</w:t>
      </w:r>
      <w:r w:rsidR="008B41F1" w:rsidRPr="00A8441F">
        <w:rPr>
          <w:rStyle w:val="DipnotBavurusu"/>
          <w:rFonts w:ascii="Times New Roman" w:hAnsi="Times New Roman" w:cs="Times New Roman"/>
          <w:sz w:val="24"/>
          <w:szCs w:val="24"/>
        </w:rPr>
        <w:footnoteReference w:id="230"/>
      </w:r>
    </w:p>
    <w:p w14:paraId="1D416AEF" w14:textId="0BAE264F" w:rsidR="00570C8B" w:rsidRPr="00A8441F" w:rsidRDefault="003E5730"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Efelerin inanç bağlamında ikinci</w:t>
      </w:r>
      <w:r w:rsidR="00270A20">
        <w:rPr>
          <w:rFonts w:ascii="Times New Roman" w:hAnsi="Times New Roman" w:cs="Times New Roman"/>
          <w:sz w:val="24"/>
          <w:szCs w:val="24"/>
        </w:rPr>
        <w:t xml:space="preserve"> yönünü</w:t>
      </w:r>
      <w:r w:rsidRPr="00A8441F">
        <w:rPr>
          <w:rFonts w:ascii="Times New Roman" w:hAnsi="Times New Roman" w:cs="Times New Roman"/>
          <w:sz w:val="24"/>
          <w:szCs w:val="24"/>
        </w:rPr>
        <w:t xml:space="preserve"> ise onların manevi </w:t>
      </w:r>
      <w:r w:rsidR="00BB0ECE" w:rsidRPr="00A8441F">
        <w:rPr>
          <w:rFonts w:ascii="Times New Roman" w:hAnsi="Times New Roman" w:cs="Times New Roman"/>
          <w:sz w:val="24"/>
          <w:szCs w:val="24"/>
        </w:rPr>
        <w:t xml:space="preserve">konumları </w:t>
      </w:r>
      <w:r w:rsidRPr="00A8441F">
        <w:rPr>
          <w:rFonts w:ascii="Times New Roman" w:hAnsi="Times New Roman" w:cs="Times New Roman"/>
          <w:sz w:val="24"/>
          <w:szCs w:val="24"/>
        </w:rPr>
        <w:t>oluşturmaktadır. Efe ve zeybek anlatılarında genellikle tanrının onlara</w:t>
      </w:r>
      <w:r w:rsidR="00BB0ECE" w:rsidRPr="00A8441F">
        <w:rPr>
          <w:rFonts w:ascii="Times New Roman" w:hAnsi="Times New Roman" w:cs="Times New Roman"/>
          <w:sz w:val="24"/>
          <w:szCs w:val="24"/>
        </w:rPr>
        <w:t xml:space="preserve"> </w:t>
      </w:r>
      <w:r w:rsidRPr="00A8441F">
        <w:rPr>
          <w:rFonts w:ascii="Times New Roman" w:hAnsi="Times New Roman" w:cs="Times New Roman"/>
          <w:sz w:val="24"/>
          <w:szCs w:val="24"/>
        </w:rPr>
        <w:t xml:space="preserve">yardımı söz konusudur. Diğer yandan kendi soylarını peygamber soyuna dayandırma çabası, kutsala eklemlenme bağlamında dikkat çekici bir unsurdur. Buna ek olarak efelerin rüyalarında Hz. </w:t>
      </w:r>
      <w:r w:rsidR="00AB50A6" w:rsidRPr="00A8441F">
        <w:rPr>
          <w:rFonts w:ascii="Times New Roman" w:hAnsi="Times New Roman" w:cs="Times New Roman"/>
          <w:sz w:val="24"/>
          <w:szCs w:val="24"/>
        </w:rPr>
        <w:t>Ali’yi görmeleri</w:t>
      </w:r>
      <w:r w:rsidR="001C5D5F" w:rsidRPr="00A8441F">
        <w:rPr>
          <w:rFonts w:ascii="Times New Roman" w:hAnsi="Times New Roman" w:cs="Times New Roman"/>
          <w:sz w:val="24"/>
          <w:szCs w:val="24"/>
        </w:rPr>
        <w:t>, yörelerinde bulunan A</w:t>
      </w:r>
      <w:r w:rsidRPr="00A8441F">
        <w:rPr>
          <w:rFonts w:ascii="Times New Roman" w:hAnsi="Times New Roman" w:cs="Times New Roman"/>
          <w:sz w:val="24"/>
          <w:szCs w:val="24"/>
        </w:rPr>
        <w:t>levi inancına sahip topluluklarla iyi ilişkiler kurmak istemelerine bağlanabilir.</w:t>
      </w:r>
      <w:r w:rsidR="008B41F1" w:rsidRPr="00A8441F">
        <w:rPr>
          <w:rFonts w:ascii="Times New Roman" w:hAnsi="Times New Roman" w:cs="Times New Roman"/>
          <w:sz w:val="24"/>
          <w:szCs w:val="24"/>
        </w:rPr>
        <w:t xml:space="preserve"> </w:t>
      </w:r>
      <w:r w:rsidR="00961557" w:rsidRPr="00A8441F">
        <w:rPr>
          <w:rFonts w:ascii="Times New Roman" w:hAnsi="Times New Roman" w:cs="Times New Roman"/>
          <w:sz w:val="24"/>
          <w:szCs w:val="24"/>
        </w:rPr>
        <w:t>H</w:t>
      </w:r>
      <w:r w:rsidR="008B41F1" w:rsidRPr="00A8441F">
        <w:rPr>
          <w:rFonts w:ascii="Times New Roman" w:hAnsi="Times New Roman" w:cs="Times New Roman"/>
          <w:sz w:val="24"/>
          <w:szCs w:val="24"/>
        </w:rPr>
        <w:t>alk arasında</w:t>
      </w:r>
      <w:r w:rsidR="00270A20">
        <w:rPr>
          <w:rFonts w:ascii="Times New Roman" w:hAnsi="Times New Roman" w:cs="Times New Roman"/>
          <w:sz w:val="24"/>
          <w:szCs w:val="24"/>
        </w:rPr>
        <w:t xml:space="preserve"> Çakırcalı E</w:t>
      </w:r>
      <w:r w:rsidR="00A56F52" w:rsidRPr="00A8441F">
        <w:rPr>
          <w:rFonts w:ascii="Times New Roman" w:hAnsi="Times New Roman" w:cs="Times New Roman"/>
          <w:sz w:val="24"/>
          <w:szCs w:val="24"/>
        </w:rPr>
        <w:t>fe örneğinde</w:t>
      </w:r>
      <w:r w:rsidR="00A56F52" w:rsidRPr="00A8441F">
        <w:rPr>
          <w:rStyle w:val="DipnotBavurusu"/>
          <w:rFonts w:ascii="Times New Roman" w:hAnsi="Times New Roman" w:cs="Times New Roman"/>
          <w:sz w:val="24"/>
          <w:szCs w:val="24"/>
        </w:rPr>
        <w:footnoteReference w:id="231"/>
      </w:r>
      <w:r w:rsidR="00A56F52" w:rsidRPr="00A8441F">
        <w:rPr>
          <w:rFonts w:ascii="Times New Roman" w:hAnsi="Times New Roman" w:cs="Times New Roman"/>
          <w:sz w:val="24"/>
          <w:szCs w:val="24"/>
        </w:rPr>
        <w:t xml:space="preserve"> olduğu gibi</w:t>
      </w:r>
      <w:r w:rsidR="008B41F1" w:rsidRPr="00A8441F">
        <w:rPr>
          <w:rFonts w:ascii="Times New Roman" w:hAnsi="Times New Roman" w:cs="Times New Roman"/>
          <w:sz w:val="24"/>
          <w:szCs w:val="24"/>
        </w:rPr>
        <w:t xml:space="preserve"> efelere kurşun işlemediği inancı yaygın bulunmakta bu inanç ise onlara adil olma görevlerinin yanı sıra dini bir işlev de yüklemektedir.</w:t>
      </w:r>
      <w:r w:rsidRPr="00A8441F">
        <w:rPr>
          <w:rStyle w:val="DipnotBavurusu"/>
          <w:rFonts w:ascii="Times New Roman" w:hAnsi="Times New Roman" w:cs="Times New Roman"/>
          <w:sz w:val="24"/>
          <w:szCs w:val="24"/>
        </w:rPr>
        <w:footnoteReference w:id="232"/>
      </w:r>
    </w:p>
    <w:p w14:paraId="5A99C909" w14:textId="67771969" w:rsidR="00B5159C" w:rsidRPr="00A8441F" w:rsidRDefault="00946310" w:rsidP="00DE6A9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Zeybek kültüründe hiyerarşik </w:t>
      </w:r>
      <w:r w:rsidR="00D82969" w:rsidRPr="00A8441F">
        <w:rPr>
          <w:rFonts w:ascii="Times New Roman" w:hAnsi="Times New Roman" w:cs="Times New Roman"/>
          <w:sz w:val="24"/>
          <w:szCs w:val="24"/>
        </w:rPr>
        <w:t>b</w:t>
      </w:r>
      <w:r w:rsidRPr="00A8441F">
        <w:rPr>
          <w:rFonts w:ascii="Times New Roman" w:hAnsi="Times New Roman" w:cs="Times New Roman"/>
          <w:sz w:val="24"/>
          <w:szCs w:val="24"/>
        </w:rPr>
        <w:t xml:space="preserve">ir yapılanmanın </w:t>
      </w:r>
      <w:r w:rsidR="008E4E65" w:rsidRPr="00A8441F">
        <w:rPr>
          <w:rFonts w:ascii="Times New Roman" w:hAnsi="Times New Roman" w:cs="Times New Roman"/>
          <w:sz w:val="24"/>
          <w:szCs w:val="24"/>
        </w:rPr>
        <w:t>hâkim</w:t>
      </w:r>
      <w:r w:rsidRPr="00A8441F">
        <w:rPr>
          <w:rFonts w:ascii="Times New Roman" w:hAnsi="Times New Roman" w:cs="Times New Roman"/>
          <w:sz w:val="24"/>
          <w:szCs w:val="24"/>
        </w:rPr>
        <w:t xml:space="preserve"> olduğu görülmektedir. Bu yapılanmanın devamını sağlayan ilişki biçimi ise “ze</w:t>
      </w:r>
      <w:r w:rsidR="001C5D5F" w:rsidRPr="00A8441F">
        <w:rPr>
          <w:rFonts w:ascii="Times New Roman" w:hAnsi="Times New Roman" w:cs="Times New Roman"/>
          <w:sz w:val="24"/>
          <w:szCs w:val="24"/>
        </w:rPr>
        <w:t>ybek töresi” olarak adlandırılmaktadır</w:t>
      </w:r>
      <w:r w:rsidRPr="00A8441F">
        <w:rPr>
          <w:rFonts w:ascii="Times New Roman" w:hAnsi="Times New Roman" w:cs="Times New Roman"/>
          <w:sz w:val="24"/>
          <w:szCs w:val="24"/>
        </w:rPr>
        <w:t xml:space="preserve">. Hiyerarşik yapılanmada sırası ile efe, baş zeybek ya da baş kızan ve kızan gelmektedir. </w:t>
      </w:r>
      <w:r w:rsidR="004C0303" w:rsidRPr="00A8441F">
        <w:rPr>
          <w:rFonts w:ascii="Times New Roman" w:hAnsi="Times New Roman" w:cs="Times New Roman"/>
          <w:sz w:val="24"/>
          <w:szCs w:val="24"/>
        </w:rPr>
        <w:t xml:space="preserve"> Efenin bir yere gitmesi ya da ölmesi durumunda gelinceye </w:t>
      </w:r>
      <w:r w:rsidR="00D82969" w:rsidRPr="00A8441F">
        <w:rPr>
          <w:rFonts w:ascii="Times New Roman" w:hAnsi="Times New Roman" w:cs="Times New Roman"/>
          <w:sz w:val="24"/>
          <w:szCs w:val="24"/>
        </w:rPr>
        <w:t>ya da</w:t>
      </w:r>
      <w:r w:rsidR="004C0303" w:rsidRPr="00A8441F">
        <w:rPr>
          <w:rFonts w:ascii="Times New Roman" w:hAnsi="Times New Roman" w:cs="Times New Roman"/>
          <w:sz w:val="24"/>
          <w:szCs w:val="24"/>
        </w:rPr>
        <w:t xml:space="preserve"> yeni efe seçilinceye kadar yerine baş kızan </w:t>
      </w:r>
      <w:r w:rsidR="00A534C9" w:rsidRPr="00A8441F">
        <w:rPr>
          <w:rFonts w:ascii="Times New Roman" w:hAnsi="Times New Roman" w:cs="Times New Roman"/>
          <w:sz w:val="24"/>
          <w:szCs w:val="24"/>
        </w:rPr>
        <w:t>vekâlet</w:t>
      </w:r>
      <w:r w:rsidR="00890FBD" w:rsidRPr="00A8441F">
        <w:rPr>
          <w:rFonts w:ascii="Times New Roman" w:hAnsi="Times New Roman" w:cs="Times New Roman"/>
          <w:sz w:val="24"/>
          <w:szCs w:val="24"/>
        </w:rPr>
        <w:t xml:space="preserve"> etmektedir</w:t>
      </w:r>
      <w:r w:rsidR="004C0303" w:rsidRPr="00A8441F">
        <w:rPr>
          <w:rFonts w:ascii="Times New Roman" w:hAnsi="Times New Roman" w:cs="Times New Roman"/>
          <w:sz w:val="24"/>
          <w:szCs w:val="24"/>
        </w:rPr>
        <w:t xml:space="preserve">. Efenin ölümü </w:t>
      </w:r>
      <w:r w:rsidR="004C0303" w:rsidRPr="00A8441F">
        <w:rPr>
          <w:rFonts w:ascii="Times New Roman" w:hAnsi="Times New Roman" w:cs="Times New Roman"/>
          <w:sz w:val="24"/>
          <w:szCs w:val="24"/>
        </w:rPr>
        <w:lastRenderedPageBreak/>
        <w:t>durumunda yerine ya efenin oğlu ya da baş kızan geçmektedir.</w:t>
      </w:r>
      <w:r w:rsidR="004C0303" w:rsidRPr="00A8441F">
        <w:rPr>
          <w:rStyle w:val="DipnotBavurusu"/>
          <w:rFonts w:ascii="Times New Roman" w:hAnsi="Times New Roman" w:cs="Times New Roman"/>
          <w:sz w:val="24"/>
          <w:szCs w:val="24"/>
        </w:rPr>
        <w:footnoteReference w:id="233"/>
      </w:r>
      <w:r w:rsidR="00D03598" w:rsidRPr="00A8441F">
        <w:rPr>
          <w:rFonts w:ascii="Times New Roman" w:hAnsi="Times New Roman" w:cs="Times New Roman"/>
          <w:sz w:val="24"/>
          <w:szCs w:val="24"/>
        </w:rPr>
        <w:t xml:space="preserve"> Diğer yandan töre gereği efeler birbirinin bölgelerini ihlal etmemektedir. İhlal durumlarında çeteler arası çatışmaların yaşandığı bilinmektedir. Törenin bir diğer uygulaması ise dağa çıkıp efe olmak isteyen</w:t>
      </w:r>
      <w:r w:rsidR="00BB0ECE" w:rsidRPr="00A8441F">
        <w:rPr>
          <w:rFonts w:ascii="Times New Roman" w:hAnsi="Times New Roman" w:cs="Times New Roman"/>
          <w:sz w:val="24"/>
          <w:szCs w:val="24"/>
        </w:rPr>
        <w:t xml:space="preserve"> kimsenin</w:t>
      </w:r>
      <w:r w:rsidR="00D03598" w:rsidRPr="00A8441F">
        <w:rPr>
          <w:rFonts w:ascii="Times New Roman" w:hAnsi="Times New Roman" w:cs="Times New Roman"/>
          <w:sz w:val="24"/>
          <w:szCs w:val="24"/>
        </w:rPr>
        <w:t xml:space="preserve"> bölgede hüküm süren efeden</w:t>
      </w:r>
      <w:r w:rsidR="00BB0ECE" w:rsidRPr="00A8441F">
        <w:rPr>
          <w:rFonts w:ascii="Times New Roman" w:hAnsi="Times New Roman" w:cs="Times New Roman"/>
          <w:sz w:val="24"/>
          <w:szCs w:val="24"/>
        </w:rPr>
        <w:t>,</w:t>
      </w:r>
      <w:r w:rsidR="00D03598" w:rsidRPr="00A8441F">
        <w:rPr>
          <w:rFonts w:ascii="Times New Roman" w:hAnsi="Times New Roman" w:cs="Times New Roman"/>
          <w:sz w:val="24"/>
          <w:szCs w:val="24"/>
        </w:rPr>
        <w:t xml:space="preserve"> el öpüp</w:t>
      </w:r>
      <w:r w:rsidR="00BB0ECE" w:rsidRPr="00A8441F">
        <w:rPr>
          <w:rFonts w:ascii="Times New Roman" w:hAnsi="Times New Roman" w:cs="Times New Roman"/>
          <w:sz w:val="24"/>
          <w:szCs w:val="24"/>
        </w:rPr>
        <w:t>,</w:t>
      </w:r>
      <w:r w:rsidR="00D03598" w:rsidRPr="00A8441F">
        <w:rPr>
          <w:rFonts w:ascii="Times New Roman" w:hAnsi="Times New Roman" w:cs="Times New Roman"/>
          <w:sz w:val="24"/>
          <w:szCs w:val="24"/>
        </w:rPr>
        <w:t xml:space="preserve"> izin isteme </w:t>
      </w:r>
      <w:r w:rsidR="00A534C9" w:rsidRPr="00A8441F">
        <w:rPr>
          <w:rFonts w:ascii="Times New Roman" w:hAnsi="Times New Roman" w:cs="Times New Roman"/>
          <w:sz w:val="24"/>
          <w:szCs w:val="24"/>
        </w:rPr>
        <w:t>âdetidir</w:t>
      </w:r>
      <w:r w:rsidR="00D03598" w:rsidRPr="00A8441F">
        <w:rPr>
          <w:rFonts w:ascii="Times New Roman" w:hAnsi="Times New Roman" w:cs="Times New Roman"/>
          <w:sz w:val="24"/>
          <w:szCs w:val="24"/>
        </w:rPr>
        <w:t>. Bunun ol</w:t>
      </w:r>
      <w:r w:rsidR="00A534C9" w:rsidRPr="00A8441F">
        <w:rPr>
          <w:rFonts w:ascii="Times New Roman" w:hAnsi="Times New Roman" w:cs="Times New Roman"/>
          <w:sz w:val="24"/>
          <w:szCs w:val="24"/>
        </w:rPr>
        <w:t>madığı istisnalar da görülmektedir</w:t>
      </w:r>
      <w:r w:rsidR="00D03598" w:rsidRPr="00A8441F">
        <w:rPr>
          <w:rFonts w:ascii="Times New Roman" w:hAnsi="Times New Roman" w:cs="Times New Roman"/>
          <w:sz w:val="24"/>
          <w:szCs w:val="24"/>
        </w:rPr>
        <w:t>.</w:t>
      </w:r>
      <w:r w:rsidR="00D03598" w:rsidRPr="00A8441F">
        <w:rPr>
          <w:rStyle w:val="DipnotBavurusu"/>
          <w:rFonts w:ascii="Times New Roman" w:hAnsi="Times New Roman" w:cs="Times New Roman"/>
          <w:sz w:val="24"/>
          <w:szCs w:val="24"/>
        </w:rPr>
        <w:footnoteReference w:id="234"/>
      </w:r>
    </w:p>
    <w:p w14:paraId="1FEF39DF" w14:textId="2F974D2A" w:rsidR="00BB0ECE" w:rsidRPr="00A8441F" w:rsidRDefault="00BB0ECE" w:rsidP="00DE6A9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Zeybek kültüründe mevcut törenler hakkında bilgi vermeden önce, “geçiş törenleri” kavramına kısaca değinmek gerekmektedir. İnsanoğlu kendini bulabilmek ve yeni kimlikler oluşturabilmek noktasında bir çaba içerisindedir. Bu süreç toplumsal değişim süreçlerinde oldukça şiddetli yaşanmaktadır. Geçiş süreçleri kişinin “kimlik ve kişilik oluşumu, konumunun belirlenmesi ve toplumsal işlevi” bakımından önem arz etmektedir.</w:t>
      </w:r>
      <w:r w:rsidR="00890FBD" w:rsidRPr="00A8441F">
        <w:rPr>
          <w:rStyle w:val="DipnotBavurusu"/>
          <w:rFonts w:ascii="Times New Roman" w:hAnsi="Times New Roman" w:cs="Times New Roman"/>
          <w:sz w:val="24"/>
          <w:szCs w:val="24"/>
        </w:rPr>
        <w:footnoteReference w:id="235"/>
      </w:r>
    </w:p>
    <w:p w14:paraId="5E836A5A" w14:textId="6B0C3DEC" w:rsidR="00401832" w:rsidRPr="00A8441F" w:rsidRDefault="00BB0ECE" w:rsidP="00DE6A92">
      <w:pPr>
        <w:tabs>
          <w:tab w:val="left" w:pos="709"/>
        </w:tabs>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Kapalı grupların geçiş törenlerinin kendine özgü kuralları bulunmaktadır. Bu kurallar töre ve törenlerden oluşan birtakım gelenekler yolu ile aktarılmaktadır. Geçiş süreçlerinden elde edilmek istenen sonucun</w:t>
      </w:r>
      <w:r w:rsidR="00D82969" w:rsidRPr="00A8441F">
        <w:rPr>
          <w:rFonts w:ascii="Times New Roman" w:hAnsi="Times New Roman" w:cs="Times New Roman"/>
          <w:sz w:val="24"/>
          <w:szCs w:val="24"/>
        </w:rPr>
        <w:t>,</w:t>
      </w:r>
      <w:r w:rsidRPr="00A8441F">
        <w:rPr>
          <w:rFonts w:ascii="Times New Roman" w:hAnsi="Times New Roman" w:cs="Times New Roman"/>
          <w:sz w:val="24"/>
          <w:szCs w:val="24"/>
        </w:rPr>
        <w:t xml:space="preserve"> yeni üyenin oryantasyonu olduğu söylenebilir. Oryantasyon süreci, yeni durumun özümsenmesi ve konu</w:t>
      </w:r>
      <w:r w:rsidR="00D82969" w:rsidRPr="00A8441F">
        <w:rPr>
          <w:rFonts w:ascii="Times New Roman" w:hAnsi="Times New Roman" w:cs="Times New Roman"/>
          <w:sz w:val="24"/>
          <w:szCs w:val="24"/>
        </w:rPr>
        <w:t>m</w:t>
      </w:r>
      <w:r w:rsidRPr="00A8441F">
        <w:rPr>
          <w:rFonts w:ascii="Times New Roman" w:hAnsi="Times New Roman" w:cs="Times New Roman"/>
          <w:sz w:val="24"/>
          <w:szCs w:val="24"/>
        </w:rPr>
        <w:t xml:space="preserve"> konsolidasyonu, kimliğin oluşumu, bu kimliğe bağlı davranış kalıplarının öğrenilmesi, liderlik yapısı içerisinde itaat kültürünün aktarımı, son olarak görev ve yükümlülüklerin kabulünü içermektedir.</w:t>
      </w:r>
      <w:r w:rsidR="00546A3B" w:rsidRPr="00A8441F">
        <w:rPr>
          <w:rFonts w:ascii="Times New Roman" w:hAnsi="Times New Roman" w:cs="Times New Roman"/>
          <w:sz w:val="24"/>
          <w:szCs w:val="24"/>
          <w:vertAlign w:val="superscript"/>
        </w:rPr>
        <w:t xml:space="preserve"> </w:t>
      </w:r>
      <w:r w:rsidR="00546A3B" w:rsidRPr="00A8441F">
        <w:rPr>
          <w:rFonts w:ascii="Times New Roman" w:hAnsi="Times New Roman" w:cs="Times New Roman"/>
          <w:sz w:val="24"/>
          <w:szCs w:val="24"/>
          <w:vertAlign w:val="superscript"/>
        </w:rPr>
        <w:footnoteReference w:id="236"/>
      </w:r>
      <w:r w:rsidRPr="00A8441F">
        <w:rPr>
          <w:rFonts w:ascii="Times New Roman" w:hAnsi="Times New Roman" w:cs="Times New Roman"/>
          <w:sz w:val="24"/>
          <w:szCs w:val="24"/>
        </w:rPr>
        <w:t xml:space="preserve"> Efelik ve kızanlık törenlerinin bu bağlamda değerlendirilmesi konuyu anlamamızı kolaylaştıracaktır.</w:t>
      </w:r>
    </w:p>
    <w:p w14:paraId="27A92476" w14:textId="7F405BDF" w:rsidR="0024775C" w:rsidRPr="00A8441F" w:rsidRDefault="00696491" w:rsidP="00DE6A92">
      <w:pPr>
        <w:tabs>
          <w:tab w:val="left" w:pos="709"/>
          <w:tab w:val="left" w:pos="1461"/>
        </w:tabs>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ab/>
      </w:r>
    </w:p>
    <w:p w14:paraId="09EB0D92" w14:textId="6B90AC19" w:rsidR="00032366" w:rsidRPr="00A8441F" w:rsidRDefault="00E21EB1" w:rsidP="00DE6A92">
      <w:pPr>
        <w:pStyle w:val="Balk3"/>
        <w:spacing w:before="0"/>
        <w:rPr>
          <w:rFonts w:ascii="Times New Roman" w:hAnsi="Times New Roman" w:cs="Times New Roman"/>
        </w:rPr>
      </w:pPr>
      <w:bookmarkStart w:id="163" w:name="_Toc61951202"/>
      <w:bookmarkStart w:id="164" w:name="_Toc62731086"/>
      <w:bookmarkStart w:id="165" w:name="_Toc62731508"/>
      <w:bookmarkStart w:id="166" w:name="_Toc69672989"/>
      <w:r w:rsidRPr="00A8441F">
        <w:rPr>
          <w:rFonts w:ascii="Times New Roman" w:hAnsi="Times New Roman" w:cs="Times New Roman"/>
        </w:rPr>
        <w:t>2.3.1.</w:t>
      </w:r>
      <w:r w:rsidR="009C40F8">
        <w:rPr>
          <w:rFonts w:ascii="Times New Roman" w:hAnsi="Times New Roman" w:cs="Times New Roman"/>
        </w:rPr>
        <w:t xml:space="preserve"> </w:t>
      </w:r>
      <w:r w:rsidR="00032366" w:rsidRPr="00A8441F">
        <w:rPr>
          <w:rFonts w:ascii="Times New Roman" w:hAnsi="Times New Roman" w:cs="Times New Roman"/>
        </w:rPr>
        <w:t xml:space="preserve">Efeliğe </w:t>
      </w:r>
      <w:r w:rsidR="00B81A8B" w:rsidRPr="00A8441F">
        <w:rPr>
          <w:rFonts w:ascii="Times New Roman" w:hAnsi="Times New Roman" w:cs="Times New Roman"/>
        </w:rPr>
        <w:t>Geçiş Töreni</w:t>
      </w:r>
      <w:bookmarkEnd w:id="163"/>
      <w:bookmarkEnd w:id="164"/>
      <w:bookmarkEnd w:id="165"/>
      <w:bookmarkEnd w:id="166"/>
      <w:r w:rsidR="00B81A8B" w:rsidRPr="00A8441F">
        <w:rPr>
          <w:rFonts w:ascii="Times New Roman" w:hAnsi="Times New Roman" w:cs="Times New Roman"/>
        </w:rPr>
        <w:t xml:space="preserve"> </w:t>
      </w:r>
    </w:p>
    <w:p w14:paraId="3582F63F" w14:textId="0877DDF5" w:rsidR="005436AD" w:rsidRPr="00A8441F" w:rsidRDefault="005436AD" w:rsidP="00DE6A9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Efe eğer dağ da ölmüş ise yüksek bir kayanın üstüne yatırılır, baş ve </w:t>
      </w:r>
      <w:r w:rsidR="00823634" w:rsidRPr="00A8441F">
        <w:rPr>
          <w:rFonts w:ascii="Times New Roman" w:hAnsi="Times New Roman" w:cs="Times New Roman"/>
          <w:sz w:val="24"/>
          <w:szCs w:val="24"/>
        </w:rPr>
        <w:t>ayakuçlarında</w:t>
      </w:r>
      <w:r w:rsidRPr="00A8441F">
        <w:rPr>
          <w:rFonts w:ascii="Times New Roman" w:hAnsi="Times New Roman" w:cs="Times New Roman"/>
          <w:sz w:val="24"/>
          <w:szCs w:val="24"/>
        </w:rPr>
        <w:t xml:space="preserve">, çam meşe ve ardıç ağaçlarından ateşler yakılır ve </w:t>
      </w:r>
      <w:r w:rsidR="00823634" w:rsidRPr="00A8441F">
        <w:rPr>
          <w:rFonts w:ascii="Times New Roman" w:hAnsi="Times New Roman" w:cs="Times New Roman"/>
          <w:sz w:val="24"/>
          <w:szCs w:val="24"/>
        </w:rPr>
        <w:t>başucunda</w:t>
      </w:r>
      <w:r w:rsidRPr="00A8441F">
        <w:rPr>
          <w:rFonts w:ascii="Times New Roman" w:hAnsi="Times New Roman" w:cs="Times New Roman"/>
          <w:sz w:val="24"/>
          <w:szCs w:val="24"/>
        </w:rPr>
        <w:t xml:space="preserve"> “yas zeybeği” oynanır. Bu törene kızanların katılması yasaktır ve başları önde töreni izlerler. Tören bitiminde sadece çete üyelerinin bildiği, genellikle bir dağ başına defnedilirler ve </w:t>
      </w:r>
      <w:r w:rsidR="00823634" w:rsidRPr="00A8441F">
        <w:rPr>
          <w:rFonts w:ascii="Times New Roman" w:hAnsi="Times New Roman" w:cs="Times New Roman"/>
          <w:sz w:val="24"/>
          <w:szCs w:val="24"/>
        </w:rPr>
        <w:t>başuçlarına</w:t>
      </w:r>
      <w:r w:rsidRPr="00A8441F">
        <w:rPr>
          <w:rFonts w:ascii="Times New Roman" w:hAnsi="Times New Roman" w:cs="Times New Roman"/>
          <w:sz w:val="24"/>
          <w:szCs w:val="24"/>
        </w:rPr>
        <w:t xml:space="preserve"> dut ya da ardıç benzeri ağaçlar dikilir.</w:t>
      </w:r>
      <w:r w:rsidR="0015031A" w:rsidRPr="00A8441F">
        <w:rPr>
          <w:rFonts w:ascii="Times New Roman" w:hAnsi="Times New Roman" w:cs="Times New Roman"/>
          <w:sz w:val="24"/>
          <w:szCs w:val="24"/>
        </w:rPr>
        <w:t xml:space="preserve"> Bu törenden sonra zeybeklerden isteyen olursa çeteden ayrılıp kendi çetesini kurabilmektedir.</w:t>
      </w:r>
      <w:r w:rsidRPr="00A8441F">
        <w:rPr>
          <w:rStyle w:val="DipnotBavurusu"/>
          <w:rFonts w:ascii="Times New Roman" w:hAnsi="Times New Roman" w:cs="Times New Roman"/>
          <w:sz w:val="24"/>
          <w:szCs w:val="24"/>
        </w:rPr>
        <w:footnoteReference w:id="237"/>
      </w:r>
    </w:p>
    <w:p w14:paraId="72C135F3" w14:textId="41D8C50A" w:rsidR="0015031A" w:rsidRPr="00A8441F" w:rsidRDefault="00B95C73" w:rsidP="00696491">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lastRenderedPageBreak/>
        <w:t>Efenin ölümü ile ortaya çıkan liderlik boşluğunu doldurmak için, zeybek çetesi içerisinde, törensel bir tür seçim yapılmaktadır. Adaylar genellikle efenin oğlu veya baş zeybektir. Törenin gerçekleşme şekline dair anlatılarda farklar bulunmaktadır.</w:t>
      </w:r>
      <w:r w:rsidR="00D56277" w:rsidRPr="00A8441F">
        <w:rPr>
          <w:rStyle w:val="DipnotBavurusu"/>
          <w:rFonts w:ascii="Times New Roman" w:hAnsi="Times New Roman" w:cs="Times New Roman"/>
          <w:sz w:val="24"/>
          <w:szCs w:val="24"/>
        </w:rPr>
        <w:footnoteReference w:id="238"/>
      </w:r>
      <w:r w:rsidRPr="00A8441F">
        <w:rPr>
          <w:rFonts w:ascii="Times New Roman" w:hAnsi="Times New Roman" w:cs="Times New Roman"/>
          <w:sz w:val="24"/>
          <w:szCs w:val="24"/>
        </w:rPr>
        <w:t xml:space="preserve"> Buna göre cenaze defnedildikten sonra, zeybekler ve kızanlar kahvenin önünde toplanırlar. Efenin oğlu babasının kahramanlıklarını anlatarak kendisinin de onun gibi olduğunu ifade eder. “</w:t>
      </w:r>
      <w:r w:rsidRPr="00A8441F">
        <w:rPr>
          <w:rFonts w:ascii="Times New Roman" w:hAnsi="Times New Roman" w:cs="Times New Roman"/>
          <w:iCs/>
          <w:sz w:val="24"/>
          <w:szCs w:val="24"/>
        </w:rPr>
        <w:t>işte er meydanı</w:t>
      </w:r>
      <w:r w:rsidRPr="00A8441F">
        <w:rPr>
          <w:rFonts w:ascii="Times New Roman" w:hAnsi="Times New Roman" w:cs="Times New Roman"/>
          <w:sz w:val="24"/>
          <w:szCs w:val="24"/>
        </w:rPr>
        <w:t>” diyerek adaylığını gösterir. Muhalif bir sesin çıkmaması durumunda</w:t>
      </w:r>
      <w:r w:rsidR="00DA11C9" w:rsidRPr="00A8441F">
        <w:rPr>
          <w:rFonts w:ascii="Times New Roman" w:hAnsi="Times New Roman" w:cs="Times New Roman"/>
          <w:sz w:val="24"/>
          <w:szCs w:val="24"/>
        </w:rPr>
        <w:t xml:space="preserve"> efenin oğlu “</w:t>
      </w:r>
      <w:r w:rsidR="00DA11C9" w:rsidRPr="00A8441F">
        <w:rPr>
          <w:rFonts w:ascii="Times New Roman" w:hAnsi="Times New Roman" w:cs="Times New Roman"/>
          <w:iCs/>
          <w:sz w:val="24"/>
          <w:szCs w:val="24"/>
        </w:rPr>
        <w:t>babama ait olan bütün mallar sizindir</w:t>
      </w:r>
      <w:r w:rsidR="00DA11C9" w:rsidRPr="00A8441F">
        <w:rPr>
          <w:rFonts w:ascii="Times New Roman" w:hAnsi="Times New Roman" w:cs="Times New Roman"/>
          <w:sz w:val="24"/>
          <w:szCs w:val="24"/>
        </w:rPr>
        <w:t>” diyerek varlığını ortaya koyar. Zeybek ve kızanlar da “babalık mirası” o</w:t>
      </w:r>
      <w:r w:rsidR="005422D6" w:rsidRPr="00A8441F">
        <w:rPr>
          <w:rFonts w:ascii="Times New Roman" w:hAnsi="Times New Roman" w:cs="Times New Roman"/>
          <w:sz w:val="24"/>
          <w:szCs w:val="24"/>
        </w:rPr>
        <w:t xml:space="preserve">larak </w:t>
      </w:r>
      <w:r w:rsidR="00DA11C9" w:rsidRPr="00A8441F">
        <w:rPr>
          <w:rFonts w:ascii="Times New Roman" w:hAnsi="Times New Roman" w:cs="Times New Roman"/>
          <w:sz w:val="24"/>
          <w:szCs w:val="24"/>
        </w:rPr>
        <w:t>bırakılan malı yeni efelerine terk ederler. Bundan sonra çetenin önde gelen zeybekleri efeyi anlından öperler, takiben kızanlar efenin elini öperler böylece merasim tamamlanır. Eğer efenin oğlu uygun görülmez ise en yaşlı</w:t>
      </w:r>
      <w:r w:rsidR="0015031A" w:rsidRPr="00A8441F">
        <w:rPr>
          <w:rFonts w:ascii="Times New Roman" w:hAnsi="Times New Roman" w:cs="Times New Roman"/>
          <w:sz w:val="24"/>
          <w:szCs w:val="24"/>
        </w:rPr>
        <w:t xml:space="preserve"> ya da en kıdemli</w:t>
      </w:r>
      <w:r w:rsidR="00DA11C9" w:rsidRPr="00A8441F">
        <w:rPr>
          <w:rFonts w:ascii="Times New Roman" w:hAnsi="Times New Roman" w:cs="Times New Roman"/>
          <w:sz w:val="24"/>
          <w:szCs w:val="24"/>
        </w:rPr>
        <w:t xml:space="preserve"> zeybek</w:t>
      </w:r>
      <w:r w:rsidR="0020162A" w:rsidRPr="00A8441F">
        <w:rPr>
          <w:rFonts w:ascii="Times New Roman" w:hAnsi="Times New Roman" w:cs="Times New Roman"/>
          <w:sz w:val="24"/>
          <w:szCs w:val="24"/>
        </w:rPr>
        <w:t>,</w:t>
      </w:r>
      <w:r w:rsidR="00DA11C9" w:rsidRPr="00A8441F">
        <w:rPr>
          <w:rFonts w:ascii="Times New Roman" w:hAnsi="Times New Roman" w:cs="Times New Roman"/>
          <w:sz w:val="24"/>
          <w:szCs w:val="24"/>
        </w:rPr>
        <w:t xml:space="preserve"> efe olarak seçilir.</w:t>
      </w:r>
      <w:r w:rsidR="00DA11C9" w:rsidRPr="00A8441F">
        <w:rPr>
          <w:rStyle w:val="DipnotBavurusu"/>
          <w:rFonts w:ascii="Times New Roman" w:hAnsi="Times New Roman" w:cs="Times New Roman"/>
          <w:sz w:val="24"/>
          <w:szCs w:val="24"/>
        </w:rPr>
        <w:footnoteReference w:id="239"/>
      </w:r>
      <w:r w:rsidR="00DA11C9" w:rsidRPr="00A8441F">
        <w:rPr>
          <w:rFonts w:ascii="Times New Roman" w:hAnsi="Times New Roman" w:cs="Times New Roman"/>
          <w:sz w:val="24"/>
          <w:szCs w:val="24"/>
        </w:rPr>
        <w:t xml:space="preserve"> </w:t>
      </w:r>
      <w:r w:rsidR="00D56277" w:rsidRPr="00A8441F">
        <w:rPr>
          <w:rFonts w:ascii="Times New Roman" w:hAnsi="Times New Roman" w:cs="Times New Roman"/>
          <w:sz w:val="24"/>
          <w:szCs w:val="24"/>
        </w:rPr>
        <w:t xml:space="preserve"> Efe seçimi sonrası belirli kutlamalar yapılmaktadır. </w:t>
      </w:r>
      <w:r w:rsidR="0020162A" w:rsidRPr="00A8441F">
        <w:rPr>
          <w:rFonts w:ascii="Times New Roman" w:hAnsi="Times New Roman" w:cs="Times New Roman"/>
          <w:sz w:val="24"/>
          <w:szCs w:val="24"/>
        </w:rPr>
        <w:t>Bu kutlamalar</w:t>
      </w:r>
      <w:r w:rsidR="009A2C13" w:rsidRPr="00A8441F">
        <w:rPr>
          <w:rFonts w:ascii="Times New Roman" w:hAnsi="Times New Roman" w:cs="Times New Roman"/>
          <w:sz w:val="24"/>
          <w:szCs w:val="24"/>
        </w:rPr>
        <w:t>dan</w:t>
      </w:r>
      <w:r w:rsidR="00D56277" w:rsidRPr="00A8441F">
        <w:rPr>
          <w:rFonts w:ascii="Times New Roman" w:hAnsi="Times New Roman" w:cs="Times New Roman"/>
          <w:sz w:val="24"/>
          <w:szCs w:val="24"/>
        </w:rPr>
        <w:t xml:space="preserve"> biri</w:t>
      </w:r>
      <w:r w:rsidR="009A2C13" w:rsidRPr="00A8441F">
        <w:rPr>
          <w:rFonts w:ascii="Times New Roman" w:hAnsi="Times New Roman" w:cs="Times New Roman"/>
          <w:sz w:val="24"/>
          <w:szCs w:val="24"/>
        </w:rPr>
        <w:t>,</w:t>
      </w:r>
      <w:r w:rsidR="00D56277" w:rsidRPr="00A8441F">
        <w:rPr>
          <w:rFonts w:ascii="Times New Roman" w:hAnsi="Times New Roman" w:cs="Times New Roman"/>
          <w:sz w:val="24"/>
          <w:szCs w:val="24"/>
        </w:rPr>
        <w:t xml:space="preserve"> dul ya da kimsesiz bir kızın düğününü yapmaktır</w:t>
      </w:r>
      <w:r w:rsidR="008700EF" w:rsidRPr="00A8441F">
        <w:rPr>
          <w:rFonts w:ascii="Times New Roman" w:hAnsi="Times New Roman" w:cs="Times New Roman"/>
          <w:sz w:val="24"/>
          <w:szCs w:val="24"/>
        </w:rPr>
        <w:t>.</w:t>
      </w:r>
      <w:r w:rsidR="00D56277" w:rsidRPr="00A8441F">
        <w:rPr>
          <w:rFonts w:ascii="Times New Roman" w:hAnsi="Times New Roman" w:cs="Times New Roman"/>
          <w:sz w:val="24"/>
          <w:szCs w:val="24"/>
        </w:rPr>
        <w:t xml:space="preserve"> </w:t>
      </w:r>
      <w:r w:rsidR="008700EF" w:rsidRPr="00A8441F">
        <w:rPr>
          <w:rFonts w:ascii="Times New Roman" w:hAnsi="Times New Roman" w:cs="Times New Roman"/>
          <w:sz w:val="24"/>
          <w:szCs w:val="24"/>
        </w:rPr>
        <w:t>B</w:t>
      </w:r>
      <w:r w:rsidR="00D56277" w:rsidRPr="00A8441F">
        <w:rPr>
          <w:rFonts w:ascii="Times New Roman" w:hAnsi="Times New Roman" w:cs="Times New Roman"/>
          <w:sz w:val="24"/>
          <w:szCs w:val="24"/>
        </w:rPr>
        <w:t xml:space="preserve">öylece efenin ünü halk arasında yayılmakta ve bu düğün ikinci bir kutlamaya dönüşmektedir. </w:t>
      </w:r>
      <w:r w:rsidR="008700EF" w:rsidRPr="00A8441F">
        <w:rPr>
          <w:rFonts w:ascii="Times New Roman" w:hAnsi="Times New Roman" w:cs="Times New Roman"/>
          <w:sz w:val="24"/>
          <w:szCs w:val="24"/>
        </w:rPr>
        <w:t>Yeni üye bir kez</w:t>
      </w:r>
      <w:r w:rsidR="0015031A" w:rsidRPr="00A8441F">
        <w:rPr>
          <w:rFonts w:ascii="Times New Roman" w:hAnsi="Times New Roman" w:cs="Times New Roman"/>
          <w:sz w:val="24"/>
          <w:szCs w:val="24"/>
        </w:rPr>
        <w:t xml:space="preserve"> efe seçildikten ya da kuruma dahil olduktan sonra hayatının sonuna kadar efe veya zeybek olarak anılmaktadır. Düze inmesi ya da dağda olması bu durumu değiştirmemektedir.</w:t>
      </w:r>
      <w:r w:rsidR="00D56277" w:rsidRPr="00A8441F">
        <w:rPr>
          <w:rStyle w:val="DipnotBavurusu"/>
          <w:rFonts w:ascii="Times New Roman" w:hAnsi="Times New Roman" w:cs="Times New Roman"/>
          <w:sz w:val="24"/>
          <w:szCs w:val="24"/>
        </w:rPr>
        <w:footnoteReference w:id="240"/>
      </w:r>
    </w:p>
    <w:p w14:paraId="1A3D2F8E" w14:textId="77777777" w:rsidR="0024775C" w:rsidRPr="00A8441F" w:rsidRDefault="0024775C" w:rsidP="00696491">
      <w:pPr>
        <w:spacing w:after="0" w:line="360" w:lineRule="auto"/>
        <w:ind w:firstLine="709"/>
        <w:jc w:val="both"/>
        <w:rPr>
          <w:rFonts w:ascii="Times New Roman" w:hAnsi="Times New Roman" w:cs="Times New Roman"/>
          <w:sz w:val="24"/>
          <w:szCs w:val="24"/>
        </w:rPr>
      </w:pPr>
    </w:p>
    <w:p w14:paraId="1F806FA2" w14:textId="4AADE0E8" w:rsidR="00032366" w:rsidRPr="00A8441F" w:rsidRDefault="00E21EB1" w:rsidP="00696491">
      <w:pPr>
        <w:pStyle w:val="Balk3"/>
        <w:spacing w:before="0"/>
        <w:rPr>
          <w:rFonts w:ascii="Times New Roman" w:hAnsi="Times New Roman" w:cs="Times New Roman"/>
        </w:rPr>
      </w:pPr>
      <w:bookmarkStart w:id="168" w:name="_Toc61951203"/>
      <w:bookmarkStart w:id="169" w:name="_Toc62731087"/>
      <w:bookmarkStart w:id="170" w:name="_Toc62731509"/>
      <w:bookmarkStart w:id="171" w:name="_Toc69672990"/>
      <w:r w:rsidRPr="00A8441F">
        <w:rPr>
          <w:rFonts w:ascii="Times New Roman" w:hAnsi="Times New Roman" w:cs="Times New Roman"/>
        </w:rPr>
        <w:t>2.3.2.</w:t>
      </w:r>
      <w:r w:rsidR="009C40F8">
        <w:rPr>
          <w:rFonts w:ascii="Times New Roman" w:hAnsi="Times New Roman" w:cs="Times New Roman"/>
        </w:rPr>
        <w:t xml:space="preserve"> </w:t>
      </w:r>
      <w:r w:rsidR="00032366" w:rsidRPr="00A8441F">
        <w:rPr>
          <w:rFonts w:ascii="Times New Roman" w:hAnsi="Times New Roman" w:cs="Times New Roman"/>
        </w:rPr>
        <w:t xml:space="preserve">Kızanlığa </w:t>
      </w:r>
      <w:r w:rsidR="00B81A8B" w:rsidRPr="00A8441F">
        <w:rPr>
          <w:rFonts w:ascii="Times New Roman" w:hAnsi="Times New Roman" w:cs="Times New Roman"/>
        </w:rPr>
        <w:t>Geçiş Töreni</w:t>
      </w:r>
      <w:bookmarkEnd w:id="168"/>
      <w:bookmarkEnd w:id="169"/>
      <w:bookmarkEnd w:id="170"/>
      <w:bookmarkEnd w:id="171"/>
    </w:p>
    <w:p w14:paraId="1DD826D5" w14:textId="0834BD62" w:rsidR="006C3ACF" w:rsidRPr="00A8441F" w:rsidRDefault="00D56277" w:rsidP="00696491">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Kızanlığa geçiş töreni de tıpkı efeliğe geçişte olduğu gibi </w:t>
      </w:r>
      <w:r w:rsidR="005B6E0B" w:rsidRPr="00A8441F">
        <w:rPr>
          <w:rFonts w:ascii="Times New Roman" w:hAnsi="Times New Roman" w:cs="Times New Roman"/>
          <w:sz w:val="24"/>
          <w:szCs w:val="24"/>
        </w:rPr>
        <w:t>birtakım</w:t>
      </w:r>
      <w:r w:rsidR="008239C2" w:rsidRPr="00A8441F">
        <w:rPr>
          <w:rFonts w:ascii="Times New Roman" w:hAnsi="Times New Roman" w:cs="Times New Roman"/>
          <w:sz w:val="24"/>
          <w:szCs w:val="24"/>
        </w:rPr>
        <w:t xml:space="preserve"> ritüeller gerektirmektedir</w:t>
      </w:r>
      <w:r w:rsidR="001C5D5F" w:rsidRPr="00A8441F">
        <w:rPr>
          <w:rFonts w:ascii="Times New Roman" w:hAnsi="Times New Roman" w:cs="Times New Roman"/>
          <w:sz w:val="24"/>
          <w:szCs w:val="24"/>
        </w:rPr>
        <w:t>. L</w:t>
      </w:r>
      <w:r w:rsidRPr="00A8441F">
        <w:rPr>
          <w:rFonts w:ascii="Times New Roman" w:hAnsi="Times New Roman" w:cs="Times New Roman"/>
          <w:sz w:val="24"/>
          <w:szCs w:val="24"/>
        </w:rPr>
        <w:t>iteratürde birkaç farklı yemin metni</w:t>
      </w:r>
      <w:r w:rsidR="00890FBD" w:rsidRPr="00A8441F">
        <w:rPr>
          <w:rFonts w:ascii="Times New Roman" w:hAnsi="Times New Roman" w:cs="Times New Roman"/>
          <w:sz w:val="24"/>
          <w:szCs w:val="24"/>
        </w:rPr>
        <w:t>,</w:t>
      </w:r>
      <w:r w:rsidR="00D21BBD" w:rsidRPr="00A8441F">
        <w:rPr>
          <w:rFonts w:ascii="Times New Roman" w:hAnsi="Times New Roman" w:cs="Times New Roman"/>
          <w:sz w:val="24"/>
          <w:szCs w:val="24"/>
        </w:rPr>
        <w:t xml:space="preserve"> bazı</w:t>
      </w:r>
      <w:r w:rsidR="001C5D5F" w:rsidRPr="00A8441F">
        <w:rPr>
          <w:rFonts w:ascii="Times New Roman" w:hAnsi="Times New Roman" w:cs="Times New Roman"/>
          <w:sz w:val="24"/>
          <w:szCs w:val="24"/>
        </w:rPr>
        <w:t xml:space="preserve"> anlatı</w:t>
      </w:r>
      <w:r w:rsidRPr="00A8441F">
        <w:rPr>
          <w:rFonts w:ascii="Times New Roman" w:hAnsi="Times New Roman" w:cs="Times New Roman"/>
          <w:sz w:val="24"/>
          <w:szCs w:val="24"/>
        </w:rPr>
        <w:t xml:space="preserve"> farklılıklar</w:t>
      </w:r>
      <w:r w:rsidR="001C5D5F" w:rsidRPr="00A8441F">
        <w:rPr>
          <w:rFonts w:ascii="Times New Roman" w:hAnsi="Times New Roman" w:cs="Times New Roman"/>
          <w:sz w:val="24"/>
          <w:szCs w:val="24"/>
        </w:rPr>
        <w:t>ıy</w:t>
      </w:r>
      <w:r w:rsidRPr="00A8441F">
        <w:rPr>
          <w:rFonts w:ascii="Times New Roman" w:hAnsi="Times New Roman" w:cs="Times New Roman"/>
          <w:sz w:val="24"/>
          <w:szCs w:val="24"/>
        </w:rPr>
        <w:t>la</w:t>
      </w:r>
      <w:r w:rsidR="008239C2" w:rsidRPr="00A8441F">
        <w:rPr>
          <w:rFonts w:ascii="Times New Roman" w:hAnsi="Times New Roman" w:cs="Times New Roman"/>
          <w:sz w:val="24"/>
          <w:szCs w:val="24"/>
        </w:rPr>
        <w:t xml:space="preserve"> bulunmaktadır</w:t>
      </w:r>
      <w:r w:rsidRPr="00A8441F">
        <w:rPr>
          <w:rFonts w:ascii="Times New Roman" w:hAnsi="Times New Roman" w:cs="Times New Roman"/>
          <w:sz w:val="24"/>
          <w:szCs w:val="24"/>
        </w:rPr>
        <w:t>.</w:t>
      </w:r>
      <w:r w:rsidR="008239C2" w:rsidRPr="00A8441F">
        <w:rPr>
          <w:rStyle w:val="DipnotBavurusu"/>
          <w:rFonts w:ascii="Times New Roman" w:hAnsi="Times New Roman" w:cs="Times New Roman"/>
          <w:sz w:val="24"/>
          <w:szCs w:val="24"/>
        </w:rPr>
        <w:footnoteReference w:id="241"/>
      </w:r>
      <w:r w:rsidR="006C3ACF" w:rsidRPr="00A8441F">
        <w:rPr>
          <w:rFonts w:ascii="Times New Roman" w:hAnsi="Times New Roman" w:cs="Times New Roman"/>
          <w:sz w:val="24"/>
          <w:szCs w:val="24"/>
        </w:rPr>
        <w:t>Kızanlığa geçiş töreni için sabahın erken saatlerinde kalkılarak dağa çıkılmaktadır.</w:t>
      </w:r>
      <w:r w:rsidR="003E0BC5" w:rsidRPr="00A8441F">
        <w:rPr>
          <w:rFonts w:ascii="Times New Roman" w:hAnsi="Times New Roman" w:cs="Times New Roman"/>
          <w:sz w:val="24"/>
          <w:szCs w:val="24"/>
        </w:rPr>
        <w:t xml:space="preserve"> Bir teknel (defne) ağacı bulunarak kızan adayı ayakta kalmak şartıyla diz çökülmektedir. Kızan benindeki yatağanı (büyükçe yöresel bir </w:t>
      </w:r>
      <w:r w:rsidR="00A1340A" w:rsidRPr="00A8441F">
        <w:rPr>
          <w:rFonts w:ascii="Times New Roman" w:hAnsi="Times New Roman" w:cs="Times New Roman"/>
          <w:sz w:val="24"/>
          <w:szCs w:val="24"/>
        </w:rPr>
        <w:t>kılıç</w:t>
      </w:r>
      <w:r w:rsidR="003E0BC5" w:rsidRPr="00A8441F">
        <w:rPr>
          <w:rFonts w:ascii="Times New Roman" w:hAnsi="Times New Roman" w:cs="Times New Roman"/>
          <w:sz w:val="24"/>
          <w:szCs w:val="24"/>
        </w:rPr>
        <w:t xml:space="preserve">) çıkararak </w:t>
      </w:r>
      <w:r w:rsidR="003E0BC5" w:rsidRPr="00A8441F">
        <w:rPr>
          <w:rFonts w:ascii="Times New Roman" w:hAnsi="Times New Roman" w:cs="Times New Roman"/>
          <w:iCs/>
          <w:sz w:val="24"/>
          <w:szCs w:val="24"/>
        </w:rPr>
        <w:t>üç kere</w:t>
      </w:r>
      <w:r w:rsidR="00CB4420" w:rsidRPr="00A8441F">
        <w:rPr>
          <w:rFonts w:ascii="Times New Roman" w:hAnsi="Times New Roman" w:cs="Times New Roman"/>
          <w:sz w:val="24"/>
          <w:szCs w:val="24"/>
        </w:rPr>
        <w:t xml:space="preserve"> öperek</w:t>
      </w:r>
      <w:r w:rsidR="00BF28A1" w:rsidRPr="00A8441F">
        <w:rPr>
          <w:rStyle w:val="DipnotBavurusu"/>
          <w:rFonts w:ascii="Times New Roman" w:hAnsi="Times New Roman" w:cs="Times New Roman"/>
          <w:sz w:val="24"/>
          <w:szCs w:val="24"/>
        </w:rPr>
        <w:footnoteReference w:id="242"/>
      </w:r>
      <w:r w:rsidR="00CB4420" w:rsidRPr="00A8441F">
        <w:rPr>
          <w:rFonts w:ascii="Times New Roman" w:hAnsi="Times New Roman" w:cs="Times New Roman"/>
          <w:sz w:val="24"/>
          <w:szCs w:val="24"/>
        </w:rPr>
        <w:t xml:space="preserve"> yere koymaktadır</w:t>
      </w:r>
      <w:r w:rsidR="00BF28A1" w:rsidRPr="00A8441F">
        <w:rPr>
          <w:rFonts w:ascii="Times New Roman" w:hAnsi="Times New Roman" w:cs="Times New Roman"/>
          <w:sz w:val="24"/>
          <w:szCs w:val="24"/>
        </w:rPr>
        <w:t>.</w:t>
      </w:r>
      <w:r w:rsidR="00BC219D" w:rsidRPr="00A8441F">
        <w:rPr>
          <w:rFonts w:ascii="Times New Roman" w:hAnsi="Times New Roman" w:cs="Times New Roman"/>
          <w:sz w:val="24"/>
          <w:szCs w:val="24"/>
        </w:rPr>
        <w:t xml:space="preserve"> Sonra efe kızanlara hitaben ahitleşmeyi başlatır:</w:t>
      </w:r>
      <w:r w:rsidR="003E0BC5" w:rsidRPr="00A8441F">
        <w:rPr>
          <w:rStyle w:val="DipnotBavurusu"/>
          <w:rFonts w:ascii="Times New Roman" w:hAnsi="Times New Roman" w:cs="Times New Roman"/>
          <w:sz w:val="24"/>
          <w:szCs w:val="24"/>
        </w:rPr>
        <w:t xml:space="preserve"> </w:t>
      </w:r>
    </w:p>
    <w:p w14:paraId="3C4953C2" w14:textId="77777777" w:rsidR="00D21BBD" w:rsidRPr="00A8441F" w:rsidRDefault="00D21BBD" w:rsidP="00AA0FAB">
      <w:pPr>
        <w:spacing w:after="0" w:line="360" w:lineRule="auto"/>
        <w:ind w:firstLine="709"/>
        <w:jc w:val="both"/>
        <w:rPr>
          <w:rFonts w:ascii="Times New Roman" w:hAnsi="Times New Roman" w:cs="Times New Roman"/>
          <w:sz w:val="24"/>
          <w:szCs w:val="24"/>
        </w:rPr>
        <w:sectPr w:rsidR="00D21BBD" w:rsidRPr="00A8441F" w:rsidSect="00794A6A">
          <w:footerReference w:type="default" r:id="rId16"/>
          <w:pgSz w:w="11906" w:h="16838"/>
          <w:pgMar w:top="1701" w:right="1134" w:bottom="1701" w:left="2268" w:header="709" w:footer="709" w:gutter="0"/>
          <w:pgNumType w:start="38"/>
          <w:cols w:space="708"/>
          <w:docGrid w:linePitch="360"/>
        </w:sectPr>
      </w:pPr>
    </w:p>
    <w:p w14:paraId="6A8321AF" w14:textId="77777777" w:rsidR="00796911" w:rsidRDefault="00796911" w:rsidP="00175311">
      <w:pPr>
        <w:spacing w:after="0" w:line="360" w:lineRule="auto"/>
        <w:ind w:right="709"/>
        <w:rPr>
          <w:rFonts w:ascii="Times New Roman" w:hAnsi="Times New Roman" w:cs="Times New Roman"/>
        </w:rPr>
      </w:pPr>
      <w:bookmarkStart w:id="173" w:name="_Hlk61744043"/>
    </w:p>
    <w:p w14:paraId="4E820F54" w14:textId="4981978F" w:rsidR="006D33F9" w:rsidRPr="00A8441F" w:rsidRDefault="00C95CC4"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 xml:space="preserve">Efe: </w:t>
      </w:r>
      <w:r w:rsidR="006D33F9" w:rsidRPr="00A8441F">
        <w:rPr>
          <w:rFonts w:ascii="Times New Roman" w:hAnsi="Times New Roman" w:cs="Times New Roman"/>
        </w:rPr>
        <w:t>Bu koca dağların sahibi kim?</w:t>
      </w:r>
    </w:p>
    <w:p w14:paraId="61D2CFD6" w14:textId="77777777" w:rsidR="00175311" w:rsidRDefault="00175311" w:rsidP="007623BE">
      <w:pPr>
        <w:spacing w:after="0" w:line="240" w:lineRule="auto"/>
        <w:ind w:left="709" w:rightChars="709" w:right="1560"/>
        <w:rPr>
          <w:rFonts w:ascii="Times New Roman" w:hAnsi="Times New Roman" w:cs="Times New Roman"/>
        </w:rPr>
        <w:sectPr w:rsidR="00175311" w:rsidSect="00175311">
          <w:type w:val="continuous"/>
          <w:pgSz w:w="11906" w:h="16838"/>
          <w:pgMar w:top="1701" w:right="1134" w:bottom="1701" w:left="2268" w:header="709" w:footer="709" w:gutter="0"/>
          <w:cols w:space="708"/>
          <w:docGrid w:linePitch="360"/>
        </w:sectPr>
      </w:pPr>
    </w:p>
    <w:p w14:paraId="6E92E9B9" w14:textId="21C37100"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Kızanlar: Erimiz…</w:t>
      </w:r>
    </w:p>
    <w:p w14:paraId="151D40BE" w14:textId="0BA01EF8"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-Yiğidi kim?</w:t>
      </w:r>
    </w:p>
    <w:p w14:paraId="1E49671B"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-Efemiz…</w:t>
      </w:r>
    </w:p>
    <w:p w14:paraId="0105457D"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-Susuz derelerde kavak biter mi?</w:t>
      </w:r>
    </w:p>
    <w:p w14:paraId="4247753F"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-Bitmez.</w:t>
      </w:r>
    </w:p>
    <w:p w14:paraId="79311E4B" w14:textId="04CFBEDD" w:rsidR="00175311" w:rsidRDefault="006D33F9" w:rsidP="007623BE">
      <w:pPr>
        <w:spacing w:after="0" w:line="240" w:lineRule="auto"/>
        <w:ind w:left="709" w:rightChars="709" w:right="1560"/>
        <w:rPr>
          <w:rFonts w:ascii="Times New Roman" w:hAnsi="Times New Roman" w:cs="Times New Roman"/>
        </w:rPr>
        <w:sectPr w:rsidR="00175311" w:rsidSect="00175311">
          <w:type w:val="continuous"/>
          <w:pgSz w:w="11906" w:h="16838"/>
          <w:pgMar w:top="1701" w:right="1134" w:bottom="1701" w:left="2268" w:header="709" w:footer="709" w:gutter="0"/>
          <w:cols w:space="708"/>
          <w:docGrid w:linePitch="360"/>
        </w:sectPr>
      </w:pPr>
      <w:r w:rsidRPr="00A8441F">
        <w:rPr>
          <w:rFonts w:ascii="Times New Roman" w:hAnsi="Times New Roman" w:cs="Times New Roman"/>
        </w:rPr>
        <w:t>-B</w:t>
      </w:r>
      <w:r w:rsidR="007623BE">
        <w:rPr>
          <w:rFonts w:ascii="Times New Roman" w:hAnsi="Times New Roman" w:cs="Times New Roman"/>
        </w:rPr>
        <w:t>itkisiz diyarda duman tüter mi?</w:t>
      </w:r>
    </w:p>
    <w:p w14:paraId="57B0DC18" w14:textId="16167A5D"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-Tütmez.</w:t>
      </w:r>
    </w:p>
    <w:p w14:paraId="36F86274"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-Yiğit kime derler?</w:t>
      </w:r>
    </w:p>
    <w:p w14:paraId="71E5DEE5"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-Sözünde durup efesiyle ölene…</w:t>
      </w:r>
    </w:p>
    <w:p w14:paraId="1AA4E078"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-Korkak kime derler?</w:t>
      </w:r>
    </w:p>
    <w:p w14:paraId="1B6BEA17" w14:textId="77777777" w:rsidR="00796911"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-Sözünden dönüp aman diyene…</w:t>
      </w:r>
    </w:p>
    <w:p w14:paraId="4933A981" w14:textId="2B7DFD52"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-Dağ başından duman eksik olur mu?</w:t>
      </w:r>
    </w:p>
    <w:p w14:paraId="5DFA846A"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-Olmaz.</w:t>
      </w:r>
    </w:p>
    <w:p w14:paraId="6EB6CC71"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-Yiğit başından güman eksik olur mu?</w:t>
      </w:r>
    </w:p>
    <w:p w14:paraId="75CE0781"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-Olmaz.</w:t>
      </w:r>
    </w:p>
    <w:p w14:paraId="7C02D4D3"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 xml:space="preserve">-Kara gün kararıp kalır mı? </w:t>
      </w:r>
    </w:p>
    <w:p w14:paraId="13AB9153"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-Kalmaz.</w:t>
      </w:r>
    </w:p>
    <w:p w14:paraId="37F2DB92"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-Duvarı ne yıkar?</w:t>
      </w:r>
    </w:p>
    <w:p w14:paraId="7ADE2F46"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-Nem yıkar.</w:t>
      </w:r>
    </w:p>
    <w:p w14:paraId="38C89C52"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-Yiğidi ne yıkar?</w:t>
      </w:r>
    </w:p>
    <w:p w14:paraId="0321D46D"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-Gam yıkar.</w:t>
      </w:r>
    </w:p>
    <w:p w14:paraId="43DF1CE2"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-İnsan dünyaya ne için gelir?</w:t>
      </w:r>
    </w:p>
    <w:p w14:paraId="6163E849"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-Gülmek için…</w:t>
      </w:r>
    </w:p>
    <w:p w14:paraId="50D335B9"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-İnsana gülmeyi haram edenler dertlenip gün görmeye…</w:t>
      </w:r>
    </w:p>
    <w:p w14:paraId="51C0E80D"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-Yiğide öğüdünüz nedir?</w:t>
      </w:r>
    </w:p>
    <w:p w14:paraId="70931F80"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-Zalimden korkmaya…</w:t>
      </w:r>
    </w:p>
    <w:p w14:paraId="572C571A"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-Kurt bunalırsa nereye iner?</w:t>
      </w:r>
    </w:p>
    <w:p w14:paraId="5B1665F9"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-Köye iner.</w:t>
      </w:r>
    </w:p>
    <w:p w14:paraId="0552E005"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-Kul bunalırsa nereye gider?</w:t>
      </w:r>
    </w:p>
    <w:p w14:paraId="5768DC22"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-Dağa gider</w:t>
      </w:r>
    </w:p>
    <w:p w14:paraId="6CD1E6A8"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-Cömertlik ne ile olur?</w:t>
      </w:r>
    </w:p>
    <w:p w14:paraId="4B8AA0DC"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-Vermekle olur.</w:t>
      </w:r>
    </w:p>
    <w:p w14:paraId="2049EC12"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-Yiğitlik ne ile olur?</w:t>
      </w:r>
    </w:p>
    <w:p w14:paraId="4EF22157"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-Vurmakla olur.</w:t>
      </w:r>
    </w:p>
    <w:p w14:paraId="39F5E64A"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-İstemeden hak alınır mı?</w:t>
      </w:r>
    </w:p>
    <w:p w14:paraId="29907D00"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-Alınmaz.</w:t>
      </w:r>
    </w:p>
    <w:p w14:paraId="271833DB"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-Yürümeden yol tükenir mi?</w:t>
      </w:r>
    </w:p>
    <w:p w14:paraId="668A1DA4"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-Tükenmez.</w:t>
      </w:r>
    </w:p>
    <w:p w14:paraId="5BA0088C"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-Şeytana bel bağlanır mı?</w:t>
      </w:r>
    </w:p>
    <w:p w14:paraId="2574D93F"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-Yardımcımızdır, bağlanır.</w:t>
      </w:r>
    </w:p>
    <w:p w14:paraId="0EBF1F6E"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-Âdem uşağına bel bağlanır mı?</w:t>
      </w:r>
    </w:p>
    <w:p w14:paraId="552574C2"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-Bağlanırsa ağlanır.</w:t>
      </w:r>
    </w:p>
    <w:p w14:paraId="18FD205A"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w:t>
      </w:r>
    </w:p>
    <w:p w14:paraId="41CEE96C"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-Dirlik nedir?</w:t>
      </w:r>
    </w:p>
    <w:p w14:paraId="39DDAE13"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-Yeyip yedirmek, donatıp giydirmek.</w:t>
      </w:r>
    </w:p>
    <w:p w14:paraId="086BE094"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-Cömertlik nedir?</w:t>
      </w:r>
    </w:p>
    <w:p w14:paraId="2D9340CB"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-Düşkünün elinden tutmak; kırık gönülleri onarmak.</w:t>
      </w:r>
    </w:p>
    <w:p w14:paraId="052979FA"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-Yiğitlik nedir?</w:t>
      </w:r>
    </w:p>
    <w:p w14:paraId="23391136"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-Kimsesizi, arkasızı korumak; zalime karşı koymak.</w:t>
      </w:r>
    </w:p>
    <w:p w14:paraId="5F561098"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 Varyemezlere acımak mı haktır dayak mı?</w:t>
      </w:r>
    </w:p>
    <w:p w14:paraId="03C7781B"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lastRenderedPageBreak/>
        <w:t>-Dayak haktır.</w:t>
      </w:r>
    </w:p>
    <w:p w14:paraId="165751F8"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-Korkunun ecele faydası var mıdır?</w:t>
      </w:r>
    </w:p>
    <w:p w14:paraId="2EF04660"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-Yoktur.</w:t>
      </w:r>
    </w:p>
    <w:p w14:paraId="52C89BF4"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-Zalime karşı yiğitlerde ne olmaz?</w:t>
      </w:r>
    </w:p>
    <w:p w14:paraId="7513B9A0"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-Merhamet…</w:t>
      </w:r>
    </w:p>
    <w:p w14:paraId="10C5351A" w14:textId="77777777" w:rsidR="006D33F9" w:rsidRPr="00A8441F"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-Korkaklar zeytini nerde döğerler?</w:t>
      </w:r>
    </w:p>
    <w:p w14:paraId="7892D13A" w14:textId="51F1E1DC" w:rsidR="006D33F9" w:rsidRDefault="006D33F9" w:rsidP="007623BE">
      <w:pPr>
        <w:spacing w:after="0" w:line="240" w:lineRule="auto"/>
        <w:ind w:left="709" w:rightChars="709" w:right="1560"/>
        <w:rPr>
          <w:rFonts w:ascii="Times New Roman" w:hAnsi="Times New Roman" w:cs="Times New Roman"/>
        </w:rPr>
      </w:pPr>
      <w:r w:rsidRPr="00A8441F">
        <w:rPr>
          <w:rFonts w:ascii="Times New Roman" w:hAnsi="Times New Roman" w:cs="Times New Roman"/>
        </w:rPr>
        <w:t>-Ağaç dibekte…</w:t>
      </w:r>
    </w:p>
    <w:p w14:paraId="4772938E" w14:textId="72F8E6C8" w:rsidR="00136A21" w:rsidRPr="00A8441F" w:rsidRDefault="00136A21" w:rsidP="007623BE">
      <w:pPr>
        <w:spacing w:after="0" w:line="240" w:lineRule="auto"/>
        <w:ind w:left="709" w:rightChars="709" w:right="1560"/>
        <w:rPr>
          <w:rFonts w:ascii="Times New Roman" w:hAnsi="Times New Roman" w:cs="Times New Roman"/>
        </w:rPr>
      </w:pPr>
      <w:r w:rsidRPr="00136A21">
        <w:rPr>
          <w:rFonts w:ascii="Times New Roman" w:hAnsi="Times New Roman" w:cs="Times New Roman"/>
        </w:rPr>
        <w:t>-Yiğitler yağı nerde kavururlar?</w:t>
      </w:r>
    </w:p>
    <w:p w14:paraId="1068BF2F" w14:textId="72275BE6" w:rsidR="0097584A" w:rsidRPr="00A8441F" w:rsidRDefault="0097584A" w:rsidP="007623BE">
      <w:pPr>
        <w:pStyle w:val="ListeParagraf"/>
        <w:spacing w:after="0" w:line="240" w:lineRule="auto"/>
        <w:ind w:left="709" w:rightChars="709" w:right="1560"/>
        <w:jc w:val="both"/>
        <w:rPr>
          <w:rFonts w:ascii="Times New Roman" w:hAnsi="Times New Roman" w:cs="Times New Roman"/>
        </w:rPr>
      </w:pPr>
      <w:r w:rsidRPr="00A8441F">
        <w:rPr>
          <w:rFonts w:ascii="Times New Roman" w:hAnsi="Times New Roman" w:cs="Times New Roman"/>
          <w:iCs/>
        </w:rPr>
        <w:t>-Zalim göbeğinde…</w:t>
      </w:r>
      <w:r w:rsidR="008A083F" w:rsidRPr="00A8441F">
        <w:rPr>
          <w:rFonts w:ascii="Times New Roman" w:hAnsi="Times New Roman" w:cs="Times New Roman"/>
        </w:rPr>
        <w:t>”</w:t>
      </w:r>
    </w:p>
    <w:p w14:paraId="67BF9A24" w14:textId="36165AD0" w:rsidR="00270A20" w:rsidRDefault="00270A20" w:rsidP="00C95CC4">
      <w:pPr>
        <w:pStyle w:val="ListeParagraf"/>
        <w:spacing w:after="0" w:line="360" w:lineRule="auto"/>
        <w:ind w:left="0"/>
        <w:jc w:val="both"/>
        <w:rPr>
          <w:rFonts w:ascii="Times New Roman" w:hAnsi="Times New Roman" w:cs="Times New Roman"/>
          <w:sz w:val="24"/>
        </w:rPr>
      </w:pPr>
    </w:p>
    <w:p w14:paraId="422C77FD" w14:textId="2A3FAC3E" w:rsidR="003B70E9" w:rsidRPr="00A8441F" w:rsidRDefault="0097584A" w:rsidP="00C95CC4">
      <w:pPr>
        <w:pStyle w:val="ListeParagraf"/>
        <w:spacing w:after="0" w:line="360" w:lineRule="auto"/>
        <w:ind w:left="0"/>
        <w:jc w:val="both"/>
        <w:rPr>
          <w:rFonts w:ascii="Times New Roman" w:hAnsi="Times New Roman" w:cs="Times New Roman"/>
          <w:sz w:val="24"/>
        </w:rPr>
      </w:pPr>
      <w:r w:rsidRPr="00A8441F">
        <w:rPr>
          <w:rFonts w:ascii="Times New Roman" w:hAnsi="Times New Roman" w:cs="Times New Roman"/>
          <w:sz w:val="24"/>
        </w:rPr>
        <w:t>Bundan sonra efe ayağa kalkarak defne ağacının önüne gelir ve kızan</w:t>
      </w:r>
      <w:r w:rsidR="003B70E9" w:rsidRPr="00A8441F">
        <w:rPr>
          <w:rFonts w:ascii="Times New Roman" w:hAnsi="Times New Roman" w:cs="Times New Roman"/>
          <w:sz w:val="24"/>
        </w:rPr>
        <w:t>dan</w:t>
      </w:r>
      <w:r w:rsidRPr="00A8441F">
        <w:rPr>
          <w:rFonts w:ascii="Times New Roman" w:hAnsi="Times New Roman" w:cs="Times New Roman"/>
          <w:sz w:val="24"/>
        </w:rPr>
        <w:t xml:space="preserve"> yemin</w:t>
      </w:r>
      <w:r w:rsidR="003B70E9" w:rsidRPr="00A8441F">
        <w:rPr>
          <w:rFonts w:ascii="Times New Roman" w:hAnsi="Times New Roman" w:cs="Times New Roman"/>
          <w:sz w:val="24"/>
        </w:rPr>
        <w:t xml:space="preserve"> ister sonra sözlerini devam</w:t>
      </w:r>
      <w:r w:rsidRPr="00A8441F">
        <w:rPr>
          <w:rFonts w:ascii="Times New Roman" w:hAnsi="Times New Roman" w:cs="Times New Roman"/>
          <w:sz w:val="24"/>
        </w:rPr>
        <w:t xml:space="preserve"> ettirir:</w:t>
      </w:r>
      <w:r w:rsidR="00D823C3" w:rsidRPr="00A8441F">
        <w:rPr>
          <w:rFonts w:ascii="Times New Roman" w:hAnsi="Times New Roman" w:cs="Times New Roman"/>
          <w:sz w:val="24"/>
        </w:rPr>
        <w:t xml:space="preserve"> </w:t>
      </w:r>
    </w:p>
    <w:p w14:paraId="578B096C" w14:textId="77777777" w:rsidR="00796911" w:rsidRDefault="00796911" w:rsidP="0059034E">
      <w:pPr>
        <w:pStyle w:val="ListeParagraf"/>
        <w:spacing w:after="0" w:line="360" w:lineRule="auto"/>
        <w:ind w:left="0"/>
        <w:jc w:val="both"/>
        <w:rPr>
          <w:rFonts w:ascii="Times New Roman" w:hAnsi="Times New Roman" w:cs="Times New Roman"/>
        </w:rPr>
      </w:pPr>
    </w:p>
    <w:p w14:paraId="11B059EA" w14:textId="7E77DDF5" w:rsidR="00D823C3" w:rsidRPr="00A8441F" w:rsidRDefault="00D823C3" w:rsidP="00C04D74">
      <w:pPr>
        <w:pStyle w:val="ListeParagraf"/>
        <w:spacing w:after="0" w:line="240" w:lineRule="auto"/>
        <w:ind w:left="709" w:right="709"/>
        <w:jc w:val="both"/>
        <w:rPr>
          <w:rFonts w:ascii="Times New Roman" w:hAnsi="Times New Roman" w:cs="Times New Roman"/>
          <w:iCs/>
        </w:rPr>
      </w:pPr>
      <w:r w:rsidRPr="00A8441F">
        <w:rPr>
          <w:rFonts w:ascii="Times New Roman" w:hAnsi="Times New Roman" w:cs="Times New Roman"/>
          <w:iCs/>
        </w:rPr>
        <w:t>-Eğer sözünden dönersen boynuna Ali’nin kılıcı uğrasın mı?</w:t>
      </w:r>
    </w:p>
    <w:p w14:paraId="564FBAA7" w14:textId="77777777" w:rsidR="00D823C3" w:rsidRPr="00A8441F" w:rsidRDefault="00D823C3" w:rsidP="00C04D74">
      <w:pPr>
        <w:pStyle w:val="ListeParagraf"/>
        <w:spacing w:after="0" w:line="240" w:lineRule="auto"/>
        <w:ind w:left="709" w:right="709"/>
        <w:jc w:val="both"/>
        <w:rPr>
          <w:rFonts w:ascii="Times New Roman" w:hAnsi="Times New Roman" w:cs="Times New Roman"/>
          <w:iCs/>
        </w:rPr>
      </w:pPr>
      <w:r w:rsidRPr="00A8441F">
        <w:rPr>
          <w:rFonts w:ascii="Times New Roman" w:hAnsi="Times New Roman" w:cs="Times New Roman"/>
          <w:iCs/>
        </w:rPr>
        <w:t>-Uğrasın…</w:t>
      </w:r>
    </w:p>
    <w:p w14:paraId="377F3705" w14:textId="77777777" w:rsidR="00D823C3" w:rsidRPr="00A8441F" w:rsidRDefault="00D823C3" w:rsidP="00C04D74">
      <w:pPr>
        <w:pStyle w:val="ListeParagraf"/>
        <w:spacing w:after="0" w:line="240" w:lineRule="auto"/>
        <w:ind w:left="709" w:right="709"/>
        <w:jc w:val="both"/>
        <w:rPr>
          <w:rFonts w:ascii="Times New Roman" w:hAnsi="Times New Roman" w:cs="Times New Roman"/>
          <w:iCs/>
        </w:rPr>
      </w:pPr>
      <w:r w:rsidRPr="00A8441F">
        <w:rPr>
          <w:rFonts w:ascii="Times New Roman" w:hAnsi="Times New Roman" w:cs="Times New Roman"/>
          <w:iCs/>
        </w:rPr>
        <w:t xml:space="preserve">-Yedilerin, kırkların gazabı seni çarpsın mı? </w:t>
      </w:r>
    </w:p>
    <w:p w14:paraId="57ED8C40" w14:textId="77777777" w:rsidR="00D823C3" w:rsidRPr="00A8441F" w:rsidRDefault="00D823C3" w:rsidP="00C04D74">
      <w:pPr>
        <w:pStyle w:val="ListeParagraf"/>
        <w:spacing w:after="0" w:line="240" w:lineRule="auto"/>
        <w:ind w:left="709" w:right="709"/>
        <w:jc w:val="both"/>
        <w:rPr>
          <w:rFonts w:ascii="Times New Roman" w:hAnsi="Times New Roman" w:cs="Times New Roman"/>
          <w:iCs/>
        </w:rPr>
      </w:pPr>
      <w:r w:rsidRPr="00A8441F">
        <w:rPr>
          <w:rFonts w:ascii="Times New Roman" w:hAnsi="Times New Roman" w:cs="Times New Roman"/>
          <w:iCs/>
        </w:rPr>
        <w:t>-Çarpsın.</w:t>
      </w:r>
    </w:p>
    <w:p w14:paraId="6937B67E" w14:textId="77777777" w:rsidR="00D823C3" w:rsidRPr="00A8441F" w:rsidRDefault="00D823C3" w:rsidP="00C04D74">
      <w:pPr>
        <w:pStyle w:val="ListeParagraf"/>
        <w:spacing w:after="0" w:line="240" w:lineRule="auto"/>
        <w:ind w:left="709" w:right="709"/>
        <w:jc w:val="both"/>
        <w:rPr>
          <w:rFonts w:ascii="Times New Roman" w:hAnsi="Times New Roman" w:cs="Times New Roman"/>
          <w:iCs/>
        </w:rPr>
      </w:pPr>
      <w:r w:rsidRPr="00A8441F">
        <w:rPr>
          <w:rFonts w:ascii="Times New Roman" w:hAnsi="Times New Roman" w:cs="Times New Roman"/>
          <w:iCs/>
        </w:rPr>
        <w:t>-Bu yoldan dönersen yiğitler huzurunda yüzün kara olsun mu?</w:t>
      </w:r>
    </w:p>
    <w:p w14:paraId="165D42ED" w14:textId="3E2D064B" w:rsidR="00D823C3" w:rsidRPr="00A8441F" w:rsidRDefault="00D823C3" w:rsidP="00C04D74">
      <w:pPr>
        <w:pStyle w:val="ListeParagraf"/>
        <w:spacing w:after="0" w:line="240" w:lineRule="auto"/>
        <w:ind w:left="709" w:right="709"/>
        <w:jc w:val="both"/>
        <w:rPr>
          <w:rFonts w:ascii="Times New Roman" w:hAnsi="Times New Roman" w:cs="Times New Roman"/>
          <w:iCs/>
        </w:rPr>
      </w:pPr>
      <w:r w:rsidRPr="00A8441F">
        <w:rPr>
          <w:rFonts w:ascii="Times New Roman" w:hAnsi="Times New Roman" w:cs="Times New Roman"/>
          <w:iCs/>
        </w:rPr>
        <w:t>-Olsun.</w:t>
      </w:r>
      <w:r w:rsidR="000F62CC" w:rsidRPr="00A8441F">
        <w:rPr>
          <w:rFonts w:ascii="Times New Roman" w:hAnsi="Times New Roman" w:cs="Times New Roman"/>
        </w:rPr>
        <w:t>”</w:t>
      </w:r>
      <w:r w:rsidRPr="00A8441F">
        <w:rPr>
          <w:rFonts w:ascii="Times New Roman" w:hAnsi="Times New Roman" w:cs="Times New Roman"/>
        </w:rPr>
        <w:t xml:space="preserve"> </w:t>
      </w:r>
    </w:p>
    <w:p w14:paraId="76DC165E" w14:textId="77777777" w:rsidR="00270A20" w:rsidRDefault="00270A20" w:rsidP="00C95CC4">
      <w:pPr>
        <w:spacing w:after="0" w:line="360" w:lineRule="auto"/>
        <w:jc w:val="both"/>
        <w:rPr>
          <w:rFonts w:ascii="Times New Roman" w:hAnsi="Times New Roman" w:cs="Times New Roman"/>
        </w:rPr>
      </w:pPr>
    </w:p>
    <w:p w14:paraId="60233F14" w14:textId="5C3BA2A9" w:rsidR="00D823C3" w:rsidRPr="00A8441F" w:rsidRDefault="00D823C3" w:rsidP="00C95CC4">
      <w:pPr>
        <w:spacing w:after="0" w:line="360" w:lineRule="auto"/>
        <w:jc w:val="both"/>
        <w:rPr>
          <w:rFonts w:ascii="Times New Roman" w:hAnsi="Times New Roman" w:cs="Times New Roman"/>
        </w:rPr>
      </w:pPr>
      <w:r w:rsidRPr="00A8441F">
        <w:rPr>
          <w:rFonts w:ascii="Times New Roman" w:hAnsi="Times New Roman" w:cs="Times New Roman"/>
        </w:rPr>
        <w:t>Efe yatağanını kınından çıkartır ve defne ağacına saplar</w:t>
      </w:r>
      <w:r w:rsidR="003B70E9" w:rsidRPr="00A8441F">
        <w:rPr>
          <w:rFonts w:ascii="Times New Roman" w:hAnsi="Times New Roman" w:cs="Times New Roman"/>
        </w:rPr>
        <w:t xml:space="preserve"> ve devam eder</w:t>
      </w:r>
      <w:r w:rsidRPr="00A8441F">
        <w:rPr>
          <w:rFonts w:ascii="Times New Roman" w:hAnsi="Times New Roman" w:cs="Times New Roman"/>
        </w:rPr>
        <w:t>:</w:t>
      </w:r>
    </w:p>
    <w:p w14:paraId="3FA28C7C" w14:textId="77777777" w:rsidR="002E18B3" w:rsidRPr="00A8441F" w:rsidRDefault="002E18B3" w:rsidP="00136A21">
      <w:pPr>
        <w:pStyle w:val="ListeParagraf"/>
        <w:spacing w:after="0" w:line="240" w:lineRule="auto"/>
        <w:ind w:left="0"/>
        <w:jc w:val="both"/>
        <w:rPr>
          <w:rFonts w:ascii="Times New Roman" w:hAnsi="Times New Roman" w:cs="Times New Roman"/>
        </w:rPr>
      </w:pPr>
    </w:p>
    <w:p w14:paraId="26F381F2" w14:textId="55D130D5" w:rsidR="00D823C3" w:rsidRPr="00A8441F" w:rsidRDefault="00D823C3" w:rsidP="00C04D74">
      <w:pPr>
        <w:pStyle w:val="ListeParagraf"/>
        <w:spacing w:after="0" w:line="240" w:lineRule="auto"/>
        <w:ind w:left="709" w:right="709"/>
        <w:jc w:val="both"/>
        <w:rPr>
          <w:rFonts w:ascii="Times New Roman" w:hAnsi="Times New Roman" w:cs="Times New Roman"/>
          <w:iCs/>
        </w:rPr>
      </w:pPr>
      <w:r w:rsidRPr="00A8441F">
        <w:rPr>
          <w:rFonts w:ascii="Times New Roman" w:hAnsi="Times New Roman" w:cs="Times New Roman"/>
          <w:iCs/>
        </w:rPr>
        <w:t>-Dar gününde, zor gününde yolumuzdan dönmeyeceğine söz olsun mu?</w:t>
      </w:r>
    </w:p>
    <w:p w14:paraId="6C7C1EA6" w14:textId="77777777" w:rsidR="00D823C3" w:rsidRPr="00A8441F" w:rsidRDefault="00D823C3" w:rsidP="00C04D74">
      <w:pPr>
        <w:pStyle w:val="ListeParagraf"/>
        <w:spacing w:after="0" w:line="240" w:lineRule="auto"/>
        <w:ind w:left="709" w:right="709"/>
        <w:jc w:val="both"/>
        <w:rPr>
          <w:rFonts w:ascii="Times New Roman" w:hAnsi="Times New Roman" w:cs="Times New Roman"/>
          <w:iCs/>
        </w:rPr>
      </w:pPr>
      <w:r w:rsidRPr="00A8441F">
        <w:rPr>
          <w:rFonts w:ascii="Times New Roman" w:hAnsi="Times New Roman" w:cs="Times New Roman"/>
          <w:iCs/>
        </w:rPr>
        <w:t>-Olsun.</w:t>
      </w:r>
    </w:p>
    <w:p w14:paraId="3B25D639" w14:textId="77777777" w:rsidR="00D823C3" w:rsidRPr="00A8441F" w:rsidRDefault="00D823C3" w:rsidP="00C04D74">
      <w:pPr>
        <w:pStyle w:val="ListeParagraf"/>
        <w:spacing w:after="0" w:line="240" w:lineRule="auto"/>
        <w:ind w:left="709" w:right="709"/>
        <w:jc w:val="both"/>
        <w:rPr>
          <w:rFonts w:ascii="Times New Roman" w:hAnsi="Times New Roman" w:cs="Times New Roman"/>
          <w:iCs/>
        </w:rPr>
      </w:pPr>
      <w:r w:rsidRPr="00A8441F">
        <w:rPr>
          <w:rFonts w:ascii="Times New Roman" w:hAnsi="Times New Roman" w:cs="Times New Roman"/>
          <w:iCs/>
        </w:rPr>
        <w:t>-Sır verenin seri gitsin mi?</w:t>
      </w:r>
    </w:p>
    <w:p w14:paraId="580EA396" w14:textId="77777777" w:rsidR="00D823C3" w:rsidRPr="00A8441F" w:rsidRDefault="00D823C3" w:rsidP="00C04D74">
      <w:pPr>
        <w:pStyle w:val="ListeParagraf"/>
        <w:spacing w:after="0" w:line="240" w:lineRule="auto"/>
        <w:ind w:left="709" w:right="709"/>
        <w:jc w:val="both"/>
        <w:rPr>
          <w:rFonts w:ascii="Times New Roman" w:hAnsi="Times New Roman" w:cs="Times New Roman"/>
          <w:iCs/>
        </w:rPr>
      </w:pPr>
      <w:r w:rsidRPr="00A8441F">
        <w:rPr>
          <w:rFonts w:ascii="Times New Roman" w:hAnsi="Times New Roman" w:cs="Times New Roman"/>
          <w:iCs/>
        </w:rPr>
        <w:t>-Gitsin.</w:t>
      </w:r>
    </w:p>
    <w:p w14:paraId="24FE2C90" w14:textId="6409AF8D" w:rsidR="00D823C3" w:rsidRPr="00A8441F" w:rsidRDefault="00D823C3" w:rsidP="00C04D74">
      <w:pPr>
        <w:pStyle w:val="ListeParagraf"/>
        <w:tabs>
          <w:tab w:val="left" w:pos="709"/>
        </w:tabs>
        <w:spacing w:after="0" w:line="240" w:lineRule="auto"/>
        <w:ind w:left="709" w:right="709"/>
        <w:jc w:val="both"/>
        <w:rPr>
          <w:rFonts w:ascii="Times New Roman" w:hAnsi="Times New Roman" w:cs="Times New Roman"/>
          <w:iCs/>
        </w:rPr>
      </w:pPr>
      <w:r w:rsidRPr="00A8441F">
        <w:rPr>
          <w:rFonts w:ascii="Times New Roman" w:hAnsi="Times New Roman" w:cs="Times New Roman"/>
          <w:iCs/>
        </w:rPr>
        <w:t>-Sözünde durmayan kahpe bacının öz kızanı olsun mu?</w:t>
      </w:r>
    </w:p>
    <w:p w14:paraId="54159820" w14:textId="77777777" w:rsidR="00D823C3" w:rsidRPr="00A8441F" w:rsidRDefault="00D823C3" w:rsidP="00C04D74">
      <w:pPr>
        <w:pStyle w:val="ListeParagraf"/>
        <w:spacing w:after="0" w:line="240" w:lineRule="auto"/>
        <w:ind w:left="709" w:right="709"/>
        <w:jc w:val="both"/>
        <w:rPr>
          <w:rFonts w:ascii="Times New Roman" w:hAnsi="Times New Roman" w:cs="Times New Roman"/>
          <w:iCs/>
        </w:rPr>
      </w:pPr>
      <w:r w:rsidRPr="00A8441F">
        <w:rPr>
          <w:rFonts w:ascii="Times New Roman" w:hAnsi="Times New Roman" w:cs="Times New Roman"/>
          <w:iCs/>
        </w:rPr>
        <w:t>-Olsun.</w:t>
      </w:r>
    </w:p>
    <w:p w14:paraId="62F40B76" w14:textId="77777777" w:rsidR="00D823C3" w:rsidRPr="00A8441F" w:rsidRDefault="00D823C3" w:rsidP="00C04D74">
      <w:pPr>
        <w:pStyle w:val="ListeParagraf"/>
        <w:spacing w:after="0" w:line="240" w:lineRule="auto"/>
        <w:ind w:left="709" w:right="709"/>
        <w:jc w:val="both"/>
        <w:rPr>
          <w:rFonts w:ascii="Times New Roman" w:hAnsi="Times New Roman" w:cs="Times New Roman"/>
          <w:iCs/>
        </w:rPr>
      </w:pPr>
      <w:r w:rsidRPr="00A8441F">
        <w:rPr>
          <w:rFonts w:ascii="Times New Roman" w:hAnsi="Times New Roman" w:cs="Times New Roman"/>
          <w:iCs/>
        </w:rPr>
        <w:t>-Şu dualı yatağan böğrüne batsın mı?</w:t>
      </w:r>
    </w:p>
    <w:p w14:paraId="66FF7889" w14:textId="77777777" w:rsidR="00D823C3" w:rsidRPr="00A8441F" w:rsidRDefault="00D823C3" w:rsidP="00C04D74">
      <w:pPr>
        <w:pStyle w:val="ListeParagraf"/>
        <w:spacing w:after="0" w:line="240" w:lineRule="auto"/>
        <w:ind w:left="709" w:right="709"/>
        <w:jc w:val="both"/>
        <w:rPr>
          <w:rFonts w:ascii="Times New Roman" w:hAnsi="Times New Roman" w:cs="Times New Roman"/>
          <w:iCs/>
        </w:rPr>
      </w:pPr>
      <w:r w:rsidRPr="00A8441F">
        <w:rPr>
          <w:rFonts w:ascii="Times New Roman" w:hAnsi="Times New Roman" w:cs="Times New Roman"/>
          <w:iCs/>
        </w:rPr>
        <w:t>-Batsın.</w:t>
      </w:r>
    </w:p>
    <w:p w14:paraId="70F957CF" w14:textId="5F7FDE22" w:rsidR="00D823C3" w:rsidRPr="00A8441F" w:rsidRDefault="00D823C3" w:rsidP="00C04D74">
      <w:pPr>
        <w:pStyle w:val="ListeParagraf"/>
        <w:spacing w:after="0" w:line="240" w:lineRule="auto"/>
        <w:ind w:left="709" w:right="709"/>
        <w:jc w:val="both"/>
        <w:rPr>
          <w:rFonts w:ascii="Times New Roman" w:hAnsi="Times New Roman" w:cs="Times New Roman"/>
          <w:iCs/>
        </w:rPr>
      </w:pPr>
      <w:r w:rsidRPr="00A8441F">
        <w:rPr>
          <w:rFonts w:ascii="Times New Roman" w:hAnsi="Times New Roman" w:cs="Times New Roman"/>
          <w:iCs/>
        </w:rPr>
        <w:t xml:space="preserve">-Doğru söylediğine </w:t>
      </w:r>
      <w:r w:rsidR="00653750" w:rsidRPr="00A8441F">
        <w:rPr>
          <w:rFonts w:ascii="Times New Roman" w:hAnsi="Times New Roman" w:cs="Times New Roman"/>
          <w:iCs/>
        </w:rPr>
        <w:t>Nasuh</w:t>
      </w:r>
      <w:r w:rsidRPr="00A8441F">
        <w:rPr>
          <w:rFonts w:ascii="Times New Roman" w:hAnsi="Times New Roman" w:cs="Times New Roman"/>
          <w:iCs/>
        </w:rPr>
        <w:t xml:space="preserve"> tövbesi olsun mu?</w:t>
      </w:r>
    </w:p>
    <w:p w14:paraId="134EC28C" w14:textId="62572B2B" w:rsidR="00D823C3" w:rsidRPr="00A8441F" w:rsidRDefault="00D823C3" w:rsidP="00C04D74">
      <w:pPr>
        <w:pStyle w:val="ListeParagraf"/>
        <w:spacing w:after="0" w:line="240" w:lineRule="auto"/>
        <w:ind w:left="709" w:right="709"/>
        <w:jc w:val="both"/>
        <w:rPr>
          <w:rFonts w:ascii="Times New Roman" w:hAnsi="Times New Roman" w:cs="Times New Roman"/>
          <w:iCs/>
        </w:rPr>
      </w:pPr>
      <w:r w:rsidRPr="00A8441F">
        <w:rPr>
          <w:rFonts w:ascii="Times New Roman" w:hAnsi="Times New Roman" w:cs="Times New Roman"/>
          <w:iCs/>
        </w:rPr>
        <w:t>-Olsun.</w:t>
      </w:r>
      <w:r w:rsidR="00077F4A" w:rsidRPr="00A8441F">
        <w:rPr>
          <w:rStyle w:val="DipnotBavurusu"/>
          <w:rFonts w:ascii="Times New Roman" w:hAnsi="Times New Roman" w:cs="Times New Roman"/>
          <w:sz w:val="24"/>
          <w:szCs w:val="24"/>
        </w:rPr>
        <w:t xml:space="preserve"> </w:t>
      </w:r>
      <w:r w:rsidR="00077F4A" w:rsidRPr="00A8441F">
        <w:rPr>
          <w:rStyle w:val="DipnotBavurusu"/>
          <w:rFonts w:ascii="Times New Roman" w:hAnsi="Times New Roman" w:cs="Times New Roman"/>
          <w:sz w:val="24"/>
          <w:szCs w:val="24"/>
        </w:rPr>
        <w:footnoteReference w:id="243"/>
      </w:r>
    </w:p>
    <w:bookmarkEnd w:id="173"/>
    <w:p w14:paraId="7F75D0CE" w14:textId="77777777" w:rsidR="00D823C3" w:rsidRPr="00A8441F" w:rsidRDefault="00D823C3" w:rsidP="0024775C">
      <w:pPr>
        <w:pStyle w:val="ListeParagraf"/>
        <w:spacing w:after="0" w:line="360" w:lineRule="auto"/>
        <w:ind w:left="0" w:firstLine="709"/>
        <w:jc w:val="both"/>
        <w:rPr>
          <w:rFonts w:ascii="Times New Roman" w:hAnsi="Times New Roman" w:cs="Times New Roman"/>
          <w:sz w:val="24"/>
          <w:szCs w:val="24"/>
        </w:rPr>
      </w:pPr>
    </w:p>
    <w:p w14:paraId="64E205A0" w14:textId="7A65C7CB" w:rsidR="00911D6F" w:rsidRPr="00A8441F" w:rsidRDefault="00794A6A" w:rsidP="0013582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E6800" w:rsidRPr="00A8441F">
        <w:rPr>
          <w:rFonts w:ascii="Times New Roman" w:hAnsi="Times New Roman" w:cs="Times New Roman"/>
          <w:sz w:val="24"/>
          <w:szCs w:val="24"/>
        </w:rPr>
        <w:t xml:space="preserve">Ritüelin tamamlanmasının ardından kızan adayı defne ağacına saplı yatağanın altından </w:t>
      </w:r>
      <w:r w:rsidR="007E6800" w:rsidRPr="00A8441F">
        <w:rPr>
          <w:rFonts w:ascii="Times New Roman" w:hAnsi="Times New Roman" w:cs="Times New Roman"/>
          <w:iCs/>
          <w:sz w:val="24"/>
          <w:szCs w:val="24"/>
        </w:rPr>
        <w:t>yedi defa</w:t>
      </w:r>
      <w:r w:rsidR="007E6800" w:rsidRPr="00A8441F">
        <w:rPr>
          <w:rFonts w:ascii="Times New Roman" w:hAnsi="Times New Roman" w:cs="Times New Roman"/>
          <w:sz w:val="24"/>
          <w:szCs w:val="24"/>
        </w:rPr>
        <w:t xml:space="preserve"> geçer</w:t>
      </w:r>
      <w:r w:rsidR="00587397" w:rsidRPr="00A8441F">
        <w:rPr>
          <w:rFonts w:ascii="Times New Roman" w:hAnsi="Times New Roman" w:cs="Times New Roman"/>
          <w:sz w:val="24"/>
          <w:szCs w:val="24"/>
        </w:rPr>
        <w:t>,</w:t>
      </w:r>
      <w:r w:rsidR="007E6800" w:rsidRPr="00A8441F">
        <w:rPr>
          <w:rFonts w:ascii="Times New Roman" w:hAnsi="Times New Roman" w:cs="Times New Roman"/>
          <w:sz w:val="24"/>
          <w:szCs w:val="24"/>
        </w:rPr>
        <w:t xml:space="preserve"> sonra da diğer kızanlar</w:t>
      </w:r>
      <w:r w:rsidR="003B70E9" w:rsidRPr="00A8441F">
        <w:rPr>
          <w:rFonts w:ascii="Times New Roman" w:hAnsi="Times New Roman" w:cs="Times New Roman"/>
          <w:sz w:val="24"/>
          <w:szCs w:val="24"/>
        </w:rPr>
        <w:t xml:space="preserve"> aynı şekilde</w:t>
      </w:r>
      <w:r w:rsidR="00587397" w:rsidRPr="00A8441F">
        <w:rPr>
          <w:rFonts w:ascii="Times New Roman" w:hAnsi="Times New Roman" w:cs="Times New Roman"/>
          <w:sz w:val="24"/>
          <w:szCs w:val="24"/>
        </w:rPr>
        <w:t xml:space="preserve"> geçmektedir</w:t>
      </w:r>
      <w:r w:rsidR="007E6800" w:rsidRPr="00A8441F">
        <w:rPr>
          <w:rFonts w:ascii="Times New Roman" w:hAnsi="Times New Roman" w:cs="Times New Roman"/>
          <w:sz w:val="24"/>
          <w:szCs w:val="24"/>
        </w:rPr>
        <w:t>. Efe yatağanı kızana verir, el öptürür ve dua edilir.</w:t>
      </w:r>
      <w:r w:rsidR="00077F4A" w:rsidRPr="00A8441F">
        <w:rPr>
          <w:rStyle w:val="DipnotBavurusu"/>
          <w:rFonts w:ascii="Times New Roman" w:hAnsi="Times New Roman" w:cs="Times New Roman"/>
          <w:sz w:val="24"/>
          <w:szCs w:val="24"/>
        </w:rPr>
        <w:footnoteReference w:id="244"/>
      </w:r>
      <w:r w:rsidR="007E6800" w:rsidRPr="00A8441F">
        <w:rPr>
          <w:rFonts w:ascii="Times New Roman" w:hAnsi="Times New Roman" w:cs="Times New Roman"/>
          <w:sz w:val="24"/>
          <w:szCs w:val="24"/>
        </w:rPr>
        <w:t xml:space="preserve"> </w:t>
      </w:r>
      <w:r w:rsidR="00D378F7" w:rsidRPr="00A8441F">
        <w:rPr>
          <w:rFonts w:ascii="Times New Roman" w:hAnsi="Times New Roman" w:cs="Times New Roman"/>
          <w:sz w:val="24"/>
          <w:szCs w:val="24"/>
        </w:rPr>
        <w:t>Şa</w:t>
      </w:r>
      <w:r w:rsidR="007E6800" w:rsidRPr="00A8441F">
        <w:rPr>
          <w:rFonts w:ascii="Times New Roman" w:hAnsi="Times New Roman" w:cs="Times New Roman"/>
          <w:sz w:val="24"/>
          <w:szCs w:val="24"/>
        </w:rPr>
        <w:t xml:space="preserve">polyo’nun </w:t>
      </w:r>
      <w:r w:rsidR="0066634B" w:rsidRPr="00A8441F">
        <w:rPr>
          <w:rFonts w:ascii="Times New Roman" w:hAnsi="Times New Roman" w:cs="Times New Roman"/>
          <w:sz w:val="24"/>
          <w:szCs w:val="24"/>
        </w:rPr>
        <w:t>ortaya koyduğu</w:t>
      </w:r>
      <w:r w:rsidR="007E6800" w:rsidRPr="00A8441F">
        <w:rPr>
          <w:rFonts w:ascii="Times New Roman" w:hAnsi="Times New Roman" w:cs="Times New Roman"/>
          <w:sz w:val="24"/>
          <w:szCs w:val="24"/>
        </w:rPr>
        <w:t xml:space="preserve"> metin,</w:t>
      </w:r>
      <w:r w:rsidR="0066634B" w:rsidRPr="00A8441F">
        <w:rPr>
          <w:rFonts w:ascii="Times New Roman" w:hAnsi="Times New Roman" w:cs="Times New Roman"/>
          <w:sz w:val="24"/>
          <w:szCs w:val="24"/>
        </w:rPr>
        <w:t xml:space="preserve"> </w:t>
      </w:r>
      <w:r w:rsidR="007E6800" w:rsidRPr="00A8441F">
        <w:rPr>
          <w:rFonts w:ascii="Times New Roman" w:hAnsi="Times New Roman" w:cs="Times New Roman"/>
          <w:sz w:val="24"/>
          <w:szCs w:val="24"/>
        </w:rPr>
        <w:t>Avcı</w:t>
      </w:r>
      <w:r w:rsidR="001C25C8" w:rsidRPr="00A8441F">
        <w:rPr>
          <w:rFonts w:ascii="Times New Roman" w:hAnsi="Times New Roman" w:cs="Times New Roman"/>
          <w:sz w:val="24"/>
          <w:szCs w:val="24"/>
        </w:rPr>
        <w:t>’</w:t>
      </w:r>
      <w:r w:rsidR="00587397" w:rsidRPr="00A8441F">
        <w:rPr>
          <w:rFonts w:ascii="Times New Roman" w:hAnsi="Times New Roman" w:cs="Times New Roman"/>
          <w:sz w:val="24"/>
          <w:szCs w:val="24"/>
        </w:rPr>
        <w:t>nın metinden</w:t>
      </w:r>
      <w:r w:rsidR="007E6800" w:rsidRPr="00A8441F">
        <w:rPr>
          <w:rFonts w:ascii="Times New Roman" w:hAnsi="Times New Roman" w:cs="Times New Roman"/>
          <w:sz w:val="24"/>
          <w:szCs w:val="24"/>
        </w:rPr>
        <w:t xml:space="preserve"> daha kısadır. Sorulan sorulara verilen tek farklı cevap ise, -İnsan ne için yaşar? Sorusuna verilen cevaptır</w:t>
      </w:r>
      <w:r w:rsidR="000B354A" w:rsidRPr="00A8441F">
        <w:rPr>
          <w:rFonts w:ascii="Times New Roman" w:hAnsi="Times New Roman" w:cs="Times New Roman"/>
          <w:sz w:val="24"/>
          <w:szCs w:val="24"/>
        </w:rPr>
        <w:t xml:space="preserve"> ve </w:t>
      </w:r>
      <w:r w:rsidR="00CE5EDB" w:rsidRPr="00A8441F">
        <w:rPr>
          <w:rFonts w:ascii="Times New Roman" w:hAnsi="Times New Roman" w:cs="Times New Roman"/>
          <w:sz w:val="24"/>
          <w:szCs w:val="24"/>
        </w:rPr>
        <w:t>Şapolyo</w:t>
      </w:r>
      <w:r w:rsidR="00D378F7" w:rsidRPr="00A8441F">
        <w:rPr>
          <w:rFonts w:ascii="Times New Roman" w:hAnsi="Times New Roman" w:cs="Times New Roman"/>
          <w:sz w:val="24"/>
          <w:szCs w:val="24"/>
        </w:rPr>
        <w:t xml:space="preserve">, </w:t>
      </w:r>
      <w:r w:rsidR="002846E8" w:rsidRPr="00A8441F">
        <w:rPr>
          <w:rFonts w:ascii="Times New Roman" w:hAnsi="Times New Roman" w:cs="Times New Roman"/>
          <w:sz w:val="24"/>
          <w:szCs w:val="24"/>
        </w:rPr>
        <w:t>“</w:t>
      </w:r>
      <w:r w:rsidR="007E6800" w:rsidRPr="00A8441F">
        <w:rPr>
          <w:rFonts w:ascii="Times New Roman" w:hAnsi="Times New Roman" w:cs="Times New Roman"/>
          <w:sz w:val="24"/>
          <w:szCs w:val="24"/>
        </w:rPr>
        <w:t>Ölmek için</w:t>
      </w:r>
      <w:r w:rsidR="002846E8" w:rsidRPr="00A8441F">
        <w:rPr>
          <w:rFonts w:ascii="Times New Roman" w:hAnsi="Times New Roman" w:cs="Times New Roman"/>
          <w:sz w:val="24"/>
          <w:szCs w:val="24"/>
        </w:rPr>
        <w:t>”</w:t>
      </w:r>
      <w:r w:rsidR="007E6800" w:rsidRPr="00A8441F">
        <w:rPr>
          <w:rFonts w:ascii="Times New Roman" w:hAnsi="Times New Roman" w:cs="Times New Roman"/>
          <w:sz w:val="24"/>
          <w:szCs w:val="24"/>
        </w:rPr>
        <w:t xml:space="preserve">, </w:t>
      </w:r>
      <w:r w:rsidR="00587397" w:rsidRPr="00A8441F">
        <w:rPr>
          <w:rFonts w:ascii="Times New Roman" w:hAnsi="Times New Roman" w:cs="Times New Roman"/>
          <w:sz w:val="24"/>
          <w:szCs w:val="24"/>
        </w:rPr>
        <w:t>şeklinde aktarmaktadır</w:t>
      </w:r>
      <w:r w:rsidR="003C1051" w:rsidRPr="00A8441F">
        <w:rPr>
          <w:rFonts w:ascii="Times New Roman" w:hAnsi="Times New Roman" w:cs="Times New Roman"/>
          <w:sz w:val="24"/>
          <w:szCs w:val="24"/>
        </w:rPr>
        <w:t>.</w:t>
      </w:r>
      <w:r w:rsidR="003C1051" w:rsidRPr="00A8441F">
        <w:rPr>
          <w:rStyle w:val="DipnotBavurusu"/>
          <w:rFonts w:ascii="Times New Roman" w:hAnsi="Times New Roman" w:cs="Times New Roman"/>
          <w:sz w:val="24"/>
          <w:szCs w:val="24"/>
        </w:rPr>
        <w:footnoteReference w:id="245"/>
      </w:r>
      <w:r w:rsidR="003C1051" w:rsidRPr="00A8441F">
        <w:rPr>
          <w:rFonts w:ascii="Times New Roman" w:hAnsi="Times New Roman" w:cs="Times New Roman"/>
          <w:sz w:val="24"/>
          <w:szCs w:val="24"/>
        </w:rPr>
        <w:t xml:space="preserve"> </w:t>
      </w:r>
      <w:r w:rsidR="0066634B" w:rsidRPr="00A8441F">
        <w:rPr>
          <w:rFonts w:ascii="Times New Roman" w:hAnsi="Times New Roman" w:cs="Times New Roman"/>
          <w:sz w:val="24"/>
          <w:szCs w:val="24"/>
        </w:rPr>
        <w:t xml:space="preserve">Kiraz’ın, </w:t>
      </w:r>
      <w:r w:rsidR="00587397" w:rsidRPr="00A8441F">
        <w:rPr>
          <w:rFonts w:ascii="Times New Roman" w:hAnsi="Times New Roman" w:cs="Times New Roman"/>
          <w:sz w:val="24"/>
          <w:szCs w:val="24"/>
        </w:rPr>
        <w:t>Demirci Mehmet E</w:t>
      </w:r>
      <w:r w:rsidR="003C1051" w:rsidRPr="00A8441F">
        <w:rPr>
          <w:rFonts w:ascii="Times New Roman" w:hAnsi="Times New Roman" w:cs="Times New Roman"/>
          <w:sz w:val="24"/>
          <w:szCs w:val="24"/>
        </w:rPr>
        <w:t>fe örneğiyle verdiği yemin metninde, Avcı</w:t>
      </w:r>
      <w:r w:rsidR="000B354A" w:rsidRPr="00A8441F">
        <w:rPr>
          <w:rFonts w:ascii="Times New Roman" w:hAnsi="Times New Roman" w:cs="Times New Roman"/>
          <w:sz w:val="24"/>
          <w:szCs w:val="24"/>
        </w:rPr>
        <w:t>’nın metni</w:t>
      </w:r>
      <w:r w:rsidR="003C1051" w:rsidRPr="00A8441F">
        <w:rPr>
          <w:rFonts w:ascii="Times New Roman" w:hAnsi="Times New Roman" w:cs="Times New Roman"/>
          <w:sz w:val="24"/>
          <w:szCs w:val="24"/>
        </w:rPr>
        <w:t xml:space="preserve"> ile bir farklılık bulunmamasına rağmen ritüel anlamında küçük bir fark görülmektedir. Buna </w:t>
      </w:r>
      <w:r w:rsidR="003C1051" w:rsidRPr="00A8441F">
        <w:rPr>
          <w:rFonts w:ascii="Times New Roman" w:hAnsi="Times New Roman" w:cs="Times New Roman"/>
          <w:sz w:val="24"/>
          <w:szCs w:val="24"/>
        </w:rPr>
        <w:lastRenderedPageBreak/>
        <w:t>göre tören bitiminde kızanlar teknel (defne) ağacını keserek efenin önüne atarlar ve “Efem düşmanının ömrü bu kadar olsun” derler. Daha sonra efe</w:t>
      </w:r>
      <w:r w:rsidR="002846E8" w:rsidRPr="00A8441F">
        <w:rPr>
          <w:rFonts w:ascii="Times New Roman" w:hAnsi="Times New Roman" w:cs="Times New Roman"/>
          <w:sz w:val="24"/>
          <w:szCs w:val="24"/>
        </w:rPr>
        <w:t>,</w:t>
      </w:r>
      <w:r w:rsidR="003C1051" w:rsidRPr="00A8441F">
        <w:rPr>
          <w:rFonts w:ascii="Times New Roman" w:hAnsi="Times New Roman" w:cs="Times New Roman"/>
          <w:sz w:val="24"/>
          <w:szCs w:val="24"/>
        </w:rPr>
        <w:t xml:space="preserve"> teknel ağacının üzerinden </w:t>
      </w:r>
      <w:r w:rsidR="00587397" w:rsidRPr="00A8441F">
        <w:rPr>
          <w:rFonts w:ascii="Times New Roman" w:hAnsi="Times New Roman" w:cs="Times New Roman"/>
          <w:sz w:val="24"/>
          <w:szCs w:val="24"/>
        </w:rPr>
        <w:t xml:space="preserve">yürüyerek </w:t>
      </w:r>
      <w:r w:rsidR="00653750" w:rsidRPr="00A8441F">
        <w:rPr>
          <w:rFonts w:ascii="Times New Roman" w:hAnsi="Times New Roman" w:cs="Times New Roman"/>
          <w:sz w:val="24"/>
          <w:szCs w:val="24"/>
        </w:rPr>
        <w:t>ve kızanla</w:t>
      </w:r>
      <w:r w:rsidR="00587397" w:rsidRPr="00A8441F">
        <w:rPr>
          <w:rFonts w:ascii="Times New Roman" w:hAnsi="Times New Roman" w:cs="Times New Roman"/>
          <w:sz w:val="24"/>
          <w:szCs w:val="24"/>
        </w:rPr>
        <w:t>ra birtakım nasihatlerde bulunmaktadır</w:t>
      </w:r>
      <w:r w:rsidR="00653750" w:rsidRPr="00A8441F">
        <w:rPr>
          <w:rFonts w:ascii="Times New Roman" w:hAnsi="Times New Roman" w:cs="Times New Roman"/>
          <w:sz w:val="24"/>
          <w:szCs w:val="24"/>
        </w:rPr>
        <w:t>.</w:t>
      </w:r>
      <w:r w:rsidR="001C25C8" w:rsidRPr="00A8441F">
        <w:rPr>
          <w:rStyle w:val="DipnotBavurusu"/>
          <w:rFonts w:ascii="Times New Roman" w:hAnsi="Times New Roman" w:cs="Times New Roman"/>
          <w:sz w:val="24"/>
          <w:szCs w:val="24"/>
        </w:rPr>
        <w:footnoteReference w:id="246"/>
      </w:r>
    </w:p>
    <w:p w14:paraId="2E84BED2" w14:textId="729D1899" w:rsidR="00401832" w:rsidRPr="00A8441F" w:rsidRDefault="00B06F51" w:rsidP="007029D8">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Defne ağacı </w:t>
      </w:r>
      <w:r w:rsidR="00C0633E" w:rsidRPr="00A8441F">
        <w:rPr>
          <w:rFonts w:ascii="Times New Roman" w:hAnsi="Times New Roman" w:cs="Times New Roman"/>
          <w:sz w:val="24"/>
          <w:szCs w:val="24"/>
        </w:rPr>
        <w:t>Y</w:t>
      </w:r>
      <w:r w:rsidRPr="00A8441F">
        <w:rPr>
          <w:rFonts w:ascii="Times New Roman" w:hAnsi="Times New Roman" w:cs="Times New Roman"/>
          <w:sz w:val="24"/>
          <w:szCs w:val="24"/>
        </w:rPr>
        <w:t>unan mitolojisinde</w:t>
      </w:r>
      <w:r w:rsidR="0093427A" w:rsidRPr="00A8441F">
        <w:rPr>
          <w:rFonts w:ascii="Times New Roman" w:hAnsi="Times New Roman" w:cs="Times New Roman"/>
          <w:sz w:val="24"/>
          <w:szCs w:val="24"/>
        </w:rPr>
        <w:t xml:space="preserve"> tanrı </w:t>
      </w:r>
      <w:r w:rsidR="00C0633E" w:rsidRPr="00A8441F">
        <w:rPr>
          <w:rFonts w:ascii="Times New Roman" w:hAnsi="Times New Roman" w:cs="Times New Roman"/>
          <w:sz w:val="24"/>
          <w:szCs w:val="24"/>
        </w:rPr>
        <w:t>A</w:t>
      </w:r>
      <w:r w:rsidR="0093427A" w:rsidRPr="00A8441F">
        <w:rPr>
          <w:rFonts w:ascii="Times New Roman" w:hAnsi="Times New Roman" w:cs="Times New Roman"/>
          <w:sz w:val="24"/>
          <w:szCs w:val="24"/>
        </w:rPr>
        <w:t>pollon</w:t>
      </w:r>
      <w:r w:rsidR="00C0633E" w:rsidRPr="00A8441F">
        <w:rPr>
          <w:rFonts w:ascii="Times New Roman" w:hAnsi="Times New Roman" w:cs="Times New Roman"/>
          <w:sz w:val="24"/>
          <w:szCs w:val="24"/>
        </w:rPr>
        <w:t>’</w:t>
      </w:r>
      <w:r w:rsidR="0093427A" w:rsidRPr="00A8441F">
        <w:rPr>
          <w:rFonts w:ascii="Times New Roman" w:hAnsi="Times New Roman" w:cs="Times New Roman"/>
          <w:sz w:val="24"/>
          <w:szCs w:val="24"/>
        </w:rPr>
        <w:t>un kutsal ağacı olarak yer almaktadır</w:t>
      </w:r>
      <w:r w:rsidR="0093427A" w:rsidRPr="00A8441F">
        <w:rPr>
          <w:rStyle w:val="DipnotBavurusu"/>
          <w:rFonts w:ascii="Times New Roman" w:hAnsi="Times New Roman" w:cs="Times New Roman"/>
          <w:sz w:val="24"/>
          <w:szCs w:val="24"/>
        </w:rPr>
        <w:footnoteReference w:id="247"/>
      </w:r>
      <w:r w:rsidR="00C0633E" w:rsidRPr="00A8441F">
        <w:rPr>
          <w:rFonts w:ascii="Times New Roman" w:hAnsi="Times New Roman" w:cs="Times New Roman"/>
          <w:sz w:val="24"/>
          <w:szCs w:val="24"/>
        </w:rPr>
        <w:t>ve hakkında birkaç</w:t>
      </w:r>
      <w:r w:rsidR="0066634B" w:rsidRPr="00A8441F">
        <w:rPr>
          <w:rFonts w:ascii="Times New Roman" w:hAnsi="Times New Roman" w:cs="Times New Roman"/>
          <w:sz w:val="24"/>
          <w:szCs w:val="24"/>
        </w:rPr>
        <w:t xml:space="preserve"> farklı</w:t>
      </w:r>
      <w:r w:rsidR="00C0633E" w:rsidRPr="00A8441F">
        <w:rPr>
          <w:rFonts w:ascii="Times New Roman" w:hAnsi="Times New Roman" w:cs="Times New Roman"/>
          <w:sz w:val="24"/>
          <w:szCs w:val="24"/>
        </w:rPr>
        <w:t xml:space="preserve"> mitsel anlatı bulunmaktadır.</w:t>
      </w:r>
      <w:r w:rsidR="00C0633E" w:rsidRPr="00A8441F">
        <w:rPr>
          <w:rStyle w:val="DipnotBavurusu"/>
          <w:rFonts w:ascii="Times New Roman" w:hAnsi="Times New Roman" w:cs="Times New Roman"/>
          <w:sz w:val="24"/>
          <w:szCs w:val="24"/>
        </w:rPr>
        <w:footnoteReference w:id="248"/>
      </w:r>
      <w:r w:rsidRPr="00A8441F">
        <w:rPr>
          <w:rFonts w:ascii="Times New Roman" w:hAnsi="Times New Roman" w:cs="Times New Roman"/>
          <w:sz w:val="24"/>
          <w:szCs w:val="24"/>
        </w:rPr>
        <w:t xml:space="preserve"> Fakat </w:t>
      </w:r>
      <w:r w:rsidR="0093427A" w:rsidRPr="00A8441F">
        <w:rPr>
          <w:rFonts w:ascii="Times New Roman" w:hAnsi="Times New Roman" w:cs="Times New Roman"/>
          <w:sz w:val="24"/>
          <w:szCs w:val="24"/>
        </w:rPr>
        <w:t>z</w:t>
      </w:r>
      <w:r w:rsidRPr="00A8441F">
        <w:rPr>
          <w:rFonts w:ascii="Times New Roman" w:hAnsi="Times New Roman" w:cs="Times New Roman"/>
          <w:sz w:val="24"/>
          <w:szCs w:val="24"/>
        </w:rPr>
        <w:t xml:space="preserve">eybek kültürü ve defne ağacı birlikte düşünüldüğünde </w:t>
      </w:r>
      <w:r w:rsidR="00F160B2" w:rsidRPr="00A8441F">
        <w:rPr>
          <w:rFonts w:ascii="Times New Roman" w:hAnsi="Times New Roman" w:cs="Times New Roman"/>
          <w:sz w:val="24"/>
          <w:szCs w:val="24"/>
        </w:rPr>
        <w:t>A</w:t>
      </w:r>
      <w:r w:rsidRPr="00A8441F">
        <w:rPr>
          <w:rFonts w:ascii="Times New Roman" w:hAnsi="Times New Roman" w:cs="Times New Roman"/>
          <w:sz w:val="24"/>
          <w:szCs w:val="24"/>
        </w:rPr>
        <w:t>vcı</w:t>
      </w:r>
      <w:r w:rsidR="00F160B2" w:rsidRPr="00A8441F">
        <w:rPr>
          <w:rFonts w:ascii="Times New Roman" w:hAnsi="Times New Roman" w:cs="Times New Roman"/>
          <w:sz w:val="24"/>
          <w:szCs w:val="24"/>
        </w:rPr>
        <w:t>’</w:t>
      </w:r>
      <w:r w:rsidRPr="00A8441F">
        <w:rPr>
          <w:rFonts w:ascii="Times New Roman" w:hAnsi="Times New Roman" w:cs="Times New Roman"/>
          <w:sz w:val="24"/>
          <w:szCs w:val="24"/>
        </w:rPr>
        <w:t>nın açıklamaları önem kazanmaktadır</w:t>
      </w:r>
      <w:r w:rsidR="00F81503" w:rsidRPr="00A8441F">
        <w:rPr>
          <w:rFonts w:ascii="Times New Roman" w:hAnsi="Times New Roman" w:cs="Times New Roman"/>
          <w:sz w:val="24"/>
          <w:szCs w:val="24"/>
        </w:rPr>
        <w:t xml:space="preserve">. Buna göre defne ağacı, zeytine benzer özellikler taşımakta, </w:t>
      </w:r>
      <w:r w:rsidR="00F160B2" w:rsidRPr="00A8441F">
        <w:rPr>
          <w:rFonts w:ascii="Times New Roman" w:hAnsi="Times New Roman" w:cs="Times New Roman"/>
          <w:sz w:val="24"/>
          <w:szCs w:val="24"/>
        </w:rPr>
        <w:t>A</w:t>
      </w:r>
      <w:r w:rsidR="00F81503" w:rsidRPr="00A8441F">
        <w:rPr>
          <w:rFonts w:ascii="Times New Roman" w:hAnsi="Times New Roman" w:cs="Times New Roman"/>
          <w:sz w:val="24"/>
          <w:szCs w:val="24"/>
        </w:rPr>
        <w:t xml:space="preserve">leviler ve </w:t>
      </w:r>
      <w:r w:rsidR="00F160B2" w:rsidRPr="00A8441F">
        <w:rPr>
          <w:rFonts w:ascii="Times New Roman" w:hAnsi="Times New Roman" w:cs="Times New Roman"/>
          <w:sz w:val="24"/>
          <w:szCs w:val="24"/>
        </w:rPr>
        <w:t>Z</w:t>
      </w:r>
      <w:r w:rsidR="00F81503" w:rsidRPr="00A8441F">
        <w:rPr>
          <w:rFonts w:ascii="Times New Roman" w:hAnsi="Times New Roman" w:cs="Times New Roman"/>
          <w:sz w:val="24"/>
          <w:szCs w:val="24"/>
        </w:rPr>
        <w:t xml:space="preserve">eybekler arasında kutsal kabul edilmektedir. İnanışa göre “dibinde Hızır’ın yattığı” ifade edilmektedir. Diğer yandan bu ağaç bir totem gibi kabul görmesi </w:t>
      </w:r>
      <w:r w:rsidR="009A33BD" w:rsidRPr="00A8441F">
        <w:rPr>
          <w:rFonts w:ascii="Times New Roman" w:hAnsi="Times New Roman" w:cs="Times New Roman"/>
          <w:sz w:val="24"/>
          <w:szCs w:val="24"/>
        </w:rPr>
        <w:t>bakımından</w:t>
      </w:r>
      <w:r w:rsidR="00587397" w:rsidRPr="00A8441F">
        <w:rPr>
          <w:rFonts w:ascii="Times New Roman" w:hAnsi="Times New Roman" w:cs="Times New Roman"/>
          <w:sz w:val="24"/>
          <w:szCs w:val="24"/>
        </w:rPr>
        <w:t>, kesilmesi ve</w:t>
      </w:r>
      <w:r w:rsidR="00F81503" w:rsidRPr="00A8441F">
        <w:rPr>
          <w:rFonts w:ascii="Times New Roman" w:hAnsi="Times New Roman" w:cs="Times New Roman"/>
          <w:sz w:val="24"/>
          <w:szCs w:val="24"/>
        </w:rPr>
        <w:t xml:space="preserve"> yakılması günah olan bir ağaçtır. Defne ağacı zeybek kültüründe “ölüm ağacı” olarak bilinirken, yetiştiği dağlar ise “ölüm dağı</w:t>
      </w:r>
      <w:r w:rsidR="00BD03BC" w:rsidRPr="00A8441F">
        <w:rPr>
          <w:rFonts w:ascii="Times New Roman" w:hAnsi="Times New Roman" w:cs="Times New Roman"/>
          <w:sz w:val="24"/>
          <w:szCs w:val="24"/>
        </w:rPr>
        <w:t>”</w:t>
      </w:r>
      <w:r w:rsidR="00F81503" w:rsidRPr="00A8441F">
        <w:rPr>
          <w:rFonts w:ascii="Times New Roman" w:hAnsi="Times New Roman" w:cs="Times New Roman"/>
          <w:sz w:val="24"/>
          <w:szCs w:val="24"/>
        </w:rPr>
        <w:t xml:space="preserve"> olarak adlandırılmakta ve zeybekler</w:t>
      </w:r>
      <w:r w:rsidR="009A33BD" w:rsidRPr="00A8441F">
        <w:rPr>
          <w:rFonts w:ascii="Times New Roman" w:hAnsi="Times New Roman" w:cs="Times New Roman"/>
          <w:sz w:val="24"/>
          <w:szCs w:val="24"/>
        </w:rPr>
        <w:t>,</w:t>
      </w:r>
      <w:r w:rsidR="00F81503" w:rsidRPr="00A8441F">
        <w:rPr>
          <w:rFonts w:ascii="Times New Roman" w:hAnsi="Times New Roman" w:cs="Times New Roman"/>
          <w:sz w:val="24"/>
          <w:szCs w:val="24"/>
        </w:rPr>
        <w:t xml:space="preserve"> mecbur kalmadıkça bu dağlarda gezmemektedir.</w:t>
      </w:r>
      <w:r w:rsidR="00F81503" w:rsidRPr="00A8441F">
        <w:rPr>
          <w:rStyle w:val="DipnotBavurusu"/>
          <w:rFonts w:ascii="Times New Roman" w:hAnsi="Times New Roman" w:cs="Times New Roman"/>
          <w:sz w:val="24"/>
          <w:szCs w:val="24"/>
        </w:rPr>
        <w:footnoteReference w:id="249"/>
      </w:r>
    </w:p>
    <w:p w14:paraId="553F9E91" w14:textId="77777777" w:rsidR="0024775C" w:rsidRPr="00A8441F" w:rsidRDefault="0024775C" w:rsidP="007029D8">
      <w:pPr>
        <w:spacing w:after="0" w:line="360" w:lineRule="auto"/>
        <w:ind w:firstLine="709"/>
        <w:jc w:val="both"/>
        <w:rPr>
          <w:rFonts w:ascii="Times New Roman" w:hAnsi="Times New Roman" w:cs="Times New Roman"/>
          <w:sz w:val="24"/>
          <w:szCs w:val="24"/>
        </w:rPr>
      </w:pPr>
    </w:p>
    <w:p w14:paraId="1A5B75F5" w14:textId="390539DE" w:rsidR="00C535D9" w:rsidRPr="00A8441F" w:rsidRDefault="009772F1" w:rsidP="007029D8">
      <w:pPr>
        <w:pStyle w:val="Balk2"/>
        <w:spacing w:before="0"/>
        <w:rPr>
          <w:rFonts w:ascii="Times New Roman" w:hAnsi="Times New Roman" w:cs="Times New Roman"/>
          <w:szCs w:val="24"/>
        </w:rPr>
      </w:pPr>
      <w:bookmarkStart w:id="174" w:name="_Toc61951205"/>
      <w:bookmarkStart w:id="175" w:name="_Toc62731089"/>
      <w:bookmarkStart w:id="176" w:name="_Toc62731511"/>
      <w:bookmarkStart w:id="177" w:name="_Toc69672991"/>
      <w:r w:rsidRPr="00A8441F">
        <w:rPr>
          <w:rFonts w:ascii="Times New Roman" w:hAnsi="Times New Roman" w:cs="Times New Roman"/>
          <w:szCs w:val="24"/>
        </w:rPr>
        <w:t>2.</w:t>
      </w:r>
      <w:r w:rsidR="00FD45A8" w:rsidRPr="00A8441F">
        <w:rPr>
          <w:rFonts w:ascii="Times New Roman" w:hAnsi="Times New Roman" w:cs="Times New Roman"/>
          <w:szCs w:val="24"/>
        </w:rPr>
        <w:t>4</w:t>
      </w:r>
      <w:r w:rsidRPr="00A8441F">
        <w:rPr>
          <w:rFonts w:ascii="Times New Roman" w:hAnsi="Times New Roman" w:cs="Times New Roman"/>
          <w:szCs w:val="24"/>
        </w:rPr>
        <w:t>.</w:t>
      </w:r>
      <w:r w:rsidR="009C40F8">
        <w:rPr>
          <w:rFonts w:ascii="Times New Roman" w:hAnsi="Times New Roman" w:cs="Times New Roman"/>
          <w:szCs w:val="24"/>
        </w:rPr>
        <w:t xml:space="preserve"> </w:t>
      </w:r>
      <w:r w:rsidRPr="00A8441F">
        <w:rPr>
          <w:rFonts w:ascii="Times New Roman" w:hAnsi="Times New Roman" w:cs="Times New Roman"/>
          <w:szCs w:val="24"/>
        </w:rPr>
        <w:t>Zeybek Kültüründe Giyim Kuşam</w:t>
      </w:r>
      <w:bookmarkStart w:id="178" w:name="_Hlk59830701"/>
      <w:bookmarkEnd w:id="174"/>
      <w:bookmarkEnd w:id="175"/>
      <w:bookmarkEnd w:id="176"/>
      <w:bookmarkEnd w:id="177"/>
    </w:p>
    <w:p w14:paraId="31C5DE2D" w14:textId="6E6A9447" w:rsidR="007467C5" w:rsidRPr="00A8441F" w:rsidRDefault="008C6AA2" w:rsidP="007029D8">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Bir </w:t>
      </w:r>
      <w:r w:rsidR="009B33D2" w:rsidRPr="00A8441F">
        <w:rPr>
          <w:rFonts w:ascii="Times New Roman" w:hAnsi="Times New Roman" w:cs="Times New Roman"/>
          <w:sz w:val="24"/>
          <w:szCs w:val="24"/>
        </w:rPr>
        <w:t xml:space="preserve">kurum </w:t>
      </w:r>
      <w:r w:rsidRPr="00A8441F">
        <w:rPr>
          <w:rFonts w:ascii="Times New Roman" w:hAnsi="Times New Roman" w:cs="Times New Roman"/>
          <w:sz w:val="24"/>
          <w:szCs w:val="24"/>
        </w:rPr>
        <w:t>olarak zeybekliğin kendine has kıyafetleri mevcuttur. Bugün halk oyunları içerisinde zeybek oynayanların giydiği kıyafet aslında önemli bir geleneğin tezahürü olarak karşımıza çıkmaktadır. Oldukça gösterişli ve ihtişamlı giyindikleri ifade edilen zeybeklerin, ezilmişlik, dışlanmışlık ve güvensizlik duyguları ile bağlantılı olarak böyle bir tercihte bulundukları; saygı görmek ve otoritelerini kurma maksadı taşıdıkları ifade edilmektedir.</w:t>
      </w:r>
      <w:r w:rsidRPr="00A8441F">
        <w:rPr>
          <w:rFonts w:ascii="Times New Roman" w:hAnsi="Times New Roman" w:cs="Times New Roman"/>
          <w:sz w:val="24"/>
          <w:szCs w:val="24"/>
          <w:vertAlign w:val="superscript"/>
        </w:rPr>
        <w:footnoteReference w:id="250"/>
      </w:r>
      <w:r w:rsidR="0071164D" w:rsidRPr="00A8441F">
        <w:rPr>
          <w:rFonts w:ascii="Times New Roman" w:hAnsi="Times New Roman" w:cs="Times New Roman"/>
          <w:sz w:val="24"/>
          <w:szCs w:val="24"/>
        </w:rPr>
        <w:t xml:space="preserve"> </w:t>
      </w:r>
      <w:r w:rsidR="004C2E07" w:rsidRPr="00A8441F">
        <w:rPr>
          <w:rFonts w:ascii="Times New Roman" w:hAnsi="Times New Roman" w:cs="Times New Roman"/>
          <w:sz w:val="24"/>
          <w:szCs w:val="24"/>
        </w:rPr>
        <w:t>Tarih içerisinde efe ve zeybek kıyafetlerinin belli değişimler geçirdiği</w:t>
      </w:r>
      <w:r w:rsidR="00425BA3" w:rsidRPr="00A8441F">
        <w:rPr>
          <w:rFonts w:ascii="Times New Roman" w:hAnsi="Times New Roman" w:cs="Times New Roman"/>
          <w:sz w:val="24"/>
          <w:szCs w:val="24"/>
        </w:rPr>
        <w:t>, efe ve zeybek kıyafetlerinin farklılıklar arz ettiği</w:t>
      </w:r>
      <w:r w:rsidR="004C2E07" w:rsidRPr="00A8441F">
        <w:rPr>
          <w:rFonts w:ascii="Times New Roman" w:hAnsi="Times New Roman" w:cs="Times New Roman"/>
          <w:sz w:val="24"/>
          <w:szCs w:val="24"/>
        </w:rPr>
        <w:t xml:space="preserve"> ifade edilmektedir. Bununla beraber kıyafetlerdeki en önemli özellik </w:t>
      </w:r>
      <w:r w:rsidR="002B26C3" w:rsidRPr="00A8441F">
        <w:rPr>
          <w:rFonts w:ascii="Times New Roman" w:hAnsi="Times New Roman" w:cs="Times New Roman"/>
          <w:sz w:val="24"/>
          <w:szCs w:val="24"/>
        </w:rPr>
        <w:t>sıra dışı</w:t>
      </w:r>
      <w:r w:rsidR="004C2E07" w:rsidRPr="00A8441F">
        <w:rPr>
          <w:rFonts w:ascii="Times New Roman" w:hAnsi="Times New Roman" w:cs="Times New Roman"/>
          <w:sz w:val="24"/>
          <w:szCs w:val="24"/>
        </w:rPr>
        <w:t xml:space="preserve"> bir dış görünüş yaratmasıdır. Zeybek kıyafetinin Anadolu halk kültürü kıyafetlerin</w:t>
      </w:r>
      <w:r w:rsidR="00425BA3" w:rsidRPr="00A8441F">
        <w:rPr>
          <w:rFonts w:ascii="Times New Roman" w:hAnsi="Times New Roman" w:cs="Times New Roman"/>
          <w:sz w:val="24"/>
          <w:szCs w:val="24"/>
        </w:rPr>
        <w:t>in</w:t>
      </w:r>
      <w:r w:rsidR="004C2E07" w:rsidRPr="00A8441F">
        <w:rPr>
          <w:rFonts w:ascii="Times New Roman" w:hAnsi="Times New Roman" w:cs="Times New Roman"/>
          <w:sz w:val="24"/>
          <w:szCs w:val="24"/>
        </w:rPr>
        <w:t xml:space="preserve"> en </w:t>
      </w:r>
      <w:r w:rsidR="000D4C4C" w:rsidRPr="00A8441F">
        <w:rPr>
          <w:rFonts w:ascii="Times New Roman" w:hAnsi="Times New Roman" w:cs="Times New Roman"/>
          <w:sz w:val="24"/>
          <w:szCs w:val="24"/>
        </w:rPr>
        <w:t>ihtişamlısı</w:t>
      </w:r>
      <w:r w:rsidR="000D4C4C" w:rsidRPr="00A8441F">
        <w:rPr>
          <w:rStyle w:val="DipnotBavurusu"/>
          <w:rFonts w:ascii="Times New Roman" w:hAnsi="Times New Roman" w:cs="Times New Roman"/>
          <w:sz w:val="24"/>
          <w:szCs w:val="24"/>
        </w:rPr>
        <w:footnoteReference w:id="251"/>
      </w:r>
      <w:r w:rsidR="00483AD6">
        <w:rPr>
          <w:rFonts w:ascii="Times New Roman" w:hAnsi="Times New Roman" w:cs="Times New Roman"/>
          <w:sz w:val="24"/>
          <w:szCs w:val="24"/>
        </w:rPr>
        <w:t xml:space="preserve"> olduğu ve kırk</w:t>
      </w:r>
      <w:r w:rsidR="004C2E07" w:rsidRPr="00A8441F">
        <w:rPr>
          <w:rFonts w:ascii="Times New Roman" w:hAnsi="Times New Roman" w:cs="Times New Roman"/>
          <w:sz w:val="24"/>
          <w:szCs w:val="24"/>
        </w:rPr>
        <w:t xml:space="preserve"> </w:t>
      </w:r>
      <w:r w:rsidR="004A6E68" w:rsidRPr="00A8441F">
        <w:rPr>
          <w:rFonts w:ascii="Times New Roman" w:hAnsi="Times New Roman" w:cs="Times New Roman"/>
          <w:sz w:val="24"/>
          <w:szCs w:val="24"/>
        </w:rPr>
        <w:t>altın liraya</w:t>
      </w:r>
      <w:r w:rsidR="004C2E07" w:rsidRPr="00A8441F">
        <w:rPr>
          <w:rFonts w:ascii="Times New Roman" w:hAnsi="Times New Roman" w:cs="Times New Roman"/>
          <w:sz w:val="24"/>
          <w:szCs w:val="24"/>
        </w:rPr>
        <w:t xml:space="preserve"> mal olduğu </w:t>
      </w:r>
      <w:r w:rsidR="00425BA3" w:rsidRPr="00A8441F">
        <w:rPr>
          <w:rFonts w:ascii="Times New Roman" w:hAnsi="Times New Roman" w:cs="Times New Roman"/>
          <w:sz w:val="24"/>
          <w:szCs w:val="24"/>
        </w:rPr>
        <w:t>iddialar arasındadır.</w:t>
      </w:r>
      <w:r w:rsidR="00AA6593" w:rsidRPr="00A8441F">
        <w:rPr>
          <w:rStyle w:val="DipnotBavurusu"/>
          <w:rFonts w:ascii="Times New Roman" w:hAnsi="Times New Roman" w:cs="Times New Roman"/>
          <w:sz w:val="24"/>
          <w:szCs w:val="24"/>
        </w:rPr>
        <w:footnoteReference w:id="252"/>
      </w:r>
    </w:p>
    <w:p w14:paraId="1E64FBD9" w14:textId="23DEA1DE" w:rsidR="00743BF5" w:rsidRPr="00A8441F" w:rsidRDefault="00425BA3" w:rsidP="00AF25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Sözü edilen zeybek kıyafetlerinde başa </w:t>
      </w:r>
      <w:r w:rsidR="0071164D" w:rsidRPr="00A8441F">
        <w:rPr>
          <w:rFonts w:ascii="Times New Roman" w:hAnsi="Times New Roman" w:cs="Times New Roman"/>
          <w:sz w:val="24"/>
          <w:szCs w:val="24"/>
        </w:rPr>
        <w:t>giyilen kıyafetler terlik, börk ya da</w:t>
      </w:r>
      <w:r w:rsidRPr="00A8441F">
        <w:rPr>
          <w:rFonts w:ascii="Times New Roman" w:hAnsi="Times New Roman" w:cs="Times New Roman"/>
          <w:sz w:val="24"/>
          <w:szCs w:val="24"/>
        </w:rPr>
        <w:t xml:space="preserve"> fes şeklinde sıralanabilir. Fes u</w:t>
      </w:r>
      <w:r w:rsidR="004A6E68" w:rsidRPr="00A8441F">
        <w:rPr>
          <w:rFonts w:ascii="Times New Roman" w:hAnsi="Times New Roman" w:cs="Times New Roman"/>
          <w:sz w:val="24"/>
          <w:szCs w:val="24"/>
        </w:rPr>
        <w:t>z</w:t>
      </w:r>
      <w:r w:rsidRPr="00A8441F">
        <w:rPr>
          <w:rFonts w:ascii="Times New Roman" w:hAnsi="Times New Roman" w:cs="Times New Roman"/>
          <w:sz w:val="24"/>
          <w:szCs w:val="24"/>
        </w:rPr>
        <w:t>un ve tepesi kalıpsız olarak tasvir edilirken, terlik</w:t>
      </w:r>
      <w:r w:rsidR="007A1333" w:rsidRPr="00A8441F">
        <w:rPr>
          <w:rFonts w:ascii="Times New Roman" w:hAnsi="Times New Roman" w:cs="Times New Roman"/>
          <w:sz w:val="24"/>
          <w:szCs w:val="24"/>
        </w:rPr>
        <w:t xml:space="preserve"> T</w:t>
      </w:r>
      <w:r w:rsidRPr="00A8441F">
        <w:rPr>
          <w:rFonts w:ascii="Times New Roman" w:hAnsi="Times New Roman" w:cs="Times New Roman"/>
          <w:sz w:val="24"/>
          <w:szCs w:val="24"/>
        </w:rPr>
        <w:t>ürk motifleri ile işlenmiş olarak</w:t>
      </w:r>
      <w:r w:rsidR="005961AC" w:rsidRPr="00A8441F">
        <w:rPr>
          <w:rFonts w:ascii="Times New Roman" w:hAnsi="Times New Roman" w:cs="Times New Roman"/>
          <w:sz w:val="24"/>
          <w:szCs w:val="24"/>
        </w:rPr>
        <w:t xml:space="preserve"> fesin</w:t>
      </w:r>
      <w:r w:rsidRPr="00A8441F">
        <w:rPr>
          <w:rFonts w:ascii="Times New Roman" w:hAnsi="Times New Roman" w:cs="Times New Roman"/>
          <w:sz w:val="24"/>
          <w:szCs w:val="24"/>
        </w:rPr>
        <w:t xml:space="preserve"> anlatıdaki yerini alır.</w:t>
      </w:r>
      <w:r w:rsidR="00717BF6" w:rsidRPr="00A8441F">
        <w:rPr>
          <w:rFonts w:ascii="Times New Roman" w:hAnsi="Times New Roman" w:cs="Times New Roman"/>
          <w:sz w:val="24"/>
          <w:szCs w:val="24"/>
        </w:rPr>
        <w:t xml:space="preserve"> Fesin üzerinden kalın ve bol </w:t>
      </w:r>
      <w:r w:rsidR="00717BF6" w:rsidRPr="00A8441F">
        <w:rPr>
          <w:rFonts w:ascii="Times New Roman" w:hAnsi="Times New Roman" w:cs="Times New Roman"/>
          <w:sz w:val="24"/>
          <w:szCs w:val="24"/>
        </w:rPr>
        <w:lastRenderedPageBreak/>
        <w:t>püsküller sarkıtılmaktadır</w:t>
      </w:r>
      <w:r w:rsidR="004A6E68" w:rsidRPr="00A8441F">
        <w:rPr>
          <w:rStyle w:val="DipnotBavurusu"/>
          <w:rFonts w:ascii="Times New Roman" w:hAnsi="Times New Roman" w:cs="Times New Roman"/>
          <w:sz w:val="24"/>
          <w:szCs w:val="24"/>
        </w:rPr>
        <w:footnoteReference w:id="253"/>
      </w:r>
      <w:r w:rsidR="00717BF6" w:rsidRPr="00A8441F">
        <w:rPr>
          <w:rFonts w:ascii="Times New Roman" w:hAnsi="Times New Roman" w:cs="Times New Roman"/>
          <w:sz w:val="24"/>
          <w:szCs w:val="24"/>
        </w:rPr>
        <w:t>. Fesin üzerine oyalı yemeni bir sarık sarıl</w:t>
      </w:r>
      <w:r w:rsidR="005961AC" w:rsidRPr="00A8441F">
        <w:rPr>
          <w:rFonts w:ascii="Times New Roman" w:hAnsi="Times New Roman" w:cs="Times New Roman"/>
          <w:sz w:val="24"/>
          <w:szCs w:val="24"/>
        </w:rPr>
        <w:t xml:space="preserve">ır ve </w:t>
      </w:r>
      <w:r w:rsidR="00717BF6" w:rsidRPr="00A8441F">
        <w:rPr>
          <w:rFonts w:ascii="Times New Roman" w:hAnsi="Times New Roman" w:cs="Times New Roman"/>
          <w:sz w:val="24"/>
          <w:szCs w:val="24"/>
        </w:rPr>
        <w:t>kır çiçeği tasvirli oyalarla işlenmiş durumdadır.</w:t>
      </w:r>
      <w:r w:rsidR="004A6E68" w:rsidRPr="00A8441F">
        <w:rPr>
          <w:rStyle w:val="DipnotBavurusu"/>
          <w:rFonts w:ascii="Times New Roman" w:hAnsi="Times New Roman" w:cs="Times New Roman"/>
          <w:sz w:val="24"/>
          <w:szCs w:val="24"/>
        </w:rPr>
        <w:footnoteReference w:id="254"/>
      </w:r>
      <w:r w:rsidR="009228CA" w:rsidRPr="00A8441F">
        <w:rPr>
          <w:rFonts w:ascii="Times New Roman" w:hAnsi="Times New Roman" w:cs="Times New Roman"/>
          <w:sz w:val="24"/>
          <w:szCs w:val="24"/>
        </w:rPr>
        <w:t xml:space="preserve"> </w:t>
      </w:r>
      <w:r w:rsidR="000D4C4C" w:rsidRPr="00A8441F">
        <w:rPr>
          <w:rFonts w:ascii="Times New Roman" w:hAnsi="Times New Roman" w:cs="Times New Roman"/>
          <w:sz w:val="24"/>
          <w:szCs w:val="24"/>
        </w:rPr>
        <w:t>Zeybeklerin giymiş olduk</w:t>
      </w:r>
      <w:r w:rsidR="0018606F" w:rsidRPr="00A8441F">
        <w:rPr>
          <w:rFonts w:ascii="Times New Roman" w:hAnsi="Times New Roman" w:cs="Times New Roman"/>
          <w:sz w:val="24"/>
          <w:szCs w:val="24"/>
        </w:rPr>
        <w:t xml:space="preserve">ları börkler ise kızıl </w:t>
      </w:r>
      <w:r w:rsidR="006A1FEE" w:rsidRPr="00A8441F">
        <w:rPr>
          <w:rFonts w:ascii="Times New Roman" w:hAnsi="Times New Roman" w:cs="Times New Roman"/>
          <w:sz w:val="24"/>
          <w:szCs w:val="24"/>
        </w:rPr>
        <w:t xml:space="preserve">ve bordo </w:t>
      </w:r>
      <w:r w:rsidR="0018606F" w:rsidRPr="00A8441F">
        <w:rPr>
          <w:rFonts w:ascii="Times New Roman" w:hAnsi="Times New Roman" w:cs="Times New Roman"/>
          <w:sz w:val="24"/>
          <w:szCs w:val="24"/>
        </w:rPr>
        <w:t>renk</w:t>
      </w:r>
      <w:r w:rsidR="006A1FEE" w:rsidRPr="00A8441F">
        <w:rPr>
          <w:rFonts w:ascii="Times New Roman" w:hAnsi="Times New Roman" w:cs="Times New Roman"/>
          <w:sz w:val="24"/>
          <w:szCs w:val="24"/>
        </w:rPr>
        <w:t>ler</w:t>
      </w:r>
      <w:r w:rsidR="000D4C4C" w:rsidRPr="00A8441F">
        <w:rPr>
          <w:rFonts w:ascii="Times New Roman" w:hAnsi="Times New Roman" w:cs="Times New Roman"/>
          <w:sz w:val="24"/>
          <w:szCs w:val="24"/>
        </w:rPr>
        <w:t xml:space="preserve"> taşımaktadır.</w:t>
      </w:r>
      <w:r w:rsidR="000D4C4C" w:rsidRPr="00A8441F">
        <w:rPr>
          <w:rStyle w:val="DipnotBavurusu"/>
          <w:rFonts w:ascii="Times New Roman" w:hAnsi="Times New Roman" w:cs="Times New Roman"/>
          <w:sz w:val="24"/>
          <w:szCs w:val="24"/>
        </w:rPr>
        <w:footnoteReference w:id="255"/>
      </w:r>
    </w:p>
    <w:p w14:paraId="7A908C88" w14:textId="4F6589C5" w:rsidR="004A6E68" w:rsidRPr="00A8441F" w:rsidRDefault="00501A99" w:rsidP="00AF25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Ü</w:t>
      </w:r>
      <w:r w:rsidR="00717BF6" w:rsidRPr="00A8441F">
        <w:rPr>
          <w:rFonts w:ascii="Times New Roman" w:hAnsi="Times New Roman" w:cs="Times New Roman"/>
          <w:sz w:val="24"/>
          <w:szCs w:val="24"/>
        </w:rPr>
        <w:t>st giyim için en altta “ten gömleği” giy</w:t>
      </w:r>
      <w:r w:rsidR="00D17FC1" w:rsidRPr="00A8441F">
        <w:rPr>
          <w:rFonts w:ascii="Times New Roman" w:hAnsi="Times New Roman" w:cs="Times New Roman"/>
          <w:sz w:val="24"/>
          <w:szCs w:val="24"/>
        </w:rPr>
        <w:t>il</w:t>
      </w:r>
      <w:r w:rsidR="00717BF6" w:rsidRPr="00A8441F">
        <w:rPr>
          <w:rFonts w:ascii="Times New Roman" w:hAnsi="Times New Roman" w:cs="Times New Roman"/>
          <w:sz w:val="24"/>
          <w:szCs w:val="24"/>
        </w:rPr>
        <w:t>mektedi</w:t>
      </w:r>
      <w:r w:rsidR="00D17FC1" w:rsidRPr="00A8441F">
        <w:rPr>
          <w:rFonts w:ascii="Times New Roman" w:hAnsi="Times New Roman" w:cs="Times New Roman"/>
          <w:sz w:val="24"/>
          <w:szCs w:val="24"/>
        </w:rPr>
        <w:t>r</w:t>
      </w:r>
      <w:r w:rsidR="00717BF6" w:rsidRPr="00A8441F">
        <w:rPr>
          <w:rFonts w:ascii="Times New Roman" w:hAnsi="Times New Roman" w:cs="Times New Roman"/>
          <w:sz w:val="24"/>
          <w:szCs w:val="24"/>
        </w:rPr>
        <w:t>. Bu gömleğin yakaları düz ve kısa kolludur. Alt giyimde “potur” denilen kıyafetin içerisine sokulmaktadır.</w:t>
      </w:r>
      <w:r w:rsidRPr="00A8441F">
        <w:rPr>
          <w:rFonts w:ascii="Times New Roman" w:hAnsi="Times New Roman" w:cs="Times New Roman"/>
          <w:sz w:val="24"/>
          <w:szCs w:val="24"/>
        </w:rPr>
        <w:t xml:space="preserve"> Ten gömleğinin üzerine zıbın adı verilen bir gömlek daha giyilmektedir. Zıbın üzerine ise çuhadan yapılmış şalvarla aynı renkte bir</w:t>
      </w:r>
      <w:r w:rsidR="006D4AD8" w:rsidRPr="00A8441F">
        <w:rPr>
          <w:rFonts w:ascii="Times New Roman" w:hAnsi="Times New Roman" w:cs="Times New Roman"/>
          <w:sz w:val="24"/>
          <w:szCs w:val="24"/>
        </w:rPr>
        <w:t xml:space="preserve"> tür yelek olan</w:t>
      </w:r>
      <w:r w:rsidRPr="00A8441F">
        <w:rPr>
          <w:rFonts w:ascii="Times New Roman" w:hAnsi="Times New Roman" w:cs="Times New Roman"/>
          <w:sz w:val="24"/>
          <w:szCs w:val="24"/>
        </w:rPr>
        <w:t xml:space="preserve"> “camadan” giydikleri bilinmektedir.</w:t>
      </w:r>
      <w:r w:rsidR="00BF550C" w:rsidRPr="00A8441F">
        <w:rPr>
          <w:rStyle w:val="DipnotBavurusu"/>
          <w:rFonts w:ascii="Times New Roman" w:hAnsi="Times New Roman" w:cs="Times New Roman"/>
          <w:sz w:val="24"/>
          <w:szCs w:val="24"/>
        </w:rPr>
        <w:footnoteReference w:id="256"/>
      </w:r>
      <w:r w:rsidR="006D4AD8" w:rsidRPr="00A8441F">
        <w:rPr>
          <w:rFonts w:ascii="Times New Roman" w:hAnsi="Times New Roman" w:cs="Times New Roman"/>
          <w:sz w:val="24"/>
          <w:szCs w:val="24"/>
        </w:rPr>
        <w:t xml:space="preserve"> Camadan üzerine</w:t>
      </w:r>
      <w:r w:rsidR="00436FAD" w:rsidRPr="00A8441F">
        <w:rPr>
          <w:rFonts w:ascii="Times New Roman" w:hAnsi="Times New Roman" w:cs="Times New Roman"/>
          <w:sz w:val="24"/>
          <w:szCs w:val="24"/>
        </w:rPr>
        <w:t>,</w:t>
      </w:r>
      <w:r w:rsidR="006D4AD8" w:rsidRPr="00A8441F">
        <w:rPr>
          <w:rFonts w:ascii="Times New Roman" w:hAnsi="Times New Roman" w:cs="Times New Roman"/>
          <w:sz w:val="24"/>
          <w:szCs w:val="24"/>
        </w:rPr>
        <w:t xml:space="preserve"> </w:t>
      </w:r>
      <w:r w:rsidR="005961AC" w:rsidRPr="00A8441F">
        <w:rPr>
          <w:rFonts w:ascii="Times New Roman" w:hAnsi="Times New Roman" w:cs="Times New Roman"/>
          <w:sz w:val="24"/>
          <w:szCs w:val="24"/>
        </w:rPr>
        <w:t>“</w:t>
      </w:r>
      <w:r w:rsidR="006D4AD8" w:rsidRPr="00A8441F">
        <w:rPr>
          <w:rFonts w:ascii="Times New Roman" w:hAnsi="Times New Roman" w:cs="Times New Roman"/>
          <w:sz w:val="24"/>
          <w:szCs w:val="24"/>
        </w:rPr>
        <w:t>cepken</w:t>
      </w:r>
      <w:r w:rsidR="005961AC" w:rsidRPr="00A8441F">
        <w:rPr>
          <w:rFonts w:ascii="Times New Roman" w:hAnsi="Times New Roman" w:cs="Times New Roman"/>
          <w:sz w:val="24"/>
          <w:szCs w:val="24"/>
        </w:rPr>
        <w:t>”</w:t>
      </w:r>
      <w:r w:rsidR="006D4AD8" w:rsidRPr="00A8441F">
        <w:rPr>
          <w:rFonts w:ascii="Times New Roman" w:hAnsi="Times New Roman" w:cs="Times New Roman"/>
          <w:sz w:val="24"/>
          <w:szCs w:val="24"/>
        </w:rPr>
        <w:t xml:space="preserve"> adı verilen gerektiğinde kolları düğmelenebilen</w:t>
      </w:r>
      <w:r w:rsidR="004A6E68" w:rsidRPr="00A8441F">
        <w:rPr>
          <w:rFonts w:ascii="Times New Roman" w:hAnsi="Times New Roman" w:cs="Times New Roman"/>
          <w:sz w:val="24"/>
          <w:szCs w:val="24"/>
        </w:rPr>
        <w:t>, kol altından kartal kanadını andırır şekilde bol</w:t>
      </w:r>
      <w:r w:rsidR="006D4AD8" w:rsidRPr="00A8441F">
        <w:rPr>
          <w:rFonts w:ascii="Times New Roman" w:hAnsi="Times New Roman" w:cs="Times New Roman"/>
          <w:sz w:val="24"/>
          <w:szCs w:val="24"/>
        </w:rPr>
        <w:t xml:space="preserve"> bir kıyafet giy</w:t>
      </w:r>
      <w:r w:rsidR="00436FAD" w:rsidRPr="00A8441F">
        <w:rPr>
          <w:rFonts w:ascii="Times New Roman" w:hAnsi="Times New Roman" w:cs="Times New Roman"/>
          <w:sz w:val="24"/>
          <w:szCs w:val="24"/>
        </w:rPr>
        <w:t>il</w:t>
      </w:r>
      <w:r w:rsidR="006D4AD8" w:rsidRPr="00A8441F">
        <w:rPr>
          <w:rFonts w:ascii="Times New Roman" w:hAnsi="Times New Roman" w:cs="Times New Roman"/>
          <w:sz w:val="24"/>
          <w:szCs w:val="24"/>
        </w:rPr>
        <w:t>mektedir. Cepken ipek veya sırma işlemeli olup koyu renk olarak mavi, mor ve lacivert renktedir. İşlemeli olan bu cepkenler, efeler tarafından giyilebilirken kızanların bu kıyafeti giymesi yasaktır.</w:t>
      </w:r>
      <w:r w:rsidR="004A6E68" w:rsidRPr="00A8441F">
        <w:rPr>
          <w:rStyle w:val="DipnotBavurusu"/>
          <w:rFonts w:ascii="Times New Roman" w:hAnsi="Times New Roman" w:cs="Times New Roman"/>
          <w:sz w:val="24"/>
          <w:szCs w:val="24"/>
        </w:rPr>
        <w:footnoteReference w:id="257"/>
      </w:r>
      <w:r w:rsidR="00F1282B" w:rsidRPr="00A8441F">
        <w:rPr>
          <w:rFonts w:ascii="Times New Roman" w:hAnsi="Times New Roman" w:cs="Times New Roman"/>
          <w:sz w:val="24"/>
          <w:szCs w:val="24"/>
        </w:rPr>
        <w:t xml:space="preserve"> Cepkenin “kartal kanadı” olarak adlandırıldığı da ifade</w:t>
      </w:r>
      <w:r w:rsidR="008A011A" w:rsidRPr="00A8441F">
        <w:rPr>
          <w:rFonts w:ascii="Times New Roman" w:hAnsi="Times New Roman" w:cs="Times New Roman"/>
          <w:sz w:val="24"/>
          <w:szCs w:val="24"/>
        </w:rPr>
        <w:t xml:space="preserve"> </w:t>
      </w:r>
      <w:r w:rsidR="00F1282B" w:rsidRPr="00A8441F">
        <w:rPr>
          <w:rFonts w:ascii="Times New Roman" w:hAnsi="Times New Roman" w:cs="Times New Roman"/>
          <w:sz w:val="24"/>
          <w:szCs w:val="24"/>
        </w:rPr>
        <w:t>edilmektedir.</w:t>
      </w:r>
      <w:r w:rsidR="00F1282B" w:rsidRPr="00A8441F">
        <w:rPr>
          <w:rStyle w:val="DipnotBavurusu"/>
          <w:rFonts w:ascii="Times New Roman" w:hAnsi="Times New Roman" w:cs="Times New Roman"/>
          <w:sz w:val="24"/>
          <w:szCs w:val="24"/>
        </w:rPr>
        <w:footnoteReference w:id="258"/>
      </w:r>
      <w:r w:rsidR="00F1282B" w:rsidRPr="00A8441F">
        <w:rPr>
          <w:rFonts w:ascii="Times New Roman" w:hAnsi="Times New Roman" w:cs="Times New Roman"/>
          <w:sz w:val="24"/>
          <w:szCs w:val="24"/>
        </w:rPr>
        <w:t xml:space="preserve"> </w:t>
      </w:r>
    </w:p>
    <w:p w14:paraId="1D51E61D" w14:textId="41C7A144" w:rsidR="00743BF5" w:rsidRPr="00A8441F" w:rsidRDefault="006D4AD8" w:rsidP="00AA0FAB">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Alt giyim noktasında ise çuhadan yapılma bir tür şalvar olan “potur” giyilmektedir. Potur da renk olarak yine mavi ve mor renkler </w:t>
      </w:r>
      <w:r w:rsidR="00890FBD" w:rsidRPr="00A8441F">
        <w:rPr>
          <w:rFonts w:ascii="Times New Roman" w:hAnsi="Times New Roman" w:cs="Times New Roman"/>
          <w:sz w:val="24"/>
          <w:szCs w:val="24"/>
        </w:rPr>
        <w:t>hâkimdir</w:t>
      </w:r>
      <w:r w:rsidRPr="00A8441F">
        <w:rPr>
          <w:rFonts w:ascii="Times New Roman" w:hAnsi="Times New Roman" w:cs="Times New Roman"/>
          <w:sz w:val="24"/>
          <w:szCs w:val="24"/>
        </w:rPr>
        <w:t>. Diğer yandan potur dizleri kapatmayacak şekilde bir kıyafettir. Bu kıyafetin özelliği ağının geniş olması dolayısıyla hareket rahatlığı sağlamasıdır.</w:t>
      </w:r>
      <w:r w:rsidR="005961AC" w:rsidRPr="00A8441F">
        <w:rPr>
          <w:rFonts w:ascii="Times New Roman" w:hAnsi="Times New Roman" w:cs="Times New Roman"/>
          <w:sz w:val="24"/>
          <w:szCs w:val="24"/>
        </w:rPr>
        <w:t xml:space="preserve"> Mavi renkte olan potur, “çaşır</w:t>
      </w:r>
      <w:r w:rsidR="00BF550C" w:rsidRPr="00A8441F">
        <w:rPr>
          <w:rFonts w:ascii="Times New Roman" w:hAnsi="Times New Roman" w:cs="Times New Roman"/>
          <w:sz w:val="24"/>
          <w:szCs w:val="24"/>
        </w:rPr>
        <w:t>men</w:t>
      </w:r>
      <w:r w:rsidR="005961AC" w:rsidRPr="00A8441F">
        <w:rPr>
          <w:rFonts w:ascii="Times New Roman" w:hAnsi="Times New Roman" w:cs="Times New Roman"/>
          <w:sz w:val="24"/>
          <w:szCs w:val="24"/>
        </w:rPr>
        <w:t>evrek”</w:t>
      </w:r>
      <w:r w:rsidR="00BF550C" w:rsidRPr="00A8441F">
        <w:rPr>
          <w:rStyle w:val="DipnotBavurusu"/>
          <w:rFonts w:ascii="Times New Roman" w:hAnsi="Times New Roman" w:cs="Times New Roman"/>
          <w:sz w:val="24"/>
          <w:szCs w:val="24"/>
        </w:rPr>
        <w:footnoteReference w:id="259"/>
      </w:r>
      <w:r w:rsidR="005961AC" w:rsidRPr="00A8441F">
        <w:rPr>
          <w:rFonts w:ascii="Times New Roman" w:hAnsi="Times New Roman" w:cs="Times New Roman"/>
          <w:sz w:val="24"/>
          <w:szCs w:val="24"/>
        </w:rPr>
        <w:t xml:space="preserve"> olarak da adlandırıl</w:t>
      </w:r>
      <w:r w:rsidR="00740331" w:rsidRPr="00A8441F">
        <w:rPr>
          <w:rFonts w:ascii="Times New Roman" w:hAnsi="Times New Roman" w:cs="Times New Roman"/>
          <w:sz w:val="24"/>
          <w:szCs w:val="24"/>
        </w:rPr>
        <w:t>maktadır</w:t>
      </w:r>
      <w:r w:rsidR="005961AC" w:rsidRPr="00A8441F">
        <w:rPr>
          <w:rFonts w:ascii="Times New Roman" w:hAnsi="Times New Roman" w:cs="Times New Roman"/>
          <w:sz w:val="24"/>
          <w:szCs w:val="24"/>
        </w:rPr>
        <w:t>.</w:t>
      </w:r>
      <w:r w:rsidR="008700EF" w:rsidRPr="00A8441F">
        <w:rPr>
          <w:rFonts w:ascii="Times New Roman" w:hAnsi="Times New Roman" w:cs="Times New Roman"/>
          <w:sz w:val="24"/>
          <w:szCs w:val="24"/>
        </w:rPr>
        <w:t xml:space="preserve"> Uçkurlukta ise mavi, kırmızı veya siyah renk</w:t>
      </w:r>
      <w:r w:rsidR="008C6AA2" w:rsidRPr="00A8441F">
        <w:rPr>
          <w:rFonts w:ascii="Times New Roman" w:hAnsi="Times New Roman" w:cs="Times New Roman"/>
          <w:sz w:val="24"/>
          <w:szCs w:val="24"/>
        </w:rPr>
        <w:t>ler</w:t>
      </w:r>
      <w:r w:rsidR="008700EF" w:rsidRPr="00A8441F">
        <w:rPr>
          <w:rFonts w:ascii="Times New Roman" w:hAnsi="Times New Roman" w:cs="Times New Roman"/>
          <w:sz w:val="24"/>
          <w:szCs w:val="24"/>
        </w:rPr>
        <w:t xml:space="preserve"> kullanıl</w:t>
      </w:r>
      <w:r w:rsidR="009A7E5A" w:rsidRPr="00A8441F">
        <w:rPr>
          <w:rFonts w:ascii="Times New Roman" w:hAnsi="Times New Roman" w:cs="Times New Roman"/>
          <w:sz w:val="24"/>
          <w:szCs w:val="24"/>
        </w:rPr>
        <w:t>maktadır.</w:t>
      </w:r>
      <w:r w:rsidR="008700EF" w:rsidRPr="00A8441F">
        <w:rPr>
          <w:rFonts w:ascii="Times New Roman" w:hAnsi="Times New Roman" w:cs="Times New Roman"/>
          <w:sz w:val="24"/>
          <w:szCs w:val="24"/>
          <w:vertAlign w:val="superscript"/>
        </w:rPr>
        <w:footnoteReference w:id="260"/>
      </w:r>
      <w:r w:rsidR="008700EF" w:rsidRPr="00A8441F">
        <w:rPr>
          <w:rFonts w:ascii="Times New Roman" w:hAnsi="Times New Roman" w:cs="Times New Roman"/>
          <w:sz w:val="24"/>
          <w:szCs w:val="24"/>
        </w:rPr>
        <w:t xml:space="preserve"> </w:t>
      </w:r>
      <w:r w:rsidR="00F145D0" w:rsidRPr="00A8441F">
        <w:rPr>
          <w:rFonts w:ascii="Times New Roman" w:hAnsi="Times New Roman" w:cs="Times New Roman"/>
          <w:sz w:val="24"/>
          <w:szCs w:val="24"/>
        </w:rPr>
        <w:t>“Karadon” ise kış günlerinde soğuktan korunmak için potur ve tozlukların altına gelecek şekilde giyilen bir giysi olarak bilinmektedir.</w:t>
      </w:r>
      <w:r w:rsidR="00F145D0" w:rsidRPr="00A8441F">
        <w:rPr>
          <w:rStyle w:val="DipnotBavurusu"/>
          <w:rFonts w:ascii="Times New Roman" w:hAnsi="Times New Roman" w:cs="Times New Roman"/>
          <w:sz w:val="24"/>
          <w:szCs w:val="24"/>
        </w:rPr>
        <w:footnoteReference w:id="261"/>
      </w:r>
    </w:p>
    <w:p w14:paraId="18B92E22" w14:textId="71A68951" w:rsidR="00717BF6" w:rsidRPr="00A8441F" w:rsidRDefault="00740331" w:rsidP="00AA0FAB">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Bel kısmına yorgan kuşak </w:t>
      </w:r>
      <w:r w:rsidR="0063521B" w:rsidRPr="00A8441F">
        <w:rPr>
          <w:rFonts w:ascii="Times New Roman" w:hAnsi="Times New Roman" w:cs="Times New Roman"/>
          <w:sz w:val="24"/>
          <w:szCs w:val="24"/>
        </w:rPr>
        <w:t>sarılmakta</w:t>
      </w:r>
      <w:r w:rsidR="009A7E5A" w:rsidRPr="00A8441F">
        <w:rPr>
          <w:rFonts w:ascii="Times New Roman" w:hAnsi="Times New Roman" w:cs="Times New Roman"/>
          <w:sz w:val="24"/>
          <w:szCs w:val="24"/>
        </w:rPr>
        <w:t xml:space="preserve"> ve</w:t>
      </w:r>
      <w:r w:rsidRPr="00A8441F">
        <w:rPr>
          <w:rFonts w:ascii="Times New Roman" w:hAnsi="Times New Roman" w:cs="Times New Roman"/>
          <w:sz w:val="24"/>
          <w:szCs w:val="24"/>
        </w:rPr>
        <w:t xml:space="preserve"> </w:t>
      </w:r>
      <w:r w:rsidR="009A7E5A" w:rsidRPr="00A8441F">
        <w:rPr>
          <w:rFonts w:ascii="Times New Roman" w:hAnsi="Times New Roman" w:cs="Times New Roman"/>
          <w:sz w:val="24"/>
          <w:szCs w:val="24"/>
        </w:rPr>
        <w:t xml:space="preserve">yine </w:t>
      </w:r>
      <w:r w:rsidRPr="00A8441F">
        <w:rPr>
          <w:rFonts w:ascii="Times New Roman" w:hAnsi="Times New Roman" w:cs="Times New Roman"/>
          <w:sz w:val="24"/>
          <w:szCs w:val="24"/>
        </w:rPr>
        <w:t>arka</w:t>
      </w:r>
      <w:r w:rsidR="009A7E5A" w:rsidRPr="00A8441F">
        <w:rPr>
          <w:rFonts w:ascii="Times New Roman" w:hAnsi="Times New Roman" w:cs="Times New Roman"/>
          <w:sz w:val="24"/>
          <w:szCs w:val="24"/>
        </w:rPr>
        <w:t xml:space="preserve">dan bele </w:t>
      </w:r>
      <w:r w:rsidRPr="00A8441F">
        <w:rPr>
          <w:rFonts w:ascii="Times New Roman" w:hAnsi="Times New Roman" w:cs="Times New Roman"/>
          <w:sz w:val="24"/>
          <w:szCs w:val="24"/>
        </w:rPr>
        <w:t>küçük pamuklu bir yastık yerleştirilir</w:t>
      </w:r>
      <w:r w:rsidR="009A7E5A" w:rsidRPr="00A8441F">
        <w:rPr>
          <w:rFonts w:ascii="Times New Roman" w:hAnsi="Times New Roman" w:cs="Times New Roman"/>
          <w:sz w:val="24"/>
          <w:szCs w:val="24"/>
        </w:rPr>
        <w:t>mektedir</w:t>
      </w:r>
      <w:r w:rsidRPr="00A8441F">
        <w:rPr>
          <w:rFonts w:ascii="Times New Roman" w:hAnsi="Times New Roman" w:cs="Times New Roman"/>
          <w:sz w:val="24"/>
          <w:szCs w:val="24"/>
        </w:rPr>
        <w:t>. Bu</w:t>
      </w:r>
      <w:r w:rsidR="008C6AA2" w:rsidRPr="00A8441F">
        <w:rPr>
          <w:rFonts w:ascii="Times New Roman" w:hAnsi="Times New Roman" w:cs="Times New Roman"/>
          <w:sz w:val="24"/>
          <w:szCs w:val="24"/>
        </w:rPr>
        <w:t xml:space="preserve"> </w:t>
      </w:r>
      <w:r w:rsidRPr="00A8441F">
        <w:rPr>
          <w:rFonts w:ascii="Times New Roman" w:hAnsi="Times New Roman" w:cs="Times New Roman"/>
          <w:sz w:val="24"/>
          <w:szCs w:val="24"/>
        </w:rPr>
        <w:t xml:space="preserve">yorgan üzerine </w:t>
      </w:r>
      <w:r w:rsidR="00F145D0" w:rsidRPr="00A8441F">
        <w:rPr>
          <w:rFonts w:ascii="Times New Roman" w:hAnsi="Times New Roman" w:cs="Times New Roman"/>
          <w:sz w:val="24"/>
          <w:szCs w:val="24"/>
        </w:rPr>
        <w:t>Trablus</w:t>
      </w:r>
      <w:r w:rsidRPr="00A8441F">
        <w:rPr>
          <w:rFonts w:ascii="Times New Roman" w:hAnsi="Times New Roman" w:cs="Times New Roman"/>
          <w:sz w:val="24"/>
          <w:szCs w:val="24"/>
        </w:rPr>
        <w:t xml:space="preserve"> kuşağı sarıl</w:t>
      </w:r>
      <w:r w:rsidR="008B640F" w:rsidRPr="00A8441F">
        <w:rPr>
          <w:rFonts w:ascii="Times New Roman" w:hAnsi="Times New Roman" w:cs="Times New Roman"/>
          <w:sz w:val="24"/>
          <w:szCs w:val="24"/>
        </w:rPr>
        <w:t>ırken</w:t>
      </w:r>
      <w:r w:rsidR="00F145D0" w:rsidRPr="00A8441F">
        <w:rPr>
          <w:rFonts w:ascii="Times New Roman" w:hAnsi="Times New Roman" w:cs="Times New Roman"/>
          <w:sz w:val="24"/>
          <w:szCs w:val="24"/>
        </w:rPr>
        <w:t>,</w:t>
      </w:r>
      <w:r w:rsidRPr="00A8441F">
        <w:rPr>
          <w:rFonts w:ascii="Times New Roman" w:hAnsi="Times New Roman" w:cs="Times New Roman"/>
          <w:sz w:val="24"/>
          <w:szCs w:val="24"/>
        </w:rPr>
        <w:t xml:space="preserve"> onun</w:t>
      </w:r>
      <w:r w:rsidR="008B640F" w:rsidRPr="00A8441F">
        <w:rPr>
          <w:rFonts w:ascii="Times New Roman" w:hAnsi="Times New Roman" w:cs="Times New Roman"/>
          <w:sz w:val="24"/>
          <w:szCs w:val="24"/>
        </w:rPr>
        <w:t xml:space="preserve"> </w:t>
      </w:r>
      <w:r w:rsidRPr="00A8441F">
        <w:rPr>
          <w:rFonts w:ascii="Times New Roman" w:hAnsi="Times New Roman" w:cs="Times New Roman"/>
          <w:sz w:val="24"/>
          <w:szCs w:val="24"/>
        </w:rPr>
        <w:t>da üzerine acem şalı sarıl</w:t>
      </w:r>
      <w:r w:rsidR="0093084C" w:rsidRPr="00A8441F">
        <w:rPr>
          <w:rFonts w:ascii="Times New Roman" w:hAnsi="Times New Roman" w:cs="Times New Roman"/>
          <w:sz w:val="24"/>
          <w:szCs w:val="24"/>
        </w:rPr>
        <w:t>maktadır</w:t>
      </w:r>
      <w:r w:rsidRPr="00A8441F">
        <w:rPr>
          <w:rFonts w:ascii="Times New Roman" w:hAnsi="Times New Roman" w:cs="Times New Roman"/>
          <w:sz w:val="24"/>
          <w:szCs w:val="24"/>
        </w:rPr>
        <w:t>. Bir tür file işlevi gören işlemeli “yağlık” kuşağın arasına sokul</w:t>
      </w:r>
      <w:r w:rsidR="008B640F" w:rsidRPr="00A8441F">
        <w:rPr>
          <w:rFonts w:ascii="Times New Roman" w:hAnsi="Times New Roman" w:cs="Times New Roman"/>
          <w:sz w:val="24"/>
          <w:szCs w:val="24"/>
        </w:rPr>
        <w:t>makta</w:t>
      </w:r>
      <w:r w:rsidRPr="00A8441F">
        <w:rPr>
          <w:rFonts w:ascii="Times New Roman" w:hAnsi="Times New Roman" w:cs="Times New Roman"/>
          <w:sz w:val="24"/>
          <w:szCs w:val="24"/>
        </w:rPr>
        <w:t>, süs gibi taşın</w:t>
      </w:r>
      <w:r w:rsidR="008B640F" w:rsidRPr="00A8441F">
        <w:rPr>
          <w:rFonts w:ascii="Times New Roman" w:hAnsi="Times New Roman" w:cs="Times New Roman"/>
          <w:sz w:val="24"/>
          <w:szCs w:val="24"/>
        </w:rPr>
        <w:t>makta</w:t>
      </w:r>
      <w:r w:rsidRPr="00A8441F">
        <w:rPr>
          <w:rFonts w:ascii="Times New Roman" w:hAnsi="Times New Roman" w:cs="Times New Roman"/>
          <w:sz w:val="24"/>
          <w:szCs w:val="24"/>
        </w:rPr>
        <w:t xml:space="preserve"> ve kuşak üzerinden sarkıtıl</w:t>
      </w:r>
      <w:r w:rsidR="008B640F" w:rsidRPr="00A8441F">
        <w:rPr>
          <w:rFonts w:ascii="Times New Roman" w:hAnsi="Times New Roman" w:cs="Times New Roman"/>
          <w:sz w:val="24"/>
          <w:szCs w:val="24"/>
        </w:rPr>
        <w:t>maktadır</w:t>
      </w:r>
      <w:r w:rsidR="00890FBD" w:rsidRPr="00A8441F">
        <w:rPr>
          <w:rFonts w:ascii="Times New Roman" w:hAnsi="Times New Roman" w:cs="Times New Roman"/>
          <w:sz w:val="24"/>
          <w:szCs w:val="24"/>
        </w:rPr>
        <w:t>.</w:t>
      </w:r>
      <w:r w:rsidR="00BF550C" w:rsidRPr="00A8441F">
        <w:rPr>
          <w:rStyle w:val="DipnotBavurusu"/>
          <w:rFonts w:ascii="Times New Roman" w:hAnsi="Times New Roman" w:cs="Times New Roman"/>
          <w:sz w:val="24"/>
          <w:szCs w:val="24"/>
        </w:rPr>
        <w:footnoteReference w:id="262"/>
      </w:r>
      <w:r w:rsidR="00890FBD" w:rsidRPr="00A8441F">
        <w:rPr>
          <w:rFonts w:ascii="Times New Roman" w:hAnsi="Times New Roman" w:cs="Times New Roman"/>
          <w:sz w:val="24"/>
          <w:szCs w:val="24"/>
        </w:rPr>
        <w:t xml:space="preserve"> </w:t>
      </w:r>
      <w:r w:rsidR="00AD4B46" w:rsidRPr="00A8441F">
        <w:rPr>
          <w:rFonts w:ascii="Times New Roman" w:hAnsi="Times New Roman" w:cs="Times New Roman"/>
          <w:sz w:val="24"/>
          <w:szCs w:val="24"/>
        </w:rPr>
        <w:t>G</w:t>
      </w:r>
      <w:r w:rsidRPr="00A8441F">
        <w:rPr>
          <w:rFonts w:ascii="Times New Roman" w:hAnsi="Times New Roman" w:cs="Times New Roman"/>
          <w:sz w:val="24"/>
          <w:szCs w:val="24"/>
        </w:rPr>
        <w:t>iyimi</w:t>
      </w:r>
      <w:r w:rsidR="008B640F" w:rsidRPr="00A8441F">
        <w:rPr>
          <w:rFonts w:ascii="Times New Roman" w:hAnsi="Times New Roman" w:cs="Times New Roman"/>
          <w:sz w:val="24"/>
          <w:szCs w:val="24"/>
        </w:rPr>
        <w:t>n</w:t>
      </w:r>
      <w:r w:rsidRPr="00A8441F">
        <w:rPr>
          <w:rFonts w:ascii="Times New Roman" w:hAnsi="Times New Roman" w:cs="Times New Roman"/>
          <w:sz w:val="24"/>
          <w:szCs w:val="24"/>
        </w:rPr>
        <w:t xml:space="preserve"> en önemli parçalarından birini ise silahlık oluşturmaktadır.</w:t>
      </w:r>
      <w:r w:rsidR="00AD4B46" w:rsidRPr="00A8441F">
        <w:rPr>
          <w:rFonts w:ascii="Times New Roman" w:hAnsi="Times New Roman" w:cs="Times New Roman"/>
          <w:sz w:val="24"/>
          <w:szCs w:val="24"/>
        </w:rPr>
        <w:t xml:space="preserve"> Silahlık şal kuşak üzerine </w:t>
      </w:r>
      <w:r w:rsidR="00AD4B46" w:rsidRPr="00A8441F">
        <w:rPr>
          <w:rFonts w:ascii="Times New Roman" w:hAnsi="Times New Roman" w:cs="Times New Roman"/>
          <w:sz w:val="24"/>
          <w:szCs w:val="24"/>
        </w:rPr>
        <w:lastRenderedPageBreak/>
        <w:t>yerleş</w:t>
      </w:r>
      <w:r w:rsidR="0079432E" w:rsidRPr="00A8441F">
        <w:rPr>
          <w:rFonts w:ascii="Times New Roman" w:hAnsi="Times New Roman" w:cs="Times New Roman"/>
          <w:sz w:val="24"/>
          <w:szCs w:val="24"/>
        </w:rPr>
        <w:t>erek</w:t>
      </w:r>
      <w:r w:rsidR="00AD4B46" w:rsidRPr="00A8441F">
        <w:rPr>
          <w:rFonts w:ascii="Times New Roman" w:hAnsi="Times New Roman" w:cs="Times New Roman"/>
          <w:sz w:val="24"/>
          <w:szCs w:val="24"/>
        </w:rPr>
        <w:t>, kasık ile göğüs arasına bağlan</w:t>
      </w:r>
      <w:r w:rsidR="0093084C" w:rsidRPr="00A8441F">
        <w:rPr>
          <w:rFonts w:ascii="Times New Roman" w:hAnsi="Times New Roman" w:cs="Times New Roman"/>
          <w:sz w:val="24"/>
          <w:szCs w:val="24"/>
        </w:rPr>
        <w:t>maktadır</w:t>
      </w:r>
      <w:r w:rsidR="00AD4B46" w:rsidRPr="00A8441F">
        <w:rPr>
          <w:rFonts w:ascii="Times New Roman" w:hAnsi="Times New Roman" w:cs="Times New Roman"/>
          <w:sz w:val="24"/>
          <w:szCs w:val="24"/>
        </w:rPr>
        <w:t>. Efeler tek kayışlı silahlık kullanmaktadır. Silahlığın içerisine yatağan kılıç yerleştiril</w:t>
      </w:r>
      <w:r w:rsidR="0079432E" w:rsidRPr="00A8441F">
        <w:rPr>
          <w:rFonts w:ascii="Times New Roman" w:hAnsi="Times New Roman" w:cs="Times New Roman"/>
          <w:sz w:val="24"/>
          <w:szCs w:val="24"/>
        </w:rPr>
        <w:t>mektedir</w:t>
      </w:r>
      <w:r w:rsidR="0097028D" w:rsidRPr="00A8441F">
        <w:rPr>
          <w:rFonts w:ascii="Times New Roman" w:hAnsi="Times New Roman" w:cs="Times New Roman"/>
          <w:sz w:val="24"/>
          <w:szCs w:val="24"/>
        </w:rPr>
        <w:t>. Charles T</w:t>
      </w:r>
      <w:r w:rsidR="00AD4B46" w:rsidRPr="00A8441F">
        <w:rPr>
          <w:rFonts w:ascii="Times New Roman" w:hAnsi="Times New Roman" w:cs="Times New Roman"/>
          <w:sz w:val="24"/>
          <w:szCs w:val="24"/>
        </w:rPr>
        <w:t xml:space="preserve">exier, silahlıktan, </w:t>
      </w:r>
      <w:r w:rsidR="008700EF" w:rsidRPr="00A8441F">
        <w:rPr>
          <w:rFonts w:ascii="Times New Roman" w:hAnsi="Times New Roman" w:cs="Times New Roman"/>
          <w:sz w:val="24"/>
          <w:szCs w:val="24"/>
        </w:rPr>
        <w:t>“…</w:t>
      </w:r>
      <w:r w:rsidR="008700EF" w:rsidRPr="00A8441F">
        <w:rPr>
          <w:rFonts w:ascii="Times New Roman" w:hAnsi="Times New Roman" w:cs="Times New Roman"/>
          <w:iCs/>
          <w:sz w:val="24"/>
          <w:szCs w:val="24"/>
        </w:rPr>
        <w:t>bütün</w:t>
      </w:r>
      <w:r w:rsidR="00AD4B46" w:rsidRPr="00A8441F">
        <w:rPr>
          <w:rFonts w:ascii="Times New Roman" w:hAnsi="Times New Roman" w:cs="Times New Roman"/>
          <w:iCs/>
          <w:sz w:val="24"/>
          <w:szCs w:val="24"/>
        </w:rPr>
        <w:t xml:space="preserve"> bir silah fabrikası halinde geniş bir kuşak</w:t>
      </w:r>
      <w:r w:rsidR="006A5F8E" w:rsidRPr="00A8441F">
        <w:rPr>
          <w:rFonts w:ascii="Times New Roman" w:hAnsi="Times New Roman" w:cs="Times New Roman"/>
          <w:iCs/>
          <w:sz w:val="24"/>
          <w:szCs w:val="24"/>
        </w:rPr>
        <w:t xml:space="preserve"> sararlar. Bu kuşağın arasında tabancalar, hançerler, yatağanlar olduğu gibi çubukla maşa da vardır.</w:t>
      </w:r>
      <w:r w:rsidR="00AD4B46" w:rsidRPr="00A8441F">
        <w:rPr>
          <w:rFonts w:ascii="Times New Roman" w:hAnsi="Times New Roman" w:cs="Times New Roman"/>
          <w:sz w:val="24"/>
          <w:szCs w:val="24"/>
        </w:rPr>
        <w:t xml:space="preserve">” </w:t>
      </w:r>
      <w:r w:rsidR="008700EF" w:rsidRPr="00A8441F">
        <w:rPr>
          <w:rFonts w:ascii="Times New Roman" w:hAnsi="Times New Roman" w:cs="Times New Roman"/>
          <w:sz w:val="24"/>
          <w:szCs w:val="24"/>
        </w:rPr>
        <w:t>ifadeleri ile bahsetmektedir.</w:t>
      </w:r>
      <w:r w:rsidR="00BF550C" w:rsidRPr="00A8441F">
        <w:rPr>
          <w:rStyle w:val="DipnotBavurusu"/>
          <w:rFonts w:ascii="Times New Roman" w:hAnsi="Times New Roman" w:cs="Times New Roman"/>
          <w:sz w:val="24"/>
          <w:szCs w:val="24"/>
        </w:rPr>
        <w:footnoteReference w:id="263"/>
      </w:r>
      <w:r w:rsidR="004A6E68" w:rsidRPr="00A8441F">
        <w:rPr>
          <w:rFonts w:ascii="Times New Roman" w:hAnsi="Times New Roman" w:cs="Times New Roman"/>
          <w:sz w:val="24"/>
          <w:szCs w:val="24"/>
        </w:rPr>
        <w:t xml:space="preserve"> </w:t>
      </w:r>
    </w:p>
    <w:p w14:paraId="18534AE6" w14:textId="30E645B5" w:rsidR="00F1282B" w:rsidRPr="00A8441F" w:rsidRDefault="00F1282B" w:rsidP="00AA0FAB">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Zeybekler ayaklarına genellikle yün çorap giymektedir. Tozluk ya da kepmen adı verilen deri veya işlemeli</w:t>
      </w:r>
      <w:r w:rsidR="008D7A87" w:rsidRPr="00A8441F">
        <w:rPr>
          <w:rFonts w:ascii="Times New Roman" w:hAnsi="Times New Roman" w:cs="Times New Roman"/>
          <w:sz w:val="24"/>
          <w:szCs w:val="24"/>
        </w:rPr>
        <w:t xml:space="preserve"> mavi</w:t>
      </w:r>
      <w:r w:rsidRPr="00A8441F">
        <w:rPr>
          <w:rFonts w:ascii="Times New Roman" w:hAnsi="Times New Roman" w:cs="Times New Roman"/>
          <w:sz w:val="24"/>
          <w:szCs w:val="24"/>
        </w:rPr>
        <w:t xml:space="preserve"> </w:t>
      </w:r>
      <w:r w:rsidR="008D7A87" w:rsidRPr="00A8441F">
        <w:rPr>
          <w:rFonts w:ascii="Times New Roman" w:hAnsi="Times New Roman" w:cs="Times New Roman"/>
          <w:sz w:val="24"/>
          <w:szCs w:val="24"/>
        </w:rPr>
        <w:t xml:space="preserve">çuha </w:t>
      </w:r>
      <w:r w:rsidRPr="00A8441F">
        <w:rPr>
          <w:rFonts w:ascii="Times New Roman" w:hAnsi="Times New Roman" w:cs="Times New Roman"/>
          <w:sz w:val="24"/>
          <w:szCs w:val="24"/>
        </w:rPr>
        <w:t xml:space="preserve">kumaştan yapılan </w:t>
      </w:r>
      <w:r w:rsidR="008D7A87" w:rsidRPr="00A8441F">
        <w:rPr>
          <w:rFonts w:ascii="Times New Roman" w:hAnsi="Times New Roman" w:cs="Times New Roman"/>
          <w:sz w:val="24"/>
          <w:szCs w:val="24"/>
        </w:rPr>
        <w:t>bu giysi parçası ayakkabı ile diz arasına yerleşmektedir. Bazı zeybeklerin tozluk içerisine kama yerleştird</w:t>
      </w:r>
      <w:r w:rsidR="0071164D" w:rsidRPr="00A8441F">
        <w:rPr>
          <w:rFonts w:ascii="Times New Roman" w:hAnsi="Times New Roman" w:cs="Times New Roman"/>
          <w:sz w:val="24"/>
          <w:szCs w:val="24"/>
        </w:rPr>
        <w:t>ikleri bilinmektedir. Ayaklara</w:t>
      </w:r>
      <w:r w:rsidR="008D7A87" w:rsidRPr="00A8441F">
        <w:rPr>
          <w:rFonts w:ascii="Times New Roman" w:hAnsi="Times New Roman" w:cs="Times New Roman"/>
          <w:sz w:val="24"/>
          <w:szCs w:val="24"/>
        </w:rPr>
        <w:t xml:space="preserve"> ise tabanı tek kat kalın köseleden yapılmış bir tür ayakkabı olan </w:t>
      </w:r>
      <w:r w:rsidR="00BE40FE" w:rsidRPr="00A8441F">
        <w:rPr>
          <w:rFonts w:ascii="Times New Roman" w:hAnsi="Times New Roman" w:cs="Times New Roman"/>
          <w:sz w:val="24"/>
          <w:szCs w:val="24"/>
        </w:rPr>
        <w:t>“</w:t>
      </w:r>
      <w:r w:rsidR="008D7A87" w:rsidRPr="00A8441F">
        <w:rPr>
          <w:rFonts w:ascii="Times New Roman" w:hAnsi="Times New Roman" w:cs="Times New Roman"/>
          <w:sz w:val="24"/>
          <w:szCs w:val="24"/>
        </w:rPr>
        <w:t>yemeni</w:t>
      </w:r>
      <w:r w:rsidR="00BE40FE" w:rsidRPr="00A8441F">
        <w:rPr>
          <w:rFonts w:ascii="Times New Roman" w:hAnsi="Times New Roman" w:cs="Times New Roman"/>
          <w:sz w:val="24"/>
          <w:szCs w:val="24"/>
        </w:rPr>
        <w:t>”</w:t>
      </w:r>
      <w:r w:rsidR="008D7A87" w:rsidRPr="00A8441F">
        <w:rPr>
          <w:rFonts w:ascii="Times New Roman" w:hAnsi="Times New Roman" w:cs="Times New Roman"/>
          <w:sz w:val="24"/>
          <w:szCs w:val="24"/>
        </w:rPr>
        <w:t xml:space="preserve"> giy</w:t>
      </w:r>
      <w:r w:rsidR="00BE40FE" w:rsidRPr="00A8441F">
        <w:rPr>
          <w:rFonts w:ascii="Times New Roman" w:hAnsi="Times New Roman" w:cs="Times New Roman"/>
          <w:sz w:val="24"/>
          <w:szCs w:val="24"/>
        </w:rPr>
        <w:t>il</w:t>
      </w:r>
      <w:r w:rsidR="005B6D76" w:rsidRPr="00A8441F">
        <w:rPr>
          <w:rFonts w:ascii="Times New Roman" w:hAnsi="Times New Roman" w:cs="Times New Roman"/>
          <w:sz w:val="24"/>
          <w:szCs w:val="24"/>
        </w:rPr>
        <w:t>mektedir</w:t>
      </w:r>
      <w:r w:rsidR="008D7A87" w:rsidRPr="00A8441F">
        <w:rPr>
          <w:rFonts w:ascii="Times New Roman" w:hAnsi="Times New Roman" w:cs="Times New Roman"/>
          <w:sz w:val="24"/>
          <w:szCs w:val="24"/>
        </w:rPr>
        <w:t xml:space="preserve">. Giyilen ayakkabılar; tulumbacı pabucu, </w:t>
      </w:r>
      <w:r w:rsidR="005B6D76" w:rsidRPr="00A8441F">
        <w:rPr>
          <w:rFonts w:ascii="Times New Roman" w:hAnsi="Times New Roman" w:cs="Times New Roman"/>
          <w:sz w:val="24"/>
          <w:szCs w:val="24"/>
        </w:rPr>
        <w:t>b</w:t>
      </w:r>
      <w:r w:rsidR="008D7A87" w:rsidRPr="00A8441F">
        <w:rPr>
          <w:rFonts w:ascii="Times New Roman" w:hAnsi="Times New Roman" w:cs="Times New Roman"/>
          <w:sz w:val="24"/>
          <w:szCs w:val="24"/>
        </w:rPr>
        <w:t>ayındır pabucu, uskar, glase çizmeler şeklinde sıralanabilir.</w:t>
      </w:r>
      <w:r w:rsidR="008D7A87" w:rsidRPr="00A8441F">
        <w:rPr>
          <w:rStyle w:val="DipnotBavurusu"/>
          <w:rFonts w:ascii="Times New Roman" w:hAnsi="Times New Roman" w:cs="Times New Roman"/>
          <w:sz w:val="24"/>
          <w:szCs w:val="24"/>
        </w:rPr>
        <w:footnoteReference w:id="264"/>
      </w:r>
      <w:r w:rsidR="008D7A87" w:rsidRPr="00A8441F">
        <w:rPr>
          <w:rFonts w:ascii="Times New Roman" w:hAnsi="Times New Roman" w:cs="Times New Roman"/>
          <w:sz w:val="24"/>
          <w:szCs w:val="24"/>
        </w:rPr>
        <w:t xml:space="preserve"> </w:t>
      </w:r>
      <w:r w:rsidR="009A7E5A" w:rsidRPr="00A8441F">
        <w:rPr>
          <w:rFonts w:ascii="Times New Roman" w:hAnsi="Times New Roman" w:cs="Times New Roman"/>
          <w:sz w:val="24"/>
          <w:szCs w:val="24"/>
        </w:rPr>
        <w:t>“</w:t>
      </w:r>
      <w:r w:rsidR="008D7A87" w:rsidRPr="00A8441F">
        <w:rPr>
          <w:rFonts w:ascii="Times New Roman" w:hAnsi="Times New Roman" w:cs="Times New Roman"/>
          <w:sz w:val="24"/>
          <w:szCs w:val="24"/>
        </w:rPr>
        <w:t>Kayalık</w:t>
      </w:r>
      <w:r w:rsidR="009A7E5A" w:rsidRPr="00A8441F">
        <w:rPr>
          <w:rFonts w:ascii="Times New Roman" w:hAnsi="Times New Roman" w:cs="Times New Roman"/>
          <w:sz w:val="24"/>
          <w:szCs w:val="24"/>
        </w:rPr>
        <w:t>” adı verilen çizmeleri ise sadece efelerin giydiği bilinmektedir.</w:t>
      </w:r>
      <w:r w:rsidR="009A7E5A" w:rsidRPr="00A8441F">
        <w:rPr>
          <w:rStyle w:val="DipnotBavurusu"/>
          <w:rFonts w:ascii="Times New Roman" w:hAnsi="Times New Roman" w:cs="Times New Roman"/>
          <w:sz w:val="24"/>
          <w:szCs w:val="24"/>
        </w:rPr>
        <w:footnoteReference w:id="265"/>
      </w:r>
      <w:r w:rsidR="009A7E5A" w:rsidRPr="00A8441F">
        <w:rPr>
          <w:rFonts w:ascii="Times New Roman" w:hAnsi="Times New Roman" w:cs="Times New Roman"/>
          <w:sz w:val="24"/>
          <w:szCs w:val="24"/>
        </w:rPr>
        <w:t xml:space="preserve"> </w:t>
      </w:r>
    </w:p>
    <w:bookmarkEnd w:id="178"/>
    <w:p w14:paraId="6C392B76" w14:textId="207B7C2C" w:rsidR="002C75A2" w:rsidRPr="00A8441F" w:rsidRDefault="009A7E5A" w:rsidP="00AA0FAB">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P</w:t>
      </w:r>
      <w:r w:rsidR="002C75A2" w:rsidRPr="00A8441F">
        <w:rPr>
          <w:rFonts w:ascii="Times New Roman" w:hAnsi="Times New Roman" w:cs="Times New Roman"/>
          <w:sz w:val="24"/>
          <w:szCs w:val="24"/>
        </w:rPr>
        <w:t>azubend,</w:t>
      </w:r>
      <w:r w:rsidR="00675BCA" w:rsidRPr="00A8441F">
        <w:rPr>
          <w:rFonts w:ascii="Times New Roman" w:hAnsi="Times New Roman" w:cs="Times New Roman"/>
          <w:sz w:val="24"/>
          <w:szCs w:val="24"/>
        </w:rPr>
        <w:t xml:space="preserve"> ise zeybekliğe giriş ile başl</w:t>
      </w:r>
      <w:r w:rsidR="00890FBD" w:rsidRPr="00A8441F">
        <w:rPr>
          <w:rFonts w:ascii="Times New Roman" w:hAnsi="Times New Roman" w:cs="Times New Roman"/>
          <w:sz w:val="24"/>
          <w:szCs w:val="24"/>
        </w:rPr>
        <w:t xml:space="preserve">ayan ve ömür boyu takılan gümüşten ya da gümüş </w:t>
      </w:r>
      <w:r w:rsidR="00675BCA" w:rsidRPr="00A8441F">
        <w:rPr>
          <w:rFonts w:ascii="Times New Roman" w:hAnsi="Times New Roman" w:cs="Times New Roman"/>
          <w:sz w:val="24"/>
          <w:szCs w:val="24"/>
        </w:rPr>
        <w:t>işlemeli bir kumaştan yapıl</w:t>
      </w:r>
      <w:r w:rsidR="002846E8" w:rsidRPr="00A8441F">
        <w:rPr>
          <w:rFonts w:ascii="Times New Roman" w:hAnsi="Times New Roman" w:cs="Times New Roman"/>
          <w:sz w:val="24"/>
          <w:szCs w:val="24"/>
        </w:rPr>
        <w:t>an muskadır</w:t>
      </w:r>
      <w:r w:rsidR="00675BCA" w:rsidRPr="00A8441F">
        <w:rPr>
          <w:rFonts w:ascii="Times New Roman" w:hAnsi="Times New Roman" w:cs="Times New Roman"/>
          <w:sz w:val="24"/>
          <w:szCs w:val="24"/>
        </w:rPr>
        <w:t>. Pazuben</w:t>
      </w:r>
      <w:r w:rsidR="00364A6E" w:rsidRPr="00A8441F">
        <w:rPr>
          <w:rFonts w:ascii="Times New Roman" w:hAnsi="Times New Roman" w:cs="Times New Roman"/>
          <w:sz w:val="24"/>
          <w:szCs w:val="24"/>
        </w:rPr>
        <w:t>d</w:t>
      </w:r>
      <w:r w:rsidR="00675BCA" w:rsidRPr="00A8441F">
        <w:rPr>
          <w:rFonts w:ascii="Times New Roman" w:hAnsi="Times New Roman" w:cs="Times New Roman"/>
          <w:sz w:val="24"/>
          <w:szCs w:val="24"/>
        </w:rPr>
        <w:t xml:space="preserve"> takmak kurşun işlemezlik inancına ilişkin bir </w:t>
      </w:r>
      <w:r w:rsidR="00483AD6" w:rsidRPr="00A8441F">
        <w:rPr>
          <w:rFonts w:ascii="Times New Roman" w:hAnsi="Times New Roman" w:cs="Times New Roman"/>
          <w:sz w:val="24"/>
          <w:szCs w:val="24"/>
        </w:rPr>
        <w:t>aksesuar</w:t>
      </w:r>
      <w:r w:rsidR="00675BCA" w:rsidRPr="00A8441F">
        <w:rPr>
          <w:rFonts w:ascii="Times New Roman" w:hAnsi="Times New Roman" w:cs="Times New Roman"/>
          <w:sz w:val="24"/>
          <w:szCs w:val="24"/>
        </w:rPr>
        <w:t xml:space="preserve"> olarak kabul edilmelidir. Takan kimsenin korunacağı</w:t>
      </w:r>
      <w:r w:rsidR="00595840" w:rsidRPr="00A8441F">
        <w:rPr>
          <w:rFonts w:ascii="Times New Roman" w:hAnsi="Times New Roman" w:cs="Times New Roman"/>
          <w:sz w:val="24"/>
          <w:szCs w:val="24"/>
        </w:rPr>
        <w:t>na</w:t>
      </w:r>
      <w:r w:rsidR="00675BCA" w:rsidRPr="00A8441F">
        <w:rPr>
          <w:rFonts w:ascii="Times New Roman" w:hAnsi="Times New Roman" w:cs="Times New Roman"/>
          <w:sz w:val="24"/>
          <w:szCs w:val="24"/>
        </w:rPr>
        <w:t xml:space="preserve"> inan</w:t>
      </w:r>
      <w:r w:rsidR="00595840" w:rsidRPr="00A8441F">
        <w:rPr>
          <w:rFonts w:ascii="Times New Roman" w:hAnsi="Times New Roman" w:cs="Times New Roman"/>
          <w:sz w:val="24"/>
          <w:szCs w:val="24"/>
        </w:rPr>
        <w:t>ılmaktadır.</w:t>
      </w:r>
      <w:r w:rsidR="00675BCA" w:rsidRPr="00A8441F">
        <w:rPr>
          <w:rFonts w:ascii="Times New Roman" w:hAnsi="Times New Roman" w:cs="Times New Roman"/>
          <w:sz w:val="24"/>
          <w:szCs w:val="24"/>
        </w:rPr>
        <w:t xml:space="preserve"> “Hamayıl” ise boyna asılan gümüş işlemeli deriden yapılan</w:t>
      </w:r>
      <w:r w:rsidR="002846E8" w:rsidRPr="00A8441F">
        <w:rPr>
          <w:rFonts w:ascii="Times New Roman" w:hAnsi="Times New Roman" w:cs="Times New Roman"/>
          <w:sz w:val="24"/>
          <w:szCs w:val="24"/>
        </w:rPr>
        <w:t xml:space="preserve"> muskayı ifade etmektedir.</w:t>
      </w:r>
      <w:r w:rsidR="002846E8" w:rsidRPr="00A8441F">
        <w:rPr>
          <w:rStyle w:val="DipnotBavurusu"/>
          <w:rFonts w:ascii="Times New Roman" w:hAnsi="Times New Roman" w:cs="Times New Roman"/>
          <w:sz w:val="24"/>
          <w:szCs w:val="24"/>
        </w:rPr>
        <w:footnoteReference w:id="266"/>
      </w:r>
      <w:r w:rsidR="002846E8" w:rsidRPr="00A8441F">
        <w:rPr>
          <w:rFonts w:ascii="Times New Roman" w:hAnsi="Times New Roman" w:cs="Times New Roman"/>
          <w:sz w:val="24"/>
          <w:szCs w:val="24"/>
        </w:rPr>
        <w:t xml:space="preserve"> </w:t>
      </w:r>
      <w:r w:rsidR="00364A6E" w:rsidRPr="00A8441F">
        <w:rPr>
          <w:rFonts w:ascii="Times New Roman" w:hAnsi="Times New Roman" w:cs="Times New Roman"/>
          <w:sz w:val="24"/>
          <w:szCs w:val="24"/>
        </w:rPr>
        <w:t>D</w:t>
      </w:r>
      <w:r w:rsidR="002846E8" w:rsidRPr="00A8441F">
        <w:rPr>
          <w:rFonts w:ascii="Times New Roman" w:hAnsi="Times New Roman" w:cs="Times New Roman"/>
          <w:sz w:val="24"/>
          <w:szCs w:val="24"/>
        </w:rPr>
        <w:t>iğer yandan “mushaflık”</w:t>
      </w:r>
      <w:r w:rsidR="00364A6E" w:rsidRPr="00A8441F">
        <w:rPr>
          <w:rFonts w:ascii="Times New Roman" w:hAnsi="Times New Roman" w:cs="Times New Roman"/>
          <w:sz w:val="24"/>
          <w:szCs w:val="24"/>
        </w:rPr>
        <w:t>,</w:t>
      </w:r>
      <w:r w:rsidR="002846E8" w:rsidRPr="00A8441F">
        <w:rPr>
          <w:rFonts w:ascii="Times New Roman" w:hAnsi="Times New Roman" w:cs="Times New Roman"/>
          <w:sz w:val="24"/>
          <w:szCs w:val="24"/>
        </w:rPr>
        <w:t xml:space="preserve"> Kur’an taşımak için kullanılan işlemeli deriden bir kabı ifade etmektedir.</w:t>
      </w:r>
      <w:r w:rsidR="002846E8" w:rsidRPr="00A8441F">
        <w:rPr>
          <w:rStyle w:val="DipnotBavurusu"/>
          <w:rFonts w:ascii="Times New Roman" w:hAnsi="Times New Roman" w:cs="Times New Roman"/>
          <w:sz w:val="24"/>
          <w:szCs w:val="24"/>
        </w:rPr>
        <w:footnoteReference w:id="267"/>
      </w:r>
    </w:p>
    <w:p w14:paraId="0FF7F803" w14:textId="6F3953AA" w:rsidR="005C6A5E" w:rsidRPr="00A8441F" w:rsidRDefault="002C75A2" w:rsidP="00AA0FAB">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Bu kıyafet ve görünüşleri ile zeybekler, toplumun diğer gruplarından ayrı oldu</w:t>
      </w:r>
      <w:r w:rsidR="0071164D" w:rsidRPr="00A8441F">
        <w:rPr>
          <w:rFonts w:ascii="Times New Roman" w:hAnsi="Times New Roman" w:cs="Times New Roman"/>
          <w:sz w:val="24"/>
          <w:szCs w:val="24"/>
        </w:rPr>
        <w:t>klarını açıkça göstermektedir</w:t>
      </w:r>
      <w:r w:rsidRPr="00A8441F">
        <w:rPr>
          <w:rFonts w:ascii="Times New Roman" w:hAnsi="Times New Roman" w:cs="Times New Roman"/>
          <w:sz w:val="24"/>
          <w:szCs w:val="24"/>
        </w:rPr>
        <w:t>. Dağdaki zor hayat şartları dikkate alınarak hazırlanan kıyafetler, her türlü mücadele, kaçış, çatışma gibi durumlar dikkate alındığında oldukça rahat ve bir o kadar da gösterişli ve doğa ile iç içedir. Zira bu durum renklere de yansımıştır. Söz konusu kıyafetin renkleri</w:t>
      </w:r>
      <w:r w:rsidR="00B81211" w:rsidRPr="00A8441F">
        <w:rPr>
          <w:rFonts w:ascii="Times New Roman" w:hAnsi="Times New Roman" w:cs="Times New Roman"/>
          <w:sz w:val="24"/>
          <w:szCs w:val="24"/>
        </w:rPr>
        <w:t>,</w:t>
      </w:r>
      <w:r w:rsidRPr="00A8441F">
        <w:rPr>
          <w:rFonts w:ascii="Times New Roman" w:hAnsi="Times New Roman" w:cs="Times New Roman"/>
          <w:sz w:val="24"/>
          <w:szCs w:val="24"/>
        </w:rPr>
        <w:t xml:space="preserve"> ihtişamı oldukça dikkat çekici ve özendirici bir mahiyeti de bulunduğu için</w:t>
      </w:r>
      <w:r w:rsidRPr="00A8441F">
        <w:rPr>
          <w:rFonts w:ascii="Times New Roman" w:hAnsi="Times New Roman" w:cs="Times New Roman"/>
          <w:sz w:val="24"/>
          <w:szCs w:val="24"/>
          <w:vertAlign w:val="superscript"/>
        </w:rPr>
        <w:footnoteReference w:id="268"/>
      </w:r>
      <w:r w:rsidRPr="00A8441F">
        <w:rPr>
          <w:rFonts w:ascii="Times New Roman" w:hAnsi="Times New Roman" w:cs="Times New Roman"/>
          <w:sz w:val="24"/>
          <w:szCs w:val="24"/>
        </w:rPr>
        <w:t xml:space="preserve"> zaman zaman devlet tarafından giyilmesi yasaklanmış</w:t>
      </w:r>
      <w:r w:rsidR="00293ED3" w:rsidRPr="00A8441F">
        <w:rPr>
          <w:rFonts w:ascii="Times New Roman" w:hAnsi="Times New Roman" w:cs="Times New Roman"/>
          <w:sz w:val="24"/>
          <w:szCs w:val="24"/>
        </w:rPr>
        <w:t xml:space="preserve">, buna uymayan zeybekler devlet tarafından büyük kıyımlara uğratılmış </w:t>
      </w:r>
      <w:r w:rsidRPr="00A8441F">
        <w:rPr>
          <w:rFonts w:ascii="Times New Roman" w:hAnsi="Times New Roman" w:cs="Times New Roman"/>
          <w:sz w:val="24"/>
          <w:szCs w:val="24"/>
        </w:rPr>
        <w:t>fakat kesin netice elde edilememiştir.</w:t>
      </w:r>
      <w:r w:rsidR="00293ED3" w:rsidRPr="00A8441F">
        <w:rPr>
          <w:rStyle w:val="DipnotBavurusu"/>
          <w:rFonts w:ascii="Times New Roman" w:hAnsi="Times New Roman" w:cs="Times New Roman"/>
          <w:sz w:val="24"/>
          <w:szCs w:val="24"/>
        </w:rPr>
        <w:footnoteReference w:id="269"/>
      </w:r>
      <w:r w:rsidR="00293ED3" w:rsidRPr="00A8441F">
        <w:rPr>
          <w:rFonts w:ascii="Times New Roman" w:hAnsi="Times New Roman" w:cs="Times New Roman"/>
          <w:sz w:val="24"/>
          <w:szCs w:val="24"/>
        </w:rPr>
        <w:t xml:space="preserve"> </w:t>
      </w:r>
    </w:p>
    <w:p w14:paraId="3AA9817C" w14:textId="1F4B455C" w:rsidR="0024775C" w:rsidRDefault="00293ED3" w:rsidP="0013582E">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lastRenderedPageBreak/>
        <w:t>Son olarak, zeybek ve efe kıyafetleri genellikle büyük farklılıklar göstermemesine rağmen bazı farklı uygulamalar</w:t>
      </w:r>
      <w:r w:rsidR="0071164D" w:rsidRPr="00A8441F">
        <w:rPr>
          <w:rFonts w:ascii="Times New Roman" w:hAnsi="Times New Roman" w:cs="Times New Roman"/>
          <w:sz w:val="24"/>
          <w:szCs w:val="24"/>
        </w:rPr>
        <w:t>la hiyerarşik yapıya işaret etmektedir.</w:t>
      </w:r>
      <w:r w:rsidRPr="00A8441F">
        <w:rPr>
          <w:rFonts w:ascii="Times New Roman" w:hAnsi="Times New Roman" w:cs="Times New Roman"/>
          <w:sz w:val="24"/>
          <w:szCs w:val="24"/>
        </w:rPr>
        <w:t xml:space="preserve"> </w:t>
      </w:r>
      <w:r w:rsidR="007743DF" w:rsidRPr="00A8441F">
        <w:rPr>
          <w:rFonts w:ascii="Times New Roman" w:hAnsi="Times New Roman" w:cs="Times New Roman"/>
          <w:sz w:val="24"/>
          <w:szCs w:val="24"/>
        </w:rPr>
        <w:t xml:space="preserve">Bu konuda birkaç örnek vermek </w:t>
      </w:r>
      <w:r w:rsidR="00BE5F53" w:rsidRPr="00A8441F">
        <w:rPr>
          <w:rFonts w:ascii="Times New Roman" w:hAnsi="Times New Roman" w:cs="Times New Roman"/>
          <w:sz w:val="24"/>
          <w:szCs w:val="24"/>
        </w:rPr>
        <w:t>gerekirse</w:t>
      </w:r>
      <w:r w:rsidR="00755F1B" w:rsidRPr="00A8441F">
        <w:rPr>
          <w:rFonts w:ascii="Times New Roman" w:hAnsi="Times New Roman" w:cs="Times New Roman"/>
          <w:sz w:val="24"/>
          <w:szCs w:val="24"/>
        </w:rPr>
        <w:t>:</w:t>
      </w:r>
      <w:r w:rsidR="0071164D" w:rsidRPr="00A8441F">
        <w:rPr>
          <w:rFonts w:ascii="Times New Roman" w:hAnsi="Times New Roman" w:cs="Times New Roman"/>
          <w:sz w:val="24"/>
          <w:szCs w:val="24"/>
        </w:rPr>
        <w:t xml:space="preserve"> e</w:t>
      </w:r>
      <w:r w:rsidR="007743DF" w:rsidRPr="00A8441F">
        <w:rPr>
          <w:rFonts w:ascii="Times New Roman" w:hAnsi="Times New Roman" w:cs="Times New Roman"/>
          <w:sz w:val="24"/>
          <w:szCs w:val="24"/>
        </w:rPr>
        <w:t>fe başlığında bulunan püskül uzun iken zeybeklerinki ona göre daha kısadır, kızanlarda ise başlıkta püskül bulunmamaktadır. Efe kayalık adı verilen çizme giyerken</w:t>
      </w:r>
      <w:r w:rsidR="009F6C19" w:rsidRPr="00A8441F">
        <w:rPr>
          <w:rFonts w:ascii="Times New Roman" w:hAnsi="Times New Roman" w:cs="Times New Roman"/>
          <w:sz w:val="24"/>
          <w:szCs w:val="24"/>
        </w:rPr>
        <w:t>,</w:t>
      </w:r>
      <w:r w:rsidR="007743DF" w:rsidRPr="00A8441F">
        <w:rPr>
          <w:rFonts w:ascii="Times New Roman" w:hAnsi="Times New Roman" w:cs="Times New Roman"/>
          <w:sz w:val="24"/>
          <w:szCs w:val="24"/>
        </w:rPr>
        <w:t xml:space="preserve"> zeybek ve kızanlar daha basit papuçlar giymektedir. Bu hiyerarşi silahlar konusunda da görülebilir. Efeler gümüş işlemeli filinta tüfek kullanırken</w:t>
      </w:r>
      <w:r w:rsidR="009F6C19" w:rsidRPr="00A8441F">
        <w:rPr>
          <w:rFonts w:ascii="Times New Roman" w:hAnsi="Times New Roman" w:cs="Times New Roman"/>
          <w:sz w:val="24"/>
          <w:szCs w:val="24"/>
        </w:rPr>
        <w:t>,</w:t>
      </w:r>
      <w:r w:rsidR="007743DF" w:rsidRPr="00A8441F">
        <w:rPr>
          <w:rFonts w:ascii="Times New Roman" w:hAnsi="Times New Roman" w:cs="Times New Roman"/>
          <w:sz w:val="24"/>
          <w:szCs w:val="24"/>
        </w:rPr>
        <w:t xml:space="preserve"> zeybekler ona</w:t>
      </w:r>
      <w:r w:rsidR="0063521B" w:rsidRPr="00A8441F">
        <w:rPr>
          <w:rFonts w:ascii="Times New Roman" w:hAnsi="Times New Roman" w:cs="Times New Roman"/>
          <w:sz w:val="24"/>
          <w:szCs w:val="24"/>
        </w:rPr>
        <w:t xml:space="preserve"> göre</w:t>
      </w:r>
      <w:r w:rsidR="007743DF" w:rsidRPr="00A8441F">
        <w:rPr>
          <w:rFonts w:ascii="Times New Roman" w:hAnsi="Times New Roman" w:cs="Times New Roman"/>
          <w:sz w:val="24"/>
          <w:szCs w:val="24"/>
        </w:rPr>
        <w:t xml:space="preserve"> daha basit</w:t>
      </w:r>
      <w:r w:rsidR="0063521B" w:rsidRPr="00A8441F">
        <w:rPr>
          <w:rFonts w:ascii="Times New Roman" w:hAnsi="Times New Roman" w:cs="Times New Roman"/>
          <w:sz w:val="24"/>
          <w:szCs w:val="24"/>
        </w:rPr>
        <w:t xml:space="preserve"> bir silah</w:t>
      </w:r>
      <w:r w:rsidR="007743DF" w:rsidRPr="00A8441F">
        <w:rPr>
          <w:rFonts w:ascii="Times New Roman" w:hAnsi="Times New Roman" w:cs="Times New Roman"/>
          <w:sz w:val="24"/>
          <w:szCs w:val="24"/>
        </w:rPr>
        <w:t xml:space="preserve"> olan mavzer kullanmaktadır. Kızanlar ise mavzere göre basit olan martin </w:t>
      </w:r>
      <w:r w:rsidR="009F6C19" w:rsidRPr="00A8441F">
        <w:rPr>
          <w:rFonts w:ascii="Times New Roman" w:hAnsi="Times New Roman" w:cs="Times New Roman"/>
          <w:sz w:val="24"/>
          <w:szCs w:val="24"/>
        </w:rPr>
        <w:t xml:space="preserve">tüfek </w:t>
      </w:r>
      <w:r w:rsidR="007743DF" w:rsidRPr="00A8441F">
        <w:rPr>
          <w:rFonts w:ascii="Times New Roman" w:hAnsi="Times New Roman" w:cs="Times New Roman"/>
          <w:sz w:val="24"/>
          <w:szCs w:val="24"/>
        </w:rPr>
        <w:t>kullan</w:t>
      </w:r>
      <w:r w:rsidR="009F6C19" w:rsidRPr="00A8441F">
        <w:rPr>
          <w:rFonts w:ascii="Times New Roman" w:hAnsi="Times New Roman" w:cs="Times New Roman"/>
          <w:sz w:val="24"/>
          <w:szCs w:val="24"/>
        </w:rPr>
        <w:t>maktadır.</w:t>
      </w:r>
      <w:r w:rsidR="009F6C19" w:rsidRPr="00A8441F">
        <w:rPr>
          <w:rStyle w:val="DipnotBavurusu"/>
          <w:rFonts w:ascii="Times New Roman" w:hAnsi="Times New Roman" w:cs="Times New Roman"/>
          <w:sz w:val="24"/>
          <w:szCs w:val="24"/>
        </w:rPr>
        <w:footnoteReference w:id="270"/>
      </w:r>
    </w:p>
    <w:p w14:paraId="2DAEAC9C" w14:textId="77777777" w:rsidR="00794A6A" w:rsidRPr="00A8441F" w:rsidRDefault="00794A6A" w:rsidP="0013582E">
      <w:pPr>
        <w:spacing w:after="0" w:line="360" w:lineRule="auto"/>
        <w:ind w:firstLine="709"/>
        <w:jc w:val="both"/>
        <w:rPr>
          <w:rFonts w:ascii="Times New Roman" w:hAnsi="Times New Roman" w:cs="Times New Roman"/>
          <w:sz w:val="24"/>
          <w:szCs w:val="24"/>
        </w:rPr>
      </w:pPr>
    </w:p>
    <w:p w14:paraId="49B4B87D" w14:textId="6AFC9B38" w:rsidR="002C75A2" w:rsidRPr="00A8441F" w:rsidRDefault="000F260D" w:rsidP="00556312">
      <w:pPr>
        <w:pStyle w:val="Balk1"/>
        <w:spacing w:line="360" w:lineRule="auto"/>
        <w:jc w:val="left"/>
      </w:pPr>
      <w:bookmarkStart w:id="182" w:name="_Toc61951206"/>
      <w:bookmarkStart w:id="183" w:name="_Toc62731090"/>
      <w:bookmarkStart w:id="184" w:name="_Toc62731512"/>
      <w:bookmarkStart w:id="185" w:name="_Toc69672992"/>
      <w:r w:rsidRPr="00A8441F">
        <w:t>2.</w:t>
      </w:r>
      <w:r w:rsidR="00FD45A8" w:rsidRPr="00A8441F">
        <w:t>5</w:t>
      </w:r>
      <w:r w:rsidR="009772F1" w:rsidRPr="00A8441F">
        <w:t>. Zeybek Oyun</w:t>
      </w:r>
      <w:bookmarkEnd w:id="182"/>
      <w:bookmarkEnd w:id="183"/>
      <w:bookmarkEnd w:id="184"/>
      <w:r w:rsidR="007713C5" w:rsidRPr="00A8441F">
        <w:t>u</w:t>
      </w:r>
      <w:bookmarkEnd w:id="185"/>
    </w:p>
    <w:p w14:paraId="776881B6" w14:textId="10BD0699" w:rsidR="009772F1" w:rsidRPr="00A8441F" w:rsidRDefault="00AA2218"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Zeybek oyununa geçmeden önce oyun, dans gibi kavramlara kısaca değinmek gerekmektedir. Zira bu kavramlar anlaşılmadan bir halk oyunu olan zeybek oyunlarının mahiyeti anlaşılamayacaktır. </w:t>
      </w:r>
      <w:r w:rsidR="00A32CC4" w:rsidRPr="00A8441F">
        <w:rPr>
          <w:rFonts w:ascii="Times New Roman" w:hAnsi="Times New Roman" w:cs="Times New Roman"/>
          <w:sz w:val="24"/>
          <w:szCs w:val="24"/>
        </w:rPr>
        <w:t>Literatürde dans ve oyun kavramlarının birbiri yerine kullanıldığını da belirtmek gerekmektedir.</w:t>
      </w:r>
      <w:r w:rsidR="00354D74" w:rsidRPr="00A8441F">
        <w:rPr>
          <w:rFonts w:ascii="Times New Roman" w:hAnsi="Times New Roman" w:cs="Times New Roman"/>
          <w:sz w:val="24"/>
          <w:szCs w:val="24"/>
        </w:rPr>
        <w:t xml:space="preserve"> Bu bağlamda dans, </w:t>
      </w:r>
      <w:r w:rsidR="006401FB" w:rsidRPr="00A8441F">
        <w:rPr>
          <w:rFonts w:ascii="Times New Roman" w:hAnsi="Times New Roman" w:cs="Times New Roman"/>
          <w:sz w:val="24"/>
          <w:szCs w:val="24"/>
        </w:rPr>
        <w:t>insan var oluşunun başından beri duygu ve algılayış biçimlerinin fiziksel yolla ortaya koyulduğu bir iletişim alanı olarak karşımıza çıkmaktadır.</w:t>
      </w:r>
      <w:r w:rsidR="006401FB" w:rsidRPr="00A8441F">
        <w:rPr>
          <w:rStyle w:val="DipnotBavurusu"/>
          <w:rFonts w:ascii="Times New Roman" w:hAnsi="Times New Roman" w:cs="Times New Roman"/>
          <w:sz w:val="24"/>
          <w:szCs w:val="24"/>
        </w:rPr>
        <w:footnoteReference w:id="271"/>
      </w:r>
      <w:r w:rsidR="006401FB" w:rsidRPr="00A8441F">
        <w:rPr>
          <w:rFonts w:ascii="Times New Roman" w:hAnsi="Times New Roman" w:cs="Times New Roman"/>
          <w:sz w:val="24"/>
          <w:szCs w:val="24"/>
        </w:rPr>
        <w:t xml:space="preserve"> G.Dimondstain’e göre dans </w:t>
      </w:r>
      <w:r w:rsidR="00DC7804" w:rsidRPr="00A8441F">
        <w:rPr>
          <w:rFonts w:ascii="Times New Roman" w:hAnsi="Times New Roman" w:cs="Times New Roman"/>
          <w:sz w:val="24"/>
          <w:szCs w:val="24"/>
        </w:rPr>
        <w:t>en temelde uzay, zaman ve ritme bağlı olarak, fiziksel anlamda ortaya koyulan bir “dil” olarak karşımıza çıkmaktadır. Diğer yandan Eroğlu’na göre dans, köken itibariyle “büyü ve tapınma” ile ilişkisi bağlamında bütün zaman ve yaşam alanlarında çeşitli duyguların belli ritmik hareketlerle sergilenmesini ifade etmektedir.</w:t>
      </w:r>
      <w:r w:rsidR="00DC7804" w:rsidRPr="00A8441F">
        <w:rPr>
          <w:rStyle w:val="DipnotBavurusu"/>
          <w:rFonts w:ascii="Times New Roman" w:hAnsi="Times New Roman" w:cs="Times New Roman"/>
          <w:sz w:val="24"/>
          <w:szCs w:val="24"/>
        </w:rPr>
        <w:footnoteReference w:id="272"/>
      </w:r>
      <w:r w:rsidR="00C5702F" w:rsidRPr="00A8441F">
        <w:rPr>
          <w:rFonts w:ascii="Times New Roman" w:hAnsi="Times New Roman" w:cs="Times New Roman"/>
          <w:sz w:val="24"/>
          <w:szCs w:val="24"/>
        </w:rPr>
        <w:tab/>
      </w:r>
      <w:r w:rsidR="000B3602" w:rsidRPr="00A8441F">
        <w:rPr>
          <w:rFonts w:ascii="Times New Roman" w:hAnsi="Times New Roman" w:cs="Times New Roman"/>
          <w:sz w:val="24"/>
          <w:szCs w:val="24"/>
        </w:rPr>
        <w:t>Bu bağlamda ortaya koyulan dansların toplumsal olayların yansıtıldığı bir alan olarak ele alındığı</w:t>
      </w:r>
      <w:r w:rsidR="0063521B" w:rsidRPr="00A8441F">
        <w:rPr>
          <w:rFonts w:ascii="Times New Roman" w:hAnsi="Times New Roman" w:cs="Times New Roman"/>
          <w:sz w:val="24"/>
          <w:szCs w:val="24"/>
        </w:rPr>
        <w:t>,</w:t>
      </w:r>
      <w:r w:rsidR="000B3602" w:rsidRPr="00A8441F">
        <w:rPr>
          <w:rFonts w:ascii="Times New Roman" w:hAnsi="Times New Roman" w:cs="Times New Roman"/>
          <w:sz w:val="24"/>
          <w:szCs w:val="24"/>
        </w:rPr>
        <w:t xml:space="preserve"> kişisel anlamda duygu düşünce ve anlamlandırmaları içerdiği, bundan dolayı verilmek istenen mesajların içinde bulunulan kültürden etkilendiği görülmektedir.</w:t>
      </w:r>
      <w:r w:rsidR="000B3602" w:rsidRPr="00A8441F">
        <w:rPr>
          <w:rStyle w:val="DipnotBavurusu"/>
          <w:rFonts w:ascii="Times New Roman" w:hAnsi="Times New Roman" w:cs="Times New Roman"/>
          <w:sz w:val="24"/>
          <w:szCs w:val="24"/>
        </w:rPr>
        <w:footnoteReference w:id="273"/>
      </w:r>
      <w:r w:rsidR="00096F59" w:rsidRPr="00A8441F">
        <w:rPr>
          <w:rFonts w:ascii="Times New Roman" w:hAnsi="Times New Roman" w:cs="Times New Roman"/>
          <w:sz w:val="24"/>
          <w:szCs w:val="24"/>
        </w:rPr>
        <w:t xml:space="preserve"> Anya Peterson Royce’a göre dans bütünsel bir faaliyet alanını ifade etmektedir. Bu bağlamda ABD’de “dansa gitmek” örneğini veren Royce, dansın faaliyet alanı içerisinde en az şeyi ifade edenin fiziksel dans olduğunu ileri sürmektedir. Bunun yanında dans girilen ortamdaki iletişimi, müziği, içkileri vb. içermekte ve faaliyet alanının tümünü ifade etmektedir.</w:t>
      </w:r>
      <w:r w:rsidR="00096F59" w:rsidRPr="00A8441F">
        <w:rPr>
          <w:rFonts w:ascii="Times New Roman" w:hAnsi="Times New Roman" w:cs="Times New Roman"/>
          <w:sz w:val="24"/>
          <w:szCs w:val="24"/>
          <w:vertAlign w:val="superscript"/>
        </w:rPr>
        <w:footnoteReference w:id="274"/>
      </w:r>
    </w:p>
    <w:p w14:paraId="171E054A" w14:textId="185C6BDE" w:rsidR="009772F1" w:rsidRPr="00A8441F" w:rsidRDefault="00143578" w:rsidP="00AF25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lastRenderedPageBreak/>
        <w:t xml:space="preserve">Diğer yandan oyun kavramı </w:t>
      </w:r>
      <w:r w:rsidR="00401832" w:rsidRPr="00A8441F">
        <w:rPr>
          <w:rFonts w:ascii="Times New Roman" w:hAnsi="Times New Roman" w:cs="Times New Roman"/>
          <w:sz w:val="24"/>
          <w:szCs w:val="24"/>
        </w:rPr>
        <w:t>Johan Huizinga</w:t>
      </w:r>
      <w:r w:rsidRPr="00A8441F">
        <w:rPr>
          <w:rFonts w:ascii="Times New Roman" w:hAnsi="Times New Roman" w:cs="Times New Roman"/>
          <w:sz w:val="24"/>
          <w:szCs w:val="24"/>
        </w:rPr>
        <w:t xml:space="preserve"> tarafından uzunca tartışılmıştır. Ona göre oyun</w:t>
      </w:r>
      <w:r w:rsidR="00210747" w:rsidRPr="00A8441F">
        <w:rPr>
          <w:rFonts w:ascii="Times New Roman" w:hAnsi="Times New Roman" w:cs="Times New Roman"/>
          <w:sz w:val="24"/>
          <w:szCs w:val="24"/>
        </w:rPr>
        <w:t xml:space="preserve">, emredici kuralları olan fakat bu kuralların gönüllü olarak kabulüne dayanan, belirli zaman ve </w:t>
      </w:r>
      <w:r w:rsidR="00C1612F" w:rsidRPr="00A8441F">
        <w:rPr>
          <w:rFonts w:ascii="Times New Roman" w:hAnsi="Times New Roman" w:cs="Times New Roman"/>
          <w:sz w:val="24"/>
          <w:szCs w:val="24"/>
        </w:rPr>
        <w:t>mekânda</w:t>
      </w:r>
      <w:r w:rsidR="00210747" w:rsidRPr="00A8441F">
        <w:rPr>
          <w:rFonts w:ascii="Times New Roman" w:hAnsi="Times New Roman" w:cs="Times New Roman"/>
          <w:sz w:val="24"/>
          <w:szCs w:val="24"/>
        </w:rPr>
        <w:t xml:space="preserve"> icra edilen, belirli bir amacı olan, gerilim ve sevin</w:t>
      </w:r>
      <w:r w:rsidR="00C1612F" w:rsidRPr="00A8441F">
        <w:rPr>
          <w:rFonts w:ascii="Times New Roman" w:hAnsi="Times New Roman" w:cs="Times New Roman"/>
          <w:sz w:val="24"/>
          <w:szCs w:val="24"/>
        </w:rPr>
        <w:t>ç</w:t>
      </w:r>
      <w:r w:rsidR="00210747" w:rsidRPr="00A8441F">
        <w:rPr>
          <w:rFonts w:ascii="Times New Roman" w:hAnsi="Times New Roman" w:cs="Times New Roman"/>
          <w:sz w:val="24"/>
          <w:szCs w:val="24"/>
        </w:rPr>
        <w:t xml:space="preserve"> duygularının yansıtıldığı, sıradan ya da günlük olanın dışında “başka türlü olma” anlayışını ifade eden ve iradeye dayalı bir eylemdir.</w:t>
      </w:r>
      <w:r w:rsidR="00210747" w:rsidRPr="00A8441F">
        <w:rPr>
          <w:rStyle w:val="DipnotBavurusu"/>
          <w:rFonts w:ascii="Times New Roman" w:hAnsi="Times New Roman" w:cs="Times New Roman"/>
          <w:sz w:val="24"/>
          <w:szCs w:val="24"/>
        </w:rPr>
        <w:t xml:space="preserve"> </w:t>
      </w:r>
      <w:r w:rsidR="00210747" w:rsidRPr="00A8441F">
        <w:rPr>
          <w:rStyle w:val="DipnotBavurusu"/>
          <w:rFonts w:ascii="Times New Roman" w:hAnsi="Times New Roman" w:cs="Times New Roman"/>
          <w:sz w:val="24"/>
          <w:szCs w:val="24"/>
        </w:rPr>
        <w:footnoteReference w:id="275"/>
      </w:r>
      <w:r w:rsidR="00210747" w:rsidRPr="00A8441F">
        <w:rPr>
          <w:rFonts w:ascii="Times New Roman" w:hAnsi="Times New Roman" w:cs="Times New Roman"/>
          <w:color w:val="FFFFFF" w:themeColor="background1"/>
          <w:sz w:val="24"/>
          <w:szCs w:val="24"/>
        </w:rPr>
        <w:t xml:space="preserve"> </w:t>
      </w:r>
      <w:r w:rsidR="00C77C3B" w:rsidRPr="00A8441F">
        <w:rPr>
          <w:rFonts w:ascii="Times New Roman" w:hAnsi="Times New Roman" w:cs="Times New Roman"/>
          <w:sz w:val="24"/>
          <w:szCs w:val="24"/>
        </w:rPr>
        <w:t>Oyunların genellikle “</w:t>
      </w:r>
      <w:r w:rsidR="000A6956" w:rsidRPr="00A8441F">
        <w:rPr>
          <w:rFonts w:ascii="Times New Roman" w:hAnsi="Times New Roman" w:cs="Times New Roman"/>
          <w:sz w:val="24"/>
          <w:szCs w:val="24"/>
        </w:rPr>
        <w:t>bir şeyin başka</w:t>
      </w:r>
      <w:r w:rsidR="00C77C3B" w:rsidRPr="00A8441F">
        <w:rPr>
          <w:rFonts w:ascii="Times New Roman" w:hAnsi="Times New Roman" w:cs="Times New Roman"/>
          <w:sz w:val="24"/>
          <w:szCs w:val="24"/>
        </w:rPr>
        <w:t xml:space="preserve"> bir şeyini”</w:t>
      </w:r>
      <w:r w:rsidR="000A6956" w:rsidRPr="00A8441F">
        <w:rPr>
          <w:rFonts w:ascii="Times New Roman" w:hAnsi="Times New Roman" w:cs="Times New Roman"/>
          <w:sz w:val="24"/>
          <w:szCs w:val="24"/>
        </w:rPr>
        <w:t xml:space="preserve"> ifade etme yetenekleri ile ortada oldukları söylenebilir. Zira oyunda belli bir kozmoloji içerisinde sembol ve simgelerle kutsala ilişkin anlatı biçimleri bulunabilmektedir. </w:t>
      </w:r>
      <w:r w:rsidR="000B3602" w:rsidRPr="00A8441F">
        <w:rPr>
          <w:rFonts w:ascii="Times New Roman" w:hAnsi="Times New Roman" w:cs="Times New Roman"/>
          <w:sz w:val="24"/>
          <w:szCs w:val="24"/>
        </w:rPr>
        <w:t xml:space="preserve">Bu bağlamda zeybek oyununda çeşitli sembolik anlamların olduğu bunların taşıyıcısı konumunda figür ve fiziksel ögelerin bulunduğu söylenebilir. </w:t>
      </w:r>
      <w:r w:rsidR="000A6956" w:rsidRPr="00A8441F">
        <w:rPr>
          <w:rFonts w:ascii="Times New Roman" w:hAnsi="Times New Roman" w:cs="Times New Roman"/>
          <w:sz w:val="24"/>
          <w:szCs w:val="24"/>
        </w:rPr>
        <w:t>Zeybek</w:t>
      </w:r>
      <w:r w:rsidR="000B3602" w:rsidRPr="00A8441F">
        <w:rPr>
          <w:rFonts w:ascii="Times New Roman" w:hAnsi="Times New Roman" w:cs="Times New Roman"/>
          <w:sz w:val="24"/>
          <w:szCs w:val="24"/>
        </w:rPr>
        <w:t xml:space="preserve"> oyununda sembolizm en temelde oyun figürleri ve kıyafetlerine yüklenmiş gözükmektedir. </w:t>
      </w:r>
      <w:r w:rsidR="000A6956" w:rsidRPr="00A8441F">
        <w:rPr>
          <w:rFonts w:ascii="Times New Roman" w:hAnsi="Times New Roman" w:cs="Times New Roman"/>
          <w:sz w:val="24"/>
          <w:szCs w:val="24"/>
        </w:rPr>
        <w:t>Zira</w:t>
      </w:r>
      <w:r w:rsidR="000B3602" w:rsidRPr="00A8441F">
        <w:rPr>
          <w:rFonts w:ascii="Times New Roman" w:hAnsi="Times New Roman" w:cs="Times New Roman"/>
          <w:sz w:val="24"/>
          <w:szCs w:val="24"/>
        </w:rPr>
        <w:t xml:space="preserve"> kıyafet olarak takılan başlıktan kullanılan tabanca</w:t>
      </w:r>
      <w:r w:rsidR="000A6956" w:rsidRPr="00A8441F">
        <w:rPr>
          <w:rFonts w:ascii="Times New Roman" w:hAnsi="Times New Roman" w:cs="Times New Roman"/>
          <w:sz w:val="24"/>
          <w:szCs w:val="24"/>
        </w:rPr>
        <w:t>,</w:t>
      </w:r>
      <w:r w:rsidR="000B3602" w:rsidRPr="00A8441F">
        <w:rPr>
          <w:rFonts w:ascii="Times New Roman" w:hAnsi="Times New Roman" w:cs="Times New Roman"/>
          <w:sz w:val="24"/>
          <w:szCs w:val="24"/>
        </w:rPr>
        <w:t xml:space="preserve"> </w:t>
      </w:r>
      <w:r w:rsidR="000A6956" w:rsidRPr="00A8441F">
        <w:rPr>
          <w:rFonts w:ascii="Times New Roman" w:hAnsi="Times New Roman" w:cs="Times New Roman"/>
          <w:sz w:val="24"/>
          <w:szCs w:val="24"/>
        </w:rPr>
        <w:t>tüfek,</w:t>
      </w:r>
      <w:r w:rsidR="000B3602" w:rsidRPr="00A8441F">
        <w:rPr>
          <w:rFonts w:ascii="Times New Roman" w:hAnsi="Times New Roman" w:cs="Times New Roman"/>
          <w:sz w:val="24"/>
          <w:szCs w:val="24"/>
        </w:rPr>
        <w:t xml:space="preserve"> kılıç</w:t>
      </w:r>
      <w:r w:rsidR="000A6956" w:rsidRPr="00A8441F">
        <w:rPr>
          <w:rFonts w:ascii="Times New Roman" w:hAnsi="Times New Roman" w:cs="Times New Roman"/>
          <w:sz w:val="24"/>
          <w:szCs w:val="24"/>
        </w:rPr>
        <w:t>,</w:t>
      </w:r>
      <w:r w:rsidR="000B3602" w:rsidRPr="00A8441F">
        <w:rPr>
          <w:rFonts w:ascii="Times New Roman" w:hAnsi="Times New Roman" w:cs="Times New Roman"/>
          <w:sz w:val="24"/>
          <w:szCs w:val="24"/>
        </w:rPr>
        <w:t xml:space="preserve"> kama gibi fiziksel unsurlara kadar birçok öge değişik anlamlar yüklenmektedir. </w:t>
      </w:r>
      <w:r w:rsidR="000A6956" w:rsidRPr="00A8441F">
        <w:rPr>
          <w:rFonts w:ascii="Times New Roman" w:hAnsi="Times New Roman" w:cs="Times New Roman"/>
          <w:sz w:val="24"/>
          <w:szCs w:val="24"/>
        </w:rPr>
        <w:t>Diğer</w:t>
      </w:r>
      <w:r w:rsidR="000B3602" w:rsidRPr="00A8441F">
        <w:rPr>
          <w:rFonts w:ascii="Times New Roman" w:hAnsi="Times New Roman" w:cs="Times New Roman"/>
          <w:sz w:val="24"/>
          <w:szCs w:val="24"/>
        </w:rPr>
        <w:t xml:space="preserve"> yandan zeybek oyun figürlerinin de belli anlamlara yönelik temsil niteliğinde olduğu ve kıyafetler ile birlikte anlamlı bir kültürel bütün oluşturduğu söylenebilir.</w:t>
      </w:r>
      <w:r w:rsidR="000A6956" w:rsidRPr="00A8441F">
        <w:rPr>
          <w:rStyle w:val="DipnotBavurusu"/>
          <w:rFonts w:ascii="Times New Roman" w:hAnsi="Times New Roman" w:cs="Times New Roman"/>
          <w:sz w:val="24"/>
          <w:szCs w:val="24"/>
        </w:rPr>
        <w:footnoteReference w:id="276"/>
      </w:r>
    </w:p>
    <w:p w14:paraId="5F5C3180" w14:textId="65292BB2" w:rsidR="007A0FBB" w:rsidRPr="00A8441F" w:rsidRDefault="001A790C" w:rsidP="00AF2587">
      <w:pPr>
        <w:spacing w:after="0" w:line="360" w:lineRule="auto"/>
        <w:ind w:firstLine="709"/>
        <w:jc w:val="both"/>
        <w:rPr>
          <w:rFonts w:ascii="Times New Roman" w:eastAsia="Calibri" w:hAnsi="Times New Roman" w:cs="Times New Roman"/>
          <w:sz w:val="24"/>
          <w:szCs w:val="24"/>
        </w:rPr>
      </w:pPr>
      <w:r w:rsidRPr="00A8441F">
        <w:rPr>
          <w:rFonts w:ascii="Times New Roman" w:hAnsi="Times New Roman" w:cs="Times New Roman"/>
          <w:color w:val="000000" w:themeColor="text1"/>
          <w:sz w:val="24"/>
          <w:szCs w:val="24"/>
        </w:rPr>
        <w:t>Özbilgin’e göre</w:t>
      </w:r>
      <w:r w:rsidR="00752EF4" w:rsidRPr="00A8441F">
        <w:rPr>
          <w:rFonts w:ascii="Times New Roman" w:hAnsi="Times New Roman" w:cs="Times New Roman"/>
          <w:color w:val="000000" w:themeColor="text1"/>
          <w:sz w:val="24"/>
          <w:szCs w:val="24"/>
        </w:rPr>
        <w:t xml:space="preserve"> halk oyunlarının gösterimi b</w:t>
      </w:r>
      <w:r w:rsidR="00D37ADD" w:rsidRPr="00A8441F">
        <w:rPr>
          <w:rFonts w:ascii="Times New Roman" w:hAnsi="Times New Roman" w:cs="Times New Roman"/>
          <w:color w:val="000000" w:themeColor="text1"/>
          <w:sz w:val="24"/>
          <w:szCs w:val="24"/>
        </w:rPr>
        <w:t>ağlamında,</w:t>
      </w:r>
      <w:r w:rsidR="00752EF4" w:rsidRPr="00A8441F">
        <w:rPr>
          <w:rFonts w:ascii="Times New Roman" w:hAnsi="Times New Roman" w:cs="Times New Roman"/>
          <w:color w:val="000000" w:themeColor="text1"/>
          <w:sz w:val="24"/>
          <w:szCs w:val="24"/>
        </w:rPr>
        <w:t xml:space="preserve"> düğünler en geniş yeri kapsamaktadır. Diğer yandan ortaya koyulan törenlerin eğlence ve kutsal gerekçelerle icra edildiğini ifade etmektedir. Günümüz açısından ise kutsal gerekçelerin aşınarak yerini eğlenceye bırakmış olduğu bilinmektedir. Halk oyunlarının konuları itibariyle geniş bir ilişki biçimini kapsadığı if</w:t>
      </w:r>
      <w:r w:rsidR="001705A6" w:rsidRPr="00A8441F">
        <w:rPr>
          <w:rFonts w:ascii="Times New Roman" w:hAnsi="Times New Roman" w:cs="Times New Roman"/>
          <w:color w:val="000000" w:themeColor="text1"/>
          <w:sz w:val="24"/>
          <w:szCs w:val="24"/>
        </w:rPr>
        <w:t>ade edilmektedir. Bunlar, insan-</w:t>
      </w:r>
      <w:r w:rsidR="00752EF4" w:rsidRPr="00A8441F">
        <w:rPr>
          <w:rFonts w:ascii="Times New Roman" w:hAnsi="Times New Roman" w:cs="Times New Roman"/>
          <w:color w:val="000000" w:themeColor="text1"/>
          <w:sz w:val="24"/>
          <w:szCs w:val="24"/>
        </w:rPr>
        <w:t>doğa ilişkisinden, kutsala kadar uzanan bir alanı kapsamaktadır.</w:t>
      </w:r>
      <w:r w:rsidR="008F2F75" w:rsidRPr="00A8441F">
        <w:rPr>
          <w:rStyle w:val="DipnotBavurusu"/>
          <w:rFonts w:ascii="Times New Roman" w:hAnsi="Times New Roman" w:cs="Times New Roman"/>
          <w:color w:val="000000" w:themeColor="text1"/>
          <w:sz w:val="24"/>
          <w:szCs w:val="24"/>
        </w:rPr>
        <w:footnoteReference w:id="277"/>
      </w:r>
      <w:r w:rsidR="00752EF4" w:rsidRPr="00A8441F">
        <w:rPr>
          <w:rFonts w:ascii="Times New Roman" w:hAnsi="Times New Roman" w:cs="Times New Roman"/>
          <w:color w:val="000000" w:themeColor="text1"/>
          <w:sz w:val="24"/>
          <w:szCs w:val="24"/>
        </w:rPr>
        <w:t xml:space="preserve">  </w:t>
      </w:r>
      <w:r w:rsidR="008F2F75" w:rsidRPr="00A8441F">
        <w:rPr>
          <w:rFonts w:ascii="Times New Roman" w:hAnsi="Times New Roman" w:cs="Times New Roman"/>
          <w:color w:val="000000" w:themeColor="text1"/>
          <w:sz w:val="24"/>
          <w:szCs w:val="24"/>
        </w:rPr>
        <w:t xml:space="preserve">Diğer yandan </w:t>
      </w:r>
      <w:r w:rsidR="008F2F75" w:rsidRPr="00A8441F">
        <w:rPr>
          <w:rFonts w:ascii="Times New Roman" w:eastAsia="Calibri" w:hAnsi="Times New Roman" w:cs="Times New Roman"/>
          <w:sz w:val="24"/>
          <w:szCs w:val="24"/>
        </w:rPr>
        <w:t>Eski şaman kültürünü çeşitli referanslarla işleyen Eroğlu’na göre, Türk halk oyunlarının oluşumundaki temel etken de bu kültür içerisindeki ritüellerden ileri gelmektedir. Eroğlu, Yesevi kültürün Orta Asya inanışları ile İslam inanışlarını birleştirmesine vurgu yaparak Anadolu kültürünün oluşumunu ortaya koymaktadır.</w:t>
      </w:r>
      <w:r w:rsidR="008F2F75" w:rsidRPr="00A8441F">
        <w:rPr>
          <w:rFonts w:ascii="Times New Roman" w:eastAsia="Calibri" w:hAnsi="Times New Roman" w:cs="Times New Roman"/>
          <w:sz w:val="24"/>
          <w:szCs w:val="24"/>
          <w:vertAlign w:val="superscript"/>
        </w:rPr>
        <w:footnoteReference w:id="278"/>
      </w:r>
      <w:r w:rsidR="00464D14" w:rsidRPr="00A8441F">
        <w:rPr>
          <w:rFonts w:ascii="Times New Roman" w:eastAsia="Calibri" w:hAnsi="Times New Roman" w:cs="Times New Roman"/>
          <w:sz w:val="24"/>
          <w:szCs w:val="24"/>
        </w:rPr>
        <w:t xml:space="preserve"> </w:t>
      </w:r>
    </w:p>
    <w:p w14:paraId="2A61D9BE" w14:textId="2DB89049" w:rsidR="00464D14" w:rsidRPr="00A8441F" w:rsidRDefault="002C75A2" w:rsidP="00AF25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Halihazırda Türkiye’nin Batı bölgelerinde oynanmaya devam eden zeybek oyunu, </w:t>
      </w:r>
      <w:r w:rsidR="00364A6E" w:rsidRPr="00A8441F">
        <w:rPr>
          <w:rFonts w:ascii="Times New Roman" w:hAnsi="Times New Roman" w:cs="Times New Roman"/>
          <w:sz w:val="24"/>
          <w:szCs w:val="24"/>
        </w:rPr>
        <w:t>kurum</w:t>
      </w:r>
      <w:r w:rsidRPr="00A8441F">
        <w:rPr>
          <w:rFonts w:ascii="Times New Roman" w:hAnsi="Times New Roman" w:cs="Times New Roman"/>
          <w:sz w:val="24"/>
          <w:szCs w:val="24"/>
        </w:rPr>
        <w:t xml:space="preserve"> içerisinde büyük bir yere sahiptir. Efe seçilmesi gibi oldukça önemli törenlerde zeybekler tarafından oynan</w:t>
      </w:r>
      <w:r w:rsidR="00364A6E" w:rsidRPr="00A8441F">
        <w:rPr>
          <w:rFonts w:ascii="Times New Roman" w:hAnsi="Times New Roman" w:cs="Times New Roman"/>
          <w:sz w:val="24"/>
          <w:szCs w:val="24"/>
        </w:rPr>
        <w:t>maktadır</w:t>
      </w:r>
      <w:r w:rsidRPr="00A8441F">
        <w:rPr>
          <w:rFonts w:ascii="Times New Roman" w:hAnsi="Times New Roman" w:cs="Times New Roman"/>
          <w:sz w:val="24"/>
          <w:szCs w:val="24"/>
        </w:rPr>
        <w:t xml:space="preserve">. Söz konusu oyunun salt bir eğlence aracı olmadığı, oyunda gösterilen figürlerin hepsinin aslında birer temsil olduğu </w:t>
      </w:r>
      <w:r w:rsidRPr="00A8441F">
        <w:rPr>
          <w:rFonts w:ascii="Times New Roman" w:hAnsi="Times New Roman" w:cs="Times New Roman"/>
          <w:sz w:val="24"/>
          <w:szCs w:val="24"/>
        </w:rPr>
        <w:lastRenderedPageBreak/>
        <w:t>söylenebilir. Zeybek oyunun kökenlerine dair yapılan yorumlarda eski Şaman geleneğinin etkisi olduğu ifade edilmektedir.</w:t>
      </w:r>
      <w:r w:rsidRPr="00A8441F">
        <w:rPr>
          <w:rFonts w:ascii="Times New Roman" w:hAnsi="Times New Roman" w:cs="Times New Roman"/>
          <w:sz w:val="24"/>
          <w:szCs w:val="24"/>
          <w:vertAlign w:val="superscript"/>
        </w:rPr>
        <w:footnoteReference w:id="279"/>
      </w:r>
    </w:p>
    <w:p w14:paraId="45930361" w14:textId="70E4C5BD" w:rsidR="005D041A" w:rsidRPr="00A8441F" w:rsidRDefault="005D041A" w:rsidP="005D041A">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Zeybek oyunu için kesin bir yöre tayin etmek bazı sebeplerden dolayı güçlüklerle karşılaşmaktadır. Yapılan araştırmalarda her bir il için belli oyunların varlığına dayalı sınıflandırmalardan, coğrafi bölge sınırlandırmalarına kadar hiçbir tasnif zeybek oyunu ve diğer halk oyunları için de doğru bir sınıflandırma niteliği taşımamaktadır. Bununla beraber zeybek oyunlarının sıklıkla görüldüğü yerlerden bahsedilebilmektedir. Mer</w:t>
      </w:r>
      <w:r w:rsidR="00C77C3B" w:rsidRPr="00A8441F">
        <w:rPr>
          <w:rFonts w:ascii="Times New Roman" w:hAnsi="Times New Roman" w:cs="Times New Roman"/>
          <w:sz w:val="24"/>
          <w:szCs w:val="24"/>
        </w:rPr>
        <w:t>kezde Ege bölgesi olmak üzere, İ</w:t>
      </w:r>
      <w:r w:rsidRPr="00A8441F">
        <w:rPr>
          <w:rFonts w:ascii="Times New Roman" w:hAnsi="Times New Roman" w:cs="Times New Roman"/>
          <w:sz w:val="24"/>
          <w:szCs w:val="24"/>
        </w:rPr>
        <w:t>ç Anad</w:t>
      </w:r>
      <w:r w:rsidR="00C77C3B" w:rsidRPr="00A8441F">
        <w:rPr>
          <w:rFonts w:ascii="Times New Roman" w:hAnsi="Times New Roman" w:cs="Times New Roman"/>
          <w:sz w:val="24"/>
          <w:szCs w:val="24"/>
        </w:rPr>
        <w:t>olu’nun batısına, yine Akdeniz B</w:t>
      </w:r>
      <w:r w:rsidRPr="00A8441F">
        <w:rPr>
          <w:rFonts w:ascii="Times New Roman" w:hAnsi="Times New Roman" w:cs="Times New Roman"/>
          <w:sz w:val="24"/>
          <w:szCs w:val="24"/>
        </w:rPr>
        <w:t>ölgesi</w:t>
      </w:r>
      <w:r w:rsidR="00C77C3B" w:rsidRPr="00A8441F">
        <w:rPr>
          <w:rFonts w:ascii="Times New Roman" w:hAnsi="Times New Roman" w:cs="Times New Roman"/>
          <w:sz w:val="24"/>
          <w:szCs w:val="24"/>
        </w:rPr>
        <w:t>’nin batısına, Marmara B</w:t>
      </w:r>
      <w:r w:rsidRPr="00A8441F">
        <w:rPr>
          <w:rFonts w:ascii="Times New Roman" w:hAnsi="Times New Roman" w:cs="Times New Roman"/>
          <w:sz w:val="24"/>
          <w:szCs w:val="24"/>
        </w:rPr>
        <w:t>ölgesi</w:t>
      </w:r>
      <w:r w:rsidR="00C77C3B" w:rsidRPr="00A8441F">
        <w:rPr>
          <w:rFonts w:ascii="Times New Roman" w:hAnsi="Times New Roman" w:cs="Times New Roman"/>
          <w:sz w:val="24"/>
          <w:szCs w:val="24"/>
        </w:rPr>
        <w:t>’</w:t>
      </w:r>
      <w:r w:rsidRPr="00A8441F">
        <w:rPr>
          <w:rFonts w:ascii="Times New Roman" w:hAnsi="Times New Roman" w:cs="Times New Roman"/>
          <w:sz w:val="24"/>
          <w:szCs w:val="24"/>
        </w:rPr>
        <w:t>nin güney kesimlerine kadar geniş bir coğrafyada belli farklar ile icra edildiği bilinmektedir.</w:t>
      </w:r>
      <w:r w:rsidRPr="00A8441F">
        <w:rPr>
          <w:rStyle w:val="DipnotBavurusu"/>
          <w:rFonts w:ascii="Times New Roman" w:hAnsi="Times New Roman" w:cs="Times New Roman"/>
          <w:sz w:val="24"/>
          <w:szCs w:val="24"/>
        </w:rPr>
        <w:footnoteReference w:id="280"/>
      </w:r>
    </w:p>
    <w:p w14:paraId="36ABA68A" w14:textId="76AB6823" w:rsidR="0024775C" w:rsidRPr="00A8441F" w:rsidRDefault="005D041A" w:rsidP="00C04D74">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Zeybek oyunu coğrafyaları g</w:t>
      </w:r>
      <w:r w:rsidR="00C77C3B" w:rsidRPr="00A8441F">
        <w:rPr>
          <w:rFonts w:ascii="Times New Roman" w:hAnsi="Times New Roman" w:cs="Times New Roman"/>
          <w:sz w:val="24"/>
          <w:szCs w:val="24"/>
        </w:rPr>
        <w:t>öz önünde bulundurulduğunda Oğul</w:t>
      </w:r>
      <w:r w:rsidRPr="00A8441F">
        <w:rPr>
          <w:rFonts w:ascii="Times New Roman" w:hAnsi="Times New Roman" w:cs="Times New Roman"/>
          <w:sz w:val="24"/>
          <w:szCs w:val="24"/>
        </w:rPr>
        <w:t>türk; tek, eşli, grup şeklinde, ağır ve çabuk oynanan, kaşıkla oynanan bölgeler olarak bir gruplandırmayı uygun bulmaktadır.</w:t>
      </w:r>
      <w:r w:rsidRPr="00A8441F">
        <w:rPr>
          <w:rStyle w:val="DipnotBavurusu"/>
          <w:rFonts w:ascii="Times New Roman" w:hAnsi="Times New Roman" w:cs="Times New Roman"/>
          <w:sz w:val="24"/>
          <w:szCs w:val="24"/>
        </w:rPr>
        <w:footnoteReference w:id="281"/>
      </w:r>
      <w:r w:rsidRPr="00A8441F">
        <w:rPr>
          <w:rFonts w:ascii="Times New Roman" w:hAnsi="Times New Roman" w:cs="Times New Roman"/>
          <w:sz w:val="24"/>
          <w:szCs w:val="24"/>
        </w:rPr>
        <w:t xml:space="preserve"> Konumuza uygunluğu açısından Aydın çevresi zeybek oyunu ve figürlerini dikkate almak gerekmektedir. Çünkü tarihi ve sosyal hadiseler bakımından Aydın ili ve civarı zeybekliğin yoğun olarak yaşadığı bir coğrafya görünümündedir. Aydın yöresinde ise genellikle ağır zeybek oylularının oynandığı ifade edilmektedir. Ağır zeybek, figürleri, M. Ragıp Gazimihal tarafından: “ileri yürüyüş, kollu yürüyüş, sallama ve soldan dönme, diz çökme, dönme, geri yürüme, çapraz ve bağlantı” şeklinde sıralanmaktadır.</w:t>
      </w:r>
      <w:r w:rsidRPr="00A8441F">
        <w:rPr>
          <w:rStyle w:val="DipnotBavurusu"/>
          <w:rFonts w:ascii="Times New Roman" w:hAnsi="Times New Roman" w:cs="Times New Roman"/>
          <w:sz w:val="24"/>
          <w:szCs w:val="24"/>
        </w:rPr>
        <w:footnoteReference w:id="282"/>
      </w:r>
      <w:r w:rsidRPr="00A8441F">
        <w:rPr>
          <w:rFonts w:ascii="Times New Roman" w:hAnsi="Times New Roman" w:cs="Times New Roman"/>
          <w:sz w:val="24"/>
          <w:szCs w:val="24"/>
        </w:rPr>
        <w:t xml:space="preserve"> Ağır zeybeklerin ise 9/2 ve 9/4’lük oyunlar olduğu</w:t>
      </w:r>
      <w:r w:rsidRPr="00A8441F">
        <w:rPr>
          <w:rStyle w:val="DipnotBavurusu"/>
          <w:rFonts w:ascii="Times New Roman" w:hAnsi="Times New Roman" w:cs="Times New Roman"/>
          <w:sz w:val="24"/>
          <w:szCs w:val="24"/>
        </w:rPr>
        <w:footnoteReference w:id="283"/>
      </w:r>
      <w:r w:rsidRPr="00A8441F">
        <w:rPr>
          <w:rFonts w:ascii="Times New Roman" w:hAnsi="Times New Roman" w:cs="Times New Roman"/>
          <w:sz w:val="24"/>
          <w:szCs w:val="24"/>
        </w:rPr>
        <w:t xml:space="preserve"> genellikle tek kişilik oyunlar şeklinde, çift zurna ve davul</w:t>
      </w:r>
      <w:r w:rsidRPr="00A8441F">
        <w:rPr>
          <w:rStyle w:val="DipnotBavurusu"/>
          <w:rFonts w:ascii="Times New Roman" w:hAnsi="Times New Roman" w:cs="Times New Roman"/>
          <w:sz w:val="24"/>
          <w:szCs w:val="24"/>
        </w:rPr>
        <w:footnoteReference w:id="284"/>
      </w:r>
      <w:r w:rsidRPr="00A8441F">
        <w:rPr>
          <w:rFonts w:ascii="Times New Roman" w:hAnsi="Times New Roman" w:cs="Times New Roman"/>
          <w:sz w:val="24"/>
          <w:szCs w:val="24"/>
        </w:rPr>
        <w:t xml:space="preserve"> eşliğinde oynandığı bilinmektedir. Diğer yandan Oyun ritmin aksak oluşu</w:t>
      </w:r>
      <w:r w:rsidRPr="00A8441F">
        <w:rPr>
          <w:rStyle w:val="DipnotBavurusu"/>
          <w:rFonts w:ascii="Times New Roman" w:hAnsi="Times New Roman" w:cs="Times New Roman"/>
          <w:sz w:val="24"/>
          <w:szCs w:val="24"/>
        </w:rPr>
        <w:footnoteReference w:id="285"/>
      </w:r>
      <w:r w:rsidRPr="00A8441F">
        <w:rPr>
          <w:rFonts w:ascii="Times New Roman" w:hAnsi="Times New Roman" w:cs="Times New Roman"/>
          <w:sz w:val="24"/>
          <w:szCs w:val="24"/>
        </w:rPr>
        <w:t xml:space="preserve"> ve diğer fiziksel ögelerle, epik bir çağrışım yaptığı söylenebilir. Aydın yöresine ait diğer birkaç zeybek oyunu ise, Kerimoğlu Zeybeği, Koca Arap Zeybeği, Sinanoğlu Zeybeği, Ger Ali Zeybeği, Yörük Ali Zeybeği, isimleri ile sıralanabilir.</w:t>
      </w:r>
      <w:r w:rsidRPr="00A8441F">
        <w:rPr>
          <w:rStyle w:val="DipnotBavurusu"/>
          <w:rFonts w:ascii="Times New Roman" w:hAnsi="Times New Roman" w:cs="Times New Roman"/>
          <w:sz w:val="24"/>
          <w:szCs w:val="24"/>
        </w:rPr>
        <w:footnoteReference w:id="286"/>
      </w:r>
      <w:r w:rsidR="00DE6A92" w:rsidRPr="00A8441F">
        <w:rPr>
          <w:rFonts w:ascii="Times New Roman" w:hAnsi="Times New Roman" w:cs="Times New Roman"/>
          <w:sz w:val="24"/>
          <w:szCs w:val="24"/>
        </w:rPr>
        <w:tab/>
      </w:r>
    </w:p>
    <w:p w14:paraId="755EAFDE" w14:textId="400BEFDC" w:rsidR="00C72053" w:rsidRPr="00A8441F" w:rsidRDefault="000F260D" w:rsidP="00556312">
      <w:pPr>
        <w:pStyle w:val="Balk1"/>
        <w:spacing w:line="360" w:lineRule="auto"/>
        <w:jc w:val="left"/>
      </w:pPr>
      <w:bookmarkStart w:id="189" w:name="_Toc61951204"/>
      <w:bookmarkStart w:id="190" w:name="_Toc62731088"/>
      <w:bookmarkStart w:id="191" w:name="_Toc62731510"/>
      <w:bookmarkStart w:id="192" w:name="_Toc69672993"/>
      <w:bookmarkStart w:id="193" w:name="_Toc61951208"/>
      <w:bookmarkStart w:id="194" w:name="_Toc62731092"/>
      <w:bookmarkStart w:id="195" w:name="_Toc62731514"/>
      <w:r w:rsidRPr="00A8441F">
        <w:lastRenderedPageBreak/>
        <w:t>2.</w:t>
      </w:r>
      <w:r w:rsidR="00FD45A8" w:rsidRPr="00A8441F">
        <w:t>6</w:t>
      </w:r>
      <w:r w:rsidR="00C72053" w:rsidRPr="00A8441F">
        <w:t>.</w:t>
      </w:r>
      <w:r w:rsidR="009C40F8">
        <w:t xml:space="preserve"> </w:t>
      </w:r>
      <w:r w:rsidR="00C72053" w:rsidRPr="00A8441F">
        <w:t>Sosyal Eşkıyalık Bağlamında Zeybek Kültürü</w:t>
      </w:r>
      <w:bookmarkEnd w:id="189"/>
      <w:bookmarkEnd w:id="190"/>
      <w:bookmarkEnd w:id="191"/>
      <w:bookmarkEnd w:id="192"/>
    </w:p>
    <w:p w14:paraId="4C8DDD2C" w14:textId="072AB994" w:rsidR="00C72053" w:rsidRPr="00A8441F" w:rsidRDefault="00C72053"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Eşkıyalık kavramının anlaşılabilmesi için “köylülüğün” içinde bulunduğu</w:t>
      </w:r>
      <w:r w:rsidR="00C77C3B" w:rsidRPr="00A8441F">
        <w:rPr>
          <w:rFonts w:ascii="Times New Roman" w:hAnsi="Times New Roman" w:cs="Times New Roman"/>
          <w:sz w:val="24"/>
          <w:szCs w:val="24"/>
        </w:rPr>
        <w:t xml:space="preserve"> koşulları anlamak önem arz etmektedir</w:t>
      </w:r>
      <w:r w:rsidRPr="00A8441F">
        <w:rPr>
          <w:rFonts w:ascii="Times New Roman" w:hAnsi="Times New Roman" w:cs="Times New Roman"/>
          <w:sz w:val="24"/>
          <w:szCs w:val="24"/>
        </w:rPr>
        <w:t>. Bu bakımdan köylü toplumların toprağa bağlı, aile ilişkileri ile çevrelenmiş ve hareket kabiliyeti oldukça sınırlı bir yapı gösterdiğini belirtmek gerekmektedir. Köylü esirdir, çünkü ekonomik yönden zayıf ve hareketsizdir. Köylü toplumlarından eşkıya çıkma olasılığı bu kısıtlarla mümkündür. Kır hayatında eşkıyalık potansiyelini daha fazla barındıran kimseler, genellikle kırsal işç</w:t>
      </w:r>
      <w:r w:rsidR="00C77C3B" w:rsidRPr="00A8441F">
        <w:rPr>
          <w:rFonts w:ascii="Times New Roman" w:hAnsi="Times New Roman" w:cs="Times New Roman"/>
          <w:sz w:val="24"/>
          <w:szCs w:val="24"/>
        </w:rPr>
        <w:t>iler ve genç bekârlardan oluşmaktadır.</w:t>
      </w:r>
      <w:r w:rsidRPr="00A8441F">
        <w:rPr>
          <w:rFonts w:ascii="Times New Roman" w:hAnsi="Times New Roman" w:cs="Times New Roman"/>
          <w:sz w:val="24"/>
          <w:szCs w:val="24"/>
          <w:vertAlign w:val="superscript"/>
        </w:rPr>
        <w:footnoteReference w:id="287"/>
      </w:r>
      <w:r w:rsidRPr="00A8441F">
        <w:rPr>
          <w:rFonts w:ascii="Times New Roman" w:hAnsi="Times New Roman" w:cs="Times New Roman"/>
          <w:sz w:val="24"/>
          <w:szCs w:val="24"/>
        </w:rPr>
        <w:t xml:space="preserve"> Eşkıyalık hadiselerinin görece vuku bulmadığı yerlerde toplumsal tabakalaşmanın aşırı derecede görülmediği ve ortak kaynaklar üzerinde şahsi mülkiyetin olmadığı söylenebilir. Başka bir deyişle iktidar odağının adaletsizlik yaratmadığı bölgelerde yoksulluğa rağmen eşkıyalık çok daha az oranlar</w:t>
      </w:r>
      <w:r w:rsidR="00C77C3B" w:rsidRPr="00A8441F">
        <w:rPr>
          <w:rFonts w:ascii="Times New Roman" w:hAnsi="Times New Roman" w:cs="Times New Roman"/>
          <w:sz w:val="24"/>
          <w:szCs w:val="24"/>
        </w:rPr>
        <w:t>da gözükmektedir.</w:t>
      </w:r>
      <w:r w:rsidRPr="00A8441F">
        <w:rPr>
          <w:rFonts w:ascii="Times New Roman" w:hAnsi="Times New Roman" w:cs="Times New Roman"/>
          <w:sz w:val="24"/>
          <w:szCs w:val="24"/>
          <w:vertAlign w:val="superscript"/>
        </w:rPr>
        <w:footnoteReference w:id="288"/>
      </w:r>
    </w:p>
    <w:p w14:paraId="796AAED5" w14:textId="2CC7CAAC" w:rsidR="00C72053" w:rsidRPr="00A8441F" w:rsidRDefault="00C72053" w:rsidP="00C72053">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Hobsbawm’ın “sosyal eşkıya” tarifi onların adi suçlular olmamaları temeline dayanmaktadır. Sosyal eşkıyalar şehirli iktidar sahiplerinin kurdukları siyasal ve ekonomik sistemden doğan adaletsizliklere köylü toplumu içinde kalarak cevap vermeleri dolayısıyla halk tarafından kahramanlaştırılmakta ve desteklenmektedir.</w:t>
      </w:r>
      <w:r w:rsidRPr="00A8441F">
        <w:rPr>
          <w:rFonts w:ascii="Times New Roman" w:hAnsi="Times New Roman" w:cs="Times New Roman"/>
          <w:sz w:val="24"/>
          <w:szCs w:val="24"/>
          <w:vertAlign w:val="superscript"/>
        </w:rPr>
        <w:footnoteReference w:id="289"/>
      </w:r>
      <w:r w:rsidRPr="00A8441F">
        <w:rPr>
          <w:rFonts w:ascii="Times New Roman" w:hAnsi="Times New Roman" w:cs="Times New Roman"/>
          <w:sz w:val="24"/>
          <w:szCs w:val="24"/>
        </w:rPr>
        <w:t xml:space="preserve"> Sosyal eşkıyalığın içinde gelişebildiği şartlar genellikle tarıma dayalı ve belli bir grubun, devletin ya da devlet görevlilerinin zulüm ve sömürüsünü ortaya koyan olumsuzlukları ifade etmektedir.</w:t>
      </w:r>
      <w:r w:rsidRPr="00A8441F">
        <w:rPr>
          <w:rFonts w:ascii="Times New Roman" w:hAnsi="Times New Roman" w:cs="Times New Roman"/>
          <w:sz w:val="24"/>
          <w:szCs w:val="24"/>
          <w:vertAlign w:val="superscript"/>
        </w:rPr>
        <w:footnoteReference w:id="290"/>
      </w:r>
      <w:r w:rsidRPr="00A8441F">
        <w:rPr>
          <w:rFonts w:ascii="Times New Roman" w:hAnsi="Times New Roman" w:cs="Times New Roman"/>
          <w:sz w:val="24"/>
          <w:szCs w:val="24"/>
          <w:vertAlign w:val="superscript"/>
        </w:rPr>
        <w:t xml:space="preserve"> </w:t>
      </w:r>
      <w:r w:rsidRPr="00A8441F">
        <w:rPr>
          <w:rFonts w:ascii="Times New Roman" w:hAnsi="Times New Roman" w:cs="Times New Roman"/>
          <w:sz w:val="24"/>
          <w:szCs w:val="24"/>
        </w:rPr>
        <w:t>Köylü toplumlarının adaletsizliklere karşı direnç gösterebilmekteki zayıflıkları onları kendi adına bir mücadele verebilecek kimselere yöneltmektedir. Bundan dolayı, gerçek hayatta soylu eşkıyaların-öyle olmasalar bile- sözlü edebiyatta aşırı kahramanlaştırıldıkları bilinmektedir.</w:t>
      </w:r>
      <w:r w:rsidRPr="00A8441F">
        <w:rPr>
          <w:rFonts w:ascii="Times New Roman" w:hAnsi="Times New Roman" w:cs="Times New Roman"/>
          <w:sz w:val="24"/>
          <w:szCs w:val="24"/>
          <w:vertAlign w:val="superscript"/>
        </w:rPr>
        <w:footnoteReference w:id="291"/>
      </w:r>
      <w:r w:rsidRPr="00A8441F">
        <w:rPr>
          <w:rFonts w:ascii="Times New Roman" w:hAnsi="Times New Roman" w:cs="Times New Roman"/>
          <w:sz w:val="24"/>
          <w:szCs w:val="24"/>
        </w:rPr>
        <w:t xml:space="preserve"> Hobsbawm’ın asil soyguncu tarifi yoksulları gözetmek, toplum üzerindeki baskıyı azaltmak üzerine kuruludur. Bu bağlamda köylülerle aralarında</w:t>
      </w:r>
      <w:r w:rsidR="00C77C3B" w:rsidRPr="00A8441F">
        <w:rPr>
          <w:rFonts w:ascii="Times New Roman" w:hAnsi="Times New Roman" w:cs="Times New Roman"/>
          <w:sz w:val="24"/>
          <w:szCs w:val="24"/>
        </w:rPr>
        <w:t xml:space="preserve"> bir özdeşlik ilişkisi bulunmaktadır</w:t>
      </w:r>
      <w:r w:rsidRPr="00A8441F">
        <w:rPr>
          <w:rFonts w:ascii="Times New Roman" w:hAnsi="Times New Roman" w:cs="Times New Roman"/>
          <w:sz w:val="24"/>
          <w:szCs w:val="24"/>
        </w:rPr>
        <w:t>. Hobsbawm’ın sosyal eşkıya tipini kısaca özetlemek konumuz açısından faydalı görünmektedir. Ona göre, bu kimselerin kanun dışı hareketleri onlara karşı yapılan adaletsizliğin sonucunu ifade etmektedir. Halkın suç olarak addetmediği bir “suç” dolayısı kaçak durumdadır. Gördüğü haksızlıkları düzeltmekte, ze</w:t>
      </w:r>
      <w:r w:rsidR="00A61379" w:rsidRPr="00A8441F">
        <w:rPr>
          <w:rFonts w:ascii="Times New Roman" w:hAnsi="Times New Roman" w:cs="Times New Roman"/>
          <w:sz w:val="24"/>
          <w:szCs w:val="24"/>
        </w:rPr>
        <w:t>nginden alıp fakire vermektedir. N</w:t>
      </w:r>
      <w:r w:rsidRPr="00A8441F">
        <w:rPr>
          <w:rFonts w:ascii="Times New Roman" w:hAnsi="Times New Roman" w:cs="Times New Roman"/>
          <w:sz w:val="24"/>
          <w:szCs w:val="24"/>
        </w:rPr>
        <w:t xml:space="preserve">efs-i müdafaa ve intikam haricinde kimseyi öldürmez, yaşadığı yere geri </w:t>
      </w:r>
      <w:r w:rsidRPr="00A8441F">
        <w:rPr>
          <w:rFonts w:ascii="Times New Roman" w:hAnsi="Times New Roman" w:cs="Times New Roman"/>
          <w:sz w:val="24"/>
          <w:szCs w:val="24"/>
        </w:rPr>
        <w:lastRenderedPageBreak/>
        <w:t>dönebilirse toplumun şerefli bir üyesi olarak muamele görür, halk ona h</w:t>
      </w:r>
      <w:r w:rsidR="00A61379" w:rsidRPr="00A8441F">
        <w:rPr>
          <w:rFonts w:ascii="Times New Roman" w:hAnsi="Times New Roman" w:cs="Times New Roman"/>
          <w:sz w:val="24"/>
          <w:szCs w:val="24"/>
        </w:rPr>
        <w:t>ayrandır ve yardımcı olmaktadır. T</w:t>
      </w:r>
      <w:r w:rsidRPr="00A8441F">
        <w:rPr>
          <w:rFonts w:ascii="Times New Roman" w:hAnsi="Times New Roman" w:cs="Times New Roman"/>
          <w:sz w:val="24"/>
          <w:szCs w:val="24"/>
        </w:rPr>
        <w:t>oplum onu asla ele vermez, kendi eceli ile ya da ihanet dolayısıyla öldürülür, toplumsal muhayyilede görün</w:t>
      </w:r>
      <w:r w:rsidR="00A61379" w:rsidRPr="00A8441F">
        <w:rPr>
          <w:rFonts w:ascii="Times New Roman" w:hAnsi="Times New Roman" w:cs="Times New Roman"/>
          <w:sz w:val="24"/>
          <w:szCs w:val="24"/>
        </w:rPr>
        <w:t>mez ve yaralanmaz bir varlıktır. A</w:t>
      </w:r>
      <w:r w:rsidRPr="00A8441F">
        <w:rPr>
          <w:rFonts w:ascii="Times New Roman" w:hAnsi="Times New Roman" w:cs="Times New Roman"/>
          <w:sz w:val="24"/>
          <w:szCs w:val="24"/>
        </w:rPr>
        <w:t>daletin kaynağı olarak görülen imparator ve devlet liderinin değil yerel ekâbirin düşmanıdır.</w:t>
      </w:r>
      <w:r w:rsidRPr="00A8441F">
        <w:rPr>
          <w:rFonts w:ascii="Times New Roman" w:hAnsi="Times New Roman" w:cs="Times New Roman"/>
          <w:sz w:val="24"/>
          <w:szCs w:val="24"/>
          <w:vertAlign w:val="superscript"/>
        </w:rPr>
        <w:footnoteReference w:id="292"/>
      </w:r>
    </w:p>
    <w:p w14:paraId="0CC21705" w14:textId="77777777" w:rsidR="00C72053" w:rsidRPr="00A8441F" w:rsidRDefault="00C72053" w:rsidP="00C72053">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Zeybek kültürünü ve zeybekliği, sosyal eşkıyalık bağlamında düşünmek için geçerli birçok sebep mevcuttur. Bunlardan ilki halkın, adi eşkıyalar ile efe ve zeybekleri birbirinden ayıran isimlendirmesidir. Adi eşkıyalar halk tarafından “çalıkakıcı” olarak adlandırılmakta ve bu kimseler çoğunlukla zeybekler tarafından ortadan kaldırılmaktadır.</w:t>
      </w:r>
      <w:r w:rsidRPr="00A8441F">
        <w:rPr>
          <w:rStyle w:val="DipnotBavurusu"/>
          <w:rFonts w:ascii="Times New Roman" w:hAnsi="Times New Roman" w:cs="Times New Roman"/>
          <w:sz w:val="24"/>
          <w:szCs w:val="24"/>
        </w:rPr>
        <w:footnoteReference w:id="293"/>
      </w:r>
      <w:r w:rsidRPr="00A8441F">
        <w:rPr>
          <w:rFonts w:ascii="Times New Roman" w:hAnsi="Times New Roman" w:cs="Times New Roman"/>
          <w:sz w:val="24"/>
          <w:szCs w:val="24"/>
        </w:rPr>
        <w:t xml:space="preserve"> </w:t>
      </w:r>
    </w:p>
    <w:p w14:paraId="0CF9D530" w14:textId="77777777" w:rsidR="00C72053" w:rsidRPr="00A8441F" w:rsidRDefault="00C72053" w:rsidP="00C72053">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Zeybekler, dağa çıkma sebepleri bağlamında değerlendirildiğinde yukarıdaki tipolojiye neredeyse birebir uyum sağlamaktadır. Dağa çıkıp asi olma sebepleri, devlet memurları tarafından ailenin ya da asinin dövülmesi ve aşağılanması, namus cinayeti, intikam, yoksulluk, askerlik dolayısıyla sevdiğine kavuşamamak, kötü ekonomik koşullar vb. olarak sıralanabilir.</w:t>
      </w:r>
      <w:r w:rsidRPr="00A8441F">
        <w:rPr>
          <w:rStyle w:val="DipnotBavurusu"/>
          <w:rFonts w:ascii="Times New Roman" w:hAnsi="Times New Roman" w:cs="Times New Roman"/>
          <w:sz w:val="24"/>
          <w:szCs w:val="24"/>
        </w:rPr>
        <w:footnoteReference w:id="294"/>
      </w:r>
      <w:r w:rsidRPr="00A8441F">
        <w:rPr>
          <w:rFonts w:ascii="Times New Roman" w:hAnsi="Times New Roman" w:cs="Times New Roman"/>
          <w:sz w:val="24"/>
          <w:szCs w:val="24"/>
        </w:rPr>
        <w:t xml:space="preserve"> Dönem itibari ile asker kaçaklığını adi bir iş gibi düşünmemek gerekir, çünkü askere gönderilenlerden ömrünün sonuna kadar bu görevde kalanların olduğu bilinmektedir.</w:t>
      </w:r>
      <w:r w:rsidRPr="00A8441F">
        <w:rPr>
          <w:rStyle w:val="DipnotBavurusu"/>
          <w:rFonts w:ascii="Times New Roman" w:hAnsi="Times New Roman" w:cs="Times New Roman"/>
          <w:sz w:val="24"/>
          <w:szCs w:val="24"/>
        </w:rPr>
        <w:footnoteReference w:id="295"/>
      </w:r>
      <w:r w:rsidRPr="00A8441F">
        <w:rPr>
          <w:rFonts w:ascii="Times New Roman" w:hAnsi="Times New Roman" w:cs="Times New Roman"/>
          <w:sz w:val="24"/>
          <w:szCs w:val="24"/>
        </w:rPr>
        <w:t xml:space="preserve"> </w:t>
      </w:r>
    </w:p>
    <w:p w14:paraId="67745905" w14:textId="4918A7A1" w:rsidR="00C72053" w:rsidRPr="00A8441F" w:rsidRDefault="00C72053" w:rsidP="00C72053">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Yerel yönetici ve memurlara tepki olması bakımından Sinanoğlu örneği temsil yeteneği taşımaktadır. Buna göre Sinanoğlu’nun babası Osmanlı Devleti için vergi toplayıp vergi memurlarına teslim eden bir Yörük’tür. Kuraklık dolayısıyla istenilen vergi toplanamayınca görevliler Sinanoğlu’nun babasını d</w:t>
      </w:r>
      <w:r w:rsidR="00483AD6">
        <w:rPr>
          <w:rFonts w:ascii="Times New Roman" w:hAnsi="Times New Roman" w:cs="Times New Roman"/>
          <w:sz w:val="24"/>
          <w:szCs w:val="24"/>
        </w:rPr>
        <w:t>överler, Sinanoğlu karşı koy</w:t>
      </w:r>
      <w:r w:rsidR="00A61379" w:rsidRPr="00A8441F">
        <w:rPr>
          <w:rFonts w:ascii="Times New Roman" w:hAnsi="Times New Roman" w:cs="Times New Roman"/>
          <w:sz w:val="24"/>
          <w:szCs w:val="24"/>
        </w:rPr>
        <w:t>duğu için dayaktan oda nasibini almaktadır</w:t>
      </w:r>
      <w:r w:rsidRPr="00A8441F">
        <w:rPr>
          <w:rFonts w:ascii="Times New Roman" w:hAnsi="Times New Roman" w:cs="Times New Roman"/>
          <w:sz w:val="24"/>
          <w:szCs w:val="24"/>
        </w:rPr>
        <w:t>. Bunu kaldıramayan Sinanoğlu göre</w:t>
      </w:r>
      <w:r w:rsidR="00A61379" w:rsidRPr="00A8441F">
        <w:rPr>
          <w:rFonts w:ascii="Times New Roman" w:hAnsi="Times New Roman" w:cs="Times New Roman"/>
          <w:sz w:val="24"/>
          <w:szCs w:val="24"/>
        </w:rPr>
        <w:t>vli memurları vurarak dağa çıkmaktadır</w:t>
      </w:r>
      <w:r w:rsidRPr="00A8441F">
        <w:rPr>
          <w:rFonts w:ascii="Times New Roman" w:hAnsi="Times New Roman" w:cs="Times New Roman"/>
          <w:sz w:val="24"/>
          <w:szCs w:val="24"/>
        </w:rPr>
        <w:t>.</w:t>
      </w:r>
      <w:r w:rsidRPr="00A8441F">
        <w:rPr>
          <w:rStyle w:val="DipnotBavurusu"/>
          <w:rFonts w:ascii="Times New Roman" w:hAnsi="Times New Roman" w:cs="Times New Roman"/>
          <w:sz w:val="24"/>
          <w:szCs w:val="24"/>
        </w:rPr>
        <w:footnoteReference w:id="296"/>
      </w:r>
    </w:p>
    <w:p w14:paraId="7587F2B3" w14:textId="77777777" w:rsidR="00C72053" w:rsidRPr="00A8441F" w:rsidRDefault="00C72053" w:rsidP="00C72053">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Bir diğer örnek ise zeybekler ile halk arasındaki ilişkiyi göstermesi bakımından manidardır. Demirci Mehmet Efe ile Arif Oruç arasından geçen bir konuşmada Oruç, efeye paraları ne yaptığını sormaktadır. Efe ise aldıklarını biriktirmediklerini kimi zaman bir dul kadına, kimi zaman fakir ihtiyaç sahibi kimselere dağıttıklarını ifade etmektedir.</w:t>
      </w:r>
      <w:r w:rsidRPr="00A8441F">
        <w:rPr>
          <w:rStyle w:val="DipnotBavurusu"/>
          <w:rFonts w:ascii="Times New Roman" w:hAnsi="Times New Roman" w:cs="Times New Roman"/>
          <w:sz w:val="24"/>
          <w:szCs w:val="24"/>
        </w:rPr>
        <w:footnoteReference w:id="297"/>
      </w:r>
      <w:r w:rsidRPr="00A8441F">
        <w:rPr>
          <w:rFonts w:ascii="Times New Roman" w:hAnsi="Times New Roman" w:cs="Times New Roman"/>
          <w:sz w:val="24"/>
          <w:szCs w:val="24"/>
        </w:rPr>
        <w:t xml:space="preserve"> </w:t>
      </w:r>
    </w:p>
    <w:p w14:paraId="7B76ADB7" w14:textId="7520BC4E" w:rsidR="00C72053" w:rsidRPr="00A8441F" w:rsidRDefault="00C72053" w:rsidP="00C72053">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lastRenderedPageBreak/>
        <w:t>Efe ve Yörük konuşması olarak bilinen bir metinde sosyal eşkıya temasını güçlendirici ifadeler yer almaktadır: Efe: “</w:t>
      </w:r>
      <w:r w:rsidR="00F928E7" w:rsidRPr="00A8441F">
        <w:rPr>
          <w:rFonts w:ascii="Times New Roman" w:hAnsi="Times New Roman" w:cs="Times New Roman"/>
          <w:sz w:val="24"/>
          <w:szCs w:val="24"/>
        </w:rPr>
        <w:t>K</w:t>
      </w:r>
      <w:r w:rsidRPr="00A8441F">
        <w:rPr>
          <w:rFonts w:ascii="Times New Roman" w:hAnsi="Times New Roman" w:cs="Times New Roman"/>
          <w:sz w:val="24"/>
          <w:szCs w:val="24"/>
        </w:rPr>
        <w:t>arnımız aç! Et getir, Ekmek getir Baldan da haberin olsun</w:t>
      </w:r>
      <w:r w:rsidR="00F928E7" w:rsidRPr="00A8441F">
        <w:rPr>
          <w:rFonts w:ascii="Times New Roman" w:hAnsi="Times New Roman" w:cs="Times New Roman"/>
          <w:sz w:val="24"/>
          <w:szCs w:val="24"/>
        </w:rPr>
        <w:t>” demektedir. Yörük ise cevaben “Ç</w:t>
      </w:r>
      <w:r w:rsidRPr="00A8441F">
        <w:rPr>
          <w:rFonts w:ascii="Times New Roman" w:hAnsi="Times New Roman" w:cs="Times New Roman"/>
          <w:sz w:val="24"/>
          <w:szCs w:val="24"/>
        </w:rPr>
        <w:t>ok güz</w:t>
      </w:r>
      <w:r w:rsidR="00F928E7" w:rsidRPr="00A8441F">
        <w:rPr>
          <w:rFonts w:ascii="Times New Roman" w:hAnsi="Times New Roman" w:cs="Times New Roman"/>
          <w:sz w:val="24"/>
          <w:szCs w:val="24"/>
        </w:rPr>
        <w:t>el söyledin efe. Duruca ayran, Kuruca ekmek, H</w:t>
      </w:r>
      <w:r w:rsidRPr="00A8441F">
        <w:rPr>
          <w:rFonts w:ascii="Times New Roman" w:hAnsi="Times New Roman" w:cs="Times New Roman"/>
          <w:sz w:val="24"/>
          <w:szCs w:val="24"/>
        </w:rPr>
        <w:t>alden de haberin olsun” demektedir. Bunun üzerine kuru ekmek ve ayran ile karnını doyuran efe ve zeybekler yoksul yörüğe yardım ederek oradan ayrılmaktadır.</w:t>
      </w:r>
      <w:r w:rsidRPr="00A8441F">
        <w:rPr>
          <w:rFonts w:ascii="Times New Roman" w:hAnsi="Times New Roman" w:cs="Times New Roman"/>
          <w:sz w:val="24"/>
          <w:szCs w:val="24"/>
          <w:vertAlign w:val="superscript"/>
        </w:rPr>
        <w:footnoteReference w:id="298"/>
      </w:r>
    </w:p>
    <w:p w14:paraId="12F34CE1" w14:textId="1D300D2F" w:rsidR="00C72053" w:rsidRPr="00A8441F" w:rsidRDefault="00C72053" w:rsidP="00C72053">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Efeler</w:t>
      </w:r>
      <w:r w:rsidR="00A61379" w:rsidRPr="00A8441F">
        <w:rPr>
          <w:rFonts w:ascii="Times New Roman" w:hAnsi="Times New Roman" w:cs="Times New Roman"/>
          <w:sz w:val="24"/>
          <w:szCs w:val="24"/>
        </w:rPr>
        <w:t>,</w:t>
      </w:r>
      <w:r w:rsidRPr="00A8441F">
        <w:rPr>
          <w:rFonts w:ascii="Times New Roman" w:hAnsi="Times New Roman" w:cs="Times New Roman"/>
          <w:sz w:val="24"/>
          <w:szCs w:val="24"/>
        </w:rPr>
        <w:t xml:space="preserve"> </w:t>
      </w:r>
      <w:r w:rsidR="005C3C75" w:rsidRPr="00A8441F">
        <w:rPr>
          <w:rFonts w:ascii="Times New Roman" w:hAnsi="Times New Roman" w:cs="Times New Roman"/>
          <w:sz w:val="24"/>
          <w:szCs w:val="24"/>
        </w:rPr>
        <w:t>kendi aralarında</w:t>
      </w:r>
      <w:r w:rsidRPr="00A8441F">
        <w:rPr>
          <w:rFonts w:ascii="Times New Roman" w:hAnsi="Times New Roman" w:cs="Times New Roman"/>
          <w:sz w:val="24"/>
          <w:szCs w:val="24"/>
        </w:rPr>
        <w:t xml:space="preserve"> çatışma içerisinde bulunsalar bile </w:t>
      </w:r>
      <w:r w:rsidR="005C3C75" w:rsidRPr="00A8441F">
        <w:rPr>
          <w:rFonts w:ascii="Times New Roman" w:hAnsi="Times New Roman" w:cs="Times New Roman"/>
          <w:sz w:val="24"/>
          <w:szCs w:val="24"/>
        </w:rPr>
        <w:t>onların toplumdan</w:t>
      </w:r>
      <w:r w:rsidRPr="00A8441F">
        <w:rPr>
          <w:rFonts w:ascii="Times New Roman" w:hAnsi="Times New Roman" w:cs="Times New Roman"/>
          <w:sz w:val="24"/>
          <w:szCs w:val="24"/>
        </w:rPr>
        <w:t xml:space="preserve"> yana tavır gösterdikleri türkülere de yansımış bir gerçekliktir. Kamalı zeybek türküsünde geçen:</w:t>
      </w:r>
    </w:p>
    <w:p w14:paraId="276F7541" w14:textId="77777777" w:rsidR="0013582E" w:rsidRPr="00A8441F" w:rsidRDefault="0013582E" w:rsidP="0013582E">
      <w:pPr>
        <w:spacing w:after="0" w:line="240" w:lineRule="auto"/>
        <w:ind w:left="709" w:right="709"/>
        <w:jc w:val="both"/>
        <w:rPr>
          <w:rFonts w:ascii="Times New Roman" w:eastAsia="Calibri" w:hAnsi="Times New Roman" w:cs="Times New Roman"/>
          <w:sz w:val="24"/>
          <w:szCs w:val="24"/>
        </w:rPr>
      </w:pPr>
    </w:p>
    <w:p w14:paraId="14440BA7" w14:textId="6CFFABD1" w:rsidR="00C72053" w:rsidRPr="00A8441F" w:rsidRDefault="00C72053" w:rsidP="0013582E">
      <w:pPr>
        <w:spacing w:after="0" w:line="240" w:lineRule="auto"/>
        <w:ind w:left="709" w:right="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Sen dağlarda efeydin</w:t>
      </w:r>
    </w:p>
    <w:p w14:paraId="117FCD61" w14:textId="77777777" w:rsidR="00C72053" w:rsidRPr="00A8441F" w:rsidRDefault="00C72053" w:rsidP="0013582E">
      <w:pPr>
        <w:spacing w:after="0" w:line="240" w:lineRule="auto"/>
        <w:ind w:left="709" w:right="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İnsanlardan yanaydın </w:t>
      </w:r>
    </w:p>
    <w:p w14:paraId="6EF6AF31" w14:textId="77777777" w:rsidR="00C72053" w:rsidRPr="00A8441F" w:rsidRDefault="00C72053" w:rsidP="0013582E">
      <w:pPr>
        <w:spacing w:after="0" w:line="240" w:lineRule="auto"/>
        <w:ind w:left="709" w:right="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İçimizi dağladın </w:t>
      </w:r>
    </w:p>
    <w:p w14:paraId="08ABEA68" w14:textId="77777777" w:rsidR="00C72053" w:rsidRPr="00A8441F" w:rsidRDefault="00C72053" w:rsidP="0013582E">
      <w:pPr>
        <w:spacing w:after="0" w:line="240" w:lineRule="auto"/>
        <w:ind w:left="709" w:right="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Yar fidan boylum </w:t>
      </w:r>
    </w:p>
    <w:p w14:paraId="30CA46CE" w14:textId="4B8CA90E" w:rsidR="005C3C75" w:rsidRPr="00A8441F" w:rsidRDefault="00C95CC4" w:rsidP="0013582E">
      <w:pPr>
        <w:spacing w:after="0" w:line="240" w:lineRule="auto"/>
        <w:ind w:left="709" w:right="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Bizi yalnız bıraktın</w:t>
      </w:r>
      <w:r w:rsidR="00C72053" w:rsidRPr="00A8441F">
        <w:rPr>
          <w:rFonts w:ascii="Times New Roman" w:eastAsia="Calibri" w:hAnsi="Times New Roman" w:cs="Times New Roman"/>
          <w:sz w:val="24"/>
          <w:szCs w:val="24"/>
          <w:vertAlign w:val="superscript"/>
        </w:rPr>
        <w:footnoteReference w:id="299"/>
      </w:r>
    </w:p>
    <w:p w14:paraId="51999789" w14:textId="77777777" w:rsidR="0013582E" w:rsidRPr="00A8441F" w:rsidRDefault="0013582E" w:rsidP="00C72053">
      <w:pPr>
        <w:spacing w:after="0" w:line="360" w:lineRule="auto"/>
        <w:jc w:val="both"/>
        <w:rPr>
          <w:rFonts w:ascii="Times New Roman" w:hAnsi="Times New Roman" w:cs="Times New Roman"/>
          <w:sz w:val="24"/>
          <w:szCs w:val="24"/>
        </w:rPr>
      </w:pPr>
    </w:p>
    <w:p w14:paraId="62D882E3" w14:textId="032C327D" w:rsidR="00C72053" w:rsidRPr="00A8441F" w:rsidRDefault="00A61379" w:rsidP="00C72053">
      <w:pPr>
        <w:spacing w:after="0" w:line="360" w:lineRule="auto"/>
        <w:jc w:val="both"/>
        <w:rPr>
          <w:rFonts w:ascii="Times New Roman" w:hAnsi="Times New Roman" w:cs="Times New Roman"/>
          <w:sz w:val="24"/>
          <w:szCs w:val="24"/>
        </w:rPr>
      </w:pPr>
      <w:r w:rsidRPr="00A8441F">
        <w:rPr>
          <w:rFonts w:ascii="Times New Roman" w:hAnsi="Times New Roman" w:cs="Times New Roman"/>
          <w:sz w:val="24"/>
          <w:szCs w:val="24"/>
        </w:rPr>
        <w:t>i</w:t>
      </w:r>
      <w:r w:rsidR="00C72053" w:rsidRPr="00A8441F">
        <w:rPr>
          <w:rFonts w:ascii="Times New Roman" w:hAnsi="Times New Roman" w:cs="Times New Roman"/>
          <w:sz w:val="24"/>
          <w:szCs w:val="24"/>
        </w:rPr>
        <w:t xml:space="preserve">fadeleri efelerin topluma yaklaşımını göstermesi bakımından ilgi çekicidir. Sosyal isyancılık bağlamında verilebilecek bir diğer önek </w:t>
      </w:r>
      <w:r w:rsidR="00F928E7" w:rsidRPr="00A8441F">
        <w:rPr>
          <w:rFonts w:ascii="Times New Roman" w:hAnsi="Times New Roman" w:cs="Times New Roman"/>
          <w:sz w:val="24"/>
          <w:szCs w:val="24"/>
        </w:rPr>
        <w:t>ise Çakırcalı türkülerinde</w:t>
      </w:r>
      <w:r w:rsidR="00C72053" w:rsidRPr="00A8441F">
        <w:rPr>
          <w:rFonts w:ascii="Times New Roman" w:hAnsi="Times New Roman" w:cs="Times New Roman"/>
          <w:sz w:val="24"/>
          <w:szCs w:val="24"/>
        </w:rPr>
        <w:t xml:space="preserve"> bolca kullanılan “</w:t>
      </w:r>
      <w:r w:rsidR="005C3C75" w:rsidRPr="00A8441F">
        <w:rPr>
          <w:rFonts w:ascii="Times New Roman" w:hAnsi="Times New Roman" w:cs="Times New Roman"/>
          <w:sz w:val="24"/>
          <w:szCs w:val="24"/>
        </w:rPr>
        <w:t>konak” kavramı ile ilişkilidir:</w:t>
      </w:r>
    </w:p>
    <w:p w14:paraId="33FF671A" w14:textId="77777777" w:rsidR="0013582E" w:rsidRPr="00A8441F" w:rsidRDefault="0013582E" w:rsidP="0013582E">
      <w:pPr>
        <w:spacing w:after="0" w:line="240" w:lineRule="auto"/>
        <w:ind w:left="709" w:right="709"/>
        <w:jc w:val="both"/>
        <w:rPr>
          <w:rFonts w:ascii="Times New Roman" w:eastAsia="Calibri" w:hAnsi="Times New Roman" w:cs="Times New Roman"/>
          <w:sz w:val="24"/>
          <w:szCs w:val="24"/>
        </w:rPr>
      </w:pPr>
    </w:p>
    <w:p w14:paraId="272226D7" w14:textId="6E00E934" w:rsidR="00C72053" w:rsidRPr="00A8441F" w:rsidRDefault="00C72053" w:rsidP="0013582E">
      <w:pPr>
        <w:spacing w:after="0" w:line="240" w:lineRule="auto"/>
        <w:ind w:left="709" w:right="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Ödemiş kavakları </w:t>
      </w:r>
    </w:p>
    <w:p w14:paraId="6438E0EB" w14:textId="77777777" w:rsidR="00C72053" w:rsidRPr="00A8441F" w:rsidRDefault="00C72053" w:rsidP="0013582E">
      <w:pPr>
        <w:spacing w:after="0" w:line="240" w:lineRule="auto"/>
        <w:ind w:left="709" w:right="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Tellidir yaprakları</w:t>
      </w:r>
    </w:p>
    <w:p w14:paraId="751976E7" w14:textId="77777777" w:rsidR="00C72053" w:rsidRPr="00A8441F" w:rsidRDefault="00C72053" w:rsidP="0013582E">
      <w:pPr>
        <w:spacing w:after="0" w:line="240" w:lineRule="auto"/>
        <w:ind w:left="709" w:right="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Bize de derler çakıcı </w:t>
      </w:r>
    </w:p>
    <w:p w14:paraId="6CF36C75" w14:textId="60AFC7E0" w:rsidR="00C72053" w:rsidRPr="00A8441F" w:rsidRDefault="00C72053" w:rsidP="0013582E">
      <w:pPr>
        <w:spacing w:after="0" w:line="240" w:lineRule="auto"/>
        <w:ind w:left="709" w:right="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Yakarız konakları</w:t>
      </w:r>
      <w:r w:rsidRPr="00A8441F">
        <w:rPr>
          <w:rFonts w:ascii="Times New Roman" w:eastAsia="Calibri" w:hAnsi="Times New Roman" w:cs="Times New Roman"/>
          <w:sz w:val="24"/>
          <w:szCs w:val="24"/>
          <w:vertAlign w:val="superscript"/>
        </w:rPr>
        <w:footnoteReference w:id="300"/>
      </w:r>
    </w:p>
    <w:p w14:paraId="43A37790" w14:textId="77777777" w:rsidR="0013582E" w:rsidRPr="00A8441F" w:rsidRDefault="0013582E" w:rsidP="00216B4B">
      <w:pPr>
        <w:spacing w:after="0" w:line="360" w:lineRule="auto"/>
        <w:jc w:val="both"/>
        <w:rPr>
          <w:rFonts w:ascii="Times New Roman" w:eastAsia="Calibri" w:hAnsi="Times New Roman" w:cs="Times New Roman"/>
          <w:sz w:val="24"/>
          <w:szCs w:val="24"/>
        </w:rPr>
      </w:pPr>
    </w:p>
    <w:p w14:paraId="108D55BD" w14:textId="02C11085" w:rsidR="00331720" w:rsidRPr="00A8441F" w:rsidRDefault="00C72053" w:rsidP="00216B4B">
      <w:pPr>
        <w:spacing w:after="0" w:line="360" w:lineRule="auto"/>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Bu türkülerde kullanılan “yakarız konakları” ifadesi konağın neyi temsil ettiği ile ilişkilidir. Zira konak  “zenginliğin, ağalığın, hâkimiyetin sembolü” olarak ortada durmaktadır. Bu bağlamda konak yakmak “isyan” kavramının toplumsal kültüre yansıyan yönü olarak değerlendirilebilir.</w:t>
      </w:r>
      <w:r w:rsidR="00331720" w:rsidRPr="00A8441F">
        <w:rPr>
          <w:rStyle w:val="DipnotBavurusu"/>
          <w:rFonts w:ascii="Times New Roman" w:eastAsia="Calibri" w:hAnsi="Times New Roman" w:cs="Times New Roman"/>
          <w:sz w:val="24"/>
          <w:szCs w:val="24"/>
        </w:rPr>
        <w:footnoteReference w:id="301"/>
      </w:r>
    </w:p>
    <w:p w14:paraId="1B096E78" w14:textId="65AA8BB7" w:rsidR="00331720" w:rsidRPr="00A8441F" w:rsidRDefault="00216B4B" w:rsidP="00216B4B">
      <w:pPr>
        <w:tabs>
          <w:tab w:val="left" w:pos="2128"/>
        </w:tabs>
        <w:spacing w:after="0" w:line="360" w:lineRule="auto"/>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ab/>
      </w:r>
    </w:p>
    <w:p w14:paraId="2A4D6339" w14:textId="383E5136" w:rsidR="002C75A2" w:rsidRPr="00A8441F" w:rsidRDefault="00577DB2" w:rsidP="00216B4B">
      <w:pPr>
        <w:pStyle w:val="Balk2"/>
        <w:spacing w:before="0"/>
        <w:rPr>
          <w:rFonts w:ascii="Times New Roman" w:hAnsi="Times New Roman" w:cs="Times New Roman"/>
          <w:szCs w:val="24"/>
        </w:rPr>
      </w:pPr>
      <w:bookmarkStart w:id="200" w:name="_Toc69672994"/>
      <w:r w:rsidRPr="00A8441F">
        <w:rPr>
          <w:rFonts w:ascii="Times New Roman" w:hAnsi="Times New Roman" w:cs="Times New Roman"/>
          <w:szCs w:val="24"/>
        </w:rPr>
        <w:lastRenderedPageBreak/>
        <w:t>2.</w:t>
      </w:r>
      <w:r w:rsidR="00FD45A8" w:rsidRPr="00A8441F">
        <w:rPr>
          <w:rFonts w:ascii="Times New Roman" w:hAnsi="Times New Roman" w:cs="Times New Roman"/>
          <w:szCs w:val="24"/>
        </w:rPr>
        <w:t>7</w:t>
      </w:r>
      <w:r w:rsidRPr="00A8441F">
        <w:rPr>
          <w:rFonts w:ascii="Times New Roman" w:hAnsi="Times New Roman" w:cs="Times New Roman"/>
          <w:szCs w:val="24"/>
        </w:rPr>
        <w:t>.</w:t>
      </w:r>
      <w:r w:rsidR="009C40F8">
        <w:rPr>
          <w:rFonts w:ascii="Times New Roman" w:hAnsi="Times New Roman" w:cs="Times New Roman"/>
          <w:szCs w:val="24"/>
        </w:rPr>
        <w:t xml:space="preserve"> </w:t>
      </w:r>
      <w:r w:rsidR="00401832" w:rsidRPr="00A8441F">
        <w:rPr>
          <w:rFonts w:ascii="Times New Roman" w:hAnsi="Times New Roman" w:cs="Times New Roman"/>
          <w:szCs w:val="24"/>
        </w:rPr>
        <w:t>Zeybek Türküleri</w:t>
      </w:r>
      <w:bookmarkEnd w:id="193"/>
      <w:bookmarkEnd w:id="194"/>
      <w:bookmarkEnd w:id="195"/>
      <w:bookmarkEnd w:id="200"/>
      <w:r w:rsidR="007875A3" w:rsidRPr="00A8441F">
        <w:rPr>
          <w:rFonts w:ascii="Times New Roman" w:hAnsi="Times New Roman" w:cs="Times New Roman"/>
          <w:szCs w:val="24"/>
        </w:rPr>
        <w:t xml:space="preserve"> </w:t>
      </w:r>
    </w:p>
    <w:p w14:paraId="57652812" w14:textId="74ECC588" w:rsidR="00C01CD3" w:rsidRPr="00A8441F" w:rsidRDefault="00F2235E" w:rsidP="00216B4B">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“Türkü” kavramı her şeyden önce Türk’e </w:t>
      </w:r>
      <w:r w:rsidR="00535405" w:rsidRPr="00A8441F">
        <w:rPr>
          <w:rFonts w:ascii="Times New Roman" w:hAnsi="Times New Roman" w:cs="Times New Roman"/>
          <w:sz w:val="24"/>
          <w:szCs w:val="24"/>
        </w:rPr>
        <w:t>özgü</w:t>
      </w:r>
      <w:r w:rsidRPr="00A8441F">
        <w:rPr>
          <w:rFonts w:ascii="Times New Roman" w:hAnsi="Times New Roman" w:cs="Times New Roman"/>
          <w:sz w:val="24"/>
          <w:szCs w:val="24"/>
        </w:rPr>
        <w:t xml:space="preserve"> olan</w:t>
      </w:r>
      <w:r w:rsidR="00535405" w:rsidRPr="00A8441F">
        <w:rPr>
          <w:rFonts w:ascii="Times New Roman" w:hAnsi="Times New Roman" w:cs="Times New Roman"/>
          <w:sz w:val="24"/>
          <w:szCs w:val="24"/>
        </w:rPr>
        <w:t xml:space="preserve"> (türki)</w:t>
      </w:r>
      <w:r w:rsidR="00022125" w:rsidRPr="00A8441F">
        <w:rPr>
          <w:rFonts w:ascii="Times New Roman" w:hAnsi="Times New Roman" w:cs="Times New Roman"/>
          <w:sz w:val="24"/>
          <w:szCs w:val="24"/>
        </w:rPr>
        <w:t>,</w:t>
      </w:r>
      <w:r w:rsidRPr="00A8441F">
        <w:rPr>
          <w:rFonts w:ascii="Times New Roman" w:hAnsi="Times New Roman" w:cs="Times New Roman"/>
          <w:sz w:val="24"/>
          <w:szCs w:val="24"/>
        </w:rPr>
        <w:t xml:space="preserve"> anlamı ve ezgisi kültürel bağlam içerisinde oluşturulmuş</w:t>
      </w:r>
      <w:r w:rsidR="00535405" w:rsidRPr="00A8441F">
        <w:rPr>
          <w:rFonts w:ascii="Times New Roman" w:hAnsi="Times New Roman" w:cs="Times New Roman"/>
          <w:sz w:val="24"/>
          <w:szCs w:val="24"/>
        </w:rPr>
        <w:t>,</w:t>
      </w:r>
      <w:r w:rsidRPr="00A8441F">
        <w:rPr>
          <w:rFonts w:ascii="Times New Roman" w:hAnsi="Times New Roman" w:cs="Times New Roman"/>
          <w:sz w:val="24"/>
          <w:szCs w:val="24"/>
        </w:rPr>
        <w:t xml:space="preserve"> bir edebi tür olarak karşımıza çıkmaktadır</w:t>
      </w:r>
      <w:r w:rsidR="0054513A" w:rsidRPr="00A8441F">
        <w:rPr>
          <w:rStyle w:val="DipnotBavurusu"/>
          <w:rFonts w:ascii="Times New Roman" w:hAnsi="Times New Roman" w:cs="Times New Roman"/>
          <w:sz w:val="24"/>
          <w:szCs w:val="24"/>
        </w:rPr>
        <w:footnoteReference w:id="302"/>
      </w:r>
      <w:r w:rsidRPr="00A8441F">
        <w:rPr>
          <w:rFonts w:ascii="Times New Roman" w:hAnsi="Times New Roman" w:cs="Times New Roman"/>
          <w:sz w:val="24"/>
          <w:szCs w:val="24"/>
        </w:rPr>
        <w:t>. Temelde türkü, belli toplumsal duygu biçimlerini yansıtan</w:t>
      </w:r>
      <w:r w:rsidR="00535405" w:rsidRPr="00A8441F">
        <w:rPr>
          <w:rFonts w:ascii="Times New Roman" w:hAnsi="Times New Roman" w:cs="Times New Roman"/>
          <w:sz w:val="24"/>
          <w:szCs w:val="24"/>
        </w:rPr>
        <w:t>,</w:t>
      </w:r>
      <w:r w:rsidRPr="00A8441F">
        <w:rPr>
          <w:rFonts w:ascii="Times New Roman" w:hAnsi="Times New Roman" w:cs="Times New Roman"/>
          <w:sz w:val="24"/>
          <w:szCs w:val="24"/>
        </w:rPr>
        <w:t xml:space="preserve"> kendine özgü bir ezgi ile söylenen şiirler olarak </w:t>
      </w:r>
      <w:r w:rsidR="00022125" w:rsidRPr="00A8441F">
        <w:rPr>
          <w:rFonts w:ascii="Times New Roman" w:hAnsi="Times New Roman" w:cs="Times New Roman"/>
          <w:sz w:val="24"/>
          <w:szCs w:val="24"/>
        </w:rPr>
        <w:t>tanımlanabilir.</w:t>
      </w:r>
      <w:r w:rsidR="00022125" w:rsidRPr="00A8441F">
        <w:rPr>
          <w:rStyle w:val="DipnotBavurusu"/>
          <w:rFonts w:ascii="Times New Roman" w:hAnsi="Times New Roman" w:cs="Times New Roman"/>
          <w:sz w:val="24"/>
          <w:szCs w:val="24"/>
        </w:rPr>
        <w:t xml:space="preserve"> </w:t>
      </w:r>
      <w:r w:rsidR="00022125" w:rsidRPr="00A8441F">
        <w:rPr>
          <w:rStyle w:val="DipnotBavurusu"/>
          <w:rFonts w:ascii="Times New Roman" w:hAnsi="Times New Roman" w:cs="Times New Roman"/>
          <w:sz w:val="24"/>
          <w:szCs w:val="24"/>
        </w:rPr>
        <w:footnoteReference w:id="303"/>
      </w:r>
      <w:r w:rsidR="00F34E57" w:rsidRPr="00A8441F">
        <w:rPr>
          <w:rFonts w:ascii="Times New Roman" w:hAnsi="Times New Roman" w:cs="Times New Roman"/>
          <w:sz w:val="24"/>
          <w:szCs w:val="24"/>
        </w:rPr>
        <w:t xml:space="preserve"> Boratav ise türkü</w:t>
      </w:r>
      <w:r w:rsidR="005463E3" w:rsidRPr="00A8441F">
        <w:rPr>
          <w:rFonts w:ascii="Times New Roman" w:hAnsi="Times New Roman" w:cs="Times New Roman"/>
          <w:sz w:val="24"/>
          <w:szCs w:val="24"/>
        </w:rPr>
        <w:t>yü</w:t>
      </w:r>
      <w:r w:rsidR="00971F33" w:rsidRPr="00A8441F">
        <w:rPr>
          <w:rFonts w:ascii="Times New Roman" w:hAnsi="Times New Roman" w:cs="Times New Roman"/>
          <w:sz w:val="24"/>
          <w:szCs w:val="24"/>
        </w:rPr>
        <w:t xml:space="preserve">, düzenleyeni bilinmeyen, toplumun sözlü geleneklerinden </w:t>
      </w:r>
      <w:r w:rsidR="00B32DDC" w:rsidRPr="00A8441F">
        <w:rPr>
          <w:rFonts w:ascii="Times New Roman" w:hAnsi="Times New Roman" w:cs="Times New Roman"/>
          <w:sz w:val="24"/>
          <w:szCs w:val="24"/>
        </w:rPr>
        <w:t xml:space="preserve">doğan, yer ve zaman bağlamında değişimler gösterebilen, </w:t>
      </w:r>
      <w:r w:rsidR="007E6DEC" w:rsidRPr="00A8441F">
        <w:rPr>
          <w:rFonts w:ascii="Times New Roman" w:hAnsi="Times New Roman" w:cs="Times New Roman"/>
          <w:sz w:val="24"/>
          <w:szCs w:val="24"/>
        </w:rPr>
        <w:t xml:space="preserve">daima bir ezgiye sahip olarak söylenen şiirler </w:t>
      </w:r>
      <w:r w:rsidR="005463E3" w:rsidRPr="00A8441F">
        <w:rPr>
          <w:rFonts w:ascii="Times New Roman" w:hAnsi="Times New Roman" w:cs="Times New Roman"/>
          <w:sz w:val="24"/>
          <w:szCs w:val="24"/>
        </w:rPr>
        <w:t>olarak görmektedir</w:t>
      </w:r>
      <w:r w:rsidR="005463E3" w:rsidRPr="00A8441F">
        <w:rPr>
          <w:rFonts w:ascii="Times New Roman" w:hAnsi="Times New Roman" w:cs="Times New Roman"/>
          <w:iCs/>
          <w:sz w:val="24"/>
          <w:szCs w:val="24"/>
        </w:rPr>
        <w:t>.</w:t>
      </w:r>
      <w:r w:rsidR="005463E3" w:rsidRPr="00A8441F">
        <w:rPr>
          <w:rFonts w:ascii="Times New Roman" w:hAnsi="Times New Roman" w:cs="Times New Roman"/>
          <w:sz w:val="24"/>
          <w:szCs w:val="24"/>
        </w:rPr>
        <w:t xml:space="preserve"> Diğer yandan</w:t>
      </w:r>
      <w:r w:rsidR="000B7622" w:rsidRPr="00A8441F">
        <w:rPr>
          <w:rFonts w:ascii="Times New Roman" w:hAnsi="Times New Roman" w:cs="Times New Roman"/>
          <w:sz w:val="24"/>
          <w:szCs w:val="24"/>
        </w:rPr>
        <w:t xml:space="preserve">, </w:t>
      </w:r>
      <w:r w:rsidR="00A61379" w:rsidRPr="00A8441F">
        <w:rPr>
          <w:rFonts w:ascii="Times New Roman" w:hAnsi="Times New Roman" w:cs="Times New Roman"/>
          <w:sz w:val="24"/>
          <w:szCs w:val="24"/>
        </w:rPr>
        <w:t>âşık</w:t>
      </w:r>
      <w:r w:rsidR="000B7622" w:rsidRPr="00A8441F">
        <w:rPr>
          <w:rFonts w:ascii="Times New Roman" w:hAnsi="Times New Roman" w:cs="Times New Roman"/>
          <w:sz w:val="24"/>
          <w:szCs w:val="24"/>
        </w:rPr>
        <w:t xml:space="preserve"> şiirleri, </w:t>
      </w:r>
      <w:r w:rsidR="00CE4664" w:rsidRPr="00A8441F">
        <w:rPr>
          <w:rFonts w:ascii="Times New Roman" w:hAnsi="Times New Roman" w:cs="Times New Roman"/>
          <w:sz w:val="24"/>
          <w:szCs w:val="24"/>
        </w:rPr>
        <w:t>mâni</w:t>
      </w:r>
      <w:r w:rsidR="000B7622" w:rsidRPr="00A8441F">
        <w:rPr>
          <w:rFonts w:ascii="Times New Roman" w:hAnsi="Times New Roman" w:cs="Times New Roman"/>
          <w:sz w:val="24"/>
          <w:szCs w:val="24"/>
        </w:rPr>
        <w:t xml:space="preserve"> ve tekerlemeler türkü dışında kabul edilmektedir.</w:t>
      </w:r>
      <w:r w:rsidR="005463E3" w:rsidRPr="00A8441F">
        <w:rPr>
          <w:rFonts w:ascii="Times New Roman" w:hAnsi="Times New Roman" w:cs="Times New Roman"/>
          <w:iCs/>
          <w:sz w:val="24"/>
          <w:szCs w:val="24"/>
        </w:rPr>
        <w:t xml:space="preserve"> </w:t>
      </w:r>
      <w:r w:rsidR="00F34E57" w:rsidRPr="00A8441F">
        <w:rPr>
          <w:rStyle w:val="DipnotBavurusu"/>
          <w:rFonts w:ascii="Times New Roman" w:hAnsi="Times New Roman" w:cs="Times New Roman"/>
          <w:sz w:val="24"/>
          <w:szCs w:val="24"/>
        </w:rPr>
        <w:footnoteReference w:id="304"/>
      </w:r>
      <w:r w:rsidR="00F34E57" w:rsidRPr="00A8441F">
        <w:rPr>
          <w:rFonts w:ascii="Times New Roman" w:hAnsi="Times New Roman" w:cs="Times New Roman"/>
          <w:sz w:val="24"/>
          <w:szCs w:val="24"/>
        </w:rPr>
        <w:t xml:space="preserve">. </w:t>
      </w:r>
      <w:r w:rsidR="00910E01" w:rsidRPr="00A8441F">
        <w:rPr>
          <w:rFonts w:ascii="Times New Roman" w:hAnsi="Times New Roman" w:cs="Times New Roman"/>
          <w:sz w:val="24"/>
          <w:szCs w:val="24"/>
        </w:rPr>
        <w:t>Kültürel devamlılık</w:t>
      </w:r>
      <w:r w:rsidR="00535405" w:rsidRPr="00A8441F">
        <w:rPr>
          <w:rFonts w:ascii="Times New Roman" w:hAnsi="Times New Roman" w:cs="Times New Roman"/>
          <w:sz w:val="24"/>
          <w:szCs w:val="24"/>
        </w:rPr>
        <w:t xml:space="preserve"> yaklaşımı</w:t>
      </w:r>
      <w:r w:rsidR="00910E01" w:rsidRPr="00A8441F">
        <w:rPr>
          <w:rFonts w:ascii="Times New Roman" w:hAnsi="Times New Roman" w:cs="Times New Roman"/>
          <w:sz w:val="24"/>
          <w:szCs w:val="24"/>
        </w:rPr>
        <w:t xml:space="preserve"> göz önünde bulundurulduğunda türkülerin köken itibari ile </w:t>
      </w:r>
      <w:r w:rsidR="00CC1ECD" w:rsidRPr="00A8441F">
        <w:rPr>
          <w:rFonts w:ascii="Times New Roman" w:hAnsi="Times New Roman" w:cs="Times New Roman"/>
          <w:sz w:val="24"/>
          <w:szCs w:val="24"/>
        </w:rPr>
        <w:t>mitolojik devirlere</w:t>
      </w:r>
      <w:r w:rsidR="00910E01" w:rsidRPr="00A8441F">
        <w:rPr>
          <w:rFonts w:ascii="Times New Roman" w:hAnsi="Times New Roman" w:cs="Times New Roman"/>
          <w:sz w:val="24"/>
          <w:szCs w:val="24"/>
        </w:rPr>
        <w:t xml:space="preserve"> uzanan bir geçmişleri olduğu ifade edilmektedir. Zira şaman ayinlerindeki yakarışların günümüz türkülerinin geçmişteki görünümleri olduğu </w:t>
      </w:r>
      <w:r w:rsidR="00CC1ECD" w:rsidRPr="00A8441F">
        <w:rPr>
          <w:rFonts w:ascii="Times New Roman" w:hAnsi="Times New Roman" w:cs="Times New Roman"/>
          <w:sz w:val="24"/>
          <w:szCs w:val="24"/>
        </w:rPr>
        <w:t>düşünülmektedir. Türküler</w:t>
      </w:r>
      <w:r w:rsidR="00910E01" w:rsidRPr="00A8441F">
        <w:rPr>
          <w:rFonts w:ascii="Times New Roman" w:hAnsi="Times New Roman" w:cs="Times New Roman"/>
          <w:sz w:val="24"/>
          <w:szCs w:val="24"/>
        </w:rPr>
        <w:t xml:space="preserve"> ve onları yazan kimselerin içerisinde yaşadıkları toplumdan bağımsız düşünmek yanlış bir yaklaşım olacaktır. Bu bakış açısı ile türkülerin toplumsal olan hakkında önemli bir bilgi kaynağı olarak görüldüğü ifade edilmektedir. </w:t>
      </w:r>
      <w:r w:rsidR="00704D7A" w:rsidRPr="00A8441F">
        <w:rPr>
          <w:rFonts w:ascii="Times New Roman" w:hAnsi="Times New Roman" w:cs="Times New Roman"/>
          <w:sz w:val="24"/>
          <w:szCs w:val="24"/>
        </w:rPr>
        <w:t>Sosyal çevre ile kişi arasındaki ayrılmazlığın türkülere de yansıdığı söylenebilir.</w:t>
      </w:r>
      <w:r w:rsidR="00CC1ECD" w:rsidRPr="00A8441F">
        <w:rPr>
          <w:rStyle w:val="DipnotBavurusu"/>
          <w:rFonts w:ascii="Times New Roman" w:hAnsi="Times New Roman" w:cs="Times New Roman"/>
          <w:sz w:val="24"/>
          <w:szCs w:val="24"/>
        </w:rPr>
        <w:footnoteReference w:id="305"/>
      </w:r>
      <w:r w:rsidR="00704D7A" w:rsidRPr="00A8441F">
        <w:rPr>
          <w:rFonts w:ascii="Times New Roman" w:hAnsi="Times New Roman" w:cs="Times New Roman"/>
          <w:sz w:val="24"/>
          <w:szCs w:val="24"/>
        </w:rPr>
        <w:t xml:space="preserve"> Cahit</w:t>
      </w:r>
      <w:r w:rsidR="00E97FC0" w:rsidRPr="00A8441F">
        <w:rPr>
          <w:rFonts w:ascii="Times New Roman" w:hAnsi="Times New Roman" w:cs="Times New Roman"/>
          <w:sz w:val="24"/>
          <w:szCs w:val="24"/>
        </w:rPr>
        <w:t xml:space="preserve"> </w:t>
      </w:r>
      <w:r w:rsidR="004C1260" w:rsidRPr="00A8441F">
        <w:rPr>
          <w:rFonts w:ascii="Times New Roman" w:hAnsi="Times New Roman" w:cs="Times New Roman"/>
          <w:sz w:val="24"/>
          <w:szCs w:val="24"/>
        </w:rPr>
        <w:t xml:space="preserve">Öztelli’ye göre, </w:t>
      </w:r>
      <w:r w:rsidR="00E97FC0" w:rsidRPr="00A8441F">
        <w:rPr>
          <w:rFonts w:ascii="Times New Roman" w:hAnsi="Times New Roman" w:cs="Times New Roman"/>
          <w:sz w:val="24"/>
          <w:szCs w:val="24"/>
        </w:rPr>
        <w:t xml:space="preserve">toplumun “iç </w:t>
      </w:r>
      <w:r w:rsidR="00A61379" w:rsidRPr="00A8441F">
        <w:rPr>
          <w:rFonts w:ascii="Times New Roman" w:hAnsi="Times New Roman" w:cs="Times New Roman"/>
          <w:sz w:val="24"/>
          <w:szCs w:val="24"/>
        </w:rPr>
        <w:t>âlemini</w:t>
      </w:r>
      <w:r w:rsidR="004C1260" w:rsidRPr="00A8441F">
        <w:rPr>
          <w:rFonts w:ascii="Times New Roman" w:hAnsi="Times New Roman" w:cs="Times New Roman"/>
          <w:sz w:val="24"/>
          <w:szCs w:val="24"/>
        </w:rPr>
        <w:t xml:space="preserve"> yaşatan” </w:t>
      </w:r>
      <w:r w:rsidR="0067240D" w:rsidRPr="00A8441F">
        <w:rPr>
          <w:rFonts w:ascii="Times New Roman" w:hAnsi="Times New Roman" w:cs="Times New Roman"/>
          <w:sz w:val="24"/>
          <w:szCs w:val="24"/>
        </w:rPr>
        <w:t xml:space="preserve">doğum ile ölüm arasında acı, sevinç, hasret, aşk vb. </w:t>
      </w:r>
      <w:r w:rsidR="003B76A1" w:rsidRPr="00A8441F">
        <w:rPr>
          <w:rFonts w:ascii="Times New Roman" w:hAnsi="Times New Roman" w:cs="Times New Roman"/>
          <w:sz w:val="24"/>
          <w:szCs w:val="24"/>
        </w:rPr>
        <w:t>duyguları sade bir şekilde ortaya koyan en</w:t>
      </w:r>
      <w:r w:rsidR="00983BB7" w:rsidRPr="00A8441F">
        <w:rPr>
          <w:rFonts w:ascii="Times New Roman" w:hAnsi="Times New Roman" w:cs="Times New Roman"/>
          <w:sz w:val="24"/>
          <w:szCs w:val="24"/>
        </w:rPr>
        <w:t xml:space="preserve"> önemli</w:t>
      </w:r>
      <w:r w:rsidR="003B76A1" w:rsidRPr="00A8441F">
        <w:rPr>
          <w:rFonts w:ascii="Times New Roman" w:hAnsi="Times New Roman" w:cs="Times New Roman"/>
          <w:sz w:val="24"/>
          <w:szCs w:val="24"/>
        </w:rPr>
        <w:t xml:space="preserve"> “</w:t>
      </w:r>
      <w:r w:rsidR="003B76A1" w:rsidRPr="00A8441F">
        <w:rPr>
          <w:rFonts w:ascii="Times New Roman" w:hAnsi="Times New Roman" w:cs="Times New Roman"/>
          <w:iCs/>
          <w:sz w:val="24"/>
          <w:szCs w:val="24"/>
        </w:rPr>
        <w:t>sanat verisi</w:t>
      </w:r>
      <w:r w:rsidR="003B76A1" w:rsidRPr="00A8441F">
        <w:rPr>
          <w:rFonts w:ascii="Times New Roman" w:hAnsi="Times New Roman" w:cs="Times New Roman"/>
          <w:sz w:val="24"/>
          <w:szCs w:val="24"/>
        </w:rPr>
        <w:t>” türkülerdir.</w:t>
      </w:r>
      <w:r w:rsidR="00704D7A" w:rsidRPr="00A8441F">
        <w:rPr>
          <w:rStyle w:val="DipnotBavurusu"/>
          <w:rFonts w:ascii="Times New Roman" w:hAnsi="Times New Roman" w:cs="Times New Roman"/>
          <w:sz w:val="24"/>
          <w:szCs w:val="24"/>
        </w:rPr>
        <w:footnoteReference w:id="306"/>
      </w:r>
      <w:r w:rsidR="00704D7A" w:rsidRPr="00A8441F">
        <w:rPr>
          <w:rFonts w:ascii="Times New Roman" w:hAnsi="Times New Roman" w:cs="Times New Roman"/>
          <w:sz w:val="24"/>
          <w:szCs w:val="24"/>
        </w:rPr>
        <w:t xml:space="preserve"> </w:t>
      </w:r>
    </w:p>
    <w:p w14:paraId="7A7AC5C9" w14:textId="536B060F" w:rsidR="001A3BF7" w:rsidRPr="00A8441F" w:rsidRDefault="00C01CD3" w:rsidP="00AF258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Literatürde türkü incelemelerinin yaratım, icra, ezgi, şekil ve yapı son olarak da konu ve işlev özellikleri bakımından incelemeye tabi tutulduğu </w:t>
      </w:r>
      <w:r w:rsidR="00B77A4E" w:rsidRPr="00A8441F">
        <w:rPr>
          <w:rFonts w:ascii="Times New Roman" w:hAnsi="Times New Roman" w:cs="Times New Roman"/>
          <w:sz w:val="24"/>
          <w:szCs w:val="24"/>
        </w:rPr>
        <w:t>görülmektedir</w:t>
      </w:r>
      <w:r w:rsidRPr="00A8441F">
        <w:rPr>
          <w:rFonts w:ascii="Times New Roman" w:hAnsi="Times New Roman" w:cs="Times New Roman"/>
          <w:sz w:val="24"/>
          <w:szCs w:val="24"/>
        </w:rPr>
        <w:t xml:space="preserve">. </w:t>
      </w:r>
      <w:r w:rsidR="00DD1EE0" w:rsidRPr="00A8441F">
        <w:rPr>
          <w:rFonts w:ascii="Times New Roman" w:hAnsi="Times New Roman" w:cs="Times New Roman"/>
          <w:sz w:val="24"/>
          <w:szCs w:val="24"/>
        </w:rPr>
        <w:t>Türküler konu bakımından genellikle aşk, ayrılık, gurbet</w:t>
      </w:r>
      <w:r w:rsidR="006B078A" w:rsidRPr="00A8441F">
        <w:rPr>
          <w:rFonts w:ascii="Times New Roman" w:hAnsi="Times New Roman" w:cs="Times New Roman"/>
          <w:sz w:val="24"/>
          <w:szCs w:val="24"/>
        </w:rPr>
        <w:t xml:space="preserve">, savaş yiğitlik </w:t>
      </w:r>
      <w:r w:rsidR="00DD1EE0" w:rsidRPr="00A8441F">
        <w:rPr>
          <w:rFonts w:ascii="Times New Roman" w:hAnsi="Times New Roman" w:cs="Times New Roman"/>
          <w:sz w:val="24"/>
          <w:szCs w:val="24"/>
        </w:rPr>
        <w:t>vb. temaları işlediği görülebilir. Diğer yandan türkülerde işlevi belirleyen şey, toplumun içerisinde bulunduğu ruh halinin</w:t>
      </w:r>
      <w:r w:rsidR="00B77A4E" w:rsidRPr="00A8441F">
        <w:rPr>
          <w:rFonts w:ascii="Times New Roman" w:hAnsi="Times New Roman" w:cs="Times New Roman"/>
          <w:sz w:val="24"/>
          <w:szCs w:val="24"/>
        </w:rPr>
        <w:t>,</w:t>
      </w:r>
      <w:r w:rsidR="00DD1EE0" w:rsidRPr="00A8441F">
        <w:rPr>
          <w:rFonts w:ascii="Times New Roman" w:hAnsi="Times New Roman" w:cs="Times New Roman"/>
          <w:sz w:val="24"/>
          <w:szCs w:val="24"/>
        </w:rPr>
        <w:t xml:space="preserve"> yani türkünün söylenme nedeni</w:t>
      </w:r>
      <w:r w:rsidR="0099270F" w:rsidRPr="00A8441F">
        <w:rPr>
          <w:rFonts w:ascii="Times New Roman" w:hAnsi="Times New Roman" w:cs="Times New Roman"/>
          <w:sz w:val="24"/>
          <w:szCs w:val="24"/>
        </w:rPr>
        <w:t>,</w:t>
      </w:r>
      <w:r w:rsidR="00DD1EE0" w:rsidRPr="00A8441F">
        <w:rPr>
          <w:rFonts w:ascii="Times New Roman" w:hAnsi="Times New Roman" w:cs="Times New Roman"/>
          <w:sz w:val="24"/>
          <w:szCs w:val="24"/>
        </w:rPr>
        <w:t xml:space="preserve"> (duruma göre değişebilir) bir diğer işlevi ise eğlence olarak ortaya koyulmaktadır.</w:t>
      </w:r>
      <w:r w:rsidR="00DD1EE0" w:rsidRPr="00A8441F">
        <w:rPr>
          <w:rStyle w:val="DipnotBavurusu"/>
          <w:rFonts w:ascii="Times New Roman" w:hAnsi="Times New Roman" w:cs="Times New Roman"/>
          <w:sz w:val="24"/>
          <w:szCs w:val="24"/>
        </w:rPr>
        <w:footnoteReference w:id="307"/>
      </w:r>
      <w:r w:rsidR="001A3BF7" w:rsidRPr="00A8441F">
        <w:rPr>
          <w:rFonts w:ascii="Times New Roman" w:hAnsi="Times New Roman" w:cs="Times New Roman"/>
          <w:sz w:val="24"/>
          <w:szCs w:val="24"/>
        </w:rPr>
        <w:t xml:space="preserve"> </w:t>
      </w:r>
      <w:r w:rsidR="00A87A15" w:rsidRPr="00A8441F">
        <w:rPr>
          <w:rFonts w:ascii="Times New Roman" w:hAnsi="Times New Roman" w:cs="Times New Roman"/>
          <w:sz w:val="24"/>
          <w:szCs w:val="24"/>
        </w:rPr>
        <w:t>H</w:t>
      </w:r>
      <w:r w:rsidR="001A3BF7" w:rsidRPr="00A8441F">
        <w:rPr>
          <w:rFonts w:ascii="Times New Roman" w:hAnsi="Times New Roman" w:cs="Times New Roman"/>
          <w:sz w:val="24"/>
          <w:szCs w:val="24"/>
        </w:rPr>
        <w:t>alk türkülerinin en temel işlevlerinden birisi de içerisinde yaşanılan toplumun değerlerini, bir kuşaktan diğer kuşağa taşıma özelliğidir. Türküler yolu ile toplumun bilici ve alt bilinci aktarım sürecine konu olmaktadır.</w:t>
      </w:r>
      <w:r w:rsidR="001A3BF7" w:rsidRPr="00A8441F">
        <w:rPr>
          <w:rStyle w:val="DipnotBavurusu"/>
          <w:rFonts w:ascii="Times New Roman" w:hAnsi="Times New Roman" w:cs="Times New Roman"/>
          <w:sz w:val="24"/>
          <w:szCs w:val="24"/>
        </w:rPr>
        <w:footnoteReference w:id="308"/>
      </w:r>
      <w:r w:rsidR="00EF3231" w:rsidRPr="00A8441F">
        <w:rPr>
          <w:rFonts w:ascii="Times New Roman" w:hAnsi="Times New Roman" w:cs="Times New Roman"/>
          <w:sz w:val="24"/>
          <w:szCs w:val="24"/>
        </w:rPr>
        <w:t xml:space="preserve"> </w:t>
      </w:r>
      <w:r w:rsidR="002647C1" w:rsidRPr="00A8441F">
        <w:rPr>
          <w:rFonts w:ascii="Times New Roman" w:hAnsi="Times New Roman" w:cs="Times New Roman"/>
          <w:sz w:val="24"/>
          <w:szCs w:val="24"/>
        </w:rPr>
        <w:t>T</w:t>
      </w:r>
      <w:r w:rsidR="00EF3231" w:rsidRPr="00A8441F">
        <w:rPr>
          <w:rFonts w:ascii="Times New Roman" w:hAnsi="Times New Roman" w:cs="Times New Roman"/>
          <w:sz w:val="24"/>
          <w:szCs w:val="24"/>
        </w:rPr>
        <w:t xml:space="preserve">ürküler en başta bir yaratı ürünü olarak ortaya çıkmalarına rağmen, halk ağzında dilden dile dolaşmaya başladığı andan itibaren </w:t>
      </w:r>
      <w:r w:rsidR="00EF3231" w:rsidRPr="00A8441F">
        <w:rPr>
          <w:rFonts w:ascii="Times New Roman" w:hAnsi="Times New Roman" w:cs="Times New Roman"/>
          <w:sz w:val="24"/>
          <w:szCs w:val="24"/>
        </w:rPr>
        <w:lastRenderedPageBreak/>
        <w:t>toplumun malı olarak kabul edilmektedir.</w:t>
      </w:r>
      <w:r w:rsidR="00EF3231" w:rsidRPr="00A8441F">
        <w:rPr>
          <w:rStyle w:val="DipnotBavurusu"/>
          <w:rFonts w:ascii="Times New Roman" w:hAnsi="Times New Roman" w:cs="Times New Roman"/>
          <w:sz w:val="24"/>
          <w:szCs w:val="24"/>
        </w:rPr>
        <w:footnoteReference w:id="309"/>
      </w:r>
      <w:r w:rsidR="00EF3231" w:rsidRPr="00A8441F">
        <w:rPr>
          <w:rFonts w:ascii="Times New Roman" w:hAnsi="Times New Roman" w:cs="Times New Roman"/>
          <w:sz w:val="24"/>
          <w:szCs w:val="24"/>
        </w:rPr>
        <w:t xml:space="preserve"> Öztelli türküleri konularına göre “</w:t>
      </w:r>
      <w:r w:rsidR="00EF3231" w:rsidRPr="00A8441F">
        <w:rPr>
          <w:rFonts w:ascii="Times New Roman" w:hAnsi="Times New Roman" w:cs="Times New Roman"/>
          <w:iCs/>
          <w:sz w:val="24"/>
          <w:szCs w:val="24"/>
        </w:rPr>
        <w:t>olaylı türküler ve duygusal türküler</w:t>
      </w:r>
      <w:r w:rsidR="00EF3231" w:rsidRPr="00A8441F">
        <w:rPr>
          <w:rFonts w:ascii="Times New Roman" w:hAnsi="Times New Roman" w:cs="Times New Roman"/>
          <w:sz w:val="24"/>
          <w:szCs w:val="24"/>
        </w:rPr>
        <w:t>” şeklinde ikiye ayırmaktadır.</w:t>
      </w:r>
    </w:p>
    <w:p w14:paraId="0F7B3CFE" w14:textId="5F31B94E" w:rsidR="00AB7AF1" w:rsidRPr="00A8441F" w:rsidRDefault="007032F9"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Türkülerde anlatım tutumu </w:t>
      </w:r>
      <w:r w:rsidR="00BF1862" w:rsidRPr="00A8441F">
        <w:rPr>
          <w:rFonts w:ascii="Times New Roman" w:hAnsi="Times New Roman" w:cs="Times New Roman"/>
          <w:sz w:val="24"/>
          <w:szCs w:val="24"/>
        </w:rPr>
        <w:t>bir</w:t>
      </w:r>
      <w:r w:rsidR="00536B7B" w:rsidRPr="00A8441F">
        <w:rPr>
          <w:rFonts w:ascii="Times New Roman" w:hAnsi="Times New Roman" w:cs="Times New Roman"/>
          <w:sz w:val="24"/>
          <w:szCs w:val="24"/>
        </w:rPr>
        <w:t xml:space="preserve"> eser yaratıcı ya da icracısının eseri ortaya koyarken</w:t>
      </w:r>
      <w:r w:rsidR="000749A7" w:rsidRPr="00A8441F">
        <w:rPr>
          <w:rFonts w:ascii="Times New Roman" w:hAnsi="Times New Roman" w:cs="Times New Roman"/>
          <w:sz w:val="24"/>
          <w:szCs w:val="24"/>
        </w:rPr>
        <w:t>,</w:t>
      </w:r>
      <w:r w:rsidR="00536B7B" w:rsidRPr="00A8441F">
        <w:rPr>
          <w:rFonts w:ascii="Times New Roman" w:hAnsi="Times New Roman" w:cs="Times New Roman"/>
          <w:sz w:val="24"/>
          <w:szCs w:val="24"/>
        </w:rPr>
        <w:t xml:space="preserve"> dinleyicilerde uyandırmak istediği duygu ve düşünceler bağlamında</w:t>
      </w:r>
      <w:r w:rsidR="000749A7" w:rsidRPr="00A8441F">
        <w:rPr>
          <w:rFonts w:ascii="Times New Roman" w:hAnsi="Times New Roman" w:cs="Times New Roman"/>
          <w:sz w:val="24"/>
          <w:szCs w:val="24"/>
        </w:rPr>
        <w:t>,</w:t>
      </w:r>
      <w:r w:rsidR="00536B7B" w:rsidRPr="00A8441F">
        <w:rPr>
          <w:rFonts w:ascii="Times New Roman" w:hAnsi="Times New Roman" w:cs="Times New Roman"/>
          <w:sz w:val="24"/>
          <w:szCs w:val="24"/>
        </w:rPr>
        <w:t xml:space="preserve"> bir temayı ele alış tarzı olarak ifade edilmektedir.</w:t>
      </w:r>
      <w:r w:rsidR="000749A7" w:rsidRPr="00A8441F">
        <w:rPr>
          <w:rFonts w:ascii="Times New Roman" w:hAnsi="Times New Roman" w:cs="Times New Roman"/>
          <w:sz w:val="24"/>
          <w:szCs w:val="24"/>
        </w:rPr>
        <w:t xml:space="preserve"> </w:t>
      </w:r>
      <w:r w:rsidR="00AA7F06" w:rsidRPr="00A8441F">
        <w:rPr>
          <w:rFonts w:ascii="Times New Roman" w:hAnsi="Times New Roman" w:cs="Times New Roman"/>
          <w:sz w:val="24"/>
          <w:szCs w:val="24"/>
        </w:rPr>
        <w:t xml:space="preserve">Zeybek türküleri söz konusu olduğunda bu tutumlar, “hayranlık, övgü, hayret, acıma, </w:t>
      </w:r>
      <w:r w:rsidR="0036089C" w:rsidRPr="00A8441F">
        <w:rPr>
          <w:rFonts w:ascii="Times New Roman" w:hAnsi="Times New Roman" w:cs="Times New Roman"/>
          <w:sz w:val="24"/>
          <w:szCs w:val="24"/>
        </w:rPr>
        <w:t>şikâyet</w:t>
      </w:r>
      <w:r w:rsidR="00AA7F06" w:rsidRPr="00A8441F">
        <w:rPr>
          <w:rFonts w:ascii="Times New Roman" w:hAnsi="Times New Roman" w:cs="Times New Roman"/>
          <w:sz w:val="24"/>
          <w:szCs w:val="24"/>
        </w:rPr>
        <w:t xml:space="preserve"> ve pişmanlık” olarak karşımıza çıkmakta ve tek bir türkü içerisinde farklı birkaç anlatım tutumu sergilenebilmektedir.</w:t>
      </w:r>
      <w:r w:rsidR="00AA7F06" w:rsidRPr="00A8441F">
        <w:rPr>
          <w:rStyle w:val="DipnotBavurusu"/>
          <w:rFonts w:ascii="Times New Roman" w:hAnsi="Times New Roman" w:cs="Times New Roman"/>
          <w:sz w:val="24"/>
          <w:szCs w:val="24"/>
        </w:rPr>
        <w:footnoteReference w:id="310"/>
      </w:r>
    </w:p>
    <w:p w14:paraId="322F245B" w14:textId="77777777" w:rsidR="0024775C" w:rsidRPr="00A8441F" w:rsidRDefault="0024775C" w:rsidP="00556312">
      <w:pPr>
        <w:spacing w:after="0" w:line="360" w:lineRule="auto"/>
        <w:ind w:firstLine="709"/>
        <w:jc w:val="both"/>
        <w:rPr>
          <w:rFonts w:ascii="Times New Roman" w:hAnsi="Times New Roman" w:cs="Times New Roman"/>
          <w:sz w:val="24"/>
          <w:szCs w:val="24"/>
        </w:rPr>
      </w:pPr>
    </w:p>
    <w:p w14:paraId="6B139C02" w14:textId="063CB06A" w:rsidR="00AB7AF1" w:rsidRPr="00A8441F" w:rsidRDefault="000F260D" w:rsidP="00556312">
      <w:pPr>
        <w:pStyle w:val="Balk1"/>
        <w:spacing w:line="360" w:lineRule="auto"/>
        <w:jc w:val="left"/>
      </w:pPr>
      <w:bookmarkStart w:id="203" w:name="_Toc61951209"/>
      <w:bookmarkStart w:id="204" w:name="_Toc62731093"/>
      <w:bookmarkStart w:id="205" w:name="_Toc62731515"/>
      <w:bookmarkStart w:id="206" w:name="_Toc69672995"/>
      <w:r w:rsidRPr="00A8441F">
        <w:t>2.</w:t>
      </w:r>
      <w:r w:rsidR="00FD45A8" w:rsidRPr="00A8441F">
        <w:t>7</w:t>
      </w:r>
      <w:r w:rsidR="000E2D00" w:rsidRPr="00A8441F">
        <w:t>.1.</w:t>
      </w:r>
      <w:r w:rsidR="009C40F8">
        <w:t xml:space="preserve"> </w:t>
      </w:r>
      <w:r w:rsidR="00AB7AF1" w:rsidRPr="00A8441F">
        <w:t xml:space="preserve">Zeybek </w:t>
      </w:r>
      <w:r w:rsidR="007F5A94" w:rsidRPr="00A8441F">
        <w:t>Türkülerinde Devlet</w:t>
      </w:r>
      <w:r w:rsidR="000E2D00" w:rsidRPr="00A8441F">
        <w:t xml:space="preserve"> ve </w:t>
      </w:r>
      <w:r w:rsidR="007F5A94" w:rsidRPr="00A8441F">
        <w:t>Zeybek İlişkisi</w:t>
      </w:r>
      <w:bookmarkEnd w:id="203"/>
      <w:bookmarkEnd w:id="204"/>
      <w:bookmarkEnd w:id="205"/>
      <w:bookmarkEnd w:id="206"/>
    </w:p>
    <w:p w14:paraId="6107773A" w14:textId="7BE193A6" w:rsidR="00962D21" w:rsidRPr="00A8441F" w:rsidRDefault="00962D21"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Zeybek türkülerine yansıyan </w:t>
      </w:r>
      <w:r w:rsidR="00F12B18" w:rsidRPr="00A8441F">
        <w:rPr>
          <w:rFonts w:ascii="Times New Roman" w:hAnsi="Times New Roman" w:cs="Times New Roman"/>
          <w:sz w:val="24"/>
          <w:szCs w:val="24"/>
        </w:rPr>
        <w:t>devlet-zeybek ilişkisi pek olumlu bir seyir göstermemektedir. Zira devlet</w:t>
      </w:r>
      <w:r w:rsidR="005B69B6" w:rsidRPr="00A8441F">
        <w:rPr>
          <w:rFonts w:ascii="Times New Roman" w:hAnsi="Times New Roman" w:cs="Times New Roman"/>
          <w:sz w:val="24"/>
          <w:szCs w:val="24"/>
        </w:rPr>
        <w:t>ten dost olmayacağı</w:t>
      </w:r>
      <w:r w:rsidR="00A10AF2" w:rsidRPr="00A8441F">
        <w:rPr>
          <w:rFonts w:ascii="Times New Roman" w:hAnsi="Times New Roman" w:cs="Times New Roman"/>
          <w:sz w:val="24"/>
          <w:szCs w:val="24"/>
        </w:rPr>
        <w:t>,</w:t>
      </w:r>
      <w:r w:rsidR="005B69B6" w:rsidRPr="00A8441F">
        <w:rPr>
          <w:rFonts w:ascii="Times New Roman" w:hAnsi="Times New Roman" w:cs="Times New Roman"/>
          <w:sz w:val="24"/>
          <w:szCs w:val="24"/>
        </w:rPr>
        <w:t xml:space="preserve"> </w:t>
      </w:r>
      <w:r w:rsidR="00A10AF2" w:rsidRPr="00A8441F">
        <w:rPr>
          <w:rFonts w:ascii="Times New Roman" w:hAnsi="Times New Roman" w:cs="Times New Roman"/>
          <w:sz w:val="24"/>
          <w:szCs w:val="24"/>
        </w:rPr>
        <w:t>Osmanlı</w:t>
      </w:r>
      <w:r w:rsidR="005B4DAA" w:rsidRPr="00A8441F">
        <w:rPr>
          <w:rFonts w:ascii="Times New Roman" w:hAnsi="Times New Roman" w:cs="Times New Roman"/>
          <w:sz w:val="24"/>
          <w:szCs w:val="24"/>
        </w:rPr>
        <w:t xml:space="preserve"> Devleti’nin</w:t>
      </w:r>
      <w:r w:rsidR="00136A21">
        <w:rPr>
          <w:rFonts w:ascii="Times New Roman" w:hAnsi="Times New Roman" w:cs="Times New Roman"/>
          <w:sz w:val="24"/>
          <w:szCs w:val="24"/>
        </w:rPr>
        <w:t xml:space="preserve"> mertçe davranmadığı</w:t>
      </w:r>
      <w:r w:rsidR="00A10AF2" w:rsidRPr="00A8441F">
        <w:rPr>
          <w:rFonts w:ascii="Times New Roman" w:hAnsi="Times New Roman" w:cs="Times New Roman"/>
          <w:sz w:val="24"/>
          <w:szCs w:val="24"/>
        </w:rPr>
        <w:t xml:space="preserve"> </w:t>
      </w:r>
      <w:r w:rsidR="00422B41" w:rsidRPr="00A8441F">
        <w:rPr>
          <w:rFonts w:ascii="Times New Roman" w:hAnsi="Times New Roman" w:cs="Times New Roman"/>
          <w:sz w:val="24"/>
          <w:szCs w:val="24"/>
        </w:rPr>
        <w:t xml:space="preserve">bu türkülerin bazılarında </w:t>
      </w:r>
      <w:r w:rsidR="005B69B6" w:rsidRPr="00A8441F">
        <w:rPr>
          <w:rFonts w:ascii="Times New Roman" w:hAnsi="Times New Roman" w:cs="Times New Roman"/>
          <w:sz w:val="24"/>
          <w:szCs w:val="24"/>
        </w:rPr>
        <w:t>doğrudan ifade edil</w:t>
      </w:r>
      <w:r w:rsidR="008435A1" w:rsidRPr="00A8441F">
        <w:rPr>
          <w:rFonts w:ascii="Times New Roman" w:hAnsi="Times New Roman" w:cs="Times New Roman"/>
          <w:sz w:val="24"/>
          <w:szCs w:val="24"/>
        </w:rPr>
        <w:t>mektedir</w:t>
      </w:r>
      <w:r w:rsidR="0005397E" w:rsidRPr="00A8441F">
        <w:rPr>
          <w:rFonts w:ascii="Times New Roman" w:hAnsi="Times New Roman" w:cs="Times New Roman"/>
          <w:sz w:val="24"/>
          <w:szCs w:val="24"/>
        </w:rPr>
        <w:t>:</w:t>
      </w:r>
    </w:p>
    <w:p w14:paraId="73D66391" w14:textId="77777777" w:rsidR="00886753" w:rsidRDefault="00886753" w:rsidP="0013582E">
      <w:pPr>
        <w:spacing w:after="0" w:line="240" w:lineRule="auto"/>
        <w:ind w:left="709" w:right="709" w:firstLine="709"/>
        <w:jc w:val="both"/>
        <w:rPr>
          <w:rFonts w:ascii="Times New Roman" w:hAnsi="Times New Roman" w:cs="Times New Roman"/>
          <w:iCs/>
        </w:rPr>
      </w:pPr>
    </w:p>
    <w:p w14:paraId="501BC1C7" w14:textId="49022F1E" w:rsidR="005B69B6" w:rsidRPr="00A8441F" w:rsidRDefault="005B69B6" w:rsidP="0013582E">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Arnavutlar atar atar vuramaz</w:t>
      </w:r>
    </w:p>
    <w:p w14:paraId="53E5C83B" w14:textId="37C97545" w:rsidR="005B69B6" w:rsidRPr="00A8441F" w:rsidRDefault="005B69B6" w:rsidP="0013582E">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 xml:space="preserve">Sinanoğlu iştahından </w:t>
      </w:r>
      <w:r w:rsidR="00D266F2" w:rsidRPr="00A8441F">
        <w:rPr>
          <w:rFonts w:ascii="Times New Roman" w:hAnsi="Times New Roman" w:cs="Times New Roman"/>
          <w:iCs/>
        </w:rPr>
        <w:t>esbabından</w:t>
      </w:r>
      <w:r w:rsidRPr="00A8441F">
        <w:rPr>
          <w:rFonts w:ascii="Times New Roman" w:hAnsi="Times New Roman" w:cs="Times New Roman"/>
          <w:iCs/>
        </w:rPr>
        <w:t xml:space="preserve"> duramaz</w:t>
      </w:r>
    </w:p>
    <w:p w14:paraId="313F7094" w14:textId="77777777" w:rsidR="005B69B6" w:rsidRPr="00A8441F" w:rsidRDefault="005B69B6" w:rsidP="0013582E">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Efenin kurşunu hiç adres sormaz</w:t>
      </w:r>
    </w:p>
    <w:p w14:paraId="69CE9BE1" w14:textId="022E3292" w:rsidR="005B69B6" w:rsidRPr="00A8441F" w:rsidRDefault="005B69B6" w:rsidP="0013582E">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Aman efem, Osmanlı’dan dost olmaz</w:t>
      </w:r>
    </w:p>
    <w:p w14:paraId="38961134" w14:textId="650B90E9" w:rsidR="00243235" w:rsidRPr="00A8441F" w:rsidRDefault="002F4425" w:rsidP="0013582E">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w:t>
      </w:r>
    </w:p>
    <w:p w14:paraId="231F101F" w14:textId="701ECCB5" w:rsidR="005B69B6" w:rsidRPr="00A8441F" w:rsidRDefault="005B69B6" w:rsidP="0013582E">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Sinanoğlu kulelerin yıkıldı</w:t>
      </w:r>
    </w:p>
    <w:p w14:paraId="79BA2D3B" w14:textId="77777777" w:rsidR="005B69B6" w:rsidRPr="00A8441F" w:rsidRDefault="005B69B6" w:rsidP="0013582E">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Yıkıldı da yerin arpa dikildi</w:t>
      </w:r>
    </w:p>
    <w:p w14:paraId="76662492" w14:textId="77777777" w:rsidR="005B69B6" w:rsidRPr="00A8441F" w:rsidRDefault="005B69B6" w:rsidP="0013582E">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Koç yiğitlerin boynu büküldü</w:t>
      </w:r>
    </w:p>
    <w:p w14:paraId="6DACE18D" w14:textId="66E59514" w:rsidR="001A31A2" w:rsidRPr="00A8441F" w:rsidRDefault="005B69B6" w:rsidP="0013582E">
      <w:pPr>
        <w:spacing w:after="0" w:line="240" w:lineRule="auto"/>
        <w:ind w:left="709" w:right="709" w:firstLine="709"/>
        <w:jc w:val="both"/>
        <w:rPr>
          <w:rFonts w:ascii="Times New Roman" w:hAnsi="Times New Roman" w:cs="Times New Roman"/>
        </w:rPr>
      </w:pPr>
      <w:r w:rsidRPr="00A8441F">
        <w:rPr>
          <w:rFonts w:ascii="Times New Roman" w:hAnsi="Times New Roman" w:cs="Times New Roman"/>
          <w:iCs/>
        </w:rPr>
        <w:t>Aman efem, Osmanlı’dan dost olmaz</w:t>
      </w:r>
      <w:r w:rsidR="00D57E6D" w:rsidRPr="00A8441F">
        <w:rPr>
          <w:rFonts w:ascii="Times New Roman" w:hAnsi="Times New Roman" w:cs="Times New Roman"/>
        </w:rPr>
        <w:t>…</w:t>
      </w:r>
      <w:r w:rsidR="00D86BFF" w:rsidRPr="00A8441F">
        <w:rPr>
          <w:rStyle w:val="DipnotBavurusu"/>
          <w:rFonts w:ascii="Times New Roman" w:hAnsi="Times New Roman" w:cs="Times New Roman"/>
        </w:rPr>
        <w:footnoteReference w:id="311"/>
      </w:r>
    </w:p>
    <w:p w14:paraId="6786158C" w14:textId="77777777" w:rsidR="004160E9" w:rsidRPr="00A8441F" w:rsidRDefault="004160E9" w:rsidP="004160E9">
      <w:pPr>
        <w:spacing w:after="0" w:line="360" w:lineRule="auto"/>
        <w:jc w:val="both"/>
        <w:rPr>
          <w:rFonts w:ascii="Times New Roman" w:hAnsi="Times New Roman" w:cs="Times New Roman"/>
          <w:sz w:val="24"/>
          <w:szCs w:val="24"/>
        </w:rPr>
      </w:pPr>
    </w:p>
    <w:p w14:paraId="3DEA313E" w14:textId="5415E885" w:rsidR="00720060" w:rsidRPr="00A8441F" w:rsidRDefault="00146F90" w:rsidP="004160E9">
      <w:pPr>
        <w:spacing w:after="0" w:line="360" w:lineRule="auto"/>
        <w:jc w:val="both"/>
        <w:rPr>
          <w:rFonts w:ascii="Times New Roman" w:hAnsi="Times New Roman" w:cs="Times New Roman"/>
          <w:sz w:val="24"/>
          <w:szCs w:val="24"/>
        </w:rPr>
      </w:pPr>
      <w:r w:rsidRPr="00A8441F">
        <w:rPr>
          <w:rFonts w:ascii="Times New Roman" w:hAnsi="Times New Roman" w:cs="Times New Roman"/>
          <w:sz w:val="24"/>
          <w:szCs w:val="24"/>
        </w:rPr>
        <w:t>Tekelioğlu T</w:t>
      </w:r>
      <w:r w:rsidR="00AE1A57" w:rsidRPr="00A8441F">
        <w:rPr>
          <w:rFonts w:ascii="Times New Roman" w:hAnsi="Times New Roman" w:cs="Times New Roman"/>
          <w:sz w:val="24"/>
          <w:szCs w:val="24"/>
        </w:rPr>
        <w:t>ürküsü</w:t>
      </w:r>
      <w:r w:rsidRPr="00A8441F">
        <w:rPr>
          <w:rFonts w:ascii="Times New Roman" w:hAnsi="Times New Roman" w:cs="Times New Roman"/>
          <w:sz w:val="24"/>
          <w:szCs w:val="24"/>
        </w:rPr>
        <w:t>’</w:t>
      </w:r>
      <w:r w:rsidR="00AE1A57" w:rsidRPr="00A8441F">
        <w:rPr>
          <w:rFonts w:ascii="Times New Roman" w:hAnsi="Times New Roman" w:cs="Times New Roman"/>
          <w:sz w:val="24"/>
          <w:szCs w:val="24"/>
        </w:rPr>
        <w:t xml:space="preserve">nde ise Osmanlı </w:t>
      </w:r>
      <w:r w:rsidR="00F8537C" w:rsidRPr="00A8441F">
        <w:rPr>
          <w:rFonts w:ascii="Times New Roman" w:hAnsi="Times New Roman" w:cs="Times New Roman"/>
          <w:sz w:val="24"/>
          <w:szCs w:val="24"/>
        </w:rPr>
        <w:t>D</w:t>
      </w:r>
      <w:r w:rsidR="00AE1A57" w:rsidRPr="00A8441F">
        <w:rPr>
          <w:rFonts w:ascii="Times New Roman" w:hAnsi="Times New Roman" w:cs="Times New Roman"/>
          <w:sz w:val="24"/>
          <w:szCs w:val="24"/>
        </w:rPr>
        <w:t>evleti</w:t>
      </w:r>
      <w:r w:rsidR="001A723A" w:rsidRPr="00A8441F">
        <w:rPr>
          <w:rFonts w:ascii="Times New Roman" w:hAnsi="Times New Roman" w:cs="Times New Roman"/>
          <w:sz w:val="24"/>
          <w:szCs w:val="24"/>
        </w:rPr>
        <w:t>’</w:t>
      </w:r>
      <w:r w:rsidR="00AE1A57" w:rsidRPr="00A8441F">
        <w:rPr>
          <w:rFonts w:ascii="Times New Roman" w:hAnsi="Times New Roman" w:cs="Times New Roman"/>
          <w:sz w:val="24"/>
          <w:szCs w:val="24"/>
        </w:rPr>
        <w:t>nden kahpe diye bahsedilmektedir:</w:t>
      </w:r>
    </w:p>
    <w:p w14:paraId="1EB2DB4B" w14:textId="77777777" w:rsidR="0013582E" w:rsidRPr="00A8441F" w:rsidRDefault="0013582E" w:rsidP="00AA0FAB">
      <w:pPr>
        <w:spacing w:after="0" w:line="360" w:lineRule="auto"/>
        <w:ind w:left="709" w:right="709" w:firstLine="709"/>
        <w:jc w:val="both"/>
        <w:rPr>
          <w:rFonts w:ascii="Times New Roman" w:hAnsi="Times New Roman" w:cs="Times New Roman"/>
          <w:iCs/>
        </w:rPr>
      </w:pPr>
    </w:p>
    <w:p w14:paraId="4C076424" w14:textId="12FA12E0" w:rsidR="00720060" w:rsidRPr="00A8441F" w:rsidRDefault="00720060" w:rsidP="0013582E">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 xml:space="preserve">İstanbul’dan çıktı katlime ferman </w:t>
      </w:r>
    </w:p>
    <w:p w14:paraId="5299889D" w14:textId="77777777" w:rsidR="00720060" w:rsidRPr="00A8441F" w:rsidRDefault="00720060" w:rsidP="0013582E">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 xml:space="preserve">Çok aradım bulamadım derdime derman </w:t>
      </w:r>
    </w:p>
    <w:p w14:paraId="671AD4C9" w14:textId="77777777" w:rsidR="00720060" w:rsidRPr="00A8441F" w:rsidRDefault="00720060" w:rsidP="0013582E">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Kahbe Osmanoğlu’ndan da elaman</w:t>
      </w:r>
    </w:p>
    <w:p w14:paraId="0B62167D" w14:textId="77777777" w:rsidR="00720060" w:rsidRPr="00A8441F" w:rsidRDefault="00720060" w:rsidP="0013582E">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Tekelioğlu derler ünüm var benim</w:t>
      </w:r>
    </w:p>
    <w:p w14:paraId="1BA26DC2" w14:textId="149F0F65" w:rsidR="00720060" w:rsidRPr="00A8441F" w:rsidRDefault="00720060" w:rsidP="0013582E">
      <w:pPr>
        <w:spacing w:after="0" w:line="240" w:lineRule="auto"/>
        <w:ind w:left="709" w:right="709" w:firstLine="709"/>
        <w:jc w:val="both"/>
        <w:rPr>
          <w:rFonts w:ascii="Times New Roman" w:hAnsi="Times New Roman" w:cs="Times New Roman"/>
        </w:rPr>
      </w:pPr>
      <w:r w:rsidRPr="00A8441F">
        <w:rPr>
          <w:rFonts w:ascii="Times New Roman" w:hAnsi="Times New Roman" w:cs="Times New Roman"/>
          <w:iCs/>
        </w:rPr>
        <w:t>Ala</w:t>
      </w:r>
      <w:r w:rsidR="00740A22" w:rsidRPr="00A8441F">
        <w:rPr>
          <w:rFonts w:ascii="Times New Roman" w:hAnsi="Times New Roman" w:cs="Times New Roman"/>
          <w:iCs/>
        </w:rPr>
        <w:t xml:space="preserve"> </w:t>
      </w:r>
      <w:r w:rsidRPr="00A8441F">
        <w:rPr>
          <w:rFonts w:ascii="Times New Roman" w:hAnsi="Times New Roman" w:cs="Times New Roman"/>
          <w:iCs/>
        </w:rPr>
        <w:t>bıçağa da zorum var benim.</w:t>
      </w:r>
      <w:r w:rsidR="001A273A" w:rsidRPr="00A8441F">
        <w:rPr>
          <w:rFonts w:ascii="Times New Roman" w:hAnsi="Times New Roman" w:cs="Times New Roman"/>
        </w:rPr>
        <w:t xml:space="preserve"> </w:t>
      </w:r>
      <w:r w:rsidR="00435BEE" w:rsidRPr="00A8441F">
        <w:rPr>
          <w:rStyle w:val="DipnotBavurusu"/>
          <w:rFonts w:ascii="Times New Roman" w:hAnsi="Times New Roman" w:cs="Times New Roman"/>
        </w:rPr>
        <w:footnoteReference w:id="312"/>
      </w:r>
    </w:p>
    <w:p w14:paraId="78AF9D50" w14:textId="77777777" w:rsidR="0013582E" w:rsidRPr="00A8441F" w:rsidRDefault="0013582E" w:rsidP="00AA0FAB">
      <w:pPr>
        <w:spacing w:after="0" w:line="360" w:lineRule="auto"/>
        <w:ind w:firstLine="709"/>
        <w:jc w:val="both"/>
        <w:rPr>
          <w:rFonts w:ascii="Times New Roman" w:hAnsi="Times New Roman" w:cs="Times New Roman"/>
          <w:sz w:val="24"/>
          <w:szCs w:val="24"/>
        </w:rPr>
      </w:pPr>
    </w:p>
    <w:p w14:paraId="674A03B4" w14:textId="1DA73FDF" w:rsidR="002A5F7B" w:rsidRPr="00A8441F" w:rsidRDefault="006E333C" w:rsidP="00AA0FAB">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Devlete olan bu güvensizlik durumunun önemli sebepleri bulunm</w:t>
      </w:r>
      <w:r w:rsidR="00197193">
        <w:rPr>
          <w:rFonts w:ascii="Times New Roman" w:hAnsi="Times New Roman" w:cs="Times New Roman"/>
          <w:sz w:val="24"/>
          <w:szCs w:val="24"/>
        </w:rPr>
        <w:t>aktadır. Osmanlı D</w:t>
      </w:r>
      <w:r w:rsidRPr="00A8441F">
        <w:rPr>
          <w:rFonts w:ascii="Times New Roman" w:hAnsi="Times New Roman" w:cs="Times New Roman"/>
          <w:sz w:val="24"/>
          <w:szCs w:val="24"/>
        </w:rPr>
        <w:t>evleti savaşlarda gerektiği zaman zeybeklerden taburlar oluşturmakta, savaş bittikten sonra verilen sözler tutulmamaktadır.</w:t>
      </w:r>
      <w:r w:rsidR="00B8149E" w:rsidRPr="00A8441F">
        <w:rPr>
          <w:rStyle w:val="DipnotBavurusu"/>
          <w:rFonts w:ascii="Times New Roman" w:hAnsi="Times New Roman" w:cs="Times New Roman"/>
          <w:sz w:val="24"/>
          <w:szCs w:val="24"/>
        </w:rPr>
        <w:footnoteReference w:id="313"/>
      </w:r>
      <w:r w:rsidRPr="00A8441F">
        <w:rPr>
          <w:rFonts w:ascii="Times New Roman" w:hAnsi="Times New Roman" w:cs="Times New Roman"/>
          <w:sz w:val="24"/>
          <w:szCs w:val="24"/>
        </w:rPr>
        <w:t xml:space="preserve"> </w:t>
      </w:r>
      <w:r w:rsidR="009221BB" w:rsidRPr="00A8441F">
        <w:rPr>
          <w:rFonts w:ascii="Times New Roman" w:hAnsi="Times New Roman" w:cs="Times New Roman"/>
          <w:sz w:val="24"/>
          <w:szCs w:val="24"/>
        </w:rPr>
        <w:t>Diğer yandan zeybeklere özgü ifadelerde de “</w:t>
      </w:r>
      <w:r w:rsidR="009221BB" w:rsidRPr="00A8441F">
        <w:rPr>
          <w:rFonts w:ascii="Times New Roman" w:hAnsi="Times New Roman" w:cs="Times New Roman"/>
          <w:iCs/>
          <w:sz w:val="24"/>
          <w:szCs w:val="24"/>
        </w:rPr>
        <w:t>Osmanlıya güven olmayacağı,</w:t>
      </w:r>
      <w:r w:rsidR="00321474" w:rsidRPr="00A8441F">
        <w:rPr>
          <w:rFonts w:ascii="Times New Roman" w:hAnsi="Times New Roman" w:cs="Times New Roman"/>
          <w:iCs/>
          <w:sz w:val="24"/>
          <w:szCs w:val="24"/>
        </w:rPr>
        <w:t xml:space="preserve"> onun</w:t>
      </w:r>
      <w:r w:rsidR="009221BB" w:rsidRPr="00A8441F">
        <w:rPr>
          <w:rFonts w:ascii="Times New Roman" w:hAnsi="Times New Roman" w:cs="Times New Roman"/>
          <w:iCs/>
          <w:sz w:val="24"/>
          <w:szCs w:val="24"/>
        </w:rPr>
        <w:t xml:space="preserve"> </w:t>
      </w:r>
      <w:r w:rsidR="008B7219" w:rsidRPr="00A8441F">
        <w:rPr>
          <w:rFonts w:ascii="Times New Roman" w:hAnsi="Times New Roman" w:cs="Times New Roman"/>
          <w:iCs/>
          <w:sz w:val="24"/>
          <w:szCs w:val="24"/>
        </w:rPr>
        <w:t xml:space="preserve">yiğit basan olduğu, ocak söndürüp </w:t>
      </w:r>
      <w:r w:rsidR="008B7219" w:rsidRPr="00A8441F">
        <w:rPr>
          <w:rFonts w:ascii="Times New Roman" w:hAnsi="Times New Roman" w:cs="Times New Roman"/>
          <w:iCs/>
          <w:sz w:val="24"/>
          <w:szCs w:val="24"/>
        </w:rPr>
        <w:lastRenderedPageBreak/>
        <w:t>yiğit harcadığı</w:t>
      </w:r>
      <w:r w:rsidR="008B7219" w:rsidRPr="00A8441F">
        <w:rPr>
          <w:rFonts w:ascii="Times New Roman" w:hAnsi="Times New Roman" w:cs="Times New Roman"/>
          <w:sz w:val="24"/>
          <w:szCs w:val="24"/>
        </w:rPr>
        <w:t xml:space="preserve">” </w:t>
      </w:r>
      <w:r w:rsidR="00321474" w:rsidRPr="00A8441F">
        <w:rPr>
          <w:rFonts w:ascii="Times New Roman" w:hAnsi="Times New Roman" w:cs="Times New Roman"/>
          <w:sz w:val="24"/>
          <w:szCs w:val="24"/>
        </w:rPr>
        <w:t>görülmektedir.</w:t>
      </w:r>
      <w:r w:rsidR="00321474" w:rsidRPr="00A8441F">
        <w:rPr>
          <w:rStyle w:val="DipnotBavurusu"/>
          <w:rFonts w:ascii="Times New Roman" w:hAnsi="Times New Roman" w:cs="Times New Roman"/>
          <w:sz w:val="24"/>
          <w:szCs w:val="24"/>
        </w:rPr>
        <w:footnoteReference w:id="314"/>
      </w:r>
      <w:r w:rsidR="00321474" w:rsidRPr="00A8441F">
        <w:rPr>
          <w:rFonts w:ascii="Times New Roman" w:hAnsi="Times New Roman" w:cs="Times New Roman"/>
          <w:sz w:val="24"/>
          <w:szCs w:val="24"/>
        </w:rPr>
        <w:t xml:space="preserve"> Zeybeklerle Osmanlı Devleti arasındaki </w:t>
      </w:r>
      <w:r w:rsidR="000548D5" w:rsidRPr="00A8441F">
        <w:rPr>
          <w:rFonts w:ascii="Times New Roman" w:hAnsi="Times New Roman" w:cs="Times New Roman"/>
          <w:sz w:val="24"/>
          <w:szCs w:val="24"/>
        </w:rPr>
        <w:t xml:space="preserve">bu güvensizliğin önemli bir sebebi </w:t>
      </w:r>
      <w:r w:rsidR="00C114F5" w:rsidRPr="00A8441F">
        <w:rPr>
          <w:rFonts w:ascii="Times New Roman" w:hAnsi="Times New Roman" w:cs="Times New Roman"/>
          <w:sz w:val="24"/>
          <w:szCs w:val="24"/>
        </w:rPr>
        <w:t>de</w:t>
      </w:r>
      <w:r w:rsidR="000548D5" w:rsidRPr="00A8441F">
        <w:rPr>
          <w:rFonts w:ascii="Times New Roman" w:hAnsi="Times New Roman" w:cs="Times New Roman"/>
          <w:sz w:val="24"/>
          <w:szCs w:val="24"/>
        </w:rPr>
        <w:t xml:space="preserve"> </w:t>
      </w:r>
      <w:r w:rsidR="00C114F5" w:rsidRPr="00A8441F">
        <w:rPr>
          <w:rFonts w:ascii="Times New Roman" w:hAnsi="Times New Roman" w:cs="Times New Roman"/>
          <w:sz w:val="24"/>
          <w:szCs w:val="24"/>
        </w:rPr>
        <w:t xml:space="preserve">1883 yılında </w:t>
      </w:r>
      <w:r w:rsidR="00C733A1" w:rsidRPr="00A8441F">
        <w:rPr>
          <w:rFonts w:ascii="Times New Roman" w:hAnsi="Times New Roman" w:cs="Times New Roman"/>
          <w:sz w:val="24"/>
          <w:szCs w:val="24"/>
        </w:rPr>
        <w:t>y</w:t>
      </w:r>
      <w:r w:rsidR="00C114F5" w:rsidRPr="00A8441F">
        <w:rPr>
          <w:rFonts w:ascii="Times New Roman" w:hAnsi="Times New Roman" w:cs="Times New Roman"/>
          <w:sz w:val="24"/>
          <w:szCs w:val="24"/>
        </w:rPr>
        <w:t>üze inmiş veya kır serdarı olmuş</w:t>
      </w:r>
      <w:r w:rsidR="002A5F7B" w:rsidRPr="00A8441F">
        <w:rPr>
          <w:rFonts w:ascii="Times New Roman" w:hAnsi="Times New Roman" w:cs="Times New Roman"/>
          <w:sz w:val="24"/>
          <w:szCs w:val="24"/>
        </w:rPr>
        <w:t>,</w:t>
      </w:r>
      <w:r w:rsidR="00C114F5" w:rsidRPr="00A8441F">
        <w:rPr>
          <w:rFonts w:ascii="Times New Roman" w:hAnsi="Times New Roman" w:cs="Times New Roman"/>
          <w:sz w:val="24"/>
          <w:szCs w:val="24"/>
        </w:rPr>
        <w:t xml:space="preserve"> </w:t>
      </w:r>
      <w:r w:rsidR="00E92E0D" w:rsidRPr="00A8441F">
        <w:rPr>
          <w:rFonts w:ascii="Times New Roman" w:hAnsi="Times New Roman" w:cs="Times New Roman"/>
          <w:sz w:val="24"/>
          <w:szCs w:val="24"/>
        </w:rPr>
        <w:t xml:space="preserve">devlet adına çalışan </w:t>
      </w:r>
      <w:r w:rsidR="00C114F5" w:rsidRPr="00A8441F">
        <w:rPr>
          <w:rFonts w:ascii="Times New Roman" w:hAnsi="Times New Roman" w:cs="Times New Roman"/>
          <w:sz w:val="24"/>
          <w:szCs w:val="24"/>
        </w:rPr>
        <w:t xml:space="preserve">zeybeklerin, Osmanlı </w:t>
      </w:r>
      <w:r w:rsidR="00736DCC" w:rsidRPr="00A8441F">
        <w:rPr>
          <w:rFonts w:ascii="Times New Roman" w:hAnsi="Times New Roman" w:cs="Times New Roman"/>
          <w:sz w:val="24"/>
          <w:szCs w:val="24"/>
        </w:rPr>
        <w:t>D</w:t>
      </w:r>
      <w:r w:rsidR="00C114F5" w:rsidRPr="00A8441F">
        <w:rPr>
          <w:rFonts w:ascii="Times New Roman" w:hAnsi="Times New Roman" w:cs="Times New Roman"/>
          <w:sz w:val="24"/>
          <w:szCs w:val="24"/>
        </w:rPr>
        <w:t>evleti tarafından tuzakla</w:t>
      </w:r>
      <w:r w:rsidR="00A5486C" w:rsidRPr="00A8441F">
        <w:rPr>
          <w:rFonts w:ascii="Times New Roman" w:hAnsi="Times New Roman" w:cs="Times New Roman"/>
          <w:sz w:val="24"/>
          <w:szCs w:val="24"/>
        </w:rPr>
        <w:t xml:space="preserve"> bir günde topluca</w:t>
      </w:r>
      <w:r w:rsidR="00C114F5" w:rsidRPr="00A8441F">
        <w:rPr>
          <w:rFonts w:ascii="Times New Roman" w:hAnsi="Times New Roman" w:cs="Times New Roman"/>
          <w:sz w:val="24"/>
          <w:szCs w:val="24"/>
        </w:rPr>
        <w:t xml:space="preserve"> öldürülme</w:t>
      </w:r>
      <w:r w:rsidR="00E92E0D" w:rsidRPr="00A8441F">
        <w:rPr>
          <w:rFonts w:ascii="Times New Roman" w:hAnsi="Times New Roman" w:cs="Times New Roman"/>
          <w:sz w:val="24"/>
          <w:szCs w:val="24"/>
        </w:rPr>
        <w:t>leridir.</w:t>
      </w:r>
      <w:r w:rsidR="0097296B" w:rsidRPr="00A8441F">
        <w:rPr>
          <w:rStyle w:val="DipnotBavurusu"/>
          <w:rFonts w:ascii="Times New Roman" w:hAnsi="Times New Roman" w:cs="Times New Roman"/>
          <w:sz w:val="24"/>
          <w:szCs w:val="24"/>
        </w:rPr>
        <w:footnoteReference w:id="315"/>
      </w:r>
      <w:r w:rsidR="00E92E0D" w:rsidRPr="00A8441F">
        <w:rPr>
          <w:rFonts w:ascii="Times New Roman" w:hAnsi="Times New Roman" w:cs="Times New Roman"/>
          <w:sz w:val="24"/>
          <w:szCs w:val="24"/>
        </w:rPr>
        <w:t xml:space="preserve"> Bu olaylarda Çakırcalı Mehmet</w:t>
      </w:r>
      <w:r w:rsidR="00C3311E" w:rsidRPr="00A8441F">
        <w:rPr>
          <w:rFonts w:ascii="Times New Roman" w:hAnsi="Times New Roman" w:cs="Times New Roman"/>
          <w:sz w:val="24"/>
          <w:szCs w:val="24"/>
        </w:rPr>
        <w:t xml:space="preserve"> </w:t>
      </w:r>
      <w:r w:rsidR="00197193" w:rsidRPr="00A8441F">
        <w:rPr>
          <w:rFonts w:ascii="Times New Roman" w:hAnsi="Times New Roman" w:cs="Times New Roman"/>
          <w:sz w:val="24"/>
          <w:szCs w:val="24"/>
        </w:rPr>
        <w:t>Efe’nin</w:t>
      </w:r>
      <w:r w:rsidR="00E92E0D" w:rsidRPr="00A8441F">
        <w:rPr>
          <w:rFonts w:ascii="Times New Roman" w:hAnsi="Times New Roman" w:cs="Times New Roman"/>
          <w:sz w:val="24"/>
          <w:szCs w:val="24"/>
        </w:rPr>
        <w:t xml:space="preserve"> babası Çakırcalı </w:t>
      </w:r>
      <w:r w:rsidR="0015032F" w:rsidRPr="00A8441F">
        <w:rPr>
          <w:rFonts w:ascii="Times New Roman" w:hAnsi="Times New Roman" w:cs="Times New Roman"/>
          <w:sz w:val="24"/>
          <w:szCs w:val="24"/>
        </w:rPr>
        <w:t>A</w:t>
      </w:r>
      <w:r w:rsidR="00E92E0D" w:rsidRPr="00A8441F">
        <w:rPr>
          <w:rFonts w:ascii="Times New Roman" w:hAnsi="Times New Roman" w:cs="Times New Roman"/>
          <w:sz w:val="24"/>
          <w:szCs w:val="24"/>
        </w:rPr>
        <w:t>hmet</w:t>
      </w:r>
      <w:r w:rsidR="0015032F" w:rsidRPr="00A8441F">
        <w:rPr>
          <w:rFonts w:ascii="Times New Roman" w:hAnsi="Times New Roman" w:cs="Times New Roman"/>
          <w:sz w:val="24"/>
          <w:szCs w:val="24"/>
        </w:rPr>
        <w:t xml:space="preserve"> </w:t>
      </w:r>
      <w:r w:rsidR="00841064" w:rsidRPr="00A8441F">
        <w:rPr>
          <w:rFonts w:ascii="Times New Roman" w:hAnsi="Times New Roman" w:cs="Times New Roman"/>
          <w:sz w:val="24"/>
          <w:szCs w:val="24"/>
        </w:rPr>
        <w:t xml:space="preserve">Efe </w:t>
      </w:r>
      <w:r w:rsidR="00E92E0D" w:rsidRPr="00A8441F">
        <w:rPr>
          <w:rFonts w:ascii="Times New Roman" w:hAnsi="Times New Roman" w:cs="Times New Roman"/>
          <w:sz w:val="24"/>
          <w:szCs w:val="24"/>
        </w:rPr>
        <w:t xml:space="preserve">de </w:t>
      </w:r>
      <w:r w:rsidR="0015032F" w:rsidRPr="00A8441F">
        <w:rPr>
          <w:rFonts w:ascii="Times New Roman" w:hAnsi="Times New Roman" w:cs="Times New Roman"/>
          <w:sz w:val="24"/>
          <w:szCs w:val="24"/>
        </w:rPr>
        <w:t xml:space="preserve">kır </w:t>
      </w:r>
      <w:r w:rsidR="0097296B" w:rsidRPr="00A8441F">
        <w:rPr>
          <w:rFonts w:ascii="Times New Roman" w:hAnsi="Times New Roman" w:cs="Times New Roman"/>
          <w:sz w:val="24"/>
          <w:szCs w:val="24"/>
        </w:rPr>
        <w:t>serdarı</w:t>
      </w:r>
      <w:r w:rsidR="0015032F" w:rsidRPr="00A8441F">
        <w:rPr>
          <w:rFonts w:ascii="Times New Roman" w:hAnsi="Times New Roman" w:cs="Times New Roman"/>
          <w:sz w:val="24"/>
          <w:szCs w:val="24"/>
        </w:rPr>
        <w:t xml:space="preserve"> olduğu</w:t>
      </w:r>
      <w:r w:rsidR="00C64F9A" w:rsidRPr="00A8441F">
        <w:rPr>
          <w:rFonts w:ascii="Times New Roman" w:hAnsi="Times New Roman" w:cs="Times New Roman"/>
          <w:sz w:val="24"/>
          <w:szCs w:val="24"/>
        </w:rPr>
        <w:t xml:space="preserve"> halde</w:t>
      </w:r>
      <w:r w:rsidR="005136B9" w:rsidRPr="00A8441F">
        <w:rPr>
          <w:rFonts w:ascii="Times New Roman" w:hAnsi="Times New Roman" w:cs="Times New Roman"/>
          <w:sz w:val="24"/>
          <w:szCs w:val="24"/>
        </w:rPr>
        <w:t>,</w:t>
      </w:r>
      <w:r w:rsidR="00C64F9A" w:rsidRPr="00A8441F">
        <w:rPr>
          <w:rFonts w:ascii="Times New Roman" w:hAnsi="Times New Roman" w:cs="Times New Roman"/>
          <w:sz w:val="24"/>
          <w:szCs w:val="24"/>
        </w:rPr>
        <w:t xml:space="preserve"> kaçak takibindeyken,</w:t>
      </w:r>
      <w:r w:rsidR="0015032F" w:rsidRPr="00A8441F">
        <w:rPr>
          <w:rFonts w:ascii="Times New Roman" w:hAnsi="Times New Roman" w:cs="Times New Roman"/>
          <w:sz w:val="24"/>
          <w:szCs w:val="24"/>
        </w:rPr>
        <w:t xml:space="preserve"> namaz kıl</w:t>
      </w:r>
      <w:r w:rsidR="00C64F9A" w:rsidRPr="00A8441F">
        <w:rPr>
          <w:rFonts w:ascii="Times New Roman" w:hAnsi="Times New Roman" w:cs="Times New Roman"/>
          <w:sz w:val="24"/>
          <w:szCs w:val="24"/>
        </w:rPr>
        <w:t>dığı sırada</w:t>
      </w:r>
      <w:r w:rsidR="0015032F" w:rsidRPr="00A8441F">
        <w:rPr>
          <w:rFonts w:ascii="Times New Roman" w:hAnsi="Times New Roman" w:cs="Times New Roman"/>
          <w:sz w:val="24"/>
          <w:szCs w:val="24"/>
        </w:rPr>
        <w:t xml:space="preserve"> boğazı kesilerek öldürülmüştür.</w:t>
      </w:r>
      <w:r w:rsidR="00F73168" w:rsidRPr="00A8441F">
        <w:rPr>
          <w:rFonts w:ascii="Times New Roman" w:hAnsi="Times New Roman" w:cs="Times New Roman"/>
          <w:sz w:val="24"/>
          <w:szCs w:val="24"/>
        </w:rPr>
        <w:t xml:space="preserve"> </w:t>
      </w:r>
      <w:r w:rsidR="00960F0D" w:rsidRPr="00A8441F">
        <w:rPr>
          <w:rFonts w:ascii="Times New Roman" w:hAnsi="Times New Roman" w:cs="Times New Roman"/>
          <w:sz w:val="24"/>
          <w:szCs w:val="24"/>
        </w:rPr>
        <w:t>Toplu zeybek katliamı olayı</w:t>
      </w:r>
      <w:r w:rsidR="00CF6F17" w:rsidRPr="00A8441F">
        <w:rPr>
          <w:rFonts w:ascii="Times New Roman" w:hAnsi="Times New Roman" w:cs="Times New Roman"/>
          <w:sz w:val="24"/>
          <w:szCs w:val="24"/>
        </w:rPr>
        <w:t xml:space="preserve"> Osmanlı </w:t>
      </w:r>
      <w:r w:rsidR="005E49FB" w:rsidRPr="00A8441F">
        <w:rPr>
          <w:rFonts w:ascii="Times New Roman" w:hAnsi="Times New Roman" w:cs="Times New Roman"/>
          <w:sz w:val="24"/>
          <w:szCs w:val="24"/>
        </w:rPr>
        <w:t>D</w:t>
      </w:r>
      <w:r w:rsidR="00CF6F17" w:rsidRPr="00A8441F">
        <w:rPr>
          <w:rFonts w:ascii="Times New Roman" w:hAnsi="Times New Roman" w:cs="Times New Roman"/>
          <w:sz w:val="24"/>
          <w:szCs w:val="24"/>
        </w:rPr>
        <w:t>evleti ve zeybekler arasında</w:t>
      </w:r>
      <w:r w:rsidR="00DE0942" w:rsidRPr="00A8441F">
        <w:rPr>
          <w:rFonts w:ascii="Times New Roman" w:hAnsi="Times New Roman" w:cs="Times New Roman"/>
          <w:sz w:val="24"/>
          <w:szCs w:val="24"/>
        </w:rPr>
        <w:t xml:space="preserve"> büyük bir güven bunalımına</w:t>
      </w:r>
      <w:r w:rsidR="00C3311E" w:rsidRPr="00A8441F">
        <w:rPr>
          <w:rStyle w:val="DipnotBavurusu"/>
          <w:rFonts w:ascii="Times New Roman" w:hAnsi="Times New Roman" w:cs="Times New Roman"/>
          <w:sz w:val="24"/>
          <w:szCs w:val="24"/>
        </w:rPr>
        <w:footnoteReference w:id="316"/>
      </w:r>
      <w:r w:rsidR="00DE0942" w:rsidRPr="00A8441F">
        <w:rPr>
          <w:rFonts w:ascii="Times New Roman" w:hAnsi="Times New Roman" w:cs="Times New Roman"/>
          <w:sz w:val="24"/>
          <w:szCs w:val="24"/>
        </w:rPr>
        <w:t xml:space="preserve"> yol açmanın yanı sıra</w:t>
      </w:r>
      <w:r w:rsidR="00CF6F17" w:rsidRPr="00A8441F">
        <w:rPr>
          <w:rFonts w:ascii="Times New Roman" w:hAnsi="Times New Roman" w:cs="Times New Roman"/>
          <w:sz w:val="24"/>
          <w:szCs w:val="24"/>
        </w:rPr>
        <w:t xml:space="preserve"> bir tür kan davasına dönüşmüştür.</w:t>
      </w:r>
      <w:r w:rsidR="00CF6F17" w:rsidRPr="00A8441F">
        <w:rPr>
          <w:rStyle w:val="DipnotBavurusu"/>
          <w:rFonts w:ascii="Times New Roman" w:hAnsi="Times New Roman" w:cs="Times New Roman"/>
          <w:sz w:val="24"/>
          <w:szCs w:val="24"/>
        </w:rPr>
        <w:footnoteReference w:id="317"/>
      </w:r>
    </w:p>
    <w:p w14:paraId="798914EF" w14:textId="372E229E" w:rsidR="00CC0CBA" w:rsidRPr="00A8441F" w:rsidRDefault="00CD398C" w:rsidP="00AA0FAB">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Osmanlı</w:t>
      </w:r>
      <w:r w:rsidR="00EA2E55" w:rsidRPr="00A8441F">
        <w:rPr>
          <w:rFonts w:ascii="Times New Roman" w:hAnsi="Times New Roman" w:cs="Times New Roman"/>
          <w:sz w:val="24"/>
          <w:szCs w:val="24"/>
        </w:rPr>
        <w:t xml:space="preserve"> Devleti</w:t>
      </w:r>
      <w:r w:rsidRPr="00A8441F">
        <w:rPr>
          <w:rFonts w:ascii="Times New Roman" w:hAnsi="Times New Roman" w:cs="Times New Roman"/>
          <w:sz w:val="24"/>
          <w:szCs w:val="24"/>
        </w:rPr>
        <w:t xml:space="preserve"> ile zeybeklerin ilişkisi silahlı bir mücadeleyi işaret etmektedir. </w:t>
      </w:r>
      <w:r w:rsidR="00F027A5" w:rsidRPr="00A8441F">
        <w:rPr>
          <w:rFonts w:ascii="Times New Roman" w:hAnsi="Times New Roman" w:cs="Times New Roman"/>
          <w:sz w:val="24"/>
          <w:szCs w:val="24"/>
        </w:rPr>
        <w:t>Efe</w:t>
      </w:r>
      <w:r w:rsidR="00C219AF" w:rsidRPr="00A8441F">
        <w:rPr>
          <w:rFonts w:ascii="Times New Roman" w:hAnsi="Times New Roman" w:cs="Times New Roman"/>
          <w:sz w:val="24"/>
          <w:szCs w:val="24"/>
        </w:rPr>
        <w:t xml:space="preserve"> ve zeybeklerin sürekli takip altında </w:t>
      </w:r>
      <w:r w:rsidR="00F027A5" w:rsidRPr="00A8441F">
        <w:rPr>
          <w:rFonts w:ascii="Times New Roman" w:hAnsi="Times New Roman" w:cs="Times New Roman"/>
          <w:sz w:val="24"/>
          <w:szCs w:val="24"/>
        </w:rPr>
        <w:t>bulunmaları</w:t>
      </w:r>
      <w:r w:rsidR="00C219AF" w:rsidRPr="00A8441F">
        <w:rPr>
          <w:rFonts w:ascii="Times New Roman" w:hAnsi="Times New Roman" w:cs="Times New Roman"/>
          <w:sz w:val="24"/>
          <w:szCs w:val="24"/>
        </w:rPr>
        <w:t xml:space="preserve"> türkülerde yer edinmiştir.</w:t>
      </w:r>
      <w:r w:rsidR="00F027A5" w:rsidRPr="00A8441F">
        <w:rPr>
          <w:rFonts w:ascii="Times New Roman" w:hAnsi="Times New Roman" w:cs="Times New Roman"/>
          <w:sz w:val="24"/>
          <w:szCs w:val="24"/>
        </w:rPr>
        <w:t xml:space="preserve"> Zira Osmanlı </w:t>
      </w:r>
      <w:r w:rsidR="0066034F" w:rsidRPr="00A8441F">
        <w:rPr>
          <w:rFonts w:ascii="Times New Roman" w:hAnsi="Times New Roman" w:cs="Times New Roman"/>
          <w:sz w:val="24"/>
          <w:szCs w:val="24"/>
        </w:rPr>
        <w:t>D</w:t>
      </w:r>
      <w:r w:rsidR="00F027A5" w:rsidRPr="00A8441F">
        <w:rPr>
          <w:rFonts w:ascii="Times New Roman" w:hAnsi="Times New Roman" w:cs="Times New Roman"/>
          <w:sz w:val="24"/>
          <w:szCs w:val="24"/>
        </w:rPr>
        <w:t>evleti</w:t>
      </w:r>
      <w:r w:rsidR="0066034F" w:rsidRPr="00A8441F">
        <w:rPr>
          <w:rFonts w:ascii="Times New Roman" w:hAnsi="Times New Roman" w:cs="Times New Roman"/>
          <w:sz w:val="24"/>
          <w:szCs w:val="24"/>
        </w:rPr>
        <w:t>’</w:t>
      </w:r>
      <w:r w:rsidR="00F027A5" w:rsidRPr="00A8441F">
        <w:rPr>
          <w:rFonts w:ascii="Times New Roman" w:hAnsi="Times New Roman" w:cs="Times New Roman"/>
          <w:sz w:val="24"/>
          <w:szCs w:val="24"/>
        </w:rPr>
        <w:t>nin zeybekler üzerine Arnavut birlikleri gönderdiği</w:t>
      </w:r>
      <w:r w:rsidR="00972674" w:rsidRPr="00A8441F">
        <w:rPr>
          <w:rFonts w:ascii="Times New Roman" w:hAnsi="Times New Roman" w:cs="Times New Roman"/>
          <w:sz w:val="24"/>
          <w:szCs w:val="24"/>
        </w:rPr>
        <w:t xml:space="preserve"> bilinmektedir.</w:t>
      </w:r>
      <w:r w:rsidR="005E49FB" w:rsidRPr="00A8441F">
        <w:rPr>
          <w:rStyle w:val="DipnotBavurusu"/>
          <w:rFonts w:ascii="Times New Roman" w:hAnsi="Times New Roman" w:cs="Times New Roman"/>
          <w:sz w:val="24"/>
          <w:szCs w:val="24"/>
        </w:rPr>
        <w:footnoteReference w:id="318"/>
      </w:r>
      <w:r w:rsidR="00972674" w:rsidRPr="00A8441F">
        <w:rPr>
          <w:rFonts w:ascii="Times New Roman" w:hAnsi="Times New Roman" w:cs="Times New Roman"/>
          <w:sz w:val="24"/>
          <w:szCs w:val="24"/>
        </w:rPr>
        <w:t xml:space="preserve"> Bu olay türkülere</w:t>
      </w:r>
      <w:r w:rsidR="00243235" w:rsidRPr="00A8441F">
        <w:rPr>
          <w:rFonts w:ascii="Times New Roman" w:hAnsi="Times New Roman" w:cs="Times New Roman"/>
          <w:sz w:val="24"/>
          <w:szCs w:val="24"/>
        </w:rPr>
        <w:t xml:space="preserve"> </w:t>
      </w:r>
      <w:r w:rsidR="00BD7B56" w:rsidRPr="00A8441F">
        <w:rPr>
          <w:rFonts w:ascii="Times New Roman" w:hAnsi="Times New Roman" w:cs="Times New Roman"/>
          <w:sz w:val="24"/>
          <w:szCs w:val="24"/>
        </w:rPr>
        <w:t>yukarıdaki “</w:t>
      </w:r>
      <w:r w:rsidR="00972674" w:rsidRPr="00A8441F">
        <w:rPr>
          <w:rFonts w:ascii="Times New Roman" w:hAnsi="Times New Roman" w:cs="Times New Roman"/>
          <w:iCs/>
          <w:sz w:val="24"/>
          <w:szCs w:val="24"/>
        </w:rPr>
        <w:t>Arnavutlar atar atar vuramaz</w:t>
      </w:r>
      <w:r w:rsidR="00243235" w:rsidRPr="00A8441F">
        <w:rPr>
          <w:rFonts w:ascii="Times New Roman" w:hAnsi="Times New Roman" w:cs="Times New Roman"/>
          <w:sz w:val="24"/>
          <w:szCs w:val="24"/>
        </w:rPr>
        <w:t>”</w:t>
      </w:r>
      <w:r w:rsidR="00F73168" w:rsidRPr="00A8441F">
        <w:rPr>
          <w:rFonts w:ascii="Times New Roman" w:hAnsi="Times New Roman" w:cs="Times New Roman"/>
          <w:sz w:val="24"/>
          <w:szCs w:val="24"/>
        </w:rPr>
        <w:t xml:space="preserve"> </w:t>
      </w:r>
      <w:r w:rsidR="00911FA9" w:rsidRPr="00A8441F">
        <w:rPr>
          <w:rFonts w:ascii="Times New Roman" w:hAnsi="Times New Roman" w:cs="Times New Roman"/>
          <w:sz w:val="24"/>
          <w:szCs w:val="24"/>
        </w:rPr>
        <w:t>mısraındaki</w:t>
      </w:r>
      <w:r w:rsidR="001A663B" w:rsidRPr="00A8441F">
        <w:rPr>
          <w:rFonts w:ascii="Times New Roman" w:hAnsi="Times New Roman" w:cs="Times New Roman"/>
          <w:sz w:val="24"/>
          <w:szCs w:val="24"/>
        </w:rPr>
        <w:t xml:space="preserve"> şekliyle</w:t>
      </w:r>
      <w:r w:rsidR="00F73168" w:rsidRPr="00A8441F">
        <w:rPr>
          <w:rFonts w:ascii="Times New Roman" w:hAnsi="Times New Roman" w:cs="Times New Roman"/>
          <w:sz w:val="24"/>
          <w:szCs w:val="24"/>
        </w:rPr>
        <w:t xml:space="preserve"> yansımıştır. </w:t>
      </w:r>
      <w:r w:rsidR="004D72E6" w:rsidRPr="00A8441F">
        <w:rPr>
          <w:rFonts w:ascii="Times New Roman" w:hAnsi="Times New Roman" w:cs="Times New Roman"/>
          <w:sz w:val="24"/>
          <w:szCs w:val="24"/>
        </w:rPr>
        <w:t>Diğer yandan birkaç türküde de jandarma, müfreze, zaptiye</w:t>
      </w:r>
      <w:r w:rsidR="001C3919" w:rsidRPr="00A8441F">
        <w:rPr>
          <w:rFonts w:ascii="Times New Roman" w:hAnsi="Times New Roman" w:cs="Times New Roman"/>
          <w:sz w:val="24"/>
          <w:szCs w:val="24"/>
        </w:rPr>
        <w:t>,</w:t>
      </w:r>
      <w:r w:rsidR="004D72E6" w:rsidRPr="00A8441F">
        <w:rPr>
          <w:rFonts w:ascii="Times New Roman" w:hAnsi="Times New Roman" w:cs="Times New Roman"/>
          <w:sz w:val="24"/>
          <w:szCs w:val="24"/>
        </w:rPr>
        <w:t xml:space="preserve"> gibi devlete ait olan güçlerle mücadele anlatılmaktadır.</w:t>
      </w:r>
      <w:r w:rsidR="00740A22" w:rsidRPr="00A8441F">
        <w:rPr>
          <w:rFonts w:ascii="Times New Roman" w:hAnsi="Times New Roman" w:cs="Times New Roman"/>
          <w:sz w:val="24"/>
          <w:szCs w:val="24"/>
        </w:rPr>
        <w:t xml:space="preserve"> İnce Mehmet </w:t>
      </w:r>
      <w:r w:rsidR="00844370" w:rsidRPr="00A8441F">
        <w:rPr>
          <w:rFonts w:ascii="Times New Roman" w:hAnsi="Times New Roman" w:cs="Times New Roman"/>
          <w:sz w:val="24"/>
          <w:szCs w:val="24"/>
        </w:rPr>
        <w:t>türkülerinden birinde:</w:t>
      </w:r>
    </w:p>
    <w:p w14:paraId="0B8AA31D" w14:textId="77777777" w:rsidR="004160E9" w:rsidRPr="00A8441F" w:rsidRDefault="004160E9" w:rsidP="004160E9">
      <w:pPr>
        <w:spacing w:after="0" w:line="240" w:lineRule="auto"/>
        <w:ind w:left="709" w:right="709" w:firstLine="709"/>
        <w:jc w:val="both"/>
        <w:rPr>
          <w:rFonts w:ascii="Times New Roman" w:hAnsi="Times New Roman" w:cs="Times New Roman"/>
          <w:iCs/>
        </w:rPr>
      </w:pPr>
    </w:p>
    <w:p w14:paraId="457AE699" w14:textId="3BA3874F" w:rsidR="007734ED" w:rsidRPr="00A8441F" w:rsidRDefault="007734ED" w:rsidP="004160E9">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İnce Me</w:t>
      </w:r>
      <w:r w:rsidR="00B824E2" w:rsidRPr="00A8441F">
        <w:rPr>
          <w:rFonts w:ascii="Times New Roman" w:hAnsi="Times New Roman" w:cs="Times New Roman"/>
          <w:iCs/>
        </w:rPr>
        <w:t>h</w:t>
      </w:r>
      <w:r w:rsidRPr="00A8441F">
        <w:rPr>
          <w:rFonts w:ascii="Times New Roman" w:hAnsi="Times New Roman" w:cs="Times New Roman"/>
          <w:iCs/>
        </w:rPr>
        <w:t>med mintan giyer dar değil</w:t>
      </w:r>
    </w:p>
    <w:p w14:paraId="16ED4AC9" w14:textId="77777777" w:rsidR="007734ED" w:rsidRPr="00A8441F" w:rsidRDefault="007734ED" w:rsidP="004160E9">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Koç yiğide yaralanmak ar değil</w:t>
      </w:r>
    </w:p>
    <w:p w14:paraId="285AB446" w14:textId="77777777" w:rsidR="007734ED" w:rsidRPr="00A8441F" w:rsidRDefault="007734ED" w:rsidP="004160E9">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Bura bize mesken olacak yer değil</w:t>
      </w:r>
    </w:p>
    <w:p w14:paraId="181D6FD4" w14:textId="1E4F2DB1" w:rsidR="007734ED" w:rsidRPr="00A8441F" w:rsidRDefault="007734ED" w:rsidP="004160E9">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Şimdi zaptiyeler basarlar bizi…</w:t>
      </w:r>
    </w:p>
    <w:p w14:paraId="032A7987" w14:textId="416E9760" w:rsidR="00583CC7" w:rsidRPr="00A8441F" w:rsidRDefault="00BD5C42" w:rsidP="004160E9">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w:t>
      </w:r>
      <w:r w:rsidR="00AE7036" w:rsidRPr="00A8441F">
        <w:rPr>
          <w:rFonts w:ascii="Times New Roman" w:hAnsi="Times New Roman" w:cs="Times New Roman"/>
          <w:iCs/>
        </w:rPr>
        <w:t>…</w:t>
      </w:r>
      <w:r w:rsidRPr="00A8441F">
        <w:rPr>
          <w:rFonts w:ascii="Times New Roman" w:hAnsi="Times New Roman" w:cs="Times New Roman"/>
          <w:iCs/>
        </w:rPr>
        <w:t>)</w:t>
      </w:r>
    </w:p>
    <w:p w14:paraId="5812982F" w14:textId="77777777" w:rsidR="007734ED" w:rsidRPr="00A8441F" w:rsidRDefault="007734ED" w:rsidP="004160E9">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Buhurcular atar atar vuramaz</w:t>
      </w:r>
    </w:p>
    <w:p w14:paraId="5C65260E" w14:textId="44CB8632" w:rsidR="007734ED" w:rsidRPr="00A8441F" w:rsidRDefault="007734ED" w:rsidP="004160E9">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İnce Me</w:t>
      </w:r>
      <w:r w:rsidR="00B824E2" w:rsidRPr="00A8441F">
        <w:rPr>
          <w:rFonts w:ascii="Times New Roman" w:hAnsi="Times New Roman" w:cs="Times New Roman"/>
          <w:iCs/>
        </w:rPr>
        <w:t>h</w:t>
      </w:r>
      <w:r w:rsidRPr="00A8441F">
        <w:rPr>
          <w:rFonts w:ascii="Times New Roman" w:hAnsi="Times New Roman" w:cs="Times New Roman"/>
          <w:iCs/>
        </w:rPr>
        <w:t>med dumanından duramaz</w:t>
      </w:r>
    </w:p>
    <w:p w14:paraId="2F71BEE7" w14:textId="77777777" w:rsidR="007734ED" w:rsidRPr="00A8441F" w:rsidRDefault="007734ED" w:rsidP="004160E9">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Kalk gidelim bu el bize yaramaz</w:t>
      </w:r>
    </w:p>
    <w:p w14:paraId="102D07D4" w14:textId="482D87D5" w:rsidR="00AE1A57" w:rsidRPr="00A8441F" w:rsidRDefault="007734ED" w:rsidP="004160E9">
      <w:pPr>
        <w:spacing w:after="0" w:line="240" w:lineRule="auto"/>
        <w:ind w:left="709" w:right="709" w:firstLine="709"/>
        <w:jc w:val="both"/>
        <w:rPr>
          <w:rFonts w:ascii="Times New Roman" w:hAnsi="Times New Roman" w:cs="Times New Roman"/>
        </w:rPr>
      </w:pPr>
      <w:r w:rsidRPr="00A8441F">
        <w:rPr>
          <w:rFonts w:ascii="Times New Roman" w:hAnsi="Times New Roman" w:cs="Times New Roman"/>
          <w:iCs/>
        </w:rPr>
        <w:t>Şimdi müfrezeler basarlar bizi</w:t>
      </w:r>
      <w:r w:rsidRPr="00A8441F">
        <w:rPr>
          <w:rFonts w:ascii="Times New Roman" w:hAnsi="Times New Roman" w:cs="Times New Roman"/>
        </w:rPr>
        <w:t>…</w:t>
      </w:r>
      <w:r w:rsidR="00FE429B" w:rsidRPr="00A8441F">
        <w:rPr>
          <w:rFonts w:ascii="Times New Roman" w:hAnsi="Times New Roman" w:cs="Times New Roman"/>
        </w:rPr>
        <w:t xml:space="preserve"> </w:t>
      </w:r>
      <w:r w:rsidR="00556FEA" w:rsidRPr="00A8441F">
        <w:rPr>
          <w:rStyle w:val="DipnotBavurusu"/>
          <w:rFonts w:ascii="Times New Roman" w:hAnsi="Times New Roman" w:cs="Times New Roman"/>
        </w:rPr>
        <w:footnoteReference w:id="319"/>
      </w:r>
    </w:p>
    <w:p w14:paraId="7BCA302B" w14:textId="77777777" w:rsidR="004160E9" w:rsidRPr="00A8441F" w:rsidRDefault="004160E9" w:rsidP="00AA0FAB">
      <w:pPr>
        <w:spacing w:after="0" w:line="360" w:lineRule="auto"/>
        <w:ind w:right="709" w:firstLine="709"/>
        <w:jc w:val="both"/>
        <w:rPr>
          <w:rFonts w:ascii="Times New Roman" w:hAnsi="Times New Roman" w:cs="Times New Roman"/>
          <w:sz w:val="24"/>
          <w:szCs w:val="24"/>
        </w:rPr>
      </w:pPr>
    </w:p>
    <w:p w14:paraId="265CB5D4" w14:textId="60641D70" w:rsidR="00C9100E" w:rsidRPr="00A8441F" w:rsidRDefault="00F64C0D" w:rsidP="00AA0FAB">
      <w:pPr>
        <w:spacing w:after="0" w:line="360" w:lineRule="auto"/>
        <w:ind w:right="709" w:firstLine="709"/>
        <w:jc w:val="both"/>
        <w:rPr>
          <w:rFonts w:ascii="Times New Roman" w:hAnsi="Times New Roman" w:cs="Times New Roman"/>
        </w:rPr>
      </w:pPr>
      <w:r w:rsidRPr="00A8441F">
        <w:rPr>
          <w:rFonts w:ascii="Times New Roman" w:hAnsi="Times New Roman" w:cs="Times New Roman"/>
          <w:sz w:val="24"/>
          <w:szCs w:val="24"/>
        </w:rPr>
        <w:t xml:space="preserve">Çakırcalı Mehmet Efe </w:t>
      </w:r>
      <w:r w:rsidR="00940C04" w:rsidRPr="00A8441F">
        <w:rPr>
          <w:rFonts w:ascii="Times New Roman" w:hAnsi="Times New Roman" w:cs="Times New Roman"/>
          <w:sz w:val="24"/>
          <w:szCs w:val="24"/>
        </w:rPr>
        <w:t>t</w:t>
      </w:r>
      <w:r w:rsidRPr="00A8441F">
        <w:rPr>
          <w:rFonts w:ascii="Times New Roman" w:hAnsi="Times New Roman" w:cs="Times New Roman"/>
          <w:sz w:val="24"/>
          <w:szCs w:val="24"/>
        </w:rPr>
        <w:t>ürkülerinden</w:t>
      </w:r>
      <w:r w:rsidR="0016489C" w:rsidRPr="00A8441F">
        <w:rPr>
          <w:rFonts w:ascii="Times New Roman" w:hAnsi="Times New Roman" w:cs="Times New Roman"/>
          <w:sz w:val="24"/>
          <w:szCs w:val="24"/>
        </w:rPr>
        <w:t xml:space="preserve"> birinde</w:t>
      </w:r>
      <w:r w:rsidRPr="00A8441F">
        <w:rPr>
          <w:rFonts w:ascii="Times New Roman" w:hAnsi="Times New Roman" w:cs="Times New Roman"/>
          <w:sz w:val="24"/>
          <w:szCs w:val="24"/>
        </w:rPr>
        <w:t xml:space="preserve"> ise</w:t>
      </w:r>
      <w:r w:rsidRPr="00A8441F">
        <w:rPr>
          <w:rFonts w:ascii="Times New Roman" w:hAnsi="Times New Roman" w:cs="Times New Roman"/>
        </w:rPr>
        <w:t>:</w:t>
      </w:r>
    </w:p>
    <w:p w14:paraId="7CA08D73" w14:textId="113A9745" w:rsidR="00F314F5" w:rsidRPr="00A8441F" w:rsidRDefault="00F314F5" w:rsidP="004160E9">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Ödemiş’i bastılar</w:t>
      </w:r>
    </w:p>
    <w:p w14:paraId="365F73C8" w14:textId="6C1F5C0D" w:rsidR="00F314F5" w:rsidRPr="00A8441F" w:rsidRDefault="00F314F5" w:rsidP="004160E9">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Çalıya da martini astılar</w:t>
      </w:r>
    </w:p>
    <w:p w14:paraId="3669303B" w14:textId="77777777" w:rsidR="004660DA" w:rsidRPr="00A8441F" w:rsidRDefault="00F314F5" w:rsidP="004160E9">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 xml:space="preserve">Çakıcı’yı görünce </w:t>
      </w:r>
    </w:p>
    <w:p w14:paraId="06E99501" w14:textId="293D7974" w:rsidR="00F314F5" w:rsidRPr="00A8441F" w:rsidRDefault="00F314F5" w:rsidP="004160E9">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Yar fidan boylum</w:t>
      </w:r>
    </w:p>
    <w:p w14:paraId="74158472" w14:textId="331FFF5A" w:rsidR="009458F2" w:rsidRPr="00A8441F" w:rsidRDefault="00F314F5" w:rsidP="004160E9">
      <w:pPr>
        <w:spacing w:after="0" w:line="240" w:lineRule="auto"/>
        <w:ind w:left="709" w:right="709" w:firstLine="709"/>
        <w:jc w:val="both"/>
        <w:rPr>
          <w:rFonts w:ascii="Times New Roman" w:hAnsi="Times New Roman" w:cs="Times New Roman"/>
        </w:rPr>
      </w:pPr>
      <w:r w:rsidRPr="00A8441F">
        <w:rPr>
          <w:rFonts w:ascii="Times New Roman" w:hAnsi="Times New Roman" w:cs="Times New Roman"/>
          <w:iCs/>
        </w:rPr>
        <w:t>Zaptiyeler kaçtılar</w:t>
      </w:r>
      <w:r w:rsidR="00A73840" w:rsidRPr="00A8441F">
        <w:rPr>
          <w:rFonts w:ascii="Times New Roman" w:hAnsi="Times New Roman" w:cs="Times New Roman"/>
          <w:iCs/>
        </w:rPr>
        <w:t xml:space="preserve"> </w:t>
      </w:r>
      <w:r w:rsidRPr="00A8441F">
        <w:rPr>
          <w:rStyle w:val="DipnotBavurusu"/>
          <w:rFonts w:ascii="Times New Roman" w:hAnsi="Times New Roman" w:cs="Times New Roman"/>
        </w:rPr>
        <w:footnoteReference w:id="320"/>
      </w:r>
      <w:r w:rsidR="009458F2" w:rsidRPr="00A8441F">
        <w:rPr>
          <w:rFonts w:ascii="Times New Roman" w:hAnsi="Times New Roman" w:cs="Times New Roman"/>
        </w:rPr>
        <w:t xml:space="preserve"> </w:t>
      </w:r>
    </w:p>
    <w:p w14:paraId="17ABD63C" w14:textId="77777777" w:rsidR="004160E9" w:rsidRPr="00A8441F" w:rsidRDefault="004160E9" w:rsidP="00AA0FAB">
      <w:pPr>
        <w:spacing w:after="0" w:line="360" w:lineRule="auto"/>
        <w:ind w:firstLine="709"/>
        <w:jc w:val="both"/>
        <w:rPr>
          <w:rFonts w:ascii="Times New Roman" w:hAnsi="Times New Roman" w:cs="Times New Roman"/>
          <w:sz w:val="24"/>
          <w:szCs w:val="24"/>
        </w:rPr>
      </w:pPr>
    </w:p>
    <w:p w14:paraId="2CEBF5AD" w14:textId="721E839B" w:rsidR="0048278C" w:rsidRPr="00A8441F" w:rsidRDefault="0016489C" w:rsidP="00AA0FAB">
      <w:pPr>
        <w:spacing w:after="0" w:line="360" w:lineRule="auto"/>
        <w:ind w:firstLine="709"/>
        <w:jc w:val="both"/>
        <w:rPr>
          <w:rFonts w:ascii="Times New Roman" w:hAnsi="Times New Roman" w:cs="Times New Roman"/>
        </w:rPr>
      </w:pPr>
      <w:r w:rsidRPr="00A8441F">
        <w:rPr>
          <w:rFonts w:ascii="Times New Roman" w:hAnsi="Times New Roman" w:cs="Times New Roman"/>
          <w:sz w:val="24"/>
          <w:szCs w:val="24"/>
        </w:rPr>
        <w:t xml:space="preserve">İfadeleri yer almaktadır. </w:t>
      </w:r>
      <w:r w:rsidR="00EF1DCA" w:rsidRPr="00A8441F">
        <w:rPr>
          <w:rFonts w:ascii="Times New Roman" w:hAnsi="Times New Roman" w:cs="Times New Roman"/>
          <w:sz w:val="24"/>
          <w:szCs w:val="24"/>
        </w:rPr>
        <w:t xml:space="preserve">Zeybeklerle Osmanlı </w:t>
      </w:r>
      <w:r w:rsidR="00770235" w:rsidRPr="00A8441F">
        <w:rPr>
          <w:rFonts w:ascii="Times New Roman" w:hAnsi="Times New Roman" w:cs="Times New Roman"/>
          <w:sz w:val="24"/>
          <w:szCs w:val="24"/>
        </w:rPr>
        <w:t>D</w:t>
      </w:r>
      <w:r w:rsidR="00EF1DCA" w:rsidRPr="00A8441F">
        <w:rPr>
          <w:rFonts w:ascii="Times New Roman" w:hAnsi="Times New Roman" w:cs="Times New Roman"/>
          <w:sz w:val="24"/>
          <w:szCs w:val="24"/>
        </w:rPr>
        <w:t xml:space="preserve">evleti arasındaki bu </w:t>
      </w:r>
      <w:r w:rsidR="00292C82" w:rsidRPr="00A8441F">
        <w:rPr>
          <w:rFonts w:ascii="Times New Roman" w:hAnsi="Times New Roman" w:cs="Times New Roman"/>
          <w:sz w:val="24"/>
          <w:szCs w:val="24"/>
        </w:rPr>
        <w:t xml:space="preserve">çatışmalı </w:t>
      </w:r>
      <w:r w:rsidR="00EF1DCA" w:rsidRPr="00A8441F">
        <w:rPr>
          <w:rFonts w:ascii="Times New Roman" w:hAnsi="Times New Roman" w:cs="Times New Roman"/>
          <w:sz w:val="24"/>
          <w:szCs w:val="24"/>
        </w:rPr>
        <w:t>ilişkisi</w:t>
      </w:r>
      <w:r w:rsidR="008435A1" w:rsidRPr="00A8441F">
        <w:rPr>
          <w:rFonts w:ascii="Times New Roman" w:hAnsi="Times New Roman" w:cs="Times New Roman"/>
          <w:sz w:val="24"/>
          <w:szCs w:val="24"/>
        </w:rPr>
        <w:t>nin</w:t>
      </w:r>
      <w:r w:rsidR="00C13323" w:rsidRPr="00A8441F">
        <w:rPr>
          <w:rFonts w:ascii="Times New Roman" w:hAnsi="Times New Roman" w:cs="Times New Roman"/>
          <w:sz w:val="24"/>
          <w:szCs w:val="24"/>
        </w:rPr>
        <w:t>,</w:t>
      </w:r>
      <w:r w:rsidR="00EF1DCA" w:rsidRPr="00A8441F">
        <w:rPr>
          <w:rFonts w:ascii="Times New Roman" w:hAnsi="Times New Roman" w:cs="Times New Roman"/>
          <w:sz w:val="24"/>
          <w:szCs w:val="24"/>
        </w:rPr>
        <w:t xml:space="preserve"> Osmanlı </w:t>
      </w:r>
      <w:r w:rsidR="002614E5" w:rsidRPr="00A8441F">
        <w:rPr>
          <w:rFonts w:ascii="Times New Roman" w:hAnsi="Times New Roman" w:cs="Times New Roman"/>
          <w:sz w:val="24"/>
          <w:szCs w:val="24"/>
        </w:rPr>
        <w:t>D</w:t>
      </w:r>
      <w:r w:rsidR="00EF1DCA" w:rsidRPr="00A8441F">
        <w:rPr>
          <w:rFonts w:ascii="Times New Roman" w:hAnsi="Times New Roman" w:cs="Times New Roman"/>
          <w:sz w:val="24"/>
          <w:szCs w:val="24"/>
        </w:rPr>
        <w:t>evlet</w:t>
      </w:r>
      <w:r w:rsidR="002614E5" w:rsidRPr="00A8441F">
        <w:rPr>
          <w:rFonts w:ascii="Times New Roman" w:hAnsi="Times New Roman" w:cs="Times New Roman"/>
          <w:sz w:val="24"/>
          <w:szCs w:val="24"/>
        </w:rPr>
        <w:t>i</w:t>
      </w:r>
      <w:r w:rsidR="008435A1" w:rsidRPr="00A8441F">
        <w:rPr>
          <w:rFonts w:ascii="Times New Roman" w:hAnsi="Times New Roman" w:cs="Times New Roman"/>
          <w:sz w:val="24"/>
          <w:szCs w:val="24"/>
        </w:rPr>
        <w:t xml:space="preserve"> </w:t>
      </w:r>
      <w:r w:rsidR="002614E5" w:rsidRPr="00A8441F">
        <w:rPr>
          <w:rFonts w:ascii="Times New Roman" w:hAnsi="Times New Roman" w:cs="Times New Roman"/>
          <w:sz w:val="24"/>
          <w:szCs w:val="24"/>
        </w:rPr>
        <w:t>yık</w:t>
      </w:r>
      <w:r w:rsidR="00C13323" w:rsidRPr="00A8441F">
        <w:rPr>
          <w:rFonts w:ascii="Times New Roman" w:hAnsi="Times New Roman" w:cs="Times New Roman"/>
          <w:sz w:val="24"/>
          <w:szCs w:val="24"/>
        </w:rPr>
        <w:t>ı</w:t>
      </w:r>
      <w:r w:rsidR="008435A1" w:rsidRPr="00A8441F">
        <w:rPr>
          <w:rFonts w:ascii="Times New Roman" w:hAnsi="Times New Roman" w:cs="Times New Roman"/>
          <w:sz w:val="24"/>
          <w:szCs w:val="24"/>
        </w:rPr>
        <w:t>lıncaya</w:t>
      </w:r>
      <w:r w:rsidR="002614E5" w:rsidRPr="00A8441F">
        <w:rPr>
          <w:rFonts w:ascii="Times New Roman" w:hAnsi="Times New Roman" w:cs="Times New Roman"/>
          <w:sz w:val="24"/>
          <w:szCs w:val="24"/>
        </w:rPr>
        <w:t xml:space="preserve"> kadar sürdüğü söylenebilir.</w:t>
      </w:r>
      <w:r w:rsidR="00C13323" w:rsidRPr="00A8441F">
        <w:rPr>
          <w:rFonts w:ascii="Times New Roman" w:hAnsi="Times New Roman" w:cs="Times New Roman"/>
          <w:sz w:val="24"/>
          <w:szCs w:val="24"/>
        </w:rPr>
        <w:t xml:space="preserve"> Osmanlı devleti </w:t>
      </w:r>
      <w:r w:rsidR="00C13323" w:rsidRPr="00A8441F">
        <w:rPr>
          <w:rFonts w:ascii="Times New Roman" w:hAnsi="Times New Roman" w:cs="Times New Roman"/>
          <w:sz w:val="24"/>
          <w:szCs w:val="24"/>
        </w:rPr>
        <w:lastRenderedPageBreak/>
        <w:t xml:space="preserve">zeybekleri </w:t>
      </w:r>
      <w:r w:rsidR="00057A20" w:rsidRPr="00A8441F">
        <w:rPr>
          <w:rFonts w:ascii="Times New Roman" w:hAnsi="Times New Roman" w:cs="Times New Roman"/>
          <w:sz w:val="24"/>
          <w:szCs w:val="24"/>
        </w:rPr>
        <w:t>adi eşkıyalar olarak görmüş, onlar üzerinde genellikle “şiddete” başvurarak itaat altına almaya çalışmıştır.</w:t>
      </w:r>
      <w:r w:rsidR="00A553F3" w:rsidRPr="00A8441F">
        <w:rPr>
          <w:rFonts w:ascii="Times New Roman" w:hAnsi="Times New Roman" w:cs="Times New Roman"/>
          <w:sz w:val="24"/>
          <w:szCs w:val="24"/>
        </w:rPr>
        <w:t xml:space="preserve"> Yakalanan zeybeklerin kesilmiş başları </w:t>
      </w:r>
      <w:r w:rsidR="00DD3BBB" w:rsidRPr="00A8441F">
        <w:rPr>
          <w:rFonts w:ascii="Times New Roman" w:hAnsi="Times New Roman" w:cs="Times New Roman"/>
          <w:sz w:val="24"/>
          <w:szCs w:val="24"/>
        </w:rPr>
        <w:t>hükümet</w:t>
      </w:r>
      <w:r w:rsidR="00A553F3" w:rsidRPr="00A8441F">
        <w:rPr>
          <w:rFonts w:ascii="Times New Roman" w:hAnsi="Times New Roman" w:cs="Times New Roman"/>
          <w:sz w:val="24"/>
          <w:szCs w:val="24"/>
        </w:rPr>
        <w:t xml:space="preserve"> konakları</w:t>
      </w:r>
      <w:r w:rsidR="00DD3BBB" w:rsidRPr="00A8441F">
        <w:rPr>
          <w:rFonts w:ascii="Times New Roman" w:hAnsi="Times New Roman" w:cs="Times New Roman"/>
          <w:sz w:val="24"/>
          <w:szCs w:val="24"/>
        </w:rPr>
        <w:t xml:space="preserve"> önünde</w:t>
      </w:r>
      <w:r w:rsidR="00A553F3" w:rsidRPr="00A8441F">
        <w:rPr>
          <w:rFonts w:ascii="Times New Roman" w:hAnsi="Times New Roman" w:cs="Times New Roman"/>
          <w:sz w:val="24"/>
          <w:szCs w:val="24"/>
        </w:rPr>
        <w:t xml:space="preserve"> </w:t>
      </w:r>
      <w:r w:rsidR="00DD3BBB" w:rsidRPr="00A8441F">
        <w:rPr>
          <w:rFonts w:ascii="Times New Roman" w:hAnsi="Times New Roman" w:cs="Times New Roman"/>
          <w:sz w:val="24"/>
          <w:szCs w:val="24"/>
        </w:rPr>
        <w:t xml:space="preserve">günlerce </w:t>
      </w:r>
      <w:r w:rsidR="00A553F3" w:rsidRPr="00A8441F">
        <w:rPr>
          <w:rFonts w:ascii="Times New Roman" w:hAnsi="Times New Roman" w:cs="Times New Roman"/>
          <w:sz w:val="24"/>
          <w:szCs w:val="24"/>
        </w:rPr>
        <w:t xml:space="preserve">halka </w:t>
      </w:r>
      <w:r w:rsidR="00DD3BBB" w:rsidRPr="00A8441F">
        <w:rPr>
          <w:rFonts w:ascii="Times New Roman" w:hAnsi="Times New Roman" w:cs="Times New Roman"/>
          <w:sz w:val="24"/>
          <w:szCs w:val="24"/>
        </w:rPr>
        <w:t>sergilenmiştir</w:t>
      </w:r>
      <w:r w:rsidR="00150026" w:rsidRPr="00A8441F">
        <w:rPr>
          <w:rFonts w:ascii="Times New Roman" w:hAnsi="Times New Roman" w:cs="Times New Roman"/>
          <w:sz w:val="24"/>
          <w:szCs w:val="24"/>
        </w:rPr>
        <w:t>.</w:t>
      </w:r>
      <w:r w:rsidR="00DD3BBB" w:rsidRPr="00A8441F">
        <w:rPr>
          <w:rStyle w:val="DipnotBavurusu"/>
          <w:rFonts w:ascii="Times New Roman" w:hAnsi="Times New Roman" w:cs="Times New Roman"/>
          <w:sz w:val="24"/>
          <w:szCs w:val="24"/>
        </w:rPr>
        <w:footnoteReference w:id="321"/>
      </w:r>
      <w:r w:rsidR="00626A16" w:rsidRPr="00A8441F">
        <w:rPr>
          <w:rFonts w:ascii="Times New Roman" w:hAnsi="Times New Roman" w:cs="Times New Roman"/>
          <w:sz w:val="24"/>
          <w:szCs w:val="24"/>
        </w:rPr>
        <w:t xml:space="preserve"> </w:t>
      </w:r>
      <w:r w:rsidR="00150026" w:rsidRPr="00A8441F">
        <w:rPr>
          <w:rFonts w:ascii="Times New Roman" w:hAnsi="Times New Roman" w:cs="Times New Roman"/>
          <w:sz w:val="24"/>
          <w:szCs w:val="24"/>
        </w:rPr>
        <w:t xml:space="preserve">Bu hadiseler </w:t>
      </w:r>
      <w:r w:rsidR="00176D02" w:rsidRPr="00A8441F">
        <w:rPr>
          <w:rFonts w:ascii="Times New Roman" w:hAnsi="Times New Roman" w:cs="Times New Roman"/>
          <w:sz w:val="24"/>
          <w:szCs w:val="24"/>
        </w:rPr>
        <w:t>Sinanoğlu varyant</w:t>
      </w:r>
      <w:r w:rsidR="006A1FEE" w:rsidRPr="00A8441F">
        <w:rPr>
          <w:rFonts w:ascii="Times New Roman" w:hAnsi="Times New Roman" w:cs="Times New Roman"/>
          <w:sz w:val="24"/>
          <w:szCs w:val="24"/>
        </w:rPr>
        <w:t xml:space="preserve"> </w:t>
      </w:r>
      <w:r w:rsidR="00034D6A" w:rsidRPr="00A8441F">
        <w:rPr>
          <w:rFonts w:ascii="Times New Roman" w:hAnsi="Times New Roman" w:cs="Times New Roman"/>
          <w:sz w:val="24"/>
          <w:szCs w:val="24"/>
        </w:rPr>
        <w:t>türkülerinden birinde aşağıdaki gibi resmedil</w:t>
      </w:r>
      <w:r w:rsidR="00EA382F" w:rsidRPr="00A8441F">
        <w:rPr>
          <w:rFonts w:ascii="Times New Roman" w:hAnsi="Times New Roman" w:cs="Times New Roman"/>
          <w:sz w:val="24"/>
          <w:szCs w:val="24"/>
        </w:rPr>
        <w:t>mektedir:</w:t>
      </w:r>
    </w:p>
    <w:p w14:paraId="5AE44206" w14:textId="77777777" w:rsidR="00EC4A9D" w:rsidRPr="00A8441F" w:rsidRDefault="00EC4A9D" w:rsidP="004160E9">
      <w:pPr>
        <w:spacing w:after="0" w:line="240" w:lineRule="auto"/>
        <w:ind w:left="709" w:right="709" w:firstLine="709"/>
        <w:jc w:val="both"/>
        <w:rPr>
          <w:rFonts w:ascii="Times New Roman" w:hAnsi="Times New Roman" w:cs="Times New Roman"/>
          <w:iCs/>
        </w:rPr>
      </w:pPr>
    </w:p>
    <w:p w14:paraId="3183B734" w14:textId="77777777" w:rsidR="00886753" w:rsidRDefault="00886753" w:rsidP="004160E9">
      <w:pPr>
        <w:spacing w:after="0" w:line="240" w:lineRule="auto"/>
        <w:ind w:left="709" w:right="709" w:firstLine="709"/>
        <w:jc w:val="both"/>
        <w:rPr>
          <w:rFonts w:ascii="Times New Roman" w:hAnsi="Times New Roman" w:cs="Times New Roman"/>
          <w:iCs/>
        </w:rPr>
      </w:pPr>
    </w:p>
    <w:p w14:paraId="46B6FD32" w14:textId="66359AE2" w:rsidR="0048278C" w:rsidRPr="00A8441F" w:rsidRDefault="0048278C" w:rsidP="004160E9">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Konak avlusunda dikili taşım</w:t>
      </w:r>
    </w:p>
    <w:p w14:paraId="751C50E3" w14:textId="77777777" w:rsidR="0048278C" w:rsidRPr="00A8441F" w:rsidRDefault="0048278C" w:rsidP="004160E9">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Livaya yolladım gövdesiz başım</w:t>
      </w:r>
    </w:p>
    <w:p w14:paraId="5DD3FDDE" w14:textId="1D48B285" w:rsidR="00EA382F" w:rsidRPr="00A8441F" w:rsidRDefault="0048278C" w:rsidP="004160E9">
      <w:pPr>
        <w:spacing w:after="0" w:line="240" w:lineRule="auto"/>
        <w:ind w:left="709" w:right="709" w:firstLine="709"/>
        <w:jc w:val="both"/>
        <w:rPr>
          <w:rFonts w:ascii="Times New Roman" w:hAnsi="Times New Roman" w:cs="Times New Roman"/>
        </w:rPr>
      </w:pPr>
      <w:r w:rsidRPr="00A8441F">
        <w:rPr>
          <w:rFonts w:ascii="Times New Roman" w:hAnsi="Times New Roman" w:cs="Times New Roman"/>
          <w:iCs/>
        </w:rPr>
        <w:t>Ne anam var ne babam ne kardaşım</w:t>
      </w:r>
      <w:r w:rsidRPr="00A8441F">
        <w:rPr>
          <w:rStyle w:val="DipnotBavurusu"/>
          <w:rFonts w:ascii="Times New Roman" w:hAnsi="Times New Roman" w:cs="Times New Roman"/>
        </w:rPr>
        <w:footnoteReference w:id="322"/>
      </w:r>
    </w:p>
    <w:p w14:paraId="7320F4C1" w14:textId="77777777" w:rsidR="004160E9" w:rsidRPr="00A8441F" w:rsidRDefault="004160E9" w:rsidP="00AA0FAB">
      <w:pPr>
        <w:spacing w:after="0" w:line="360" w:lineRule="auto"/>
        <w:ind w:firstLine="709"/>
        <w:jc w:val="both"/>
        <w:rPr>
          <w:rFonts w:ascii="Times New Roman" w:hAnsi="Times New Roman" w:cs="Times New Roman"/>
          <w:sz w:val="24"/>
          <w:szCs w:val="24"/>
        </w:rPr>
      </w:pPr>
    </w:p>
    <w:p w14:paraId="41FCEEC3" w14:textId="1670740E" w:rsidR="00E54BFD" w:rsidRPr="00A8441F" w:rsidRDefault="00F928E7" w:rsidP="00AA0FAB">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Çakırcalı </w:t>
      </w:r>
      <w:r w:rsidR="00EA382F" w:rsidRPr="00A8441F">
        <w:rPr>
          <w:rFonts w:ascii="Times New Roman" w:hAnsi="Times New Roman" w:cs="Times New Roman"/>
          <w:sz w:val="24"/>
          <w:szCs w:val="24"/>
        </w:rPr>
        <w:t>türkülerinden birinde ise:</w:t>
      </w:r>
    </w:p>
    <w:p w14:paraId="3480E120" w14:textId="77777777" w:rsidR="004160E9" w:rsidRPr="00A8441F" w:rsidRDefault="004160E9" w:rsidP="00CE058D">
      <w:pPr>
        <w:spacing w:after="0" w:line="360" w:lineRule="auto"/>
        <w:ind w:left="709" w:firstLine="709"/>
        <w:jc w:val="both"/>
        <w:rPr>
          <w:rFonts w:ascii="Times New Roman" w:hAnsi="Times New Roman" w:cs="Times New Roman"/>
        </w:rPr>
      </w:pPr>
    </w:p>
    <w:p w14:paraId="117EB52E" w14:textId="6BBFB49D" w:rsidR="00CE058D" w:rsidRPr="00A8441F" w:rsidRDefault="00CE058D" w:rsidP="004160E9">
      <w:pPr>
        <w:spacing w:after="0" w:line="240" w:lineRule="auto"/>
        <w:ind w:left="709" w:firstLine="709"/>
        <w:jc w:val="both"/>
        <w:rPr>
          <w:rFonts w:ascii="Times New Roman" w:hAnsi="Times New Roman" w:cs="Times New Roman"/>
        </w:rPr>
      </w:pPr>
      <w:r w:rsidRPr="00A8441F">
        <w:rPr>
          <w:rFonts w:ascii="Times New Roman" w:hAnsi="Times New Roman" w:cs="Times New Roman"/>
        </w:rPr>
        <w:t xml:space="preserve">İndirdiler </w:t>
      </w:r>
      <w:r w:rsidR="0047381B" w:rsidRPr="00A8441F">
        <w:rPr>
          <w:rFonts w:ascii="Times New Roman" w:hAnsi="Times New Roman" w:cs="Times New Roman"/>
        </w:rPr>
        <w:t>Nazilli’nin</w:t>
      </w:r>
      <w:r w:rsidRPr="00A8441F">
        <w:rPr>
          <w:rFonts w:ascii="Times New Roman" w:hAnsi="Times New Roman" w:cs="Times New Roman"/>
        </w:rPr>
        <w:t xml:space="preserve"> düzüne</w:t>
      </w:r>
    </w:p>
    <w:p w14:paraId="44F96879" w14:textId="77777777" w:rsidR="00CE058D" w:rsidRPr="00A8441F" w:rsidRDefault="00CE058D" w:rsidP="004160E9">
      <w:pPr>
        <w:spacing w:after="0" w:line="240" w:lineRule="auto"/>
        <w:ind w:left="709" w:firstLine="709"/>
        <w:jc w:val="both"/>
        <w:rPr>
          <w:rFonts w:ascii="Times New Roman" w:hAnsi="Times New Roman" w:cs="Times New Roman"/>
        </w:rPr>
      </w:pPr>
      <w:r w:rsidRPr="00A8441F">
        <w:rPr>
          <w:rFonts w:ascii="Times New Roman" w:hAnsi="Times New Roman" w:cs="Times New Roman"/>
        </w:rPr>
        <w:t>Kellesi yok bakamadım yüzüne</w:t>
      </w:r>
    </w:p>
    <w:p w14:paraId="2F29BDBA" w14:textId="77777777" w:rsidR="00CE058D" w:rsidRPr="00A8441F" w:rsidRDefault="00CE058D" w:rsidP="004160E9">
      <w:pPr>
        <w:spacing w:after="0" w:line="240" w:lineRule="auto"/>
        <w:ind w:left="709" w:firstLine="709"/>
        <w:jc w:val="both"/>
        <w:rPr>
          <w:rFonts w:ascii="Times New Roman" w:hAnsi="Times New Roman" w:cs="Times New Roman"/>
        </w:rPr>
      </w:pPr>
      <w:r w:rsidRPr="00A8441F">
        <w:rPr>
          <w:rFonts w:ascii="Times New Roman" w:hAnsi="Times New Roman" w:cs="Times New Roman"/>
        </w:rPr>
        <w:t>Çakıcı vurulmuş inanmam sözüne</w:t>
      </w:r>
    </w:p>
    <w:p w14:paraId="503952D6" w14:textId="0505C83C" w:rsidR="00CE058D" w:rsidRPr="00A8441F" w:rsidRDefault="00CE058D" w:rsidP="004160E9">
      <w:pPr>
        <w:spacing w:after="0" w:line="240" w:lineRule="auto"/>
        <w:ind w:left="709" w:firstLine="709"/>
        <w:jc w:val="both"/>
        <w:rPr>
          <w:rFonts w:ascii="Times New Roman" w:hAnsi="Times New Roman" w:cs="Times New Roman"/>
        </w:rPr>
      </w:pPr>
      <w:r w:rsidRPr="00A8441F">
        <w:rPr>
          <w:rFonts w:ascii="Times New Roman" w:hAnsi="Times New Roman" w:cs="Times New Roman"/>
        </w:rPr>
        <w:t>Çakıcı vurulmaz da Ödemiş’in Beyi</w:t>
      </w:r>
      <w:r w:rsidR="00F928E7" w:rsidRPr="00A8441F">
        <w:rPr>
          <w:rStyle w:val="DipnotBavurusu"/>
          <w:rFonts w:ascii="Times New Roman" w:hAnsi="Times New Roman" w:cs="Times New Roman"/>
        </w:rPr>
        <w:footnoteReference w:id="323"/>
      </w:r>
      <w:r w:rsidRPr="00A8441F">
        <w:rPr>
          <w:rFonts w:ascii="Times New Roman" w:hAnsi="Times New Roman" w:cs="Times New Roman"/>
        </w:rPr>
        <w:t xml:space="preserve"> </w:t>
      </w:r>
    </w:p>
    <w:p w14:paraId="3F3835E8" w14:textId="77777777" w:rsidR="00197193" w:rsidRDefault="00197193" w:rsidP="00BD5C42">
      <w:pPr>
        <w:spacing w:after="0" w:line="360" w:lineRule="auto"/>
        <w:ind w:firstLine="709"/>
        <w:jc w:val="both"/>
        <w:rPr>
          <w:rFonts w:ascii="Times New Roman" w:hAnsi="Times New Roman" w:cs="Times New Roman"/>
          <w:sz w:val="24"/>
          <w:szCs w:val="24"/>
        </w:rPr>
      </w:pPr>
    </w:p>
    <w:p w14:paraId="5E274D44" w14:textId="3ABB51A7" w:rsidR="00331720" w:rsidRPr="00A8441F" w:rsidRDefault="00D25C94" w:rsidP="00BD5C4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İfadeleri ile bu gerçek ortaya konmaktadır. Diğer yandan </w:t>
      </w:r>
      <w:r w:rsidR="00F41BE1" w:rsidRPr="00A8441F">
        <w:rPr>
          <w:rFonts w:ascii="Times New Roman" w:hAnsi="Times New Roman" w:cs="Times New Roman"/>
          <w:sz w:val="24"/>
          <w:szCs w:val="24"/>
        </w:rPr>
        <w:t>İslam</w:t>
      </w:r>
      <w:r w:rsidRPr="00A8441F">
        <w:rPr>
          <w:rFonts w:ascii="Times New Roman" w:hAnsi="Times New Roman" w:cs="Times New Roman"/>
          <w:sz w:val="24"/>
          <w:szCs w:val="24"/>
        </w:rPr>
        <w:t xml:space="preserve"> şeriatına uygun</w:t>
      </w:r>
      <w:r w:rsidR="00F41BE1" w:rsidRPr="00A8441F">
        <w:rPr>
          <w:rFonts w:ascii="Times New Roman" w:hAnsi="Times New Roman" w:cs="Times New Roman"/>
          <w:sz w:val="24"/>
          <w:szCs w:val="24"/>
        </w:rPr>
        <w:t xml:space="preserve">luk bağlamında böyle bir uygulama gerçekleştirilememesine rağmen, zeybeklik faaliyetlerinin önüne geçilmesi </w:t>
      </w:r>
      <w:r w:rsidR="00104E74" w:rsidRPr="00A8441F">
        <w:rPr>
          <w:rFonts w:ascii="Times New Roman" w:hAnsi="Times New Roman" w:cs="Times New Roman"/>
          <w:sz w:val="24"/>
          <w:szCs w:val="24"/>
        </w:rPr>
        <w:t>konusunda</w:t>
      </w:r>
      <w:r w:rsidR="00463A8B" w:rsidRPr="00A8441F">
        <w:rPr>
          <w:rFonts w:ascii="Times New Roman" w:hAnsi="Times New Roman" w:cs="Times New Roman"/>
          <w:sz w:val="24"/>
          <w:szCs w:val="24"/>
        </w:rPr>
        <w:t>,</w:t>
      </w:r>
      <w:r w:rsidR="00104E74" w:rsidRPr="00A8441F">
        <w:rPr>
          <w:rFonts w:ascii="Times New Roman" w:hAnsi="Times New Roman" w:cs="Times New Roman"/>
          <w:sz w:val="24"/>
          <w:szCs w:val="24"/>
        </w:rPr>
        <w:t xml:space="preserve"> devletin kendi hukukunu çiğnediği ifade edilmektedir.</w:t>
      </w:r>
      <w:r w:rsidR="00104E74" w:rsidRPr="00A8441F">
        <w:rPr>
          <w:rStyle w:val="DipnotBavurusu"/>
          <w:rFonts w:ascii="Times New Roman" w:hAnsi="Times New Roman" w:cs="Times New Roman"/>
          <w:sz w:val="24"/>
          <w:szCs w:val="24"/>
        </w:rPr>
        <w:footnoteReference w:id="324"/>
      </w:r>
      <w:r w:rsidR="005A3FD9" w:rsidRPr="00A8441F">
        <w:rPr>
          <w:rFonts w:ascii="Times New Roman" w:hAnsi="Times New Roman" w:cs="Times New Roman"/>
          <w:sz w:val="24"/>
          <w:szCs w:val="24"/>
        </w:rPr>
        <w:t xml:space="preserve"> </w:t>
      </w:r>
      <w:bookmarkStart w:id="208" w:name="_Toc61951210"/>
      <w:bookmarkStart w:id="209" w:name="_Toc62731094"/>
      <w:bookmarkStart w:id="210" w:name="_Toc62731516"/>
    </w:p>
    <w:p w14:paraId="0CD32159" w14:textId="1456AE5C" w:rsidR="00B93645" w:rsidRPr="00A8441F" w:rsidRDefault="000F260D" w:rsidP="00667552">
      <w:pPr>
        <w:pStyle w:val="Balk3"/>
        <w:rPr>
          <w:rFonts w:ascii="Times New Roman" w:hAnsi="Times New Roman" w:cs="Times New Roman"/>
        </w:rPr>
      </w:pPr>
      <w:bookmarkStart w:id="211" w:name="_Toc69672996"/>
      <w:r w:rsidRPr="00A8441F">
        <w:rPr>
          <w:rFonts w:ascii="Times New Roman" w:hAnsi="Times New Roman" w:cs="Times New Roman"/>
        </w:rPr>
        <w:t>2.</w:t>
      </w:r>
      <w:r w:rsidR="00FD45A8" w:rsidRPr="00A8441F">
        <w:rPr>
          <w:rFonts w:ascii="Times New Roman" w:hAnsi="Times New Roman" w:cs="Times New Roman"/>
        </w:rPr>
        <w:t>7</w:t>
      </w:r>
      <w:r w:rsidR="000E2D00" w:rsidRPr="00A8441F">
        <w:rPr>
          <w:rFonts w:ascii="Times New Roman" w:hAnsi="Times New Roman" w:cs="Times New Roman"/>
        </w:rPr>
        <w:t>.2.</w:t>
      </w:r>
      <w:r w:rsidR="009C40F8">
        <w:rPr>
          <w:rFonts w:ascii="Times New Roman" w:hAnsi="Times New Roman" w:cs="Times New Roman"/>
        </w:rPr>
        <w:t xml:space="preserve"> </w:t>
      </w:r>
      <w:r w:rsidR="00B93645" w:rsidRPr="00A8441F">
        <w:rPr>
          <w:rFonts w:ascii="Times New Roman" w:hAnsi="Times New Roman" w:cs="Times New Roman"/>
        </w:rPr>
        <w:t xml:space="preserve">Zeybek </w:t>
      </w:r>
      <w:r w:rsidR="00F20C1C" w:rsidRPr="00A8441F">
        <w:rPr>
          <w:rFonts w:ascii="Times New Roman" w:hAnsi="Times New Roman" w:cs="Times New Roman"/>
        </w:rPr>
        <w:t>Türkülerinde Halk ve Zeybek İlişkisi</w:t>
      </w:r>
      <w:bookmarkEnd w:id="208"/>
      <w:bookmarkEnd w:id="209"/>
      <w:bookmarkEnd w:id="210"/>
      <w:bookmarkEnd w:id="211"/>
    </w:p>
    <w:p w14:paraId="5726358F" w14:textId="713A3740" w:rsidR="00CF11AB" w:rsidRPr="00A8441F" w:rsidRDefault="00F84243" w:rsidP="007A2E53">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Türküler</w:t>
      </w:r>
      <w:r w:rsidR="00C51686" w:rsidRPr="00A8441F">
        <w:rPr>
          <w:rFonts w:ascii="Times New Roman" w:hAnsi="Times New Roman" w:cs="Times New Roman"/>
          <w:sz w:val="24"/>
          <w:szCs w:val="24"/>
        </w:rPr>
        <w:t>in ortaya çıkıp yaygınlaştıkları andan itibaren halkın malı sayıldığı daha önce belirtilmişti.</w:t>
      </w:r>
      <w:r w:rsidR="008A0F9D" w:rsidRPr="00A8441F">
        <w:rPr>
          <w:rFonts w:ascii="Times New Roman" w:hAnsi="Times New Roman" w:cs="Times New Roman"/>
          <w:sz w:val="24"/>
          <w:szCs w:val="24"/>
        </w:rPr>
        <w:t xml:space="preserve"> Bu bağlamda</w:t>
      </w:r>
      <w:r w:rsidR="00C51686" w:rsidRPr="00A8441F">
        <w:rPr>
          <w:rFonts w:ascii="Times New Roman" w:hAnsi="Times New Roman" w:cs="Times New Roman"/>
          <w:sz w:val="24"/>
          <w:szCs w:val="24"/>
        </w:rPr>
        <w:t xml:space="preserve"> </w:t>
      </w:r>
      <w:r w:rsidR="008A0F9D" w:rsidRPr="00A8441F">
        <w:rPr>
          <w:rFonts w:ascii="Times New Roman" w:hAnsi="Times New Roman" w:cs="Times New Roman"/>
          <w:sz w:val="24"/>
          <w:szCs w:val="24"/>
        </w:rPr>
        <w:t>e</w:t>
      </w:r>
      <w:r w:rsidR="00146F90" w:rsidRPr="00A8441F">
        <w:rPr>
          <w:rFonts w:ascii="Times New Roman" w:hAnsi="Times New Roman" w:cs="Times New Roman"/>
          <w:sz w:val="24"/>
          <w:szCs w:val="24"/>
        </w:rPr>
        <w:t>feler ve zeybekler</w:t>
      </w:r>
      <w:r w:rsidR="00037C0C" w:rsidRPr="00A8441F">
        <w:rPr>
          <w:rFonts w:ascii="Times New Roman" w:hAnsi="Times New Roman" w:cs="Times New Roman"/>
          <w:sz w:val="24"/>
          <w:szCs w:val="24"/>
        </w:rPr>
        <w:t xml:space="preserve"> türkülerde </w:t>
      </w:r>
      <w:r w:rsidR="000130E2" w:rsidRPr="00A8441F">
        <w:rPr>
          <w:rFonts w:ascii="Times New Roman" w:hAnsi="Times New Roman" w:cs="Times New Roman"/>
          <w:sz w:val="24"/>
          <w:szCs w:val="24"/>
        </w:rPr>
        <w:t>güçlü birer karakter olarak karşımıza çıkmaktadır. Çevresinde bir sürü yardımcısı ol</w:t>
      </w:r>
      <w:r w:rsidR="003B5121" w:rsidRPr="00A8441F">
        <w:rPr>
          <w:rFonts w:ascii="Times New Roman" w:hAnsi="Times New Roman" w:cs="Times New Roman"/>
          <w:sz w:val="24"/>
          <w:szCs w:val="24"/>
        </w:rPr>
        <w:t>an,</w:t>
      </w:r>
      <w:r w:rsidR="00341AF0" w:rsidRPr="00A8441F">
        <w:rPr>
          <w:rFonts w:ascii="Times New Roman" w:hAnsi="Times New Roman" w:cs="Times New Roman"/>
          <w:sz w:val="24"/>
          <w:szCs w:val="24"/>
        </w:rPr>
        <w:t xml:space="preserve"> “</w:t>
      </w:r>
      <w:r w:rsidR="00341AF0" w:rsidRPr="00A8441F">
        <w:rPr>
          <w:rFonts w:ascii="Times New Roman" w:hAnsi="Times New Roman" w:cs="Times New Roman"/>
          <w:iCs/>
        </w:rPr>
        <w:t>Beş yüz atlı beş yüz piyade var</w:t>
      </w:r>
      <w:r w:rsidR="003C2D53" w:rsidRPr="00A8441F">
        <w:rPr>
          <w:rFonts w:ascii="Times New Roman" w:hAnsi="Times New Roman" w:cs="Times New Roman"/>
          <w:iCs/>
        </w:rPr>
        <w:t xml:space="preserve"> </w:t>
      </w:r>
      <w:r w:rsidR="00341AF0" w:rsidRPr="00A8441F">
        <w:rPr>
          <w:rFonts w:ascii="Times New Roman" w:hAnsi="Times New Roman" w:cs="Times New Roman"/>
          <w:iCs/>
        </w:rPr>
        <w:t>yanımda</w:t>
      </w:r>
      <w:r w:rsidR="00341AF0" w:rsidRPr="00A8441F">
        <w:rPr>
          <w:rFonts w:ascii="Times New Roman" w:hAnsi="Times New Roman" w:cs="Times New Roman"/>
        </w:rPr>
        <w:t>”</w:t>
      </w:r>
      <w:r w:rsidR="008226CB" w:rsidRPr="00A8441F">
        <w:rPr>
          <w:rStyle w:val="DipnotBavurusu"/>
          <w:rFonts w:ascii="Times New Roman" w:hAnsi="Times New Roman" w:cs="Times New Roman"/>
        </w:rPr>
        <w:footnoteReference w:id="325"/>
      </w:r>
      <w:r w:rsidR="00341AF0" w:rsidRPr="00A8441F">
        <w:rPr>
          <w:rFonts w:ascii="Times New Roman" w:hAnsi="Times New Roman" w:cs="Times New Roman"/>
          <w:sz w:val="24"/>
          <w:szCs w:val="24"/>
        </w:rPr>
        <w:t>,</w:t>
      </w:r>
      <w:r w:rsidR="00146F90" w:rsidRPr="00A8441F">
        <w:rPr>
          <w:rFonts w:ascii="Times New Roman" w:hAnsi="Times New Roman" w:cs="Times New Roman"/>
          <w:sz w:val="24"/>
          <w:szCs w:val="24"/>
        </w:rPr>
        <w:t xml:space="preserve"> </w:t>
      </w:r>
      <w:r w:rsidR="002B1CCC" w:rsidRPr="00A8441F">
        <w:rPr>
          <w:rFonts w:ascii="Times New Roman" w:hAnsi="Times New Roman" w:cs="Times New Roman"/>
          <w:sz w:val="24"/>
          <w:szCs w:val="24"/>
        </w:rPr>
        <w:t>zenginlerin kaygı duyması gereken,</w:t>
      </w:r>
      <w:r w:rsidR="008226CB" w:rsidRPr="00A8441F">
        <w:rPr>
          <w:rFonts w:ascii="Times New Roman" w:hAnsi="Times New Roman" w:cs="Times New Roman"/>
          <w:sz w:val="24"/>
          <w:szCs w:val="24"/>
        </w:rPr>
        <w:t xml:space="preserve"> “</w:t>
      </w:r>
      <w:r w:rsidR="00252078" w:rsidRPr="00A8441F">
        <w:rPr>
          <w:rFonts w:ascii="Times New Roman" w:hAnsi="Times New Roman" w:cs="Times New Roman"/>
          <w:iCs/>
        </w:rPr>
        <w:t>Korkuversin zenginlerin yüreği</w:t>
      </w:r>
      <w:r w:rsidR="00252078" w:rsidRPr="00A8441F">
        <w:rPr>
          <w:rFonts w:ascii="Times New Roman" w:hAnsi="Times New Roman" w:cs="Times New Roman"/>
        </w:rPr>
        <w:t>”</w:t>
      </w:r>
      <w:r w:rsidR="003C2D53" w:rsidRPr="00A8441F">
        <w:rPr>
          <w:rStyle w:val="DipnotBavurusu"/>
          <w:rFonts w:ascii="Times New Roman" w:hAnsi="Times New Roman" w:cs="Times New Roman"/>
        </w:rPr>
        <w:footnoteReference w:id="326"/>
      </w:r>
      <w:r w:rsidR="00252078" w:rsidRPr="00A8441F">
        <w:rPr>
          <w:rFonts w:ascii="Times New Roman" w:hAnsi="Times New Roman" w:cs="Times New Roman"/>
        </w:rPr>
        <w:t>,</w:t>
      </w:r>
      <w:r w:rsidR="002B1CCC" w:rsidRPr="00A8441F">
        <w:rPr>
          <w:rFonts w:ascii="Times New Roman" w:hAnsi="Times New Roman" w:cs="Times New Roman"/>
          <w:sz w:val="24"/>
          <w:szCs w:val="24"/>
        </w:rPr>
        <w:t xml:space="preserve"> din kardeşine zarar vermeyen</w:t>
      </w:r>
      <w:r w:rsidR="00252078" w:rsidRPr="00A8441F">
        <w:rPr>
          <w:rFonts w:ascii="Times New Roman" w:hAnsi="Times New Roman" w:cs="Times New Roman"/>
          <w:sz w:val="24"/>
          <w:szCs w:val="24"/>
        </w:rPr>
        <w:t xml:space="preserve">, </w:t>
      </w:r>
      <w:r w:rsidR="003C2D53" w:rsidRPr="00A8441F">
        <w:rPr>
          <w:rFonts w:ascii="Times New Roman" w:hAnsi="Times New Roman" w:cs="Times New Roman"/>
          <w:sz w:val="24"/>
          <w:szCs w:val="24"/>
        </w:rPr>
        <w:t>“</w:t>
      </w:r>
      <w:r w:rsidR="003C2D53" w:rsidRPr="00A8441F">
        <w:rPr>
          <w:rFonts w:ascii="Times New Roman" w:hAnsi="Times New Roman" w:cs="Times New Roman"/>
          <w:iCs/>
        </w:rPr>
        <w:t>Yoktur din kardeşime zararım</w:t>
      </w:r>
      <w:r w:rsidR="003C2D53" w:rsidRPr="00A8441F">
        <w:rPr>
          <w:rFonts w:ascii="Times New Roman" w:hAnsi="Times New Roman" w:cs="Times New Roman"/>
        </w:rPr>
        <w:t>”</w:t>
      </w:r>
      <w:r w:rsidR="00E46C00" w:rsidRPr="00A8441F">
        <w:rPr>
          <w:rStyle w:val="DipnotBavurusu"/>
          <w:rFonts w:ascii="Times New Roman" w:hAnsi="Times New Roman" w:cs="Times New Roman"/>
        </w:rPr>
        <w:footnoteReference w:id="327"/>
      </w:r>
      <w:r w:rsidR="00CB5B06" w:rsidRPr="00A8441F">
        <w:rPr>
          <w:rFonts w:ascii="Times New Roman" w:hAnsi="Times New Roman" w:cs="Times New Roman"/>
        </w:rPr>
        <w:t>,</w:t>
      </w:r>
      <w:r w:rsidR="002B1CCC" w:rsidRPr="00A8441F">
        <w:rPr>
          <w:rFonts w:ascii="Times New Roman" w:hAnsi="Times New Roman" w:cs="Times New Roman"/>
          <w:sz w:val="24"/>
          <w:szCs w:val="24"/>
        </w:rPr>
        <w:t xml:space="preserve"> </w:t>
      </w:r>
      <w:r w:rsidR="0034087A" w:rsidRPr="00A8441F">
        <w:rPr>
          <w:rFonts w:ascii="Times New Roman" w:hAnsi="Times New Roman" w:cs="Times New Roman"/>
          <w:sz w:val="24"/>
          <w:szCs w:val="24"/>
        </w:rPr>
        <w:t>haksızlığa tahammülü olmayan</w:t>
      </w:r>
      <w:r w:rsidR="00980FD5" w:rsidRPr="00A8441F">
        <w:rPr>
          <w:rFonts w:ascii="Times New Roman" w:hAnsi="Times New Roman" w:cs="Times New Roman"/>
          <w:sz w:val="24"/>
          <w:szCs w:val="24"/>
        </w:rPr>
        <w:t xml:space="preserve">, </w:t>
      </w:r>
      <w:r w:rsidR="0034087A" w:rsidRPr="00A8441F">
        <w:rPr>
          <w:rFonts w:ascii="Times New Roman" w:hAnsi="Times New Roman" w:cs="Times New Roman"/>
          <w:sz w:val="24"/>
          <w:szCs w:val="24"/>
        </w:rPr>
        <w:t>“</w:t>
      </w:r>
      <w:r w:rsidR="0034087A" w:rsidRPr="00A8441F">
        <w:rPr>
          <w:rFonts w:ascii="Times New Roman" w:hAnsi="Times New Roman" w:cs="Times New Roman"/>
          <w:iCs/>
          <w:sz w:val="24"/>
          <w:szCs w:val="24"/>
        </w:rPr>
        <w:t>Haksızlığı ha</w:t>
      </w:r>
      <w:r w:rsidR="00D470A8" w:rsidRPr="00A8441F">
        <w:rPr>
          <w:rFonts w:ascii="Times New Roman" w:hAnsi="Times New Roman" w:cs="Times New Roman"/>
          <w:iCs/>
          <w:sz w:val="24"/>
          <w:szCs w:val="24"/>
        </w:rPr>
        <w:t>z</w:t>
      </w:r>
      <w:r w:rsidR="0034087A" w:rsidRPr="00A8441F">
        <w:rPr>
          <w:rFonts w:ascii="Times New Roman" w:hAnsi="Times New Roman" w:cs="Times New Roman"/>
          <w:iCs/>
          <w:sz w:val="24"/>
          <w:szCs w:val="24"/>
        </w:rPr>
        <w:t>etmez Çakıcının kursağı</w:t>
      </w:r>
      <w:r w:rsidR="0034087A" w:rsidRPr="00A8441F">
        <w:rPr>
          <w:rFonts w:ascii="Times New Roman" w:hAnsi="Times New Roman" w:cs="Times New Roman"/>
          <w:sz w:val="24"/>
          <w:szCs w:val="24"/>
        </w:rPr>
        <w:t>”</w:t>
      </w:r>
      <w:r w:rsidR="00C1698A" w:rsidRPr="00A8441F">
        <w:rPr>
          <w:rStyle w:val="DipnotBavurusu"/>
          <w:rFonts w:ascii="Times New Roman" w:hAnsi="Times New Roman" w:cs="Times New Roman"/>
          <w:sz w:val="24"/>
          <w:szCs w:val="24"/>
        </w:rPr>
        <w:footnoteReference w:id="328"/>
      </w:r>
      <w:r w:rsidR="00980FD5" w:rsidRPr="00A8441F">
        <w:rPr>
          <w:rFonts w:ascii="Times New Roman" w:hAnsi="Times New Roman" w:cs="Times New Roman"/>
          <w:sz w:val="24"/>
          <w:szCs w:val="24"/>
        </w:rPr>
        <w:t>,</w:t>
      </w:r>
      <w:r w:rsidR="0034087A" w:rsidRPr="00A8441F">
        <w:rPr>
          <w:rFonts w:ascii="Times New Roman" w:hAnsi="Times New Roman" w:cs="Times New Roman"/>
          <w:sz w:val="24"/>
          <w:szCs w:val="24"/>
        </w:rPr>
        <w:t xml:space="preserve"> </w:t>
      </w:r>
      <w:r w:rsidR="002B1CCC" w:rsidRPr="00A8441F">
        <w:rPr>
          <w:rFonts w:ascii="Times New Roman" w:hAnsi="Times New Roman" w:cs="Times New Roman"/>
          <w:sz w:val="24"/>
          <w:szCs w:val="24"/>
        </w:rPr>
        <w:t>bir figür olarak anlatılmaktadır</w:t>
      </w:r>
      <w:r w:rsidR="009A5772" w:rsidRPr="00A8441F">
        <w:rPr>
          <w:rFonts w:ascii="Times New Roman" w:hAnsi="Times New Roman" w:cs="Times New Roman"/>
          <w:sz w:val="24"/>
          <w:szCs w:val="24"/>
        </w:rPr>
        <w:t>.</w:t>
      </w:r>
      <w:r w:rsidR="003E3167" w:rsidRPr="00A8441F">
        <w:rPr>
          <w:rFonts w:ascii="Times New Roman" w:hAnsi="Times New Roman" w:cs="Times New Roman"/>
          <w:sz w:val="24"/>
          <w:szCs w:val="24"/>
        </w:rPr>
        <w:t xml:space="preserve"> Diğer yandan,</w:t>
      </w:r>
      <w:r w:rsidR="00C27ABA" w:rsidRPr="00A8441F">
        <w:rPr>
          <w:rFonts w:ascii="Times New Roman" w:hAnsi="Times New Roman" w:cs="Times New Roman"/>
          <w:sz w:val="24"/>
          <w:szCs w:val="24"/>
        </w:rPr>
        <w:t xml:space="preserve"> efelerin nasıl bir güce sahip oldukları, </w:t>
      </w:r>
      <w:r w:rsidR="0058086C" w:rsidRPr="00A8441F">
        <w:rPr>
          <w:rFonts w:ascii="Times New Roman" w:hAnsi="Times New Roman" w:cs="Times New Roman"/>
          <w:sz w:val="24"/>
          <w:szCs w:val="24"/>
        </w:rPr>
        <w:t xml:space="preserve">türkülerin </w:t>
      </w:r>
      <w:r w:rsidR="0058086C" w:rsidRPr="00A8441F">
        <w:rPr>
          <w:rFonts w:ascii="Times New Roman" w:hAnsi="Times New Roman" w:cs="Times New Roman"/>
          <w:sz w:val="24"/>
          <w:szCs w:val="24"/>
        </w:rPr>
        <w:lastRenderedPageBreak/>
        <w:t>bazılarında “</w:t>
      </w:r>
      <w:r w:rsidR="0058086C" w:rsidRPr="00A8441F">
        <w:rPr>
          <w:rFonts w:ascii="Times New Roman" w:hAnsi="Times New Roman" w:cs="Times New Roman"/>
          <w:iCs/>
          <w:sz w:val="24"/>
          <w:szCs w:val="24"/>
        </w:rPr>
        <w:t>Üç yüz atlı gelemiyor yanıma</w:t>
      </w:r>
      <w:r w:rsidR="0058086C" w:rsidRPr="00A8441F">
        <w:rPr>
          <w:rFonts w:ascii="Times New Roman" w:hAnsi="Times New Roman" w:cs="Times New Roman"/>
          <w:sz w:val="24"/>
          <w:szCs w:val="24"/>
        </w:rPr>
        <w:t>”</w:t>
      </w:r>
      <w:r w:rsidR="0058086C" w:rsidRPr="00A8441F">
        <w:rPr>
          <w:rStyle w:val="DipnotBavurusu"/>
          <w:rFonts w:ascii="Times New Roman" w:hAnsi="Times New Roman" w:cs="Times New Roman"/>
          <w:sz w:val="24"/>
          <w:szCs w:val="24"/>
        </w:rPr>
        <w:footnoteReference w:id="329"/>
      </w:r>
      <w:r w:rsidR="004D396A" w:rsidRPr="00A8441F">
        <w:rPr>
          <w:rFonts w:ascii="Times New Roman" w:hAnsi="Times New Roman" w:cs="Times New Roman"/>
          <w:sz w:val="24"/>
          <w:szCs w:val="24"/>
        </w:rPr>
        <w:t>, “</w:t>
      </w:r>
      <w:r w:rsidR="004D396A" w:rsidRPr="00A8441F">
        <w:rPr>
          <w:rFonts w:ascii="Times New Roman" w:hAnsi="Times New Roman" w:cs="Times New Roman"/>
          <w:iCs/>
          <w:sz w:val="24"/>
          <w:szCs w:val="24"/>
        </w:rPr>
        <w:t>Beş yüz atlı gelemedi üstüme</w:t>
      </w:r>
      <w:r w:rsidR="004D396A" w:rsidRPr="00A8441F">
        <w:rPr>
          <w:rFonts w:ascii="Times New Roman" w:hAnsi="Times New Roman" w:cs="Times New Roman"/>
          <w:sz w:val="24"/>
          <w:szCs w:val="24"/>
        </w:rPr>
        <w:t>”</w:t>
      </w:r>
      <w:r w:rsidR="004D396A" w:rsidRPr="00A8441F">
        <w:rPr>
          <w:rStyle w:val="DipnotBavurusu"/>
          <w:rFonts w:ascii="Times New Roman" w:hAnsi="Times New Roman" w:cs="Times New Roman"/>
          <w:sz w:val="24"/>
          <w:szCs w:val="24"/>
        </w:rPr>
        <w:footnoteReference w:id="330"/>
      </w:r>
      <w:r w:rsidR="004D396A" w:rsidRPr="00A8441F">
        <w:rPr>
          <w:rFonts w:ascii="Times New Roman" w:hAnsi="Times New Roman" w:cs="Times New Roman"/>
          <w:sz w:val="24"/>
          <w:szCs w:val="24"/>
        </w:rPr>
        <w:t xml:space="preserve"> i</w:t>
      </w:r>
      <w:r w:rsidR="007A2263" w:rsidRPr="00A8441F">
        <w:rPr>
          <w:rFonts w:ascii="Times New Roman" w:hAnsi="Times New Roman" w:cs="Times New Roman"/>
          <w:sz w:val="24"/>
          <w:szCs w:val="24"/>
        </w:rPr>
        <w:t>fadeleri</w:t>
      </w:r>
      <w:r w:rsidR="00C27ABA" w:rsidRPr="00A8441F">
        <w:rPr>
          <w:rFonts w:ascii="Times New Roman" w:hAnsi="Times New Roman" w:cs="Times New Roman"/>
          <w:sz w:val="24"/>
          <w:szCs w:val="24"/>
        </w:rPr>
        <w:t xml:space="preserve"> ile ortaya koyulmaktadır</w:t>
      </w:r>
      <w:r w:rsidR="007A2263" w:rsidRPr="00A8441F">
        <w:rPr>
          <w:rFonts w:ascii="Times New Roman" w:hAnsi="Times New Roman" w:cs="Times New Roman"/>
          <w:sz w:val="24"/>
          <w:szCs w:val="24"/>
        </w:rPr>
        <w:t>.</w:t>
      </w:r>
      <w:r w:rsidR="004D11DE" w:rsidRPr="00A8441F">
        <w:rPr>
          <w:rFonts w:ascii="Times New Roman" w:hAnsi="Times New Roman" w:cs="Times New Roman"/>
          <w:sz w:val="24"/>
          <w:szCs w:val="24"/>
        </w:rPr>
        <w:t xml:space="preserve"> T</w:t>
      </w:r>
      <w:r w:rsidR="00F664B5" w:rsidRPr="00A8441F">
        <w:rPr>
          <w:rFonts w:ascii="Times New Roman" w:hAnsi="Times New Roman" w:cs="Times New Roman"/>
          <w:sz w:val="24"/>
          <w:szCs w:val="24"/>
        </w:rPr>
        <w:t xml:space="preserve">ürkülerin </w:t>
      </w:r>
      <w:r w:rsidR="00327D9A" w:rsidRPr="00A8441F">
        <w:rPr>
          <w:rFonts w:ascii="Times New Roman" w:hAnsi="Times New Roman" w:cs="Times New Roman"/>
          <w:sz w:val="24"/>
          <w:szCs w:val="24"/>
        </w:rPr>
        <w:t>birçoğundan</w:t>
      </w:r>
      <w:r w:rsidR="00F664B5" w:rsidRPr="00A8441F">
        <w:rPr>
          <w:rFonts w:ascii="Times New Roman" w:hAnsi="Times New Roman" w:cs="Times New Roman"/>
          <w:sz w:val="24"/>
          <w:szCs w:val="24"/>
        </w:rPr>
        <w:t xml:space="preserve"> sözü geçen efeler </w:t>
      </w:r>
      <w:r w:rsidR="008F29DF" w:rsidRPr="00A8441F">
        <w:rPr>
          <w:rFonts w:ascii="Times New Roman" w:hAnsi="Times New Roman" w:cs="Times New Roman"/>
          <w:sz w:val="24"/>
          <w:szCs w:val="24"/>
        </w:rPr>
        <w:t xml:space="preserve">yiğitlikleri kastedilerek </w:t>
      </w:r>
      <w:r w:rsidR="00F664B5" w:rsidRPr="00A8441F">
        <w:rPr>
          <w:rFonts w:ascii="Times New Roman" w:hAnsi="Times New Roman" w:cs="Times New Roman"/>
          <w:sz w:val="24"/>
          <w:szCs w:val="24"/>
        </w:rPr>
        <w:t xml:space="preserve">biricik </w:t>
      </w:r>
      <w:r w:rsidR="008F29DF" w:rsidRPr="00A8441F">
        <w:rPr>
          <w:rFonts w:ascii="Times New Roman" w:hAnsi="Times New Roman" w:cs="Times New Roman"/>
          <w:sz w:val="24"/>
          <w:szCs w:val="24"/>
        </w:rPr>
        <w:t>olarak tasvir edilmektedir</w:t>
      </w:r>
      <w:r w:rsidR="00327D9A" w:rsidRPr="00A8441F">
        <w:rPr>
          <w:rFonts w:ascii="Times New Roman" w:hAnsi="Times New Roman" w:cs="Times New Roman"/>
          <w:sz w:val="24"/>
          <w:szCs w:val="24"/>
        </w:rPr>
        <w:t>:</w:t>
      </w:r>
      <w:r w:rsidR="002168AF" w:rsidRPr="00A8441F">
        <w:rPr>
          <w:rFonts w:ascii="Times New Roman" w:hAnsi="Times New Roman" w:cs="Times New Roman"/>
          <w:sz w:val="24"/>
          <w:szCs w:val="24"/>
        </w:rPr>
        <w:t xml:space="preserve"> </w:t>
      </w:r>
    </w:p>
    <w:p w14:paraId="140617D2" w14:textId="532215A8" w:rsidR="00886753" w:rsidRDefault="00886753" w:rsidP="00506347">
      <w:pPr>
        <w:spacing w:after="0" w:line="240" w:lineRule="auto"/>
        <w:ind w:right="709"/>
        <w:jc w:val="both"/>
        <w:rPr>
          <w:rFonts w:ascii="Times New Roman" w:hAnsi="Times New Roman" w:cs="Times New Roman"/>
          <w:iCs/>
        </w:rPr>
      </w:pPr>
    </w:p>
    <w:p w14:paraId="35B6B745" w14:textId="5BA64085" w:rsidR="00017838" w:rsidRPr="00A8441F" w:rsidRDefault="00017838" w:rsidP="00EC4A9D">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 xml:space="preserve">Karşı </w:t>
      </w:r>
      <w:r w:rsidR="001D65B4" w:rsidRPr="00A8441F">
        <w:rPr>
          <w:rFonts w:ascii="Times New Roman" w:hAnsi="Times New Roman" w:cs="Times New Roman"/>
          <w:iCs/>
        </w:rPr>
        <w:t>dağı duman</w:t>
      </w:r>
      <w:r w:rsidRPr="00A8441F">
        <w:rPr>
          <w:rFonts w:ascii="Times New Roman" w:hAnsi="Times New Roman" w:cs="Times New Roman"/>
          <w:iCs/>
        </w:rPr>
        <w:t xml:space="preserve"> duman bürüdü</w:t>
      </w:r>
      <w:r w:rsidR="003B792E" w:rsidRPr="00A8441F">
        <w:rPr>
          <w:rFonts w:ascii="Times New Roman" w:hAnsi="Times New Roman" w:cs="Times New Roman"/>
          <w:iCs/>
        </w:rPr>
        <w:t xml:space="preserve"> </w:t>
      </w:r>
    </w:p>
    <w:p w14:paraId="3DA1A95C" w14:textId="57F095A8" w:rsidR="00017838" w:rsidRPr="00A8441F" w:rsidRDefault="00017838" w:rsidP="00EC4A9D">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 xml:space="preserve">Üç yüz atlı beş yüz </w:t>
      </w:r>
      <w:r w:rsidR="0061293C" w:rsidRPr="00A8441F">
        <w:rPr>
          <w:rFonts w:ascii="Times New Roman" w:hAnsi="Times New Roman" w:cs="Times New Roman"/>
          <w:iCs/>
        </w:rPr>
        <w:t>yaya yürüdü</w:t>
      </w:r>
    </w:p>
    <w:p w14:paraId="42BB8B80" w14:textId="573D83BC" w:rsidR="00017838" w:rsidRPr="00A8441F" w:rsidRDefault="00017838" w:rsidP="00EC4A9D">
      <w:pPr>
        <w:spacing w:after="0" w:line="240" w:lineRule="auto"/>
        <w:ind w:left="709" w:right="709" w:firstLine="709"/>
        <w:jc w:val="both"/>
        <w:rPr>
          <w:rFonts w:ascii="Times New Roman" w:hAnsi="Times New Roman" w:cs="Times New Roman"/>
          <w:iCs/>
        </w:rPr>
      </w:pPr>
      <w:r w:rsidRPr="00A8441F">
        <w:rPr>
          <w:rFonts w:ascii="Times New Roman" w:hAnsi="Times New Roman" w:cs="Times New Roman"/>
          <w:iCs/>
        </w:rPr>
        <w:t>Sarı Zeybek şu cihanda biridi</w:t>
      </w:r>
      <w:r w:rsidR="003B792E" w:rsidRPr="00A8441F">
        <w:rPr>
          <w:rFonts w:ascii="Times New Roman" w:hAnsi="Times New Roman" w:cs="Times New Roman"/>
          <w:iCs/>
        </w:rPr>
        <w:t xml:space="preserve"> </w:t>
      </w:r>
      <w:r w:rsidRPr="00A8441F">
        <w:rPr>
          <w:rStyle w:val="DipnotBavurusu"/>
          <w:rFonts w:ascii="Times New Roman" w:hAnsi="Times New Roman" w:cs="Times New Roman"/>
          <w:iCs/>
        </w:rPr>
        <w:footnoteReference w:id="331"/>
      </w:r>
    </w:p>
    <w:p w14:paraId="43A749E7" w14:textId="77777777" w:rsidR="00EC4A9D" w:rsidRPr="00A8441F" w:rsidRDefault="00EC4A9D" w:rsidP="006A1FEE">
      <w:pPr>
        <w:pStyle w:val="Default"/>
        <w:spacing w:line="360" w:lineRule="auto"/>
        <w:ind w:firstLine="709"/>
        <w:jc w:val="both"/>
      </w:pPr>
    </w:p>
    <w:p w14:paraId="1950ACCD" w14:textId="0BDF152D" w:rsidR="00AC198C" w:rsidRPr="00A8441F" w:rsidRDefault="00B03D53" w:rsidP="006A1FEE">
      <w:pPr>
        <w:pStyle w:val="Default"/>
        <w:spacing w:line="360" w:lineRule="auto"/>
        <w:ind w:firstLine="709"/>
        <w:jc w:val="both"/>
        <w:rPr>
          <w:iCs/>
          <w:sz w:val="23"/>
          <w:szCs w:val="23"/>
        </w:rPr>
      </w:pPr>
      <w:r w:rsidRPr="00A8441F">
        <w:t>H</w:t>
      </w:r>
      <w:r w:rsidR="00AC198C" w:rsidRPr="00A8441F">
        <w:t xml:space="preserve">alk için bahsedilen efenin biricik olma durumu </w:t>
      </w:r>
      <w:r w:rsidR="003B06A9" w:rsidRPr="00A8441F">
        <w:t>bir kalıp olarak düşünüldüğünde</w:t>
      </w:r>
      <w:r w:rsidR="00A75FC1" w:rsidRPr="00A8441F">
        <w:t>,</w:t>
      </w:r>
      <w:r w:rsidR="003B06A9" w:rsidRPr="00A8441F">
        <w:t xml:space="preserve"> </w:t>
      </w:r>
      <w:r w:rsidR="00001A92" w:rsidRPr="00A8441F">
        <w:t>birçok</w:t>
      </w:r>
      <w:r w:rsidRPr="00A8441F">
        <w:t xml:space="preserve"> türküde bahsedilen efe veya zeybeğin biricik olduğu vurgulanmaktadır</w:t>
      </w:r>
      <w:r w:rsidR="009253C7" w:rsidRPr="00A8441F">
        <w:t>. Örneğin: “</w:t>
      </w:r>
      <w:r w:rsidR="009253C7" w:rsidRPr="00A8441F">
        <w:rPr>
          <w:iCs/>
        </w:rPr>
        <w:t>İslâmoğlu bu dağlarda biridi</w:t>
      </w:r>
      <w:r w:rsidR="009253C7" w:rsidRPr="00A8441F">
        <w:t>”</w:t>
      </w:r>
      <w:r w:rsidR="009253C7" w:rsidRPr="00A8441F">
        <w:rPr>
          <w:rStyle w:val="DipnotBavurusu"/>
        </w:rPr>
        <w:footnoteReference w:id="332"/>
      </w:r>
      <w:r w:rsidR="009253C7" w:rsidRPr="00A8441F">
        <w:t>, “</w:t>
      </w:r>
      <w:r w:rsidR="00EA3058" w:rsidRPr="00A8441F">
        <w:rPr>
          <w:iCs/>
        </w:rPr>
        <w:t>Murat  Efe şu cihanda biridi</w:t>
      </w:r>
      <w:r w:rsidR="00EA3058" w:rsidRPr="00A8441F">
        <w:t>”</w:t>
      </w:r>
      <w:r w:rsidR="00EA3058" w:rsidRPr="00A8441F">
        <w:rPr>
          <w:rStyle w:val="DipnotBavurusu"/>
        </w:rPr>
        <w:footnoteReference w:id="333"/>
      </w:r>
      <w:r w:rsidR="001E58E1" w:rsidRPr="00A8441F">
        <w:t>,</w:t>
      </w:r>
      <w:r w:rsidR="00F2025C" w:rsidRPr="00A8441F">
        <w:rPr>
          <w:iCs/>
          <w:sz w:val="23"/>
          <w:szCs w:val="23"/>
        </w:rPr>
        <w:t xml:space="preserve"> </w:t>
      </w:r>
      <w:r w:rsidR="00C37061" w:rsidRPr="00A8441F">
        <w:rPr>
          <w:sz w:val="23"/>
          <w:szCs w:val="23"/>
        </w:rPr>
        <w:t>“</w:t>
      </w:r>
      <w:r w:rsidR="006A1FEE" w:rsidRPr="00A8441F">
        <w:rPr>
          <w:iCs/>
          <w:sz w:val="23"/>
          <w:szCs w:val="23"/>
        </w:rPr>
        <w:t xml:space="preserve">Efelerin içinde </w:t>
      </w:r>
      <w:r w:rsidR="00F2025C" w:rsidRPr="00A8441F">
        <w:rPr>
          <w:iCs/>
          <w:sz w:val="23"/>
          <w:szCs w:val="23"/>
        </w:rPr>
        <w:t>Yörük Ali’yi seçdin mi… Efelerin efesi</w:t>
      </w:r>
      <w:r w:rsidR="00F2025C" w:rsidRPr="00A8441F">
        <w:rPr>
          <w:sz w:val="23"/>
          <w:szCs w:val="23"/>
        </w:rPr>
        <w:t>”</w:t>
      </w:r>
      <w:r w:rsidR="00C37061" w:rsidRPr="00A8441F">
        <w:rPr>
          <w:rStyle w:val="DipnotBavurusu"/>
          <w:sz w:val="23"/>
          <w:szCs w:val="23"/>
        </w:rPr>
        <w:footnoteReference w:id="334"/>
      </w:r>
      <w:r w:rsidR="001E58E1" w:rsidRPr="00A8441F">
        <w:rPr>
          <w:sz w:val="23"/>
          <w:szCs w:val="23"/>
        </w:rPr>
        <w:t>,</w:t>
      </w:r>
      <w:r w:rsidR="001E58E1" w:rsidRPr="00A8441F">
        <w:t xml:space="preserve"> “</w:t>
      </w:r>
      <w:r w:rsidR="001E58E1" w:rsidRPr="00A8441F">
        <w:rPr>
          <w:iCs/>
          <w:sz w:val="23"/>
          <w:szCs w:val="23"/>
        </w:rPr>
        <w:t>Efelerin efesi aslan Osman’ım</w:t>
      </w:r>
      <w:r w:rsidR="001E58E1" w:rsidRPr="00A8441F">
        <w:rPr>
          <w:sz w:val="23"/>
          <w:szCs w:val="23"/>
        </w:rPr>
        <w:t>”</w:t>
      </w:r>
      <w:r w:rsidR="001E58E1" w:rsidRPr="00A8441F">
        <w:rPr>
          <w:rStyle w:val="DipnotBavurusu"/>
          <w:sz w:val="23"/>
          <w:szCs w:val="23"/>
        </w:rPr>
        <w:footnoteReference w:id="335"/>
      </w:r>
      <w:r w:rsidR="00197193">
        <w:rPr>
          <w:sz w:val="23"/>
          <w:szCs w:val="23"/>
        </w:rPr>
        <w:t>.</w:t>
      </w:r>
      <w:r w:rsidR="00001A92" w:rsidRPr="00A8441F">
        <w:rPr>
          <w:sz w:val="23"/>
          <w:szCs w:val="23"/>
        </w:rPr>
        <w:t xml:space="preserve"> </w:t>
      </w:r>
      <w:r w:rsidR="00197193">
        <w:rPr>
          <w:sz w:val="23"/>
          <w:szCs w:val="23"/>
        </w:rPr>
        <w:t xml:space="preserve"> B</w:t>
      </w:r>
      <w:r w:rsidR="00001A92" w:rsidRPr="00A8441F">
        <w:rPr>
          <w:sz w:val="23"/>
          <w:szCs w:val="23"/>
        </w:rPr>
        <w:t>u biricik olma durumu toplum ile zeybeklerin arasında</w:t>
      </w:r>
      <w:r w:rsidR="003D1859" w:rsidRPr="00A8441F">
        <w:rPr>
          <w:sz w:val="23"/>
          <w:szCs w:val="23"/>
        </w:rPr>
        <w:t xml:space="preserve"> bir aynilik ilişkisini göstermektedir. Benzer</w:t>
      </w:r>
      <w:r w:rsidR="00F566FA" w:rsidRPr="00A8441F">
        <w:rPr>
          <w:sz w:val="23"/>
          <w:szCs w:val="23"/>
        </w:rPr>
        <w:t xml:space="preserve"> ifade biçimlerini çoğaltmak mümkündür. </w:t>
      </w:r>
      <w:r w:rsidR="00EA2C5E" w:rsidRPr="00A8441F">
        <w:rPr>
          <w:sz w:val="23"/>
          <w:szCs w:val="23"/>
        </w:rPr>
        <w:t>TRT</w:t>
      </w:r>
      <w:r w:rsidR="00CB4FF4" w:rsidRPr="00A8441F">
        <w:rPr>
          <w:sz w:val="23"/>
          <w:szCs w:val="23"/>
        </w:rPr>
        <w:t xml:space="preserve"> THM</w:t>
      </w:r>
      <w:r w:rsidR="00EA2C5E" w:rsidRPr="00A8441F">
        <w:rPr>
          <w:sz w:val="23"/>
          <w:szCs w:val="23"/>
        </w:rPr>
        <w:t xml:space="preserve"> </w:t>
      </w:r>
      <w:r w:rsidR="000E5ECF" w:rsidRPr="00A8441F">
        <w:rPr>
          <w:sz w:val="23"/>
          <w:szCs w:val="23"/>
        </w:rPr>
        <w:t xml:space="preserve">repertuvarında bulunan </w:t>
      </w:r>
      <w:r w:rsidR="005F5D9B" w:rsidRPr="00A8441F">
        <w:rPr>
          <w:sz w:val="23"/>
          <w:szCs w:val="23"/>
        </w:rPr>
        <w:t>Gökçen</w:t>
      </w:r>
      <w:r w:rsidR="00F566FA" w:rsidRPr="00A8441F">
        <w:rPr>
          <w:sz w:val="23"/>
          <w:szCs w:val="23"/>
        </w:rPr>
        <w:t xml:space="preserve"> Efe </w:t>
      </w:r>
      <w:r w:rsidR="000E5ECF" w:rsidRPr="00A8441F">
        <w:rPr>
          <w:sz w:val="23"/>
          <w:szCs w:val="23"/>
        </w:rPr>
        <w:t>Türküsü</w:t>
      </w:r>
      <w:r w:rsidR="00CD4075" w:rsidRPr="00A8441F">
        <w:rPr>
          <w:sz w:val="23"/>
          <w:szCs w:val="23"/>
        </w:rPr>
        <w:t>’</w:t>
      </w:r>
      <w:r w:rsidR="000E5ECF" w:rsidRPr="00A8441F">
        <w:rPr>
          <w:sz w:val="23"/>
          <w:szCs w:val="23"/>
        </w:rPr>
        <w:t>nde</w:t>
      </w:r>
      <w:r w:rsidR="005F5D9B" w:rsidRPr="00A8441F">
        <w:rPr>
          <w:rStyle w:val="DipnotBavurusu"/>
          <w:sz w:val="23"/>
          <w:szCs w:val="23"/>
        </w:rPr>
        <w:footnoteReference w:id="336"/>
      </w:r>
      <w:r w:rsidR="000E5ECF" w:rsidRPr="00A8441F">
        <w:rPr>
          <w:sz w:val="23"/>
          <w:szCs w:val="23"/>
        </w:rPr>
        <w:t xml:space="preserve"> de benzer ifade</w:t>
      </w:r>
      <w:r w:rsidR="005F5D9B" w:rsidRPr="00A8441F">
        <w:rPr>
          <w:sz w:val="23"/>
          <w:szCs w:val="23"/>
        </w:rPr>
        <w:t xml:space="preserve"> biçimleri göze çarpmaktadır.</w:t>
      </w:r>
    </w:p>
    <w:p w14:paraId="0ACFE099" w14:textId="41E32AA8" w:rsidR="00A35922" w:rsidRPr="00A8441F" w:rsidRDefault="003A363E" w:rsidP="00AA0FAB">
      <w:pPr>
        <w:pStyle w:val="Default"/>
        <w:spacing w:line="360" w:lineRule="auto"/>
        <w:ind w:firstLine="709"/>
        <w:jc w:val="both"/>
        <w:rPr>
          <w:sz w:val="23"/>
          <w:szCs w:val="23"/>
        </w:rPr>
      </w:pPr>
      <w:r w:rsidRPr="00A8441F">
        <w:rPr>
          <w:sz w:val="23"/>
          <w:szCs w:val="23"/>
        </w:rPr>
        <w:t>Diğer yandan zeybekleri</w:t>
      </w:r>
      <w:r w:rsidR="001758AC" w:rsidRPr="00A8441F">
        <w:rPr>
          <w:sz w:val="23"/>
          <w:szCs w:val="23"/>
        </w:rPr>
        <w:t>n ve efelerin</w:t>
      </w:r>
      <w:r w:rsidRPr="00A8441F">
        <w:rPr>
          <w:sz w:val="23"/>
          <w:szCs w:val="23"/>
        </w:rPr>
        <w:t xml:space="preserve"> </w:t>
      </w:r>
      <w:r w:rsidR="0048204D" w:rsidRPr="00A8441F">
        <w:rPr>
          <w:sz w:val="23"/>
          <w:szCs w:val="23"/>
        </w:rPr>
        <w:t xml:space="preserve">öldürülmeleri sonrasında türkülere yansımış olan ifade biçimlerindeki </w:t>
      </w:r>
      <w:r w:rsidR="00D86CE5" w:rsidRPr="00A8441F">
        <w:rPr>
          <w:sz w:val="23"/>
          <w:szCs w:val="23"/>
        </w:rPr>
        <w:t>hayıflanma ve hüzün</w:t>
      </w:r>
      <w:r w:rsidR="0048204D" w:rsidRPr="00A8441F">
        <w:rPr>
          <w:sz w:val="23"/>
          <w:szCs w:val="23"/>
        </w:rPr>
        <w:t xml:space="preserve">, halkın efelere nasıl </w:t>
      </w:r>
      <w:r w:rsidR="006A0AF7" w:rsidRPr="00A8441F">
        <w:rPr>
          <w:sz w:val="23"/>
          <w:szCs w:val="23"/>
        </w:rPr>
        <w:t>bir iletişim kurduğunu anlamamızı kolaylaştırmaktadır</w:t>
      </w:r>
      <w:r w:rsidR="0048204D" w:rsidRPr="00A8441F">
        <w:rPr>
          <w:sz w:val="23"/>
          <w:szCs w:val="23"/>
        </w:rPr>
        <w:t>.</w:t>
      </w:r>
      <w:r w:rsidR="00635B11" w:rsidRPr="00A8441F">
        <w:rPr>
          <w:sz w:val="23"/>
          <w:szCs w:val="23"/>
        </w:rPr>
        <w:t xml:space="preserve"> </w:t>
      </w:r>
      <w:r w:rsidR="003B792E" w:rsidRPr="00A8441F">
        <w:rPr>
          <w:sz w:val="23"/>
          <w:szCs w:val="23"/>
        </w:rPr>
        <w:t>Türkülerin</w:t>
      </w:r>
      <w:r w:rsidR="00635B11" w:rsidRPr="00A8441F">
        <w:rPr>
          <w:sz w:val="23"/>
          <w:szCs w:val="23"/>
        </w:rPr>
        <w:t xml:space="preserve"> </w:t>
      </w:r>
      <w:r w:rsidR="00197193" w:rsidRPr="00A8441F">
        <w:rPr>
          <w:sz w:val="23"/>
          <w:szCs w:val="23"/>
        </w:rPr>
        <w:t>hatırı</w:t>
      </w:r>
      <w:r w:rsidR="00146F90" w:rsidRPr="00A8441F">
        <w:rPr>
          <w:sz w:val="23"/>
          <w:szCs w:val="23"/>
        </w:rPr>
        <w:t xml:space="preserve"> sayılır kısmında</w:t>
      </w:r>
      <w:r w:rsidR="00635B11" w:rsidRPr="00A8441F">
        <w:rPr>
          <w:sz w:val="23"/>
          <w:szCs w:val="23"/>
        </w:rPr>
        <w:t xml:space="preserve"> ağır bir “ağıt” havası sezilmekte</w:t>
      </w:r>
      <w:r w:rsidR="00404FCD" w:rsidRPr="00A8441F">
        <w:rPr>
          <w:sz w:val="23"/>
          <w:szCs w:val="23"/>
        </w:rPr>
        <w:t>dir</w:t>
      </w:r>
      <w:r w:rsidR="00B14C54" w:rsidRPr="00A8441F">
        <w:rPr>
          <w:sz w:val="23"/>
          <w:szCs w:val="23"/>
        </w:rPr>
        <w:t>. Sinanoğlu</w:t>
      </w:r>
      <w:r w:rsidR="00D94322" w:rsidRPr="00A8441F">
        <w:rPr>
          <w:sz w:val="23"/>
          <w:szCs w:val="23"/>
        </w:rPr>
        <w:t xml:space="preserve">, İslamoğlu, </w:t>
      </w:r>
      <w:r w:rsidR="00CD2740" w:rsidRPr="00A8441F">
        <w:rPr>
          <w:sz w:val="23"/>
          <w:szCs w:val="23"/>
        </w:rPr>
        <w:t xml:space="preserve">Cuma </w:t>
      </w:r>
      <w:r w:rsidR="0083666B" w:rsidRPr="00A8441F">
        <w:rPr>
          <w:sz w:val="23"/>
          <w:szCs w:val="23"/>
        </w:rPr>
        <w:t>Efe türkülerinin</w:t>
      </w:r>
      <w:r w:rsidR="00B14C54" w:rsidRPr="00A8441F">
        <w:rPr>
          <w:sz w:val="23"/>
          <w:szCs w:val="23"/>
        </w:rPr>
        <w:t xml:space="preserve"> </w:t>
      </w:r>
      <w:r w:rsidR="009C2DB8" w:rsidRPr="00A8441F">
        <w:rPr>
          <w:sz w:val="23"/>
          <w:szCs w:val="23"/>
        </w:rPr>
        <w:t>birçok</w:t>
      </w:r>
      <w:r w:rsidR="00B14C54" w:rsidRPr="00A8441F">
        <w:rPr>
          <w:sz w:val="23"/>
          <w:szCs w:val="23"/>
        </w:rPr>
        <w:t xml:space="preserve"> varyantında </w:t>
      </w:r>
      <w:r w:rsidR="00A35922" w:rsidRPr="00A8441F">
        <w:rPr>
          <w:sz w:val="23"/>
          <w:szCs w:val="23"/>
        </w:rPr>
        <w:t>teslim olmayıp öldürülm</w:t>
      </w:r>
      <w:r w:rsidR="00F061FB" w:rsidRPr="00A8441F">
        <w:rPr>
          <w:sz w:val="23"/>
          <w:szCs w:val="23"/>
        </w:rPr>
        <w:t>eleri</w:t>
      </w:r>
      <w:r w:rsidR="00A35922" w:rsidRPr="00A8441F">
        <w:rPr>
          <w:sz w:val="23"/>
          <w:szCs w:val="23"/>
        </w:rPr>
        <w:t xml:space="preserve"> hayıflanma şeklinde anlatılmaktadır. Bu anlatı biçimi </w:t>
      </w:r>
      <w:r w:rsidR="009C2DB8" w:rsidRPr="00A8441F">
        <w:rPr>
          <w:sz w:val="23"/>
          <w:szCs w:val="23"/>
        </w:rPr>
        <w:t>birçok farklı</w:t>
      </w:r>
      <w:r w:rsidR="00A35922" w:rsidRPr="00A8441F">
        <w:rPr>
          <w:sz w:val="23"/>
          <w:szCs w:val="23"/>
        </w:rPr>
        <w:t xml:space="preserve"> türküde </w:t>
      </w:r>
      <w:r w:rsidR="004A4672" w:rsidRPr="00A8441F">
        <w:rPr>
          <w:sz w:val="23"/>
          <w:szCs w:val="23"/>
        </w:rPr>
        <w:t xml:space="preserve">küçük söyleyiş farklarıyla </w:t>
      </w:r>
      <w:r w:rsidR="00A35922" w:rsidRPr="00A8441F">
        <w:rPr>
          <w:sz w:val="23"/>
          <w:szCs w:val="23"/>
        </w:rPr>
        <w:t xml:space="preserve">göze çarpmaktadır: </w:t>
      </w:r>
      <w:r w:rsidR="00324EDF" w:rsidRPr="00A8441F">
        <w:rPr>
          <w:sz w:val="23"/>
          <w:szCs w:val="23"/>
        </w:rPr>
        <w:t>“</w:t>
      </w:r>
      <w:r w:rsidR="00E91315" w:rsidRPr="00A8441F">
        <w:rPr>
          <w:iCs/>
          <w:sz w:val="23"/>
          <w:szCs w:val="23"/>
        </w:rPr>
        <w:t>Aman n’olaydım yavrum n’olaydım</w:t>
      </w:r>
      <w:r w:rsidR="00D232E7" w:rsidRPr="00A8441F">
        <w:rPr>
          <w:iCs/>
          <w:sz w:val="23"/>
          <w:szCs w:val="23"/>
        </w:rPr>
        <w:t xml:space="preserve"> </w:t>
      </w:r>
      <w:r w:rsidR="00E91315" w:rsidRPr="00A8441F">
        <w:rPr>
          <w:iCs/>
          <w:sz w:val="23"/>
          <w:szCs w:val="23"/>
        </w:rPr>
        <w:t>Aydın İzmir Valisi’ne teslim olaydım</w:t>
      </w:r>
      <w:r w:rsidR="00324EDF" w:rsidRPr="00A8441F">
        <w:rPr>
          <w:sz w:val="23"/>
          <w:szCs w:val="23"/>
        </w:rPr>
        <w:t>”</w:t>
      </w:r>
      <w:r w:rsidR="009C2DB8" w:rsidRPr="00A8441F">
        <w:rPr>
          <w:rStyle w:val="DipnotBavurusu"/>
          <w:iCs/>
          <w:sz w:val="23"/>
          <w:szCs w:val="23"/>
        </w:rPr>
        <w:footnoteReference w:id="337"/>
      </w:r>
      <w:r w:rsidR="0083666B" w:rsidRPr="00A8441F">
        <w:rPr>
          <w:iCs/>
          <w:sz w:val="23"/>
          <w:szCs w:val="23"/>
        </w:rPr>
        <w:t>,</w:t>
      </w:r>
      <w:r w:rsidR="0083666B" w:rsidRPr="00A8441F">
        <w:rPr>
          <w:sz w:val="23"/>
          <w:szCs w:val="23"/>
        </w:rPr>
        <w:t xml:space="preserve"> “</w:t>
      </w:r>
      <w:r w:rsidR="00D706A0" w:rsidRPr="00A8441F">
        <w:rPr>
          <w:iCs/>
          <w:sz w:val="23"/>
          <w:szCs w:val="23"/>
        </w:rPr>
        <w:t>N</w:t>
      </w:r>
      <w:r w:rsidR="004057DB" w:rsidRPr="00A8441F">
        <w:rPr>
          <w:iCs/>
          <w:sz w:val="23"/>
          <w:szCs w:val="23"/>
        </w:rPr>
        <w:t>’olaydım</w:t>
      </w:r>
      <w:r w:rsidR="00D706A0" w:rsidRPr="00A8441F">
        <w:rPr>
          <w:iCs/>
          <w:sz w:val="23"/>
          <w:szCs w:val="23"/>
        </w:rPr>
        <w:t xml:space="preserve"> da keşke</w:t>
      </w:r>
      <w:r w:rsidR="004057DB" w:rsidRPr="00A8441F">
        <w:rPr>
          <w:iCs/>
          <w:sz w:val="23"/>
          <w:szCs w:val="23"/>
        </w:rPr>
        <w:t xml:space="preserve"> teslim olaydı</w:t>
      </w:r>
      <w:r w:rsidR="00D706A0" w:rsidRPr="00A8441F">
        <w:rPr>
          <w:iCs/>
          <w:sz w:val="23"/>
          <w:szCs w:val="23"/>
        </w:rPr>
        <w:t>n</w:t>
      </w:r>
      <w:r w:rsidR="00D232E7" w:rsidRPr="00A8441F">
        <w:rPr>
          <w:iCs/>
          <w:sz w:val="23"/>
          <w:szCs w:val="23"/>
        </w:rPr>
        <w:t xml:space="preserve"> </w:t>
      </w:r>
      <w:r w:rsidR="00BF5455" w:rsidRPr="00A8441F">
        <w:rPr>
          <w:iCs/>
          <w:sz w:val="23"/>
          <w:szCs w:val="23"/>
        </w:rPr>
        <w:t xml:space="preserve">Konak </w:t>
      </w:r>
      <w:r w:rsidR="00BF5455" w:rsidRPr="00A8441F">
        <w:rPr>
          <w:iCs/>
          <w:sz w:val="23"/>
          <w:szCs w:val="23"/>
        </w:rPr>
        <w:lastRenderedPageBreak/>
        <w:t xml:space="preserve">avlusuna kendin varaydın </w:t>
      </w:r>
      <w:r w:rsidR="00D232E7" w:rsidRPr="00A8441F">
        <w:rPr>
          <w:sz w:val="23"/>
          <w:szCs w:val="23"/>
        </w:rPr>
        <w:t>”</w:t>
      </w:r>
      <w:r w:rsidR="00D232E7" w:rsidRPr="00A8441F">
        <w:rPr>
          <w:rStyle w:val="DipnotBavurusu"/>
          <w:sz w:val="23"/>
          <w:szCs w:val="23"/>
        </w:rPr>
        <w:footnoteReference w:id="338"/>
      </w:r>
      <w:r w:rsidR="00D232E7" w:rsidRPr="00A8441F">
        <w:rPr>
          <w:sz w:val="23"/>
          <w:szCs w:val="23"/>
        </w:rPr>
        <w:t>,</w:t>
      </w:r>
      <w:r w:rsidR="00E27FBB" w:rsidRPr="00A8441F">
        <w:rPr>
          <w:sz w:val="23"/>
          <w:szCs w:val="23"/>
        </w:rPr>
        <w:t xml:space="preserve"> “</w:t>
      </w:r>
      <w:r w:rsidR="00E27FBB" w:rsidRPr="00A8441F">
        <w:rPr>
          <w:iCs/>
          <w:sz w:val="23"/>
          <w:szCs w:val="23"/>
        </w:rPr>
        <w:t>Ne olaydı olaydı Hökümata kendi teslim olaydı</w:t>
      </w:r>
      <w:r w:rsidR="00E27FBB" w:rsidRPr="00A8441F">
        <w:rPr>
          <w:sz w:val="23"/>
          <w:szCs w:val="23"/>
        </w:rPr>
        <w:t>”</w:t>
      </w:r>
      <w:r w:rsidR="00E27FBB" w:rsidRPr="00A8441F">
        <w:rPr>
          <w:rStyle w:val="DipnotBavurusu"/>
          <w:sz w:val="23"/>
          <w:szCs w:val="23"/>
        </w:rPr>
        <w:footnoteReference w:id="339"/>
      </w:r>
      <w:r w:rsidR="006B7366" w:rsidRPr="00A8441F">
        <w:rPr>
          <w:sz w:val="23"/>
          <w:szCs w:val="23"/>
        </w:rPr>
        <w:t xml:space="preserve"> ifadeleri ile efelerin hazin sonları anlatılmakta</w:t>
      </w:r>
      <w:r w:rsidR="008D232A" w:rsidRPr="00A8441F">
        <w:rPr>
          <w:sz w:val="23"/>
          <w:szCs w:val="23"/>
        </w:rPr>
        <w:t xml:space="preserve"> ve </w:t>
      </w:r>
      <w:r w:rsidR="00DA3C09" w:rsidRPr="00A8441F">
        <w:rPr>
          <w:sz w:val="23"/>
          <w:szCs w:val="23"/>
        </w:rPr>
        <w:t>gözyaşı</w:t>
      </w:r>
      <w:r w:rsidR="008D232A" w:rsidRPr="00A8441F">
        <w:rPr>
          <w:sz w:val="23"/>
          <w:szCs w:val="23"/>
        </w:rPr>
        <w:t xml:space="preserve"> dökülmektedir: </w:t>
      </w:r>
    </w:p>
    <w:p w14:paraId="7F8DC687" w14:textId="77777777" w:rsidR="00EC4A9D" w:rsidRPr="00A8441F" w:rsidRDefault="00EC4A9D" w:rsidP="00EC4A9D">
      <w:pPr>
        <w:pStyle w:val="Default"/>
        <w:ind w:left="709" w:right="709" w:firstLine="709"/>
        <w:jc w:val="both"/>
        <w:rPr>
          <w:iCs/>
          <w:sz w:val="22"/>
          <w:szCs w:val="22"/>
        </w:rPr>
      </w:pPr>
    </w:p>
    <w:p w14:paraId="1ED89D0A" w14:textId="609642CE" w:rsidR="008D232A" w:rsidRPr="00A8441F" w:rsidRDefault="008D232A" w:rsidP="00EC4A9D">
      <w:pPr>
        <w:pStyle w:val="Default"/>
        <w:ind w:left="709" w:right="709" w:firstLine="709"/>
        <w:jc w:val="both"/>
        <w:rPr>
          <w:iCs/>
          <w:sz w:val="22"/>
          <w:szCs w:val="22"/>
        </w:rPr>
      </w:pPr>
      <w:r w:rsidRPr="00A8441F">
        <w:rPr>
          <w:iCs/>
          <w:sz w:val="22"/>
          <w:szCs w:val="22"/>
        </w:rPr>
        <w:t>Nazoğlu’nu aman çifte d</w:t>
      </w:r>
      <w:r w:rsidR="00DC645E" w:rsidRPr="00A8441F">
        <w:rPr>
          <w:iCs/>
          <w:sz w:val="22"/>
          <w:szCs w:val="22"/>
        </w:rPr>
        <w:t>e</w:t>
      </w:r>
      <w:r w:rsidRPr="00A8441F">
        <w:rPr>
          <w:iCs/>
          <w:sz w:val="22"/>
          <w:szCs w:val="22"/>
        </w:rPr>
        <w:t xml:space="preserve"> kurşun </w:t>
      </w:r>
      <w:r w:rsidR="00DC645E" w:rsidRPr="00A8441F">
        <w:rPr>
          <w:iCs/>
          <w:sz w:val="22"/>
          <w:szCs w:val="22"/>
        </w:rPr>
        <w:t>da</w:t>
      </w:r>
      <w:r w:rsidRPr="00A8441F">
        <w:rPr>
          <w:iCs/>
          <w:sz w:val="22"/>
          <w:szCs w:val="22"/>
        </w:rPr>
        <w:t xml:space="preserve"> öldürür</w:t>
      </w:r>
    </w:p>
    <w:p w14:paraId="770D5C2D" w14:textId="677FD771" w:rsidR="008D232A" w:rsidRPr="00A8441F" w:rsidRDefault="008D232A" w:rsidP="00EC4A9D">
      <w:pPr>
        <w:pStyle w:val="Default"/>
        <w:ind w:left="709" w:right="709" w:firstLine="709"/>
        <w:jc w:val="both"/>
        <w:rPr>
          <w:iCs/>
          <w:sz w:val="22"/>
          <w:szCs w:val="22"/>
        </w:rPr>
      </w:pPr>
      <w:r w:rsidRPr="00A8441F">
        <w:rPr>
          <w:iCs/>
          <w:sz w:val="22"/>
          <w:szCs w:val="22"/>
        </w:rPr>
        <w:t xml:space="preserve">Gözüm </w:t>
      </w:r>
      <w:r w:rsidR="00DC645E" w:rsidRPr="00A8441F">
        <w:rPr>
          <w:iCs/>
          <w:sz w:val="22"/>
          <w:szCs w:val="22"/>
        </w:rPr>
        <w:t>de</w:t>
      </w:r>
      <w:r w:rsidRPr="00A8441F">
        <w:rPr>
          <w:iCs/>
          <w:sz w:val="22"/>
          <w:szCs w:val="22"/>
        </w:rPr>
        <w:t xml:space="preserve"> yaşı aman değirmenler </w:t>
      </w:r>
      <w:r w:rsidR="00DC645E" w:rsidRPr="00A8441F">
        <w:rPr>
          <w:iCs/>
          <w:sz w:val="22"/>
          <w:szCs w:val="22"/>
        </w:rPr>
        <w:t>de</w:t>
      </w:r>
      <w:r w:rsidRPr="00A8441F">
        <w:rPr>
          <w:iCs/>
          <w:sz w:val="22"/>
          <w:szCs w:val="22"/>
        </w:rPr>
        <w:t xml:space="preserve"> döndürür</w:t>
      </w:r>
    </w:p>
    <w:p w14:paraId="386C1EE9" w14:textId="108C381D" w:rsidR="00B47627" w:rsidRPr="00A8441F" w:rsidRDefault="008D232A" w:rsidP="00EC4A9D">
      <w:pPr>
        <w:pStyle w:val="Default"/>
        <w:ind w:left="709" w:right="709" w:firstLine="709"/>
        <w:jc w:val="both"/>
        <w:rPr>
          <w:iCs/>
          <w:sz w:val="22"/>
          <w:szCs w:val="22"/>
        </w:rPr>
      </w:pPr>
      <w:r w:rsidRPr="00A8441F">
        <w:rPr>
          <w:iCs/>
          <w:sz w:val="22"/>
          <w:szCs w:val="22"/>
        </w:rPr>
        <w:t xml:space="preserve">Bu dert beni aman iflah etmez </w:t>
      </w:r>
      <w:r w:rsidR="00DC645E" w:rsidRPr="00A8441F">
        <w:rPr>
          <w:iCs/>
          <w:sz w:val="22"/>
          <w:szCs w:val="22"/>
        </w:rPr>
        <w:t xml:space="preserve">de </w:t>
      </w:r>
      <w:r w:rsidRPr="00A8441F">
        <w:rPr>
          <w:iCs/>
          <w:sz w:val="22"/>
          <w:szCs w:val="22"/>
        </w:rPr>
        <w:t>öldürür</w:t>
      </w:r>
      <w:r w:rsidR="002B5F7A" w:rsidRPr="00A8441F">
        <w:rPr>
          <w:rStyle w:val="DipnotBavurusu"/>
          <w:iCs/>
          <w:sz w:val="23"/>
          <w:szCs w:val="23"/>
        </w:rPr>
        <w:footnoteReference w:id="340"/>
      </w:r>
    </w:p>
    <w:p w14:paraId="59C21891" w14:textId="77777777" w:rsidR="00EC4A9D" w:rsidRPr="00A8441F" w:rsidRDefault="00EC4A9D" w:rsidP="00AA0FAB">
      <w:pPr>
        <w:pStyle w:val="Default"/>
        <w:spacing w:line="360" w:lineRule="auto"/>
        <w:ind w:right="709" w:firstLine="709"/>
        <w:jc w:val="both"/>
      </w:pPr>
    </w:p>
    <w:p w14:paraId="062FEB4C" w14:textId="37191EDF" w:rsidR="004E0E08" w:rsidRPr="00A8441F" w:rsidRDefault="004E0E08" w:rsidP="00AA0FAB">
      <w:pPr>
        <w:pStyle w:val="Default"/>
        <w:spacing w:line="360" w:lineRule="auto"/>
        <w:ind w:right="709" w:firstLine="709"/>
        <w:jc w:val="both"/>
      </w:pPr>
      <w:r w:rsidRPr="00A8441F">
        <w:t>Başka bir Sinanoğlu türküsünde ise:</w:t>
      </w:r>
    </w:p>
    <w:p w14:paraId="13F94876" w14:textId="77777777" w:rsidR="00EC4A9D" w:rsidRPr="00A8441F" w:rsidRDefault="00EC4A9D" w:rsidP="00EC4A9D">
      <w:pPr>
        <w:pStyle w:val="Default"/>
        <w:ind w:left="567" w:right="709" w:firstLine="709"/>
        <w:jc w:val="both"/>
        <w:rPr>
          <w:sz w:val="23"/>
          <w:szCs w:val="23"/>
        </w:rPr>
      </w:pPr>
    </w:p>
    <w:p w14:paraId="27B901CD" w14:textId="29B80735" w:rsidR="00DF2AEB" w:rsidRPr="00A8441F" w:rsidRDefault="00DF2AEB" w:rsidP="00EC4A9D">
      <w:pPr>
        <w:pStyle w:val="Default"/>
        <w:ind w:left="567" w:right="709" w:firstLine="709"/>
        <w:jc w:val="both"/>
        <w:rPr>
          <w:iCs/>
          <w:sz w:val="22"/>
          <w:szCs w:val="22"/>
        </w:rPr>
      </w:pPr>
      <w:r w:rsidRPr="00A8441F">
        <w:rPr>
          <w:sz w:val="23"/>
          <w:szCs w:val="23"/>
        </w:rPr>
        <w:tab/>
      </w:r>
      <w:r w:rsidRPr="00A8441F">
        <w:rPr>
          <w:iCs/>
          <w:sz w:val="22"/>
          <w:szCs w:val="22"/>
        </w:rPr>
        <w:t xml:space="preserve">Sinanoğlu kale yapar taşınan of </w:t>
      </w:r>
    </w:p>
    <w:p w14:paraId="45B19DCC" w14:textId="3937BED4" w:rsidR="004E0E08" w:rsidRPr="00A8441F" w:rsidRDefault="00DF2AEB" w:rsidP="00EC4A9D">
      <w:pPr>
        <w:pStyle w:val="Default"/>
        <w:ind w:left="567" w:right="709" w:firstLine="709"/>
        <w:jc w:val="both"/>
        <w:rPr>
          <w:iCs/>
          <w:sz w:val="22"/>
          <w:szCs w:val="22"/>
        </w:rPr>
      </w:pPr>
      <w:r w:rsidRPr="00A8441F">
        <w:rPr>
          <w:iCs/>
          <w:sz w:val="22"/>
          <w:szCs w:val="22"/>
        </w:rPr>
        <w:tab/>
        <w:t xml:space="preserve">Gözlerim doldu kanlı </w:t>
      </w:r>
      <w:r w:rsidR="00D657ED" w:rsidRPr="00A8441F">
        <w:rPr>
          <w:iCs/>
          <w:sz w:val="22"/>
          <w:szCs w:val="22"/>
        </w:rPr>
        <w:t xml:space="preserve">da </w:t>
      </w:r>
      <w:r w:rsidRPr="00A8441F">
        <w:rPr>
          <w:iCs/>
          <w:sz w:val="22"/>
          <w:szCs w:val="22"/>
        </w:rPr>
        <w:t>efem yaşınan of</w:t>
      </w:r>
      <w:r w:rsidR="00D657ED" w:rsidRPr="00A8441F">
        <w:rPr>
          <w:rStyle w:val="DipnotBavurusu"/>
          <w:iCs/>
          <w:sz w:val="22"/>
          <w:szCs w:val="22"/>
        </w:rPr>
        <w:footnoteReference w:id="341"/>
      </w:r>
    </w:p>
    <w:p w14:paraId="64D75A4D" w14:textId="77777777" w:rsidR="00EC4A9D" w:rsidRPr="00A8441F" w:rsidRDefault="00EC4A9D" w:rsidP="007A2E53">
      <w:pPr>
        <w:pStyle w:val="Default"/>
        <w:spacing w:line="360" w:lineRule="auto"/>
        <w:ind w:right="-1" w:firstLine="709"/>
        <w:jc w:val="both"/>
      </w:pPr>
    </w:p>
    <w:p w14:paraId="2608CF81" w14:textId="77777777" w:rsidR="00B62134" w:rsidRDefault="0097028D" w:rsidP="007A2E53">
      <w:pPr>
        <w:pStyle w:val="Default"/>
        <w:spacing w:line="360" w:lineRule="auto"/>
        <w:ind w:right="-1" w:firstLine="709"/>
        <w:jc w:val="both"/>
      </w:pPr>
      <w:r w:rsidRPr="00A8441F">
        <w:t xml:space="preserve">İfadeleri yer almaktadır. </w:t>
      </w:r>
      <w:r w:rsidR="008E663C" w:rsidRPr="00A8441F">
        <w:t>Yöre halkının</w:t>
      </w:r>
      <w:r w:rsidR="00020F7A" w:rsidRPr="00A8441F">
        <w:t xml:space="preserve"> ölen efenin arkasından bir nevi yas tuttuğu söylenebilir. </w:t>
      </w:r>
      <w:r w:rsidR="003520D4" w:rsidRPr="00A8441F">
        <w:t>Diğer yandan tutulan yas ve söylenen ağıtlar</w:t>
      </w:r>
      <w:r w:rsidR="00F76C21" w:rsidRPr="00A8441F">
        <w:t xml:space="preserve">, efeleri bir halk kahramanı olarak </w:t>
      </w:r>
      <w:r w:rsidR="008E663C" w:rsidRPr="00A8441F">
        <w:t>görüldüğünü ortaya</w:t>
      </w:r>
      <w:r w:rsidR="00F76C21" w:rsidRPr="00A8441F">
        <w:t xml:space="preserve"> koymaktadır.</w:t>
      </w:r>
    </w:p>
    <w:p w14:paraId="7D6E639F" w14:textId="77777777" w:rsidR="00794A6A" w:rsidRDefault="003520D4" w:rsidP="007A2E53">
      <w:pPr>
        <w:pStyle w:val="Default"/>
        <w:spacing w:line="360" w:lineRule="auto"/>
        <w:ind w:right="-1" w:firstLine="709"/>
        <w:jc w:val="both"/>
        <w:sectPr w:rsidR="00794A6A" w:rsidSect="00175311">
          <w:footerReference w:type="default" r:id="rId17"/>
          <w:type w:val="continuous"/>
          <w:pgSz w:w="11906" w:h="16838"/>
          <w:pgMar w:top="1701" w:right="1134" w:bottom="1701" w:left="2268" w:header="709" w:footer="709" w:gutter="0"/>
          <w:cols w:space="708"/>
          <w:docGrid w:linePitch="360"/>
        </w:sectPr>
      </w:pPr>
      <w:r w:rsidRPr="00A8441F">
        <w:t xml:space="preserve"> </w:t>
      </w:r>
    </w:p>
    <w:p w14:paraId="4E9360C5" w14:textId="77777777" w:rsidR="00556312" w:rsidRPr="00A8441F" w:rsidRDefault="00556312" w:rsidP="00556312">
      <w:pPr>
        <w:pStyle w:val="Balk1"/>
      </w:pPr>
      <w:bookmarkStart w:id="219" w:name="_Toc62731096"/>
      <w:bookmarkStart w:id="220" w:name="_Toc62731518"/>
      <w:bookmarkStart w:id="221" w:name="_Toc69672997"/>
    </w:p>
    <w:p w14:paraId="06F44FD2" w14:textId="77777777" w:rsidR="00556312" w:rsidRPr="00A8441F" w:rsidRDefault="00556312" w:rsidP="00556312">
      <w:pPr>
        <w:pStyle w:val="Balk1"/>
      </w:pPr>
    </w:p>
    <w:p w14:paraId="52F7A068" w14:textId="77777777" w:rsidR="00331720" w:rsidRPr="00A8441F" w:rsidRDefault="00F922AD" w:rsidP="00556312">
      <w:pPr>
        <w:pStyle w:val="Balk1"/>
        <w:ind w:firstLine="0"/>
      </w:pPr>
      <w:r w:rsidRPr="00A8441F">
        <w:t>ÜÇÜNCÜ BÖLÜM</w:t>
      </w:r>
      <w:bookmarkStart w:id="222" w:name="_Hlk62477993"/>
      <w:bookmarkEnd w:id="219"/>
      <w:bookmarkEnd w:id="220"/>
      <w:bookmarkEnd w:id="221"/>
    </w:p>
    <w:p w14:paraId="4E99C7A2" w14:textId="77777777" w:rsidR="0059034E" w:rsidRPr="00A8441F" w:rsidRDefault="0059034E" w:rsidP="00556312">
      <w:pPr>
        <w:spacing w:after="0" w:line="360" w:lineRule="auto"/>
      </w:pPr>
    </w:p>
    <w:p w14:paraId="26B464DF" w14:textId="135F3C61" w:rsidR="00331720" w:rsidRDefault="00F928E7" w:rsidP="00B62134">
      <w:pPr>
        <w:pStyle w:val="Balk1"/>
        <w:jc w:val="left"/>
        <w:rPr>
          <w:rFonts w:eastAsia="Times New Roman"/>
        </w:rPr>
      </w:pPr>
      <w:bookmarkStart w:id="223" w:name="_Toc69672998"/>
      <w:r w:rsidRPr="00A8441F">
        <w:rPr>
          <w:rFonts w:eastAsia="Times New Roman"/>
        </w:rPr>
        <w:t>3.FOLKLORDEN SİYASALA ZEYBEK KÜLTÜRÜ</w:t>
      </w:r>
      <w:bookmarkStart w:id="224" w:name="_Toc61951214"/>
      <w:bookmarkStart w:id="225" w:name="_Toc62731098"/>
      <w:bookmarkStart w:id="226" w:name="_Toc62731520"/>
      <w:bookmarkEnd w:id="223"/>
      <w:r w:rsidRPr="00A8441F">
        <w:rPr>
          <w:rFonts w:eastAsia="Times New Roman"/>
        </w:rPr>
        <w:t xml:space="preserve"> </w:t>
      </w:r>
    </w:p>
    <w:p w14:paraId="2AC40B5D" w14:textId="77777777" w:rsidR="00B62134" w:rsidRPr="00B62134" w:rsidRDefault="00B62134" w:rsidP="00E00460">
      <w:pPr>
        <w:spacing w:after="0" w:line="360" w:lineRule="auto"/>
      </w:pPr>
    </w:p>
    <w:p w14:paraId="63F1DC5A" w14:textId="60CBFD7C" w:rsidR="0059034E" w:rsidRPr="00A8441F" w:rsidRDefault="00F928E7" w:rsidP="00556312">
      <w:pPr>
        <w:pStyle w:val="Balk2"/>
        <w:spacing w:before="0"/>
        <w:rPr>
          <w:rFonts w:ascii="Times New Roman" w:hAnsi="Times New Roman" w:cs="Times New Roman"/>
          <w:szCs w:val="24"/>
        </w:rPr>
      </w:pPr>
      <w:bookmarkStart w:id="227" w:name="_Toc69672999"/>
      <w:r w:rsidRPr="00A8441F">
        <w:rPr>
          <w:rFonts w:ascii="Times New Roman" w:eastAsia="Times New Roman" w:hAnsi="Times New Roman" w:cs="Times New Roman"/>
          <w:szCs w:val="24"/>
        </w:rPr>
        <w:t>3.1.</w:t>
      </w:r>
      <w:r w:rsidR="009C40F8">
        <w:rPr>
          <w:rFonts w:ascii="Times New Roman" w:eastAsia="Times New Roman" w:hAnsi="Times New Roman" w:cs="Times New Roman"/>
          <w:szCs w:val="24"/>
        </w:rPr>
        <w:t xml:space="preserve"> </w:t>
      </w:r>
      <w:r w:rsidR="00331720" w:rsidRPr="00A8441F">
        <w:rPr>
          <w:rFonts w:ascii="Times New Roman" w:eastAsia="Times New Roman" w:hAnsi="Times New Roman" w:cs="Times New Roman"/>
          <w:szCs w:val="24"/>
        </w:rPr>
        <w:t xml:space="preserve">Geleneksel ve </w:t>
      </w:r>
      <w:r w:rsidRPr="00A8441F">
        <w:rPr>
          <w:rFonts w:ascii="Times New Roman" w:eastAsia="Times New Roman" w:hAnsi="Times New Roman" w:cs="Times New Roman"/>
          <w:szCs w:val="24"/>
        </w:rPr>
        <w:t>Modern Devlette Adalet</w:t>
      </w:r>
      <w:r w:rsidR="00331720" w:rsidRPr="00A8441F">
        <w:rPr>
          <w:rFonts w:ascii="Times New Roman" w:eastAsia="Times New Roman" w:hAnsi="Times New Roman" w:cs="Times New Roman"/>
          <w:szCs w:val="24"/>
        </w:rPr>
        <w:t xml:space="preserve"> Anlayışı</w:t>
      </w:r>
      <w:bookmarkEnd w:id="227"/>
    </w:p>
    <w:p w14:paraId="503E585E" w14:textId="6312046A" w:rsidR="00794A6A" w:rsidRDefault="00331720" w:rsidP="00197193">
      <w:pPr>
        <w:spacing w:after="0" w:line="360" w:lineRule="auto"/>
        <w:ind w:firstLine="709"/>
        <w:jc w:val="both"/>
        <w:rPr>
          <w:rFonts w:ascii="Times New Roman" w:eastAsia="Times New Roman" w:hAnsi="Times New Roman" w:cs="Times New Roman"/>
          <w:color w:val="000000"/>
          <w:sz w:val="24"/>
          <w:szCs w:val="24"/>
        </w:rPr>
        <w:sectPr w:rsidR="00794A6A" w:rsidSect="00020F1D">
          <w:footerReference w:type="default" r:id="rId18"/>
          <w:pgSz w:w="11906" w:h="16838"/>
          <w:pgMar w:top="1701" w:right="1134" w:bottom="1701" w:left="2268" w:header="709" w:footer="709" w:gutter="0"/>
          <w:cols w:space="708"/>
          <w:docGrid w:linePitch="360"/>
        </w:sectPr>
      </w:pPr>
      <w:r w:rsidRPr="00A8441F">
        <w:rPr>
          <w:rFonts w:ascii="Times New Roman" w:eastAsia="Times New Roman" w:hAnsi="Times New Roman" w:cs="Times New Roman"/>
          <w:color w:val="000000"/>
          <w:sz w:val="24"/>
          <w:szCs w:val="24"/>
        </w:rPr>
        <w:t>A</w:t>
      </w:r>
      <w:r w:rsidR="00F928E7" w:rsidRPr="00A8441F">
        <w:rPr>
          <w:rFonts w:ascii="Times New Roman" w:eastAsia="Times New Roman" w:hAnsi="Times New Roman" w:cs="Times New Roman"/>
          <w:color w:val="000000"/>
          <w:sz w:val="24"/>
          <w:szCs w:val="24"/>
        </w:rPr>
        <w:t>dalet kavramının insanlık tarihinde birçok farklı algılanış biçimi olmakla birlikte değinilmesi gereken en önemli husus</w:t>
      </w:r>
      <w:r w:rsidR="00841064" w:rsidRPr="00A8441F">
        <w:rPr>
          <w:rFonts w:ascii="Times New Roman" w:eastAsia="Times New Roman" w:hAnsi="Times New Roman" w:cs="Times New Roman"/>
          <w:color w:val="000000"/>
          <w:sz w:val="24"/>
          <w:szCs w:val="24"/>
        </w:rPr>
        <w:t>,</w:t>
      </w:r>
      <w:r w:rsidR="00F928E7" w:rsidRPr="00A8441F">
        <w:rPr>
          <w:rFonts w:ascii="Times New Roman" w:eastAsia="Times New Roman" w:hAnsi="Times New Roman" w:cs="Times New Roman"/>
          <w:color w:val="000000"/>
          <w:sz w:val="24"/>
          <w:szCs w:val="24"/>
        </w:rPr>
        <w:t xml:space="preserve"> geleneksel adalet anlayışlıları ile modern dönemdeki adalet kavramının “toplumsal değişim” bağlamında farklılıkları old</w:t>
      </w:r>
      <w:r w:rsidR="00841064" w:rsidRPr="00A8441F">
        <w:rPr>
          <w:rFonts w:ascii="Times New Roman" w:eastAsia="Times New Roman" w:hAnsi="Times New Roman" w:cs="Times New Roman"/>
          <w:color w:val="000000"/>
          <w:sz w:val="24"/>
          <w:szCs w:val="24"/>
        </w:rPr>
        <w:t xml:space="preserve">uğudur. </w:t>
      </w:r>
      <w:r w:rsidR="00F928E7" w:rsidRPr="00A8441F">
        <w:rPr>
          <w:rFonts w:ascii="Times New Roman" w:eastAsia="Times New Roman" w:hAnsi="Times New Roman" w:cs="Times New Roman"/>
          <w:color w:val="000000"/>
          <w:sz w:val="24"/>
          <w:szCs w:val="24"/>
        </w:rPr>
        <w:t>Zira geleneksel toplumlarda ontolojik anlamda var olan düzenin tanrı tarafından yaratılmış ve mükemmel oluşu</w:t>
      </w:r>
      <w:r w:rsidR="00F928E7" w:rsidRPr="00A8441F">
        <w:rPr>
          <w:rStyle w:val="DipnotBavurusu"/>
          <w:rFonts w:ascii="Times New Roman" w:eastAsia="Times New Roman" w:hAnsi="Times New Roman" w:cs="Times New Roman"/>
          <w:color w:val="000000"/>
          <w:sz w:val="24"/>
          <w:szCs w:val="24"/>
        </w:rPr>
        <w:footnoteReference w:id="342"/>
      </w:r>
      <w:r w:rsidR="00F928E7" w:rsidRPr="00A8441F">
        <w:rPr>
          <w:rFonts w:ascii="Times New Roman" w:eastAsia="Times New Roman" w:hAnsi="Times New Roman" w:cs="Times New Roman"/>
          <w:color w:val="000000"/>
          <w:sz w:val="24"/>
          <w:szCs w:val="24"/>
        </w:rPr>
        <w:t xml:space="preserve"> veri alındığında, adalet kavramı yönetici sınıfların “erdemli olmaları” gerekliliğini ifade eden genellikle “tanrıya karşı sorumluluk” ya da “m</w:t>
      </w:r>
      <w:r w:rsidR="0060608F" w:rsidRPr="00A8441F">
        <w:rPr>
          <w:rFonts w:ascii="Times New Roman" w:eastAsia="Times New Roman" w:hAnsi="Times New Roman" w:cs="Times New Roman"/>
          <w:color w:val="000000"/>
          <w:sz w:val="24"/>
          <w:szCs w:val="24"/>
        </w:rPr>
        <w:t>utluluğun kazanılması” için vaz</w:t>
      </w:r>
      <w:r w:rsidR="00F928E7" w:rsidRPr="00A8441F">
        <w:rPr>
          <w:rFonts w:ascii="Times New Roman" w:eastAsia="Times New Roman" w:hAnsi="Times New Roman" w:cs="Times New Roman"/>
          <w:color w:val="000000"/>
          <w:sz w:val="24"/>
          <w:szCs w:val="24"/>
        </w:rPr>
        <w:t>geçilmez bir unsur olarak algılanmaktadır.</w:t>
      </w:r>
      <w:r w:rsidR="00F928E7" w:rsidRPr="00A8441F">
        <w:rPr>
          <w:rStyle w:val="DipnotBavurusu"/>
          <w:rFonts w:ascii="Times New Roman" w:eastAsia="Times New Roman" w:hAnsi="Times New Roman" w:cs="Times New Roman"/>
          <w:color w:val="000000"/>
          <w:sz w:val="24"/>
          <w:szCs w:val="24"/>
        </w:rPr>
        <w:footnoteReference w:id="343"/>
      </w:r>
      <w:r w:rsidR="00F928E7" w:rsidRPr="00A8441F">
        <w:rPr>
          <w:rFonts w:ascii="Times New Roman" w:eastAsia="Times New Roman" w:hAnsi="Times New Roman" w:cs="Times New Roman"/>
          <w:color w:val="000000"/>
          <w:sz w:val="24"/>
          <w:szCs w:val="24"/>
        </w:rPr>
        <w:t xml:space="preserve"> Geleneksel toplumlarda iktidarın meşru kaynağı bir şekilde tanrısal alana işaretle algılanırken, modern zamanlarda toplumsal rıza ya da halk egemenliği kavramı ön plana çıkmaktadır.</w:t>
      </w:r>
      <w:r w:rsidR="00F928E7" w:rsidRPr="00A8441F">
        <w:rPr>
          <w:rStyle w:val="DipnotBavurusu"/>
          <w:rFonts w:ascii="Times New Roman" w:eastAsia="Times New Roman" w:hAnsi="Times New Roman" w:cs="Times New Roman"/>
          <w:color w:val="000000"/>
          <w:sz w:val="24"/>
          <w:szCs w:val="24"/>
        </w:rPr>
        <w:footnoteReference w:id="344"/>
      </w:r>
      <w:r w:rsidR="00F928E7" w:rsidRPr="00A8441F">
        <w:rPr>
          <w:rFonts w:ascii="Times New Roman" w:eastAsia="Times New Roman" w:hAnsi="Times New Roman" w:cs="Times New Roman"/>
          <w:color w:val="000000"/>
          <w:sz w:val="24"/>
          <w:szCs w:val="24"/>
        </w:rPr>
        <w:t xml:space="preserve"> Tarif etmeye çalıştığımız ayrım aslında aşkın devlet ve prosedürel devlet tanımlamalar</w:t>
      </w:r>
      <w:r w:rsidR="00CF773B">
        <w:rPr>
          <w:rFonts w:ascii="Times New Roman" w:eastAsia="Times New Roman" w:hAnsi="Times New Roman" w:cs="Times New Roman"/>
          <w:color w:val="000000"/>
          <w:sz w:val="24"/>
          <w:szCs w:val="24"/>
        </w:rPr>
        <w:t>ına yakın görünmektedir. İlki</w:t>
      </w:r>
      <w:r w:rsidR="00F928E7" w:rsidRPr="00A8441F">
        <w:rPr>
          <w:rFonts w:ascii="Times New Roman" w:eastAsia="Times New Roman" w:hAnsi="Times New Roman" w:cs="Times New Roman"/>
          <w:color w:val="000000"/>
          <w:sz w:val="24"/>
          <w:szCs w:val="24"/>
        </w:rPr>
        <w:t xml:space="preserve"> hikmet</w:t>
      </w:r>
      <w:r w:rsidR="00197193">
        <w:rPr>
          <w:rFonts w:ascii="Times New Roman" w:eastAsia="Times New Roman" w:hAnsi="Times New Roman" w:cs="Times New Roman"/>
          <w:color w:val="000000"/>
          <w:sz w:val="24"/>
          <w:szCs w:val="24"/>
        </w:rPr>
        <w:t>-</w:t>
      </w:r>
      <w:r w:rsidR="00F928E7" w:rsidRPr="00A8441F">
        <w:rPr>
          <w:rFonts w:ascii="Times New Roman" w:eastAsia="Times New Roman" w:hAnsi="Times New Roman" w:cs="Times New Roman"/>
          <w:color w:val="000000"/>
          <w:sz w:val="24"/>
          <w:szCs w:val="24"/>
        </w:rPr>
        <w:t>i hükümet ve devletin hukukuna vurgu yaparken diğeri ise hukuk devletine atıfla anlaşılmaktadır.</w:t>
      </w:r>
      <w:r w:rsidR="00F928E7" w:rsidRPr="00A8441F">
        <w:rPr>
          <w:rStyle w:val="DipnotBavurusu"/>
          <w:rFonts w:ascii="Times New Roman" w:eastAsia="Times New Roman" w:hAnsi="Times New Roman" w:cs="Times New Roman"/>
          <w:color w:val="000000"/>
          <w:sz w:val="24"/>
          <w:szCs w:val="24"/>
        </w:rPr>
        <w:footnoteReference w:id="345"/>
      </w:r>
      <w:r w:rsidR="00F928E7" w:rsidRPr="00A8441F">
        <w:rPr>
          <w:rFonts w:ascii="Times New Roman" w:eastAsia="Times New Roman" w:hAnsi="Times New Roman" w:cs="Times New Roman"/>
          <w:color w:val="000000"/>
          <w:sz w:val="24"/>
          <w:szCs w:val="24"/>
        </w:rPr>
        <w:t xml:space="preserve"> Bu ayrımın temel olarak adalet anlayışlarından bir farklılaşma yarattığı söylenebilir. Geleneksel devlet anlayışında egemenliğin toplumsal alandan bağımsız olması adalet kavramına, yönetici sınıfların sağladı “dışsal”</w:t>
      </w:r>
      <w:r w:rsidR="00F928E7" w:rsidRPr="00A8441F">
        <w:rPr>
          <w:rStyle w:val="DipnotBavurusu"/>
          <w:rFonts w:ascii="Times New Roman" w:eastAsia="Times New Roman" w:hAnsi="Times New Roman" w:cs="Times New Roman"/>
          <w:color w:val="000000"/>
          <w:sz w:val="24"/>
          <w:szCs w:val="24"/>
        </w:rPr>
        <w:footnoteReference w:id="346"/>
      </w:r>
      <w:r w:rsidR="00F928E7" w:rsidRPr="00A8441F">
        <w:rPr>
          <w:rFonts w:ascii="Times New Roman" w:eastAsia="Times New Roman" w:hAnsi="Times New Roman" w:cs="Times New Roman"/>
          <w:color w:val="000000"/>
          <w:sz w:val="24"/>
          <w:szCs w:val="24"/>
        </w:rPr>
        <w:t xml:space="preserve"> bir unsur görünümü vermektedir. Bu düşünüş biçiminde devlet alanı toplumsal alandan kesin çizgilerle ayrışmaktadır.</w:t>
      </w:r>
      <w:r w:rsidR="00F928E7" w:rsidRPr="00A8441F">
        <w:rPr>
          <w:rStyle w:val="DipnotBavurusu"/>
          <w:rFonts w:ascii="Times New Roman" w:eastAsia="Times New Roman" w:hAnsi="Times New Roman" w:cs="Times New Roman"/>
          <w:color w:val="000000"/>
          <w:sz w:val="24"/>
          <w:szCs w:val="24"/>
        </w:rPr>
        <w:footnoteReference w:id="347"/>
      </w:r>
      <w:r w:rsidR="00F928E7" w:rsidRPr="00A8441F">
        <w:rPr>
          <w:rFonts w:ascii="Times New Roman" w:eastAsia="Times New Roman" w:hAnsi="Times New Roman" w:cs="Times New Roman"/>
          <w:color w:val="000000"/>
          <w:sz w:val="24"/>
          <w:szCs w:val="24"/>
        </w:rPr>
        <w:t xml:space="preserve"> Diğer yandan modern dönemlerde egemenlik kavramının meşruiyet kaynağı olarak topluma atıf yapılması toplumun, devletin kurucu unsuru olarak algılanmasını gerekli kılmıştır.</w:t>
      </w:r>
      <w:r w:rsidR="00F928E7" w:rsidRPr="00A8441F">
        <w:rPr>
          <w:rStyle w:val="DipnotBavurusu"/>
          <w:rFonts w:ascii="Times New Roman" w:eastAsia="Times New Roman" w:hAnsi="Times New Roman" w:cs="Times New Roman"/>
          <w:color w:val="000000"/>
          <w:sz w:val="24"/>
          <w:szCs w:val="24"/>
        </w:rPr>
        <w:footnoteReference w:id="348"/>
      </w:r>
      <w:r w:rsidR="00F928E7" w:rsidRPr="00A8441F">
        <w:rPr>
          <w:rFonts w:ascii="Times New Roman" w:eastAsia="Times New Roman" w:hAnsi="Times New Roman" w:cs="Times New Roman"/>
          <w:color w:val="000000"/>
          <w:sz w:val="24"/>
          <w:szCs w:val="24"/>
        </w:rPr>
        <w:t xml:space="preserve"> Bu bağlamda adalet kavramı toplumsal mücadele düzleminde tanımlanan anayasalarla güvence altına alınan ilkelere atıfla anlam kazanmaktadır. Adalet kavramının Osmanlı Devleti’nde ve Batı’da aynı anlamı belirtmediği, bu ayrımın Avrupa’nın gelişimi ile birlikte farklılaştığı söylenebilir. B</w:t>
      </w:r>
      <w:r w:rsidR="00197193">
        <w:rPr>
          <w:rFonts w:ascii="Times New Roman" w:eastAsia="Times New Roman" w:hAnsi="Times New Roman" w:cs="Times New Roman"/>
          <w:color w:val="000000"/>
          <w:sz w:val="24"/>
          <w:szCs w:val="24"/>
        </w:rPr>
        <w:t xml:space="preserve">atı’da meydana gelen Rönesans, Reform, Fransız İhtilali, </w:t>
      </w:r>
    </w:p>
    <w:p w14:paraId="5C45A262" w14:textId="18FD80AE" w:rsidR="00F928E7" w:rsidRPr="00A8441F" w:rsidRDefault="00197193" w:rsidP="00794A6A">
      <w:p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Sanayi D</w:t>
      </w:r>
      <w:r w:rsidR="00F928E7" w:rsidRPr="00A8441F">
        <w:rPr>
          <w:rFonts w:ascii="Times New Roman" w:eastAsia="Times New Roman" w:hAnsi="Times New Roman" w:cs="Times New Roman"/>
          <w:color w:val="000000"/>
          <w:sz w:val="24"/>
          <w:szCs w:val="24"/>
        </w:rPr>
        <w:t>evrimi gibi süreçlerin toplumsal anlamda köklü bir değişikliği ifade ettiği bilinmektedir. Eşitlik ve özgürlük kavramlarının siyasal alana taşınabilmesi, toplumun mevcut durumun değişebileceğini veri alan toplumsal bir anlayışla mümkün olmaktadır. Batı ile Osmanlı arasındaki en önemli farklardan biri özgürlük tanımına izin veren özel ve kamusal alanlar ayrımıdır. Bu yaklaşım tarzının Osmanlı Devleti’nde bulunmadığını göz önünde tutmak gerekmektedir.</w:t>
      </w:r>
      <w:r w:rsidR="00F928E7" w:rsidRPr="00A8441F">
        <w:rPr>
          <w:rStyle w:val="DipnotBavurusu"/>
          <w:rFonts w:ascii="Times New Roman" w:eastAsia="Times New Roman" w:hAnsi="Times New Roman" w:cs="Times New Roman"/>
          <w:color w:val="000000"/>
          <w:sz w:val="24"/>
          <w:szCs w:val="24"/>
        </w:rPr>
        <w:footnoteReference w:id="349"/>
      </w:r>
      <w:r w:rsidR="00F928E7" w:rsidRPr="00A8441F">
        <w:rPr>
          <w:rFonts w:ascii="Times New Roman" w:eastAsia="Times New Roman" w:hAnsi="Times New Roman" w:cs="Times New Roman"/>
          <w:color w:val="000000"/>
          <w:sz w:val="24"/>
          <w:szCs w:val="24"/>
        </w:rPr>
        <w:t xml:space="preserve"> Bu bağlamda Osmanlı Devleti’nin son dönemlerinde dahi, modernleşme kavramının, modernleşme tarzı, toplumsal yapı ve toplumsal inanışlar göz önüne alındığında, Batı ile aynı kavramsal içeriğe sahip olamadığı, topluma yayılmadığı söylenebilir. Dolayısıyla folklorik ögelere yansıyan hak arayışı, eşitlik ve özgürlük kavramlarından ziyade zulüm ortamının giderilmesine dönük arayışları</w:t>
      </w:r>
      <w:r w:rsidR="00F928E7" w:rsidRPr="00A8441F">
        <w:rPr>
          <w:rStyle w:val="DipnotBavurusu"/>
          <w:rFonts w:ascii="Times New Roman" w:eastAsia="Times New Roman" w:hAnsi="Times New Roman" w:cs="Times New Roman"/>
          <w:color w:val="000000"/>
          <w:sz w:val="24"/>
          <w:szCs w:val="24"/>
        </w:rPr>
        <w:footnoteReference w:id="350"/>
      </w:r>
      <w:r w:rsidR="00F928E7" w:rsidRPr="00A8441F">
        <w:rPr>
          <w:rFonts w:ascii="Times New Roman" w:eastAsia="Times New Roman" w:hAnsi="Times New Roman" w:cs="Times New Roman"/>
          <w:color w:val="000000"/>
          <w:sz w:val="24"/>
          <w:szCs w:val="24"/>
        </w:rPr>
        <w:t xml:space="preserve"> ifade etmektedir.</w:t>
      </w:r>
    </w:p>
    <w:p w14:paraId="5977A287" w14:textId="77777777" w:rsidR="0059034E" w:rsidRPr="00A8441F" w:rsidRDefault="0059034E" w:rsidP="0059034E">
      <w:pPr>
        <w:spacing w:after="0" w:line="360" w:lineRule="auto"/>
        <w:ind w:firstLine="709"/>
        <w:jc w:val="both"/>
        <w:rPr>
          <w:rFonts w:eastAsia="Times New Roman"/>
          <w:color w:val="000000"/>
        </w:rPr>
      </w:pPr>
    </w:p>
    <w:p w14:paraId="767373FF" w14:textId="48253DFF" w:rsidR="00F928E7" w:rsidRPr="00A8441F" w:rsidRDefault="00F928E7" w:rsidP="0059034E">
      <w:pPr>
        <w:pStyle w:val="Balk2"/>
        <w:spacing w:before="0"/>
        <w:rPr>
          <w:rFonts w:ascii="Times New Roman" w:eastAsia="Times New Roman" w:hAnsi="Times New Roman" w:cs="Times New Roman"/>
          <w:szCs w:val="24"/>
        </w:rPr>
      </w:pPr>
      <w:bookmarkStart w:id="228" w:name="_Toc69673000"/>
      <w:r w:rsidRPr="00A8441F">
        <w:rPr>
          <w:rFonts w:ascii="Times New Roman" w:eastAsia="Times New Roman" w:hAnsi="Times New Roman" w:cs="Times New Roman"/>
          <w:szCs w:val="24"/>
        </w:rPr>
        <w:t>3.2.</w:t>
      </w:r>
      <w:r w:rsidR="009C40F8">
        <w:rPr>
          <w:rFonts w:ascii="Times New Roman" w:eastAsia="Times New Roman" w:hAnsi="Times New Roman" w:cs="Times New Roman"/>
          <w:szCs w:val="24"/>
        </w:rPr>
        <w:t xml:space="preserve"> </w:t>
      </w:r>
      <w:r w:rsidRPr="00A8441F">
        <w:rPr>
          <w:rFonts w:ascii="Times New Roman" w:eastAsia="Times New Roman" w:hAnsi="Times New Roman" w:cs="Times New Roman"/>
          <w:szCs w:val="24"/>
        </w:rPr>
        <w:t>Zeybek Kültürü Neden Siyasaldır?</w:t>
      </w:r>
      <w:bookmarkEnd w:id="224"/>
      <w:bookmarkEnd w:id="225"/>
      <w:bookmarkEnd w:id="226"/>
      <w:bookmarkEnd w:id="228"/>
    </w:p>
    <w:p w14:paraId="4635FB24" w14:textId="77777777" w:rsidR="00F928E7" w:rsidRPr="00A8441F" w:rsidRDefault="00F928E7" w:rsidP="00F928E7">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Geleneksel dönemde adalet anlayışına değindiğimiz ilk bölümlerde, devlet kavramının adalet temeli üzerine oturduğundan ve “nizamı âlemin” millet sistemindeki yatay (din temelli örgütlenme temelinde reaya) ve dikey (leşker ve askeri sınıf) örgütlenmenin yerli yerinde tutulmasının adil olanı ürettiği düşüncesi üzerinde durmuştuk. Daha sonra türlü nedenlerle bozulmaya başlayan bu yapının toplumsal muhalefet alanları yarattığından ve hak arayışlarından söz etmiştik. Siyasetin meşruiyet kaynağının ilahi gerekçelere dayandırıldığı bu zamanlarda toplumun siyasal temsil mekanizmasına dâhil edilmediğini, dolayısıyla hak arayışlarının eşkıyalık ve isyanlar şeklinde gerçekleştirildiğini ifade etmiştik. </w:t>
      </w:r>
    </w:p>
    <w:p w14:paraId="6725917D" w14:textId="526687FE" w:rsidR="00F928E7" w:rsidRPr="00A8441F" w:rsidRDefault="00F928E7" w:rsidP="00331720">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Bu bağlamda bir isyan ve silahlı direniş hareketi olmakla birlikte zeybek kurumunun kendi geleneği içerisindeki geçiş törenlerinde, sözü edilmiş olan “daire-i adliye” dekinin daha ilkel bir görünümünü sunan, siyasal bir söylem içerdiğini belirtmek gerekmektedir. Bu söylem içerisinde, “egemenlik, dirlik ve düzen, zalime ne yapılacağı, yiğidin kim olduğu, sadakat, refah anlayışı, mücadele metodu, vb.” ögeler hakkında açıklamaların olması onu kendi başına siyasal kılmaktadır. Zeybek direnişinin </w:t>
      </w:r>
      <w:r w:rsidRPr="00A8441F">
        <w:rPr>
          <w:rFonts w:ascii="Times New Roman" w:eastAsia="Calibri" w:hAnsi="Times New Roman" w:cs="Times New Roman"/>
          <w:sz w:val="24"/>
          <w:szCs w:val="24"/>
        </w:rPr>
        <w:lastRenderedPageBreak/>
        <w:t>Osmanlı Devleti’nde sultanı hedef almadığı ifade edilmektedir. Fakat bu, silahlı bir direnişin her zaman siyasal bir alan yarattığı ger</w:t>
      </w:r>
      <w:r w:rsidR="00331720" w:rsidRPr="00A8441F">
        <w:rPr>
          <w:rFonts w:ascii="Times New Roman" w:eastAsia="Calibri" w:hAnsi="Times New Roman" w:cs="Times New Roman"/>
          <w:sz w:val="24"/>
          <w:szCs w:val="24"/>
        </w:rPr>
        <w:t>çeğini ortadan kaldırmamaktadır.</w:t>
      </w:r>
      <w:r w:rsidR="00654FF0" w:rsidRPr="00A8441F">
        <w:rPr>
          <w:rStyle w:val="DipnotBavurusu"/>
          <w:rFonts w:ascii="Times New Roman" w:eastAsia="Calibri" w:hAnsi="Times New Roman" w:cs="Times New Roman"/>
          <w:sz w:val="24"/>
          <w:szCs w:val="24"/>
        </w:rPr>
        <w:footnoteReference w:id="351"/>
      </w:r>
    </w:p>
    <w:p w14:paraId="274B4B64" w14:textId="77777777" w:rsidR="00F928E7" w:rsidRPr="00A8441F" w:rsidRDefault="00F928E7" w:rsidP="00F928E7">
      <w:pPr>
        <w:spacing w:after="0" w:line="360" w:lineRule="auto"/>
        <w:ind w:firstLine="708"/>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Hobsbawm “Eşkıyalar” adlı eserinde eşkıya hareketlerinin devrimin öznesi olup olamayacakları yönüyle ele almaktadır. Bu bağlamda eşkıyaların ideolojik bir çerçevede hareket etmedikleri için siyasal olarak değerlendirilemeyeceklerini ileri sürmektedir.</w:t>
      </w:r>
      <w:r w:rsidRPr="00A8441F">
        <w:rPr>
          <w:rFonts w:ascii="Times New Roman" w:eastAsia="Calibri" w:hAnsi="Times New Roman" w:cs="Times New Roman"/>
          <w:sz w:val="24"/>
          <w:szCs w:val="24"/>
          <w:vertAlign w:val="superscript"/>
        </w:rPr>
        <w:footnoteReference w:id="352"/>
      </w:r>
      <w:r w:rsidRPr="00A8441F">
        <w:rPr>
          <w:rFonts w:ascii="Times New Roman" w:eastAsia="Calibri" w:hAnsi="Times New Roman" w:cs="Times New Roman"/>
          <w:sz w:val="24"/>
          <w:szCs w:val="24"/>
        </w:rPr>
        <w:t xml:space="preserve"> Zeybeklik toplumsal bir hareket olarak ele alındığında, iktidarı hedeflemek gibi bir kaygısının olmadığını ifade etmek gerekmektedir. Zira bir toplumsal olgu ve siyasal partinin hedeflerini</w:t>
      </w:r>
      <w:r w:rsidRPr="00A8441F">
        <w:rPr>
          <w:rFonts w:ascii="Times New Roman" w:eastAsia="Calibri" w:hAnsi="Times New Roman" w:cs="Times New Roman"/>
          <w:sz w:val="24"/>
          <w:szCs w:val="24"/>
          <w:vertAlign w:val="superscript"/>
        </w:rPr>
        <w:footnoteReference w:id="353"/>
      </w:r>
      <w:r w:rsidRPr="00A8441F">
        <w:rPr>
          <w:rFonts w:ascii="Times New Roman" w:eastAsia="Calibri" w:hAnsi="Times New Roman" w:cs="Times New Roman"/>
          <w:sz w:val="24"/>
          <w:szCs w:val="24"/>
        </w:rPr>
        <w:t xml:space="preserve"> birbirine karıştırmak doğru bir yaklaşım gibi gözükmemektedir. Siyasal olan, egemenlik kavramı çerçevesinde ele alındığında zeybeklerin önemli bir coğrafyayı fiilen silah gücüyle ellerinde bulundurdukları ve devlet otoritesi ile anlaşmalar yapabildiklerini göstermektedir. Örnek olarak, Çakırcalı Mehmet Efe’nin düze inmek için Osmanlı Devleti’ne sunmuş olduğu şartlar oldukça siyasal bir görünüm sunmaktadır. Her şeyden önce Çakırcalı’nın ileri sürmüş olduğu şartlarda tören alanında devleti temsil eden kaymakam ve binbaşının hazır bulunması, devlete kendi varlığını kabul ettirdiğini göstermektedir. Af şartları ise devlet için oldukça ağır görünmektedir. Affedilmesine rağmen silah bırakmamak, çetenin komple affedilmesi, doğrudan padişah tarafından affedilmek, kır serdarlığı talebi, çetenin oturacağı köy ve civarına, jandarma, vergi görevlisi vb. devlet memurlarının giremeyişi, buna mukabil vergiyi Çakırcalı’nın toplayıp devlete teslim edeceği, gibi maddeler egemen bir devlet anlayışına aykırı görünmekle birlikte bir tür özerklik talebi içermektedir.</w:t>
      </w:r>
      <w:r w:rsidRPr="00A8441F">
        <w:rPr>
          <w:rFonts w:ascii="Times New Roman" w:eastAsia="Calibri" w:hAnsi="Times New Roman" w:cs="Times New Roman"/>
          <w:sz w:val="24"/>
          <w:szCs w:val="24"/>
          <w:vertAlign w:val="superscript"/>
        </w:rPr>
        <w:footnoteReference w:id="354"/>
      </w:r>
      <w:r w:rsidRPr="00A8441F">
        <w:rPr>
          <w:rFonts w:ascii="Times New Roman" w:eastAsia="Calibri" w:hAnsi="Times New Roman" w:cs="Times New Roman"/>
          <w:sz w:val="24"/>
          <w:szCs w:val="24"/>
        </w:rPr>
        <w:t xml:space="preserve"> Ali Özçelik’in Refik İnce’den yapmış olduğu uzunca bir aktarımda Yanık Halil Efe’nin de hükümetin karşısında oldukça cesur bir af talebi göze çarpmaktadır.</w:t>
      </w:r>
      <w:r w:rsidRPr="00A8441F">
        <w:rPr>
          <w:rFonts w:ascii="Times New Roman" w:eastAsia="Calibri" w:hAnsi="Times New Roman" w:cs="Times New Roman"/>
          <w:sz w:val="24"/>
          <w:szCs w:val="24"/>
          <w:vertAlign w:val="superscript"/>
        </w:rPr>
        <w:footnoteReference w:id="355"/>
      </w:r>
    </w:p>
    <w:p w14:paraId="0E981326" w14:textId="68DDF823" w:rsidR="00F928E7" w:rsidRPr="00A8441F" w:rsidRDefault="007A3153" w:rsidP="00F928E7">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Diğer yandan Ataçlı Kel Mehmet İ</w:t>
      </w:r>
      <w:r w:rsidR="00F928E7" w:rsidRPr="00A8441F">
        <w:rPr>
          <w:rFonts w:ascii="Times New Roman" w:eastAsia="Calibri" w:hAnsi="Times New Roman" w:cs="Times New Roman"/>
          <w:sz w:val="24"/>
          <w:szCs w:val="24"/>
        </w:rPr>
        <w:t>syanı</w:t>
      </w:r>
      <w:r>
        <w:rPr>
          <w:rFonts w:ascii="Times New Roman" w:eastAsia="Calibri" w:hAnsi="Times New Roman" w:cs="Times New Roman"/>
          <w:sz w:val="24"/>
          <w:szCs w:val="24"/>
        </w:rPr>
        <w:t>’</w:t>
      </w:r>
      <w:r w:rsidR="00F928E7" w:rsidRPr="00A8441F">
        <w:rPr>
          <w:rFonts w:ascii="Times New Roman" w:eastAsia="Calibri" w:hAnsi="Times New Roman" w:cs="Times New Roman"/>
          <w:sz w:val="24"/>
          <w:szCs w:val="24"/>
        </w:rPr>
        <w:t>nın tam anlamıyla bir halk ayaklanması hüviyeti taşıdığını belirtmek gerekmektedir.</w:t>
      </w:r>
      <w:r w:rsidR="00F928E7" w:rsidRPr="00A8441F">
        <w:rPr>
          <w:rStyle w:val="DipnotBavurusu"/>
          <w:rFonts w:ascii="Times New Roman" w:eastAsia="Calibri" w:hAnsi="Times New Roman" w:cs="Times New Roman"/>
          <w:sz w:val="24"/>
          <w:szCs w:val="24"/>
        </w:rPr>
        <w:footnoteReference w:id="356"/>
      </w:r>
      <w:r w:rsidR="00F928E7" w:rsidRPr="00A8441F">
        <w:rPr>
          <w:rFonts w:ascii="Times New Roman" w:eastAsia="Calibri" w:hAnsi="Times New Roman" w:cs="Times New Roman"/>
          <w:sz w:val="24"/>
          <w:szCs w:val="24"/>
        </w:rPr>
        <w:t xml:space="preserve"> Atçalı Kel Mehmet hakkında söylentilere dayanan birçok hikâye bulunmasına rağmen</w:t>
      </w:r>
      <w:r w:rsidR="00F928E7" w:rsidRPr="00A8441F">
        <w:rPr>
          <w:rFonts w:ascii="Times New Roman" w:eastAsia="Calibri" w:hAnsi="Times New Roman" w:cs="Times New Roman"/>
          <w:sz w:val="24"/>
          <w:szCs w:val="24"/>
          <w:vertAlign w:val="superscript"/>
        </w:rPr>
        <w:footnoteReference w:id="357"/>
      </w:r>
      <w:r w:rsidR="00F928E7" w:rsidRPr="00A8441F">
        <w:rPr>
          <w:rFonts w:ascii="Times New Roman" w:eastAsia="Calibri" w:hAnsi="Times New Roman" w:cs="Times New Roman"/>
          <w:sz w:val="24"/>
          <w:szCs w:val="24"/>
        </w:rPr>
        <w:t xml:space="preserve"> en tutarlı bilgiler yine Uluçay’ın şeriye sicilleri ve fermanlara dayanan eserinde verilmektedir. Buna göre Kel Mehmet’in padişahtan istemiş olduğu değişikliklerin doğrudan reayanın durumu ile ilişkisi olduğu </w:t>
      </w:r>
      <w:r w:rsidR="00F928E7" w:rsidRPr="00A8441F">
        <w:rPr>
          <w:rFonts w:ascii="Times New Roman" w:eastAsia="Calibri" w:hAnsi="Times New Roman" w:cs="Times New Roman"/>
          <w:sz w:val="24"/>
          <w:szCs w:val="24"/>
        </w:rPr>
        <w:lastRenderedPageBreak/>
        <w:t>ve halkın bu ayaklanmada Atçalı Kel’i destekleyip ona katıldığı görülmektedir. İstekler ise kısaca, “</w:t>
      </w:r>
      <w:r w:rsidR="00F928E7" w:rsidRPr="00A8441F">
        <w:rPr>
          <w:rFonts w:ascii="Times New Roman" w:eastAsia="Calibri" w:hAnsi="Times New Roman" w:cs="Times New Roman"/>
          <w:iCs/>
          <w:sz w:val="24"/>
          <w:szCs w:val="24"/>
        </w:rPr>
        <w:t>serbest ticaretin ve tarımın korunması, adaletsiz olan kanunların değiştirilmesi ve eşitlikçi kanun talebi, askeri alım sisteminde değişikliğe gidilmesi</w:t>
      </w:r>
      <w:r w:rsidR="00F928E7" w:rsidRPr="00A8441F">
        <w:rPr>
          <w:rFonts w:ascii="Times New Roman" w:eastAsia="Calibri" w:hAnsi="Times New Roman" w:cs="Times New Roman"/>
          <w:sz w:val="24"/>
          <w:szCs w:val="24"/>
        </w:rPr>
        <w:t>” olarak sıralanmaktadır.</w:t>
      </w:r>
      <w:r w:rsidR="00F928E7" w:rsidRPr="00A8441F">
        <w:rPr>
          <w:rFonts w:ascii="Times New Roman" w:eastAsia="Calibri" w:hAnsi="Times New Roman" w:cs="Times New Roman"/>
          <w:sz w:val="24"/>
          <w:szCs w:val="24"/>
          <w:vertAlign w:val="superscript"/>
        </w:rPr>
        <w:footnoteReference w:id="358"/>
      </w:r>
      <w:r w:rsidR="00F928E7" w:rsidRPr="00A8441F">
        <w:rPr>
          <w:rFonts w:ascii="Times New Roman" w:eastAsia="Calibri" w:hAnsi="Times New Roman" w:cs="Times New Roman"/>
          <w:sz w:val="24"/>
          <w:szCs w:val="24"/>
        </w:rPr>
        <w:t xml:space="preserve"> Bu isteklerin Osmanlı Devleti tarafından ürkütücü bulunması da ayaklanmanın eşitlikçi talepler içermesi ve askere alımda sistem değişikliği ile ilişkilidir. Görünen o ki bu talepler Osmanlı Devleti’nce siyasal alana müdahale olarak algılanmaktadır. Oysa Kel Mehmet’in yaptığı şey padişaha bazı mütesellimlerce de gönderilen zulüm şikâyetlerine muadil bir halk ayaklanmasıdır.</w:t>
      </w:r>
      <w:r w:rsidR="00F928E7" w:rsidRPr="00A8441F">
        <w:rPr>
          <w:rFonts w:ascii="Times New Roman" w:eastAsia="Calibri" w:hAnsi="Times New Roman" w:cs="Times New Roman"/>
          <w:sz w:val="24"/>
          <w:szCs w:val="24"/>
          <w:vertAlign w:val="superscript"/>
        </w:rPr>
        <w:footnoteReference w:id="359"/>
      </w:r>
      <w:r w:rsidR="00F928E7" w:rsidRPr="00A8441F">
        <w:rPr>
          <w:rFonts w:ascii="Times New Roman" w:eastAsia="Calibri" w:hAnsi="Times New Roman" w:cs="Times New Roman"/>
          <w:sz w:val="24"/>
          <w:szCs w:val="24"/>
        </w:rPr>
        <w:t xml:space="preserve"> Zira bu ayaklanma bir çatışma haricinde zapt ettiği yerlere halkın daveti üzerine gitmiş ve direnişle karşılaşmamıştır.</w:t>
      </w:r>
      <w:r w:rsidR="00F928E7" w:rsidRPr="00A8441F">
        <w:rPr>
          <w:rFonts w:ascii="Times New Roman" w:eastAsia="Calibri" w:hAnsi="Times New Roman" w:cs="Times New Roman"/>
          <w:sz w:val="24"/>
          <w:szCs w:val="24"/>
          <w:vertAlign w:val="superscript"/>
        </w:rPr>
        <w:footnoteReference w:id="360"/>
      </w:r>
    </w:p>
    <w:p w14:paraId="7B2347C8" w14:textId="723DBAB2" w:rsidR="00F928E7" w:rsidRPr="00A8441F" w:rsidRDefault="00F928E7" w:rsidP="00F928E7">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Zeybek kültürünün siyasal oluşuna dair önemli argümanlardan bir diğeri ise zeybek kültüründeki, oyunlar, törenler, kılık kıyafet, vb. folklorik öğeler yoluyla halk ile zeybekler arasında kurulan sembolik ve simgesel iletişimdir. Zira siyasal kültürün sembolik bir sistem olarak algılandığı ve sembollerin bu sistem üzerinde etkili olduğu bilinmektedir. Bu etki sembollerin zamandan ve mekândan görece bağımsızlığında yatmaktadır. Diğer yandan sembollerin çağrışımsal özelliği onu siyasal dilden farklı bir noktaya yerleştirmektedir.</w:t>
      </w:r>
      <w:r w:rsidRPr="00A8441F">
        <w:rPr>
          <w:rFonts w:ascii="Times New Roman" w:eastAsia="Calibri" w:hAnsi="Times New Roman" w:cs="Times New Roman"/>
          <w:sz w:val="24"/>
          <w:szCs w:val="24"/>
          <w:vertAlign w:val="superscript"/>
        </w:rPr>
        <w:footnoteReference w:id="361"/>
      </w:r>
      <w:r w:rsidRPr="00A8441F">
        <w:rPr>
          <w:rFonts w:ascii="Times New Roman" w:eastAsia="Calibri" w:hAnsi="Times New Roman" w:cs="Times New Roman"/>
          <w:sz w:val="24"/>
          <w:szCs w:val="24"/>
        </w:rPr>
        <w:t xml:space="preserve"> Bu bağlamda halkın “muhakeme yolları” “ilişki yolları” ve “sembolizm”</w:t>
      </w:r>
      <w:r w:rsidRPr="00A8441F">
        <w:rPr>
          <w:rFonts w:ascii="Times New Roman" w:eastAsia="Calibri" w:hAnsi="Times New Roman" w:cs="Times New Roman"/>
          <w:sz w:val="24"/>
          <w:szCs w:val="24"/>
          <w:vertAlign w:val="superscript"/>
        </w:rPr>
        <w:footnoteReference w:id="362"/>
      </w:r>
      <w:r w:rsidRPr="00A8441F">
        <w:rPr>
          <w:rFonts w:ascii="Times New Roman" w:eastAsia="Calibri" w:hAnsi="Times New Roman" w:cs="Times New Roman"/>
          <w:sz w:val="24"/>
          <w:szCs w:val="24"/>
        </w:rPr>
        <w:t xml:space="preserve"> üçgeninde devletle kurduğu ilişkide devletin adaletsizliğini algılayarak, zeybeklerin taşımış oldukları semboller dolayısıyla devlet ile olumsuz, zeybeklerle olumlu ilişkiler kurduklarını görülmektedir. Muhakemesinde devleti adaletsiz bulan halk, hak arayışını belli direniş kalıpları ile göstermekte ve böylece “zeybekliği” bir “mitleştirme” ile ortaya çıkarmaktadır. Ortada bulunan bu sembolik ve çağrışımsal iletişimin Asya Türklerinden devralınan, İslami atmosferde dönüşen inanç sistemi ve kült inanışlarla ilişkisi bulunmaktadır. Bu bağlamda zeybek kültüründe “dağ, ağaç</w:t>
      </w:r>
      <w:r w:rsidR="00506347" w:rsidRPr="00A8441F">
        <w:rPr>
          <w:rFonts w:ascii="Times New Roman" w:eastAsia="Calibri" w:hAnsi="Times New Roman" w:cs="Times New Roman"/>
          <w:sz w:val="24"/>
          <w:szCs w:val="24"/>
          <w:vertAlign w:val="superscript"/>
        </w:rPr>
        <w:footnoteReference w:id="363"/>
      </w:r>
      <w:r w:rsidRPr="00A8441F">
        <w:rPr>
          <w:rFonts w:ascii="Times New Roman" w:eastAsia="Calibri" w:hAnsi="Times New Roman" w:cs="Times New Roman"/>
          <w:sz w:val="24"/>
          <w:szCs w:val="24"/>
        </w:rPr>
        <w:t xml:space="preserve"> ve hayvan” kültleri önemli sembolik anlamlar taşımaktadır.</w:t>
      </w:r>
    </w:p>
    <w:p w14:paraId="1385BF97" w14:textId="77777777" w:rsidR="00F928E7" w:rsidRPr="00A8441F" w:rsidRDefault="00F928E7" w:rsidP="00F928E7">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Adalet üretemeyen Osmanlı yönetimi karşısında halk, zeybek kurumunun çeşitli sembollerle vermiş olduğu mesajı olumlu yanıtlamış görünmektedir. Adaletsizlikler karşısında bir tür adalet umudu ya da “</w:t>
      </w:r>
      <w:r w:rsidRPr="00A8441F">
        <w:rPr>
          <w:rFonts w:ascii="Times New Roman" w:eastAsia="Calibri" w:hAnsi="Times New Roman" w:cs="Times New Roman"/>
          <w:iCs/>
          <w:sz w:val="24"/>
          <w:szCs w:val="24"/>
        </w:rPr>
        <w:t>eski iyi fantezisini</w:t>
      </w:r>
      <w:r w:rsidRPr="00A8441F">
        <w:rPr>
          <w:rFonts w:ascii="Times New Roman" w:eastAsia="Calibri" w:hAnsi="Times New Roman" w:cs="Times New Roman"/>
          <w:sz w:val="24"/>
          <w:szCs w:val="24"/>
        </w:rPr>
        <w:t xml:space="preserve">” geri getirebileceğine inanılan </w:t>
      </w:r>
      <w:r w:rsidRPr="00A8441F">
        <w:rPr>
          <w:rFonts w:ascii="Times New Roman" w:eastAsia="Calibri" w:hAnsi="Times New Roman" w:cs="Times New Roman"/>
          <w:sz w:val="24"/>
          <w:szCs w:val="24"/>
        </w:rPr>
        <w:lastRenderedPageBreak/>
        <w:t>zeybek kurumu, devlete rağmen halk tarafından desteklenmektedir. Zira halk adaletsiz yaşayabilirken umut onları var eden şeydir.</w:t>
      </w:r>
      <w:r w:rsidRPr="00A8441F">
        <w:rPr>
          <w:rFonts w:ascii="Times New Roman" w:eastAsia="Calibri" w:hAnsi="Times New Roman" w:cs="Times New Roman"/>
          <w:sz w:val="24"/>
          <w:szCs w:val="24"/>
          <w:vertAlign w:val="superscript"/>
        </w:rPr>
        <w:footnoteReference w:id="364"/>
      </w:r>
      <w:r w:rsidRPr="00A8441F">
        <w:rPr>
          <w:rFonts w:ascii="Times New Roman" w:eastAsia="Calibri" w:hAnsi="Times New Roman" w:cs="Times New Roman"/>
          <w:sz w:val="24"/>
          <w:szCs w:val="24"/>
        </w:rPr>
        <w:t xml:space="preserve"> </w:t>
      </w:r>
    </w:p>
    <w:p w14:paraId="0D13C81E" w14:textId="12E14DF1" w:rsidR="00F928E7" w:rsidRPr="00A8441F" w:rsidRDefault="00F928E7" w:rsidP="00F928E7">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Zeybek kurumunun ve dolayısıyla kültürünün siyasal oluşunun bir diğer sebebi de Osmanlı Devleti’nin son döneminde Damat Ferit Paşa Hükümeti ve </w:t>
      </w:r>
      <w:r w:rsidR="007A3153">
        <w:rPr>
          <w:rFonts w:ascii="Times New Roman" w:eastAsia="Calibri" w:hAnsi="Times New Roman" w:cs="Times New Roman"/>
          <w:sz w:val="24"/>
          <w:szCs w:val="24"/>
        </w:rPr>
        <w:t>Temsil Heyeti</w:t>
      </w:r>
      <w:r w:rsidRPr="00A8441F">
        <w:rPr>
          <w:rFonts w:ascii="Times New Roman" w:eastAsia="Calibri" w:hAnsi="Times New Roman" w:cs="Times New Roman"/>
          <w:sz w:val="24"/>
          <w:szCs w:val="24"/>
        </w:rPr>
        <w:t xml:space="preserve"> ile girmiş olduğu ilişkide yatmaktadır. Zeybekler İzmir’in işgal edilmesiyle birlikte Yunan ordusuna karşı örgütlü bir hareketi zaten başlatmışlardı. İstanbul hükümeti oluşumunu tamamlamış olan Aydın Kuvâ-yı Milliyesi’ni kendi etkisi altına alarak siyaseten kullanmak çabası içerisine girmişti. Aydın Kuvayı Millîyesin umum kumandanı olan Demirci Mehmet Efe hareketinin ise İstanbul Hükümeti’nin aleyhteki çalışmaları dolayısı ile Heyet-i Temsiliye ile bütünleşmesi bir müddet gecikme göstermiştir.</w:t>
      </w:r>
      <w:r w:rsidRPr="00A8441F">
        <w:rPr>
          <w:rFonts w:ascii="Times New Roman" w:eastAsia="Calibri" w:hAnsi="Times New Roman" w:cs="Times New Roman"/>
          <w:sz w:val="24"/>
          <w:szCs w:val="24"/>
          <w:vertAlign w:val="superscript"/>
        </w:rPr>
        <w:footnoteReference w:id="365"/>
      </w:r>
      <w:r w:rsidRPr="00A8441F">
        <w:rPr>
          <w:rFonts w:ascii="Times New Roman" w:eastAsia="Calibri" w:hAnsi="Times New Roman" w:cs="Times New Roman"/>
          <w:sz w:val="24"/>
          <w:szCs w:val="24"/>
        </w:rPr>
        <w:t xml:space="preserve"> Diğer yandan Demirci Mehmet Efe ve Yörük Ali Efe’nin hâkimiyet konusundan arabulucular yolu ile anlaşmasından sonra düzenli orduda görev aldıkları ve birçok yararlılıklar gösterdikleri bilinmektedir.</w:t>
      </w:r>
      <w:r w:rsidRPr="00A8441F">
        <w:rPr>
          <w:rFonts w:ascii="Times New Roman" w:eastAsia="Calibri" w:hAnsi="Times New Roman" w:cs="Times New Roman"/>
          <w:sz w:val="24"/>
          <w:szCs w:val="24"/>
          <w:vertAlign w:val="superscript"/>
        </w:rPr>
        <w:footnoteReference w:id="366"/>
      </w:r>
      <w:r w:rsidRPr="00A8441F">
        <w:rPr>
          <w:rFonts w:ascii="Times New Roman" w:eastAsia="Calibri" w:hAnsi="Times New Roman" w:cs="Times New Roman"/>
          <w:sz w:val="24"/>
          <w:szCs w:val="24"/>
        </w:rPr>
        <w:t xml:space="preserve"> </w:t>
      </w:r>
    </w:p>
    <w:p w14:paraId="4AF0EC95" w14:textId="5756B5D0" w:rsidR="00F928E7" w:rsidRPr="00A8441F" w:rsidRDefault="00F928E7" w:rsidP="00F928E7">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Cumhuriyet rejiminin kurulması ve ulus devlet inşası sürecinde zeybek kültürünün, milli kültür ve tarih inşası sürecinde önemli bir yer tuttuğu görülmektedir. Zeybek kurumunun siyasal bir inşa sürecine konu olması, kendi başına onun siyasal oluşuna ilişkin bir kanıt olarak ileri sürülebilir. Diğer yandan zeybeklerin milli mücadelede göstermiş oldukları yararlılıklar devlet ile zeybeklerin bir tür zımni anlaşmaya vardıkları izlenimini vermektedir. Bununla birlikte Cumhuriyet’in milli kahramanı ilan edilmiş olan zeybeklerin, zeybek töresini yaşatamamaları bu zımni anlaşmanın içeriğinde aranabilir. Zira onlara verilmiş olan “milli kahraman” payesi, zeybek töresinin gerekliliklerini eskisi gibi yerine getirmelerinde önemli bir engel teşkil etmektedir.</w:t>
      </w:r>
      <w:r w:rsidRPr="00A8441F">
        <w:rPr>
          <w:rFonts w:ascii="Times New Roman" w:eastAsia="Calibri" w:hAnsi="Times New Roman" w:cs="Times New Roman"/>
          <w:sz w:val="24"/>
          <w:szCs w:val="24"/>
          <w:vertAlign w:val="superscript"/>
        </w:rPr>
        <w:footnoteReference w:id="367"/>
      </w:r>
    </w:p>
    <w:p w14:paraId="17B0E720" w14:textId="3958E510" w:rsidR="00F928E7" w:rsidRPr="00A8441F" w:rsidRDefault="00F928E7" w:rsidP="00F928E7">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 Zeybek kurumunun, siyasala konu olarak yok oluşunun iki temel sebebinden söz edilebilir. Bunlardan </w:t>
      </w:r>
      <w:r w:rsidR="009C3867" w:rsidRPr="00A8441F">
        <w:rPr>
          <w:rFonts w:ascii="Times New Roman" w:eastAsia="Calibri" w:hAnsi="Times New Roman" w:cs="Times New Roman"/>
          <w:iCs/>
          <w:sz w:val="24"/>
          <w:szCs w:val="24"/>
        </w:rPr>
        <w:t>ilki</w:t>
      </w:r>
      <w:r w:rsidR="009C3867" w:rsidRPr="00A8441F">
        <w:rPr>
          <w:rFonts w:ascii="Times New Roman" w:eastAsia="Calibri" w:hAnsi="Times New Roman" w:cs="Times New Roman"/>
          <w:sz w:val="24"/>
          <w:szCs w:val="24"/>
        </w:rPr>
        <w:t xml:space="preserve"> Hobsbawm’ın</w:t>
      </w:r>
      <w:r w:rsidRPr="00A8441F">
        <w:rPr>
          <w:rFonts w:ascii="Times New Roman" w:eastAsia="Calibri" w:hAnsi="Times New Roman" w:cs="Times New Roman"/>
          <w:sz w:val="24"/>
          <w:szCs w:val="24"/>
        </w:rPr>
        <w:t xml:space="preserve"> da eşkıyalık konusunda belirttiği gibi merkezi devletin güçlenerek taşrayı doğrudan yönetmesini sağlayan modern devletin yönetim enstrümanlarının gelişimi</w:t>
      </w:r>
      <w:r w:rsidRPr="00A8441F">
        <w:rPr>
          <w:rFonts w:ascii="Times New Roman" w:eastAsia="Calibri" w:hAnsi="Times New Roman" w:cs="Times New Roman"/>
          <w:sz w:val="24"/>
          <w:szCs w:val="24"/>
          <w:vertAlign w:val="superscript"/>
        </w:rPr>
        <w:footnoteReference w:id="368"/>
      </w:r>
      <w:r w:rsidRPr="00A8441F">
        <w:rPr>
          <w:rFonts w:ascii="Times New Roman" w:eastAsia="Calibri" w:hAnsi="Times New Roman" w:cs="Times New Roman"/>
          <w:sz w:val="24"/>
          <w:szCs w:val="24"/>
        </w:rPr>
        <w:t xml:space="preserve"> (jandarma, polis vb.),</w:t>
      </w:r>
      <w:r w:rsidRPr="00A8441F">
        <w:rPr>
          <w:rFonts w:ascii="Times New Roman" w:eastAsia="Calibri" w:hAnsi="Times New Roman" w:cs="Times New Roman"/>
          <w:iCs/>
          <w:sz w:val="24"/>
          <w:szCs w:val="24"/>
        </w:rPr>
        <w:t xml:space="preserve"> diğeri ise</w:t>
      </w:r>
      <w:r w:rsidRPr="00A8441F">
        <w:rPr>
          <w:rFonts w:ascii="Times New Roman" w:eastAsia="Calibri" w:hAnsi="Times New Roman" w:cs="Times New Roman"/>
          <w:sz w:val="24"/>
          <w:szCs w:val="24"/>
        </w:rPr>
        <w:t xml:space="preserve"> halk tarafından ortaya koyulmuş olan “zeybek mitinin” devlet söyleminde tekrardan mitleştirilmesi. </w:t>
      </w:r>
      <w:r w:rsidRPr="00A8441F">
        <w:rPr>
          <w:rFonts w:ascii="Times New Roman" w:eastAsia="Calibri" w:hAnsi="Times New Roman" w:cs="Times New Roman"/>
          <w:sz w:val="24"/>
          <w:szCs w:val="24"/>
        </w:rPr>
        <w:lastRenderedPageBreak/>
        <w:t>Eşkıyalık olaylarının Türkiye’nin Doğu Anadolu ve Güneydoğu Anadolu bölgelerinde Ege Bölgesi’nden farklı olarak cumhuriyetin ilan edilmesinden sonra da devam ettiği ifade edilmektedir.</w:t>
      </w:r>
      <w:r w:rsidRPr="00A8441F">
        <w:rPr>
          <w:rStyle w:val="DipnotBavurusu"/>
          <w:rFonts w:ascii="Times New Roman" w:eastAsia="Calibri" w:hAnsi="Times New Roman" w:cs="Times New Roman"/>
          <w:sz w:val="24"/>
          <w:szCs w:val="24"/>
        </w:rPr>
        <w:footnoteReference w:id="369"/>
      </w:r>
      <w:r w:rsidRPr="00A8441F">
        <w:rPr>
          <w:rFonts w:ascii="Times New Roman" w:eastAsia="Calibri" w:hAnsi="Times New Roman" w:cs="Times New Roman"/>
          <w:sz w:val="24"/>
          <w:szCs w:val="24"/>
        </w:rPr>
        <w:t xml:space="preserve"> Ege Bölgesi’nde eşkıy</w:t>
      </w:r>
      <w:r w:rsidR="007A3153">
        <w:rPr>
          <w:rFonts w:ascii="Times New Roman" w:eastAsia="Calibri" w:hAnsi="Times New Roman" w:cs="Times New Roman"/>
          <w:sz w:val="24"/>
          <w:szCs w:val="24"/>
        </w:rPr>
        <w:t>alık olaylarının C</w:t>
      </w:r>
      <w:r w:rsidRPr="00A8441F">
        <w:rPr>
          <w:rFonts w:ascii="Times New Roman" w:eastAsia="Calibri" w:hAnsi="Times New Roman" w:cs="Times New Roman"/>
          <w:sz w:val="24"/>
          <w:szCs w:val="24"/>
        </w:rPr>
        <w:t>umhuriyet rejiminin ilanı ile bir anda ortadan kalkması</w:t>
      </w:r>
      <w:r w:rsidRPr="00A8441F">
        <w:rPr>
          <w:rFonts w:ascii="Times New Roman" w:eastAsia="Calibri" w:hAnsi="Times New Roman" w:cs="Times New Roman"/>
          <w:sz w:val="24"/>
          <w:szCs w:val="24"/>
          <w:vertAlign w:val="superscript"/>
        </w:rPr>
        <w:footnoteReference w:id="370"/>
      </w:r>
      <w:r w:rsidRPr="00A8441F">
        <w:rPr>
          <w:rFonts w:ascii="Times New Roman" w:eastAsia="Calibri" w:hAnsi="Times New Roman" w:cs="Times New Roman"/>
          <w:sz w:val="24"/>
          <w:szCs w:val="24"/>
        </w:rPr>
        <w:t xml:space="preserve"> ileri sürülen “manipülasyon” iddiasını destekler niteliktedir. Birkaç yıl içerisinde zeybekliğe sebep olan bütün yapısal koşulların düzelmiş olmasını düşünmek oldukça romantik bir yaklaşımı ifade etmektedir. Bu tespit yerinde bir aktarımla daha da belirginleştirilebilir. Refik İnce’nin 1936 tarihli Cumhuriyet Gazetesi’ndeki yazısında:</w:t>
      </w:r>
    </w:p>
    <w:p w14:paraId="789F65AD" w14:textId="2555AF1D" w:rsidR="00F928E7" w:rsidRPr="00A8441F" w:rsidRDefault="00F928E7" w:rsidP="007A3153">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Dünün uzun püsküllü fesi ve fesinin üstünde oyalı yazması, beli kuşaklı ve silahlı ve ayağı kısa donlu, sırtı cepkenli korkunç simaları yerine; bu günün şapkalı, pantolonlu ve kıravatlı medenilerini görünce; sihirli bir kuvvetin bütün camia hüviyetinde tatlı bir değişiklik yapan feyzini görüyor ve hayretle soruyoruz: Bu neden ve nasıl? Cevap, sualle beraber vicdanlarımızda beliriyor: Rejimden ve rejimin temin ettiği kuvvetten</w:t>
      </w:r>
      <w:r w:rsidR="007A3153">
        <w:rPr>
          <w:rFonts w:ascii="Times New Roman" w:eastAsia="Calibri" w:hAnsi="Times New Roman" w:cs="Times New Roman"/>
        </w:rPr>
        <w:t>…</w:t>
      </w:r>
      <w:r w:rsidRPr="00A8441F">
        <w:rPr>
          <w:rFonts w:ascii="Times New Roman" w:eastAsia="Calibri" w:hAnsi="Times New Roman" w:cs="Times New Roman"/>
          <w:sz w:val="24"/>
          <w:szCs w:val="24"/>
          <w:vertAlign w:val="superscript"/>
        </w:rPr>
        <w:footnoteReference w:id="371"/>
      </w:r>
    </w:p>
    <w:p w14:paraId="2C9F923F" w14:textId="77777777" w:rsidR="0059034E" w:rsidRPr="00A8441F" w:rsidRDefault="0059034E" w:rsidP="0059034E">
      <w:pPr>
        <w:spacing w:after="0" w:line="360" w:lineRule="auto"/>
        <w:ind w:left="709" w:right="709" w:firstLine="709"/>
        <w:jc w:val="both"/>
        <w:rPr>
          <w:rFonts w:ascii="Times New Roman" w:eastAsia="Calibri" w:hAnsi="Times New Roman" w:cs="Times New Roman"/>
        </w:rPr>
      </w:pPr>
    </w:p>
    <w:p w14:paraId="6C6A4B4F" w14:textId="3B154F98" w:rsidR="00650F07" w:rsidRPr="00A8441F" w:rsidRDefault="00650F07" w:rsidP="00556312">
      <w:pPr>
        <w:pStyle w:val="Balk1"/>
        <w:spacing w:line="360" w:lineRule="auto"/>
        <w:jc w:val="left"/>
      </w:pPr>
      <w:bookmarkStart w:id="229" w:name="_Toc61951183"/>
      <w:bookmarkStart w:id="230" w:name="_Toc62731067"/>
      <w:bookmarkStart w:id="231" w:name="_Toc62731494"/>
      <w:bookmarkStart w:id="232" w:name="_Toc69673001"/>
      <w:r w:rsidRPr="00A8441F">
        <w:t>3.3.</w:t>
      </w:r>
      <w:r w:rsidR="009C40F8">
        <w:t xml:space="preserve"> </w:t>
      </w:r>
      <w:r w:rsidRPr="00A8441F">
        <w:t>Göstergebilim</w:t>
      </w:r>
      <w:bookmarkEnd w:id="229"/>
      <w:bookmarkEnd w:id="230"/>
      <w:bookmarkEnd w:id="231"/>
      <w:bookmarkEnd w:id="232"/>
    </w:p>
    <w:p w14:paraId="44D7FC93" w14:textId="77777777" w:rsidR="00650F07" w:rsidRPr="00A8441F" w:rsidRDefault="00650F07" w:rsidP="00556312">
      <w:pPr>
        <w:pStyle w:val="ListeParagraf"/>
        <w:spacing w:after="0" w:line="360" w:lineRule="auto"/>
        <w:ind w:left="0" w:firstLine="709"/>
        <w:contextualSpacing w:val="0"/>
        <w:jc w:val="both"/>
        <w:rPr>
          <w:rFonts w:ascii="Times New Roman" w:hAnsi="Times New Roman" w:cs="Times New Roman"/>
          <w:sz w:val="24"/>
          <w:szCs w:val="24"/>
        </w:rPr>
      </w:pPr>
      <w:r w:rsidRPr="00A8441F">
        <w:rPr>
          <w:rFonts w:ascii="Times New Roman" w:hAnsi="Times New Roman" w:cs="Times New Roman"/>
          <w:sz w:val="24"/>
          <w:szCs w:val="24"/>
        </w:rPr>
        <w:t>İnsan anlama cabası ile anlamlandırma kalıplar inşa eden bir varlıktır. İşte bu anlam/anlamlandırmaya ilişkin kalıpların (diller, dizgeler ve belirtgeler) bilimsel yöntem dâhilinde incelenebilmesi için göstergebilime ihtiyaç duyulmaktadır.</w:t>
      </w:r>
      <w:r w:rsidRPr="00A8441F">
        <w:rPr>
          <w:rStyle w:val="DipnotBavurusu"/>
          <w:rFonts w:ascii="Times New Roman" w:hAnsi="Times New Roman" w:cs="Times New Roman"/>
          <w:sz w:val="24"/>
          <w:szCs w:val="24"/>
        </w:rPr>
        <w:footnoteReference w:id="372"/>
      </w:r>
      <w:r w:rsidRPr="00A8441F">
        <w:rPr>
          <w:rFonts w:ascii="Times New Roman" w:hAnsi="Times New Roman" w:cs="Times New Roman"/>
          <w:sz w:val="24"/>
          <w:szCs w:val="24"/>
        </w:rPr>
        <w:t xml:space="preserve"> Göstergebilim özü itibariyle göstergeleri ele alıp inceleyen bir bilim dalı olarak ifade edilse de aynı zamanda gösterge dizilerini de bünyesinde barındıran bir işaret bilimi şeklinde ele alınabilmektedir.</w:t>
      </w:r>
      <w:r w:rsidRPr="00A8441F">
        <w:rPr>
          <w:rStyle w:val="DipnotBavurusu"/>
          <w:rFonts w:ascii="Times New Roman" w:hAnsi="Times New Roman" w:cs="Times New Roman"/>
          <w:sz w:val="24"/>
          <w:szCs w:val="24"/>
        </w:rPr>
        <w:footnoteReference w:id="373"/>
      </w:r>
      <w:r w:rsidRPr="00A8441F">
        <w:rPr>
          <w:rFonts w:ascii="Times New Roman" w:hAnsi="Times New Roman" w:cs="Times New Roman"/>
          <w:sz w:val="24"/>
          <w:szCs w:val="24"/>
        </w:rPr>
        <w:t xml:space="preserve"> İnsanı daima bir anlam yumağı içerişinde “şeyleri” anlamlandırma çabası içindedir ve bu anlamları gözlemlemek çoğu zaman zor bir uğraşı ifade etmektedir.</w:t>
      </w:r>
      <w:r w:rsidRPr="00A8441F">
        <w:rPr>
          <w:rStyle w:val="DipnotBavurusu"/>
          <w:rFonts w:ascii="Times New Roman" w:hAnsi="Times New Roman" w:cs="Times New Roman"/>
          <w:sz w:val="24"/>
          <w:szCs w:val="24"/>
        </w:rPr>
        <w:footnoteReference w:id="374"/>
      </w:r>
      <w:r w:rsidRPr="00A8441F">
        <w:rPr>
          <w:rFonts w:ascii="Times New Roman" w:hAnsi="Times New Roman" w:cs="Times New Roman"/>
          <w:sz w:val="24"/>
          <w:szCs w:val="24"/>
        </w:rPr>
        <w:t xml:space="preserve"> İşte bu anlam kalıplarını çözümlemek ve bunları sağlıklı bir biçimde ortaya koyabilmek için göstergebilime ihtiyaç duyulmaktadır. Göstergebilim ise ilk olarak tıp alanında kullanılmakla beraber Grekçe kökenini “semeion, signe” = gösterge sözcüklerinden almaktadır. Ancak günümüzdeki haliyle kapsamlı olarak Ferdinand de Saussure tarafından ele alınmaktadır.</w:t>
      </w:r>
      <w:r w:rsidRPr="00A8441F">
        <w:rPr>
          <w:rStyle w:val="DipnotBavurusu"/>
          <w:rFonts w:ascii="Times New Roman" w:hAnsi="Times New Roman" w:cs="Times New Roman"/>
          <w:sz w:val="24"/>
          <w:szCs w:val="24"/>
        </w:rPr>
        <w:footnoteReference w:id="375"/>
      </w:r>
      <w:r w:rsidRPr="00A8441F">
        <w:rPr>
          <w:rFonts w:ascii="Times New Roman" w:hAnsi="Times New Roman" w:cs="Times New Roman"/>
          <w:sz w:val="24"/>
          <w:szCs w:val="24"/>
        </w:rPr>
        <w:t xml:space="preserve"> Saussure göstergebilimin temellerini “</w:t>
      </w:r>
      <w:r w:rsidRPr="00A8441F">
        <w:rPr>
          <w:rFonts w:ascii="Times New Roman" w:hAnsi="Times New Roman" w:cs="Times New Roman"/>
          <w:iCs/>
          <w:sz w:val="24"/>
          <w:szCs w:val="24"/>
        </w:rPr>
        <w:t xml:space="preserve">Genel </w:t>
      </w:r>
      <w:r w:rsidRPr="00A8441F">
        <w:rPr>
          <w:rFonts w:ascii="Times New Roman" w:hAnsi="Times New Roman" w:cs="Times New Roman"/>
          <w:iCs/>
          <w:sz w:val="24"/>
          <w:szCs w:val="24"/>
        </w:rPr>
        <w:lastRenderedPageBreak/>
        <w:t>Dilbilim Dersleri</w:t>
      </w:r>
      <w:r w:rsidRPr="00A8441F">
        <w:rPr>
          <w:rFonts w:ascii="Times New Roman" w:hAnsi="Times New Roman" w:cs="Times New Roman"/>
          <w:sz w:val="24"/>
          <w:szCs w:val="24"/>
        </w:rPr>
        <w:t>” isimli eserinde ortaya koyarken göstergebilimi, göstergelerin ne olduğunu, hangi ilke ve yasalara bağlandığını, göstergelerin toplumsal yaşam içerisindeki durumlarını ortaya koymaya çalışan bir bilim olarak ifade etmektedir.</w:t>
      </w:r>
      <w:r w:rsidRPr="00A8441F">
        <w:rPr>
          <w:rStyle w:val="DipnotBavurusu"/>
          <w:rFonts w:ascii="Times New Roman" w:hAnsi="Times New Roman" w:cs="Times New Roman"/>
          <w:sz w:val="24"/>
          <w:szCs w:val="24"/>
        </w:rPr>
        <w:footnoteReference w:id="376"/>
      </w:r>
      <w:r w:rsidRPr="00A8441F">
        <w:rPr>
          <w:rFonts w:ascii="Times New Roman" w:hAnsi="Times New Roman" w:cs="Times New Roman"/>
          <w:sz w:val="24"/>
          <w:szCs w:val="24"/>
        </w:rPr>
        <w:t xml:space="preserve"> Bir dilbilimci olmasının karşın literatür incelendiğinde gerçekleştirmiş olduğu çalışmaların çoğunda toplumsal yaşam içerisindeki simgeleri ele alıp incelediği görülmektedir.</w:t>
      </w:r>
      <w:r w:rsidRPr="00A8441F">
        <w:rPr>
          <w:rStyle w:val="DipnotBavurusu"/>
          <w:rFonts w:ascii="Times New Roman" w:hAnsi="Times New Roman" w:cs="Times New Roman"/>
          <w:sz w:val="24"/>
          <w:szCs w:val="24"/>
        </w:rPr>
        <w:footnoteReference w:id="377"/>
      </w:r>
    </w:p>
    <w:p w14:paraId="2D017C61" w14:textId="77777777" w:rsidR="00650F07" w:rsidRPr="00A8441F" w:rsidRDefault="00650F07" w:rsidP="00556312">
      <w:pPr>
        <w:pStyle w:val="ListeParagraf"/>
        <w:spacing w:after="0" w:line="360" w:lineRule="auto"/>
        <w:ind w:left="0" w:firstLine="709"/>
        <w:contextualSpacing w:val="0"/>
        <w:jc w:val="both"/>
        <w:rPr>
          <w:rFonts w:ascii="Times New Roman" w:hAnsi="Times New Roman" w:cs="Times New Roman"/>
          <w:sz w:val="24"/>
          <w:szCs w:val="24"/>
        </w:rPr>
      </w:pPr>
      <w:r w:rsidRPr="00A8441F">
        <w:rPr>
          <w:rFonts w:ascii="Times New Roman" w:hAnsi="Times New Roman" w:cs="Times New Roman"/>
          <w:sz w:val="24"/>
          <w:szCs w:val="24"/>
        </w:rPr>
        <w:t>Göstergebilime Saussure’den oldukça farklı bir gözle bakan Amerikalı pragmatist ve mantıkçı düşünür Charles Sanders Peirce ise göstergebilimi, “</w:t>
      </w:r>
      <w:r w:rsidRPr="00A8441F">
        <w:rPr>
          <w:rFonts w:ascii="Times New Roman" w:hAnsi="Times New Roman" w:cs="Times New Roman"/>
          <w:iCs/>
          <w:sz w:val="24"/>
          <w:szCs w:val="24"/>
        </w:rPr>
        <w:t>genel anlamıyla mantık, göstergelerin neredeyse zorunlu ya da biçimsel doktrini göstergebilimin bir başka adıdır</w:t>
      </w:r>
      <w:r w:rsidRPr="00A8441F">
        <w:rPr>
          <w:rFonts w:ascii="Times New Roman" w:hAnsi="Times New Roman" w:cs="Times New Roman"/>
          <w:sz w:val="24"/>
          <w:szCs w:val="24"/>
        </w:rPr>
        <w:t>”</w:t>
      </w:r>
      <w:r w:rsidRPr="00A8441F">
        <w:rPr>
          <w:rStyle w:val="DipnotBavurusu"/>
          <w:rFonts w:ascii="Times New Roman" w:hAnsi="Times New Roman" w:cs="Times New Roman"/>
          <w:sz w:val="24"/>
          <w:szCs w:val="24"/>
        </w:rPr>
        <w:footnoteReference w:id="378"/>
      </w:r>
      <w:r w:rsidRPr="00A8441F">
        <w:rPr>
          <w:rFonts w:ascii="Times New Roman" w:hAnsi="Times New Roman" w:cs="Times New Roman"/>
          <w:sz w:val="24"/>
          <w:szCs w:val="24"/>
        </w:rPr>
        <w:t>şeklinde tanımlamaktadır. Roland Barthes ise göstergebilimde önemli olanın “</w:t>
      </w:r>
      <w:r w:rsidRPr="00A8441F">
        <w:rPr>
          <w:rFonts w:ascii="Times New Roman" w:hAnsi="Times New Roman" w:cs="Times New Roman"/>
          <w:iCs/>
          <w:sz w:val="24"/>
          <w:szCs w:val="24"/>
        </w:rPr>
        <w:t>dil</w:t>
      </w:r>
      <w:r w:rsidRPr="00A8441F">
        <w:rPr>
          <w:rFonts w:ascii="Times New Roman" w:hAnsi="Times New Roman" w:cs="Times New Roman"/>
          <w:sz w:val="24"/>
          <w:szCs w:val="24"/>
        </w:rPr>
        <w:t>” olduğunu ifade etmektedir. Barthes’ın dile atfettiği bu rolü “</w:t>
      </w:r>
      <w:r w:rsidRPr="00A8441F">
        <w:rPr>
          <w:rFonts w:ascii="Times New Roman" w:hAnsi="Times New Roman" w:cs="Times New Roman"/>
          <w:iCs/>
          <w:sz w:val="24"/>
          <w:szCs w:val="24"/>
        </w:rPr>
        <w:t>dil ile ilgileniyorum çünkü dil beni incitir ya da baştan çıkarır</w:t>
      </w:r>
      <w:r w:rsidRPr="00A8441F">
        <w:rPr>
          <w:rFonts w:ascii="Times New Roman" w:hAnsi="Times New Roman" w:cs="Times New Roman"/>
          <w:sz w:val="24"/>
          <w:szCs w:val="24"/>
        </w:rPr>
        <w:t>” ifadesiyle özetlediği görülmektedir.</w:t>
      </w:r>
      <w:r w:rsidRPr="00A8441F">
        <w:rPr>
          <w:rStyle w:val="DipnotBavurusu"/>
          <w:rFonts w:ascii="Times New Roman" w:hAnsi="Times New Roman" w:cs="Times New Roman"/>
          <w:sz w:val="24"/>
          <w:szCs w:val="24"/>
        </w:rPr>
        <w:footnoteReference w:id="379"/>
      </w:r>
      <w:r w:rsidRPr="00A8441F">
        <w:rPr>
          <w:rFonts w:ascii="Times New Roman" w:hAnsi="Times New Roman" w:cs="Times New Roman"/>
          <w:sz w:val="24"/>
          <w:szCs w:val="24"/>
        </w:rPr>
        <w:t xml:space="preserve"> Dolayısıyla dile atfedilen bu etkin rol, simgesel kodların ve simgesel evrenin belirlenmesini sağlamanın yanında bu evren içerisinde bireyin dış dünyayı anlama/anlamlandırmasına da sağlamaktadır.</w:t>
      </w:r>
      <w:r w:rsidRPr="00A8441F">
        <w:rPr>
          <w:rStyle w:val="DipnotBavurusu"/>
          <w:rFonts w:ascii="Times New Roman" w:hAnsi="Times New Roman" w:cs="Times New Roman"/>
          <w:sz w:val="24"/>
          <w:szCs w:val="24"/>
        </w:rPr>
        <w:footnoteReference w:id="380"/>
      </w:r>
      <w:r w:rsidRPr="00A8441F">
        <w:rPr>
          <w:rFonts w:ascii="Times New Roman" w:hAnsi="Times New Roman" w:cs="Times New Roman"/>
          <w:sz w:val="24"/>
          <w:szCs w:val="24"/>
        </w:rPr>
        <w:t xml:space="preserve"> Dilin eşsiz doğası ve sembolik evren içerisinde kendine özgü iletişimsel bir dizge inşa etmektedir.</w:t>
      </w:r>
      <w:r w:rsidRPr="00A8441F">
        <w:rPr>
          <w:rStyle w:val="DipnotBavurusu"/>
          <w:rFonts w:ascii="Times New Roman" w:hAnsi="Times New Roman" w:cs="Times New Roman"/>
          <w:sz w:val="24"/>
          <w:szCs w:val="24"/>
        </w:rPr>
        <w:footnoteReference w:id="381"/>
      </w:r>
    </w:p>
    <w:p w14:paraId="2D0D5B13" w14:textId="77777777" w:rsidR="00650F07" w:rsidRPr="00A8441F" w:rsidRDefault="00650F07" w:rsidP="00556312">
      <w:pPr>
        <w:pStyle w:val="ListeParagraf"/>
        <w:spacing w:after="0" w:line="360" w:lineRule="auto"/>
        <w:ind w:left="0" w:firstLine="709"/>
        <w:contextualSpacing w:val="0"/>
        <w:jc w:val="both"/>
        <w:rPr>
          <w:rFonts w:ascii="Times New Roman" w:hAnsi="Times New Roman" w:cs="Times New Roman"/>
        </w:rPr>
      </w:pPr>
    </w:p>
    <w:p w14:paraId="746BA677" w14:textId="7602BDB8" w:rsidR="00650F07" w:rsidRPr="00A8441F" w:rsidRDefault="00650F07" w:rsidP="00556312">
      <w:pPr>
        <w:pStyle w:val="Balk1"/>
        <w:spacing w:line="360" w:lineRule="auto"/>
        <w:jc w:val="left"/>
      </w:pPr>
      <w:bookmarkStart w:id="236" w:name="_Toc61951184"/>
      <w:bookmarkStart w:id="237" w:name="_Toc62731068"/>
      <w:bookmarkStart w:id="238" w:name="_Toc62731495"/>
      <w:bookmarkStart w:id="239" w:name="_Toc69673002"/>
      <w:r w:rsidRPr="00A8441F">
        <w:t>3.3.1. Anlamlandırma</w:t>
      </w:r>
      <w:bookmarkEnd w:id="236"/>
      <w:bookmarkEnd w:id="237"/>
      <w:bookmarkEnd w:id="238"/>
      <w:bookmarkEnd w:id="239"/>
    </w:p>
    <w:p w14:paraId="60DE16C5" w14:textId="77777777" w:rsidR="00650F07" w:rsidRPr="00A8441F" w:rsidRDefault="00650F07" w:rsidP="00556312">
      <w:pPr>
        <w:spacing w:after="0" w:line="360" w:lineRule="auto"/>
        <w:ind w:firstLine="709"/>
        <w:jc w:val="both"/>
        <w:rPr>
          <w:rFonts w:ascii="Times New Roman" w:hAnsi="Times New Roman" w:cs="Times New Roman"/>
        </w:rPr>
      </w:pPr>
      <w:r w:rsidRPr="00A8441F">
        <w:rPr>
          <w:rFonts w:ascii="Times New Roman" w:hAnsi="Times New Roman" w:cs="Times New Roman"/>
          <w:sz w:val="24"/>
          <w:szCs w:val="24"/>
        </w:rPr>
        <w:t>İnsan, “şeyleri” adlandıran, anlamlandıran ve bu anlamları birbirine eklemleyerek yeni anlamlara üreten bir varlıktır. O mevcut anlamsal bütünlerin ortaya koyuluş şekillerini belli bir anlatı biçimi olarak ele alıp tekrardan yorumlayabilmektedir.</w:t>
      </w:r>
      <w:r w:rsidRPr="00A8441F">
        <w:rPr>
          <w:rStyle w:val="DipnotBavurusu"/>
          <w:rFonts w:ascii="Times New Roman" w:hAnsi="Times New Roman" w:cs="Times New Roman"/>
          <w:sz w:val="24"/>
          <w:szCs w:val="24"/>
        </w:rPr>
        <w:footnoteReference w:id="382"/>
      </w:r>
      <w:r w:rsidRPr="00A8441F">
        <w:rPr>
          <w:rFonts w:ascii="Times New Roman" w:hAnsi="Times New Roman" w:cs="Times New Roman"/>
          <w:sz w:val="24"/>
          <w:szCs w:val="24"/>
        </w:rPr>
        <w:t xml:space="preserve"> Ortaya koyulan, ima edilen, doğal görünen, bu anlam ve anlatılar aslında bir ideoloji ve kültüre işaret etmektedirler. Bu ilişkilerin ortaya koyulabilmesi, metinlerdeki anlam kodlarının “dizi, dizge, metafor, metonimi” vb. kavramlar aracılığı ile metinler arası ilişkiler bağlamında okunması sonucunda açıklık kazanabilmektedir. İnsanın anlamlandırma çabasının sadece doğal dillerle sınırlı olmadığı söylenebilir. Örneğin davranışlar, resim, sinema, töre ve inanışlar vb. içerisinde anlamlı dizgeler barındırmaktadır.</w:t>
      </w:r>
      <w:r w:rsidRPr="00A8441F">
        <w:rPr>
          <w:rStyle w:val="DipnotBavurusu"/>
          <w:rFonts w:ascii="Times New Roman" w:hAnsi="Times New Roman" w:cs="Times New Roman"/>
          <w:sz w:val="24"/>
          <w:szCs w:val="24"/>
        </w:rPr>
        <w:footnoteReference w:id="383"/>
      </w:r>
      <w:r w:rsidRPr="00A8441F">
        <w:rPr>
          <w:rFonts w:ascii="Times New Roman" w:hAnsi="Times New Roman" w:cs="Times New Roman"/>
        </w:rPr>
        <w:t xml:space="preserve"> </w:t>
      </w:r>
    </w:p>
    <w:p w14:paraId="32C22A3F" w14:textId="7D6CE55F" w:rsidR="00650F07" w:rsidRPr="00A8441F" w:rsidRDefault="00650F07" w:rsidP="00556312">
      <w:pPr>
        <w:pStyle w:val="Balk1"/>
        <w:spacing w:line="360" w:lineRule="auto"/>
        <w:jc w:val="left"/>
      </w:pPr>
      <w:bookmarkStart w:id="240" w:name="_Toc61951185"/>
      <w:bookmarkStart w:id="241" w:name="_Toc62731069"/>
      <w:bookmarkStart w:id="242" w:name="_Toc62731496"/>
      <w:bookmarkStart w:id="243" w:name="_Toc69673003"/>
      <w:r w:rsidRPr="00A8441F">
        <w:lastRenderedPageBreak/>
        <w:t>3.3.2. Düz Anlam ve Yan Anlam</w:t>
      </w:r>
      <w:bookmarkEnd w:id="240"/>
      <w:bookmarkEnd w:id="241"/>
      <w:bookmarkEnd w:id="242"/>
      <w:bookmarkEnd w:id="243"/>
    </w:p>
    <w:p w14:paraId="5DDB8648" w14:textId="77777777" w:rsidR="00650F07" w:rsidRPr="00A8441F" w:rsidRDefault="00650F07" w:rsidP="00556312">
      <w:pPr>
        <w:spacing w:after="0" w:line="360" w:lineRule="auto"/>
        <w:ind w:firstLine="709"/>
        <w:jc w:val="both"/>
        <w:rPr>
          <w:rFonts w:ascii="Times New Roman" w:hAnsi="Times New Roman" w:cs="Times New Roman"/>
          <w:b/>
          <w:bCs/>
          <w:sz w:val="24"/>
          <w:szCs w:val="24"/>
        </w:rPr>
      </w:pPr>
      <w:r w:rsidRPr="00A8441F">
        <w:rPr>
          <w:rFonts w:ascii="Times New Roman" w:hAnsi="Times New Roman" w:cs="Times New Roman"/>
          <w:sz w:val="24"/>
          <w:szCs w:val="24"/>
        </w:rPr>
        <w:t>Bir dil bilim kavramı olarak “düz anlam” bir şeyin ilk anlamını kastetmek için kullanılmaktadır. Dil bilimsel literatürde “sözlük anlamı” olarak da bilinmektedir. Düz anlam karşımıza açık, anlaşılır ve ortak algı oluşturan bir kavram olarak çıkmaktadır.</w:t>
      </w:r>
      <w:r w:rsidRPr="00A8441F">
        <w:rPr>
          <w:rStyle w:val="DipnotBavurusu"/>
          <w:rFonts w:ascii="Times New Roman" w:hAnsi="Times New Roman" w:cs="Times New Roman"/>
          <w:sz w:val="24"/>
          <w:szCs w:val="24"/>
        </w:rPr>
        <w:footnoteReference w:id="384"/>
      </w:r>
      <w:r w:rsidRPr="00A8441F">
        <w:rPr>
          <w:rFonts w:ascii="Times New Roman" w:hAnsi="Times New Roman" w:cs="Times New Roman"/>
          <w:sz w:val="24"/>
          <w:szCs w:val="24"/>
        </w:rPr>
        <w:t xml:space="preserve"> Anlam, hem “düz anlamı” hem de “yan anlamı” içerisinde bulundurmaktadır. Tek anlama sahip olan bir şey yok gibidir. Dolayısıyla bu yan anlamsız bir düz anlamın olmayacağına işaret etmektedir. Göstergebilim ise bir kültür veya alt kültür içinde yaygın olarak tanınan çağrışımlara, yani yan anlamlara odaklanmaktadır. Bir araya gelen anlamlar, sosyal bağlam bilgisi gerektirmektedir.</w:t>
      </w:r>
      <w:r w:rsidRPr="00A8441F">
        <w:rPr>
          <w:rStyle w:val="DipnotBavurusu"/>
          <w:rFonts w:ascii="Times New Roman" w:hAnsi="Times New Roman" w:cs="Times New Roman"/>
          <w:sz w:val="24"/>
          <w:szCs w:val="24"/>
        </w:rPr>
        <w:footnoteReference w:id="385"/>
      </w:r>
      <w:r w:rsidRPr="00A8441F">
        <w:rPr>
          <w:rFonts w:ascii="Times New Roman" w:hAnsi="Times New Roman" w:cs="Times New Roman"/>
          <w:sz w:val="24"/>
          <w:szCs w:val="24"/>
        </w:rPr>
        <w:t xml:space="preserve">  </w:t>
      </w:r>
    </w:p>
    <w:p w14:paraId="49BB585D" w14:textId="77777777" w:rsidR="00650F07" w:rsidRPr="00A8441F" w:rsidRDefault="00650F07" w:rsidP="00556312">
      <w:pPr>
        <w:spacing w:after="0" w:line="360" w:lineRule="auto"/>
        <w:ind w:firstLine="709"/>
        <w:jc w:val="both"/>
        <w:rPr>
          <w:rFonts w:ascii="Times New Roman" w:hAnsi="Times New Roman" w:cs="Times New Roman"/>
          <w:noProof/>
          <w:sz w:val="24"/>
          <w:szCs w:val="24"/>
        </w:rPr>
      </w:pPr>
      <w:r w:rsidRPr="00A8441F">
        <w:rPr>
          <w:rFonts w:ascii="Times New Roman" w:hAnsi="Times New Roman" w:cs="Times New Roman"/>
          <w:sz w:val="24"/>
          <w:szCs w:val="24"/>
        </w:rPr>
        <w:t>Barhtes’a göre her anlamlı dizge içerik ve anlam olarak iki düzlemden oluşmaktadır. Anlamlı bir ilk dizgenin son terimi, diğer bir anlamlı dizgenin ilk terimi yani göstereni olarak kaymalı bir yapı arz etmektedir. Ona göre ortaya koyulan ilk dizge “düz anlam”, onu kapsayan diğer dizge ise “yan anlamı” ortaya koymaktadır.</w:t>
      </w:r>
      <w:r w:rsidRPr="00A8441F">
        <w:rPr>
          <w:rStyle w:val="DipnotBavurusu"/>
          <w:rFonts w:ascii="Times New Roman" w:hAnsi="Times New Roman" w:cs="Times New Roman"/>
          <w:sz w:val="24"/>
          <w:szCs w:val="24"/>
        </w:rPr>
        <w:footnoteReference w:id="386"/>
      </w:r>
      <w:r w:rsidRPr="00A8441F">
        <w:rPr>
          <w:rFonts w:ascii="Times New Roman" w:hAnsi="Times New Roman" w:cs="Times New Roman"/>
          <w:sz w:val="24"/>
          <w:szCs w:val="24"/>
        </w:rPr>
        <w:t xml:space="preserve"> </w:t>
      </w:r>
      <w:r w:rsidRPr="00A8441F">
        <w:rPr>
          <w:rFonts w:ascii="Times New Roman" w:hAnsi="Times New Roman" w:cs="Times New Roman"/>
          <w:noProof/>
          <w:sz w:val="24"/>
          <w:szCs w:val="24"/>
        </w:rPr>
        <w:t>Barthes yan anlamı gelecek açısından da önemli görmektedir. Çünkü ilk anlamlı dizgeden yola çıkarak büyük bir anlamlandırma zinciri kurulmasını gösterge bilimsel açıdan mümkün görmektedir.</w:t>
      </w:r>
      <w:r w:rsidRPr="00A8441F">
        <w:rPr>
          <w:rStyle w:val="DipnotBavurusu"/>
          <w:rFonts w:ascii="Times New Roman" w:hAnsi="Times New Roman" w:cs="Times New Roman"/>
          <w:noProof/>
          <w:sz w:val="24"/>
          <w:szCs w:val="24"/>
        </w:rPr>
        <w:footnoteReference w:id="387"/>
      </w:r>
      <w:r w:rsidRPr="00A8441F">
        <w:rPr>
          <w:rFonts w:ascii="Times New Roman" w:hAnsi="Times New Roman" w:cs="Times New Roman"/>
          <w:noProof/>
          <w:sz w:val="24"/>
          <w:szCs w:val="24"/>
        </w:rPr>
        <w:t xml:space="preserve">  </w:t>
      </w:r>
    </w:p>
    <w:p w14:paraId="3339CA51" w14:textId="77777777" w:rsidR="00650F07" w:rsidRPr="00A8441F" w:rsidRDefault="00650F07" w:rsidP="00556312">
      <w:pPr>
        <w:spacing w:after="0" w:line="360" w:lineRule="auto"/>
        <w:ind w:firstLine="709"/>
        <w:jc w:val="both"/>
        <w:rPr>
          <w:rFonts w:ascii="Times New Roman" w:hAnsi="Times New Roman" w:cs="Times New Roman"/>
          <w:noProof/>
          <w:sz w:val="24"/>
          <w:szCs w:val="24"/>
        </w:rPr>
      </w:pPr>
    </w:p>
    <w:p w14:paraId="4B1359CB" w14:textId="6CB2ADA8" w:rsidR="00650F07" w:rsidRPr="00A8441F" w:rsidRDefault="00650F07" w:rsidP="00556312">
      <w:pPr>
        <w:pStyle w:val="Balk1"/>
        <w:spacing w:line="360" w:lineRule="auto"/>
        <w:jc w:val="left"/>
      </w:pPr>
      <w:bookmarkStart w:id="245" w:name="_Toc61951186"/>
      <w:bookmarkStart w:id="246" w:name="_Toc62731070"/>
      <w:bookmarkStart w:id="247" w:name="_Toc62731497"/>
      <w:bookmarkStart w:id="248" w:name="_Toc69673004"/>
      <w:r w:rsidRPr="00A8441F">
        <w:t>3.3.3. Roland Barthes’ın Mit Anlayışı</w:t>
      </w:r>
      <w:bookmarkEnd w:id="245"/>
      <w:bookmarkEnd w:id="246"/>
      <w:bookmarkEnd w:id="247"/>
      <w:bookmarkEnd w:id="248"/>
    </w:p>
    <w:p w14:paraId="4068AED1" w14:textId="77777777" w:rsidR="00650F07" w:rsidRPr="00A8441F" w:rsidRDefault="00650F07" w:rsidP="00556312">
      <w:pPr>
        <w:pStyle w:val="ListeParagraf"/>
        <w:spacing w:after="0" w:line="360" w:lineRule="auto"/>
        <w:ind w:left="0" w:firstLine="709"/>
        <w:contextualSpacing w:val="0"/>
        <w:jc w:val="both"/>
        <w:rPr>
          <w:rFonts w:ascii="Times New Roman" w:hAnsi="Times New Roman" w:cs="Times New Roman"/>
          <w:sz w:val="24"/>
          <w:szCs w:val="24"/>
        </w:rPr>
      </w:pPr>
      <w:r w:rsidRPr="00A8441F">
        <w:rPr>
          <w:rFonts w:ascii="Times New Roman" w:hAnsi="Times New Roman" w:cs="Times New Roman"/>
          <w:sz w:val="24"/>
          <w:szCs w:val="24"/>
        </w:rPr>
        <w:t>Mitlerin önemi insanlık tarihi ile ilişkili olması bağlamında gerçeği söz durumunda ifade edebilmesinden kaynaklanmaktadır. Mitin yaşamı veya ölümü insanlık tarihi ile ilişkili olarak anlaşılabilir. Mitler nesnelerin doğasından ortaya çıkmamaktadır, tarih onu belli bir düzlemde seçerek oluşturmaktadır. Mit bir bildiri olması dolayısıyla sözlü olması gerekmemektedir. Yazılı(metin) veya görsel (sinema, tiyatro, fotoğraf vb.) olabilmektedir. Barthes’a göre “dil, söylem, söz vb.” ifadeler ister görsel olsun ister sözel, anlamlı birimleri ifade etmektedir. Fotoğraf ve gazete yazısı aynı nitelikte sözler şeklinde kabul edilmektedir.</w:t>
      </w:r>
      <w:r w:rsidRPr="00A8441F">
        <w:rPr>
          <w:rStyle w:val="DipnotBavurusu"/>
          <w:rFonts w:ascii="Times New Roman" w:hAnsi="Times New Roman" w:cs="Times New Roman"/>
          <w:sz w:val="24"/>
          <w:szCs w:val="24"/>
        </w:rPr>
        <w:footnoteReference w:id="388"/>
      </w:r>
      <w:r w:rsidRPr="00A8441F">
        <w:rPr>
          <w:rFonts w:ascii="Times New Roman" w:hAnsi="Times New Roman" w:cs="Times New Roman"/>
        </w:rPr>
        <w:t xml:space="preserve"> </w:t>
      </w:r>
      <w:r w:rsidRPr="00A8441F">
        <w:rPr>
          <w:rFonts w:ascii="Times New Roman" w:hAnsi="Times New Roman" w:cs="Times New Roman"/>
          <w:sz w:val="24"/>
          <w:szCs w:val="24"/>
        </w:rPr>
        <w:t>Göstergebilime konu olan içerik farklılaşabilir, fakat göstergebilim hepsinde de olgu ile yüzleşerek onu başka bir şeyin “</w:t>
      </w:r>
      <w:r w:rsidRPr="00A8441F">
        <w:rPr>
          <w:rFonts w:ascii="Times New Roman" w:hAnsi="Times New Roman" w:cs="Times New Roman"/>
          <w:iCs/>
          <w:sz w:val="24"/>
          <w:szCs w:val="24"/>
        </w:rPr>
        <w:t>yerini tutan</w:t>
      </w:r>
      <w:r w:rsidRPr="00A8441F">
        <w:rPr>
          <w:rFonts w:ascii="Times New Roman" w:hAnsi="Times New Roman" w:cs="Times New Roman"/>
          <w:sz w:val="24"/>
          <w:szCs w:val="24"/>
        </w:rPr>
        <w:t xml:space="preserve">” şey </w:t>
      </w:r>
      <w:r w:rsidRPr="00A8441F">
        <w:rPr>
          <w:rFonts w:ascii="Times New Roman" w:hAnsi="Times New Roman" w:cs="Times New Roman"/>
          <w:sz w:val="24"/>
          <w:szCs w:val="24"/>
        </w:rPr>
        <w:lastRenderedPageBreak/>
        <w:t>olarak değerlendirmektedir. Mitlerin düşünbilim alanına dâhil edilebilme sebepleri “</w:t>
      </w:r>
      <w:r w:rsidRPr="00A8441F">
        <w:rPr>
          <w:rFonts w:ascii="Times New Roman" w:hAnsi="Times New Roman" w:cs="Times New Roman"/>
          <w:iCs/>
          <w:sz w:val="24"/>
          <w:szCs w:val="24"/>
        </w:rPr>
        <w:t>biçim durumunda düşünceleri</w:t>
      </w:r>
      <w:r w:rsidRPr="00A8441F">
        <w:rPr>
          <w:rFonts w:ascii="Times New Roman" w:hAnsi="Times New Roman" w:cs="Times New Roman"/>
          <w:sz w:val="24"/>
          <w:szCs w:val="24"/>
        </w:rPr>
        <w:t>” incelemesinden ileri gelmektedir.</w:t>
      </w:r>
      <w:r w:rsidRPr="00A8441F">
        <w:rPr>
          <w:rFonts w:ascii="Times New Roman" w:hAnsi="Times New Roman" w:cs="Times New Roman"/>
        </w:rPr>
        <w:t xml:space="preserve"> </w:t>
      </w:r>
      <w:r w:rsidRPr="00A8441F">
        <w:rPr>
          <w:rFonts w:ascii="Times New Roman" w:hAnsi="Times New Roman" w:cs="Times New Roman"/>
          <w:sz w:val="24"/>
          <w:szCs w:val="24"/>
        </w:rPr>
        <w:t>Barthes, göstergeyi, gösteren ve gösterilenin çağrışımsal toplamı olarak yorumlamaktadır.</w:t>
      </w:r>
      <w:r w:rsidRPr="00A8441F">
        <w:rPr>
          <w:rStyle w:val="DipnotBavurusu"/>
          <w:rFonts w:ascii="Times New Roman" w:hAnsi="Times New Roman" w:cs="Times New Roman"/>
          <w:sz w:val="24"/>
          <w:szCs w:val="24"/>
        </w:rPr>
        <w:footnoteReference w:id="389"/>
      </w:r>
      <w:r w:rsidRPr="00A8441F">
        <w:rPr>
          <w:rFonts w:ascii="Times New Roman" w:hAnsi="Times New Roman" w:cs="Times New Roman"/>
          <w:sz w:val="24"/>
          <w:szCs w:val="24"/>
        </w:rPr>
        <w:t xml:space="preserve"> Mitler kendilerinden önce var olan, anlamlı bir dilsel dizge olması dolayısıyla özel bir dizge olarak, yani “ikincil bir göstergeler dizgesi” olarak değerlendirilmektedirler.</w:t>
      </w:r>
      <w:r w:rsidRPr="00A8441F">
        <w:rPr>
          <w:rStyle w:val="DipnotBavurusu"/>
          <w:rFonts w:ascii="Times New Roman" w:hAnsi="Times New Roman" w:cs="Times New Roman"/>
          <w:sz w:val="24"/>
          <w:szCs w:val="24"/>
        </w:rPr>
        <w:footnoteReference w:id="390"/>
      </w:r>
      <w:r w:rsidRPr="00A8441F">
        <w:rPr>
          <w:rFonts w:ascii="Times New Roman" w:hAnsi="Times New Roman" w:cs="Times New Roman"/>
          <w:sz w:val="24"/>
          <w:szCs w:val="24"/>
        </w:rPr>
        <w:t xml:space="preserve"> Dilsel dizge olarak kullanılan “nesne-dil” (kendisi ile özdeşleştirilen gösterim biçimleri) diğer yanda ise içerisinde birinci dizgeden söz edilen ikinci bir dil olması dolayısıyla “üst-dil” yani mitin kendisi bulunmaktadır. Üst-dil üzerine düşünürken artık nesne dilin araştırılması gerekmemektedir. Bu noktada mitler yazı ile resim aynı anda ele alabilmektedir. </w:t>
      </w:r>
      <w:r w:rsidRPr="00A8441F">
        <w:rPr>
          <w:rStyle w:val="DipnotBavurusu"/>
          <w:rFonts w:ascii="Times New Roman" w:hAnsi="Times New Roman" w:cs="Times New Roman"/>
          <w:sz w:val="24"/>
          <w:szCs w:val="24"/>
        </w:rPr>
        <w:footnoteReference w:id="391"/>
      </w:r>
    </w:p>
    <w:p w14:paraId="0B075B40" w14:textId="77777777" w:rsidR="00650F07" w:rsidRPr="00A8441F" w:rsidRDefault="00650F07" w:rsidP="00556312">
      <w:pPr>
        <w:pStyle w:val="ListeParagraf"/>
        <w:spacing w:after="0" w:line="360" w:lineRule="auto"/>
        <w:ind w:left="0" w:firstLine="709"/>
        <w:contextualSpacing w:val="0"/>
        <w:jc w:val="both"/>
        <w:rPr>
          <w:rFonts w:ascii="Times New Roman" w:hAnsi="Times New Roman" w:cs="Times New Roman"/>
        </w:rPr>
      </w:pPr>
    </w:p>
    <w:p w14:paraId="34445921" w14:textId="2FBDD6DC" w:rsidR="00650F07" w:rsidRPr="00A8441F" w:rsidRDefault="00650F07" w:rsidP="00556312">
      <w:pPr>
        <w:pStyle w:val="Balk1"/>
        <w:spacing w:line="360" w:lineRule="auto"/>
        <w:jc w:val="left"/>
      </w:pPr>
      <w:bookmarkStart w:id="249" w:name="_Toc61951187"/>
      <w:bookmarkStart w:id="250" w:name="_Toc62731071"/>
      <w:bookmarkStart w:id="251" w:name="_Toc69673005"/>
      <w:r w:rsidRPr="00A8441F">
        <w:t>3.3.3.1.</w:t>
      </w:r>
      <w:r w:rsidR="009C40F8">
        <w:t xml:space="preserve"> </w:t>
      </w:r>
      <w:r w:rsidRPr="00A8441F">
        <w:t>Biçim, Kavram, Anlamlama</w:t>
      </w:r>
      <w:bookmarkEnd w:id="249"/>
      <w:bookmarkEnd w:id="250"/>
      <w:bookmarkEnd w:id="251"/>
    </w:p>
    <w:p w14:paraId="3D1C0747" w14:textId="77777777" w:rsidR="00650F07" w:rsidRPr="00A8441F" w:rsidRDefault="00650F07"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Barthes dil düzleminden mit düzlemine geçerken bir isimlendirme ayrımı yapmaktadır. Buna göre dil düzleminde “gösteren, gösterilen ve gösterge”, mit düzlemine geçişte, sırası ile “biçim, kavram ve anlamlama” olarak adlandırılmaktadır.  Mitsel düzlemde “gösteren” yani “biçim”, dilsel göstergeler dizgesinin son terimi olarak hem anlam yüklüdür hem de boştur. İlk gösterge anlam yüklü hali ile mit düzlemine geçerken, yani biçime dönüşürken fakirleşerek (hikâyesini kaybederek) anlam kaybına uğramaktadır. Bu fakirleşme mitin anlam içerisinde yerleşebilmesinin şartı olarak görülmektedir. </w:t>
      </w:r>
      <w:r w:rsidRPr="00A8441F">
        <w:rPr>
          <w:rStyle w:val="DipnotBavurusu"/>
          <w:rFonts w:ascii="Times New Roman" w:hAnsi="Times New Roman" w:cs="Times New Roman"/>
          <w:sz w:val="24"/>
          <w:szCs w:val="24"/>
        </w:rPr>
        <w:footnoteReference w:id="392"/>
      </w:r>
      <w:r w:rsidRPr="00A8441F">
        <w:rPr>
          <w:rFonts w:ascii="Times New Roman" w:hAnsi="Times New Roman" w:cs="Times New Roman"/>
          <w:sz w:val="24"/>
          <w:szCs w:val="24"/>
        </w:rPr>
        <w:t xml:space="preserve"> “Kavram”ın belirlenmiş, tarihsel ve amaçlı oluşu göz önünde bulundurulmalıdır. Kavram bir sebep-sonuç, amaç-etki ilişkisi kurmaktadır. Kavramın önemi onunla beraber mitin içerisine yeni bir hikâyenin girmesidir. Biçimle yoksullaşan anlam, kavram ile mitsel düzlemde tekrardan hayata tutunmaktadır. Kavram mitin oluşturucu ögesi olarak değerlendirildiğinde, mitleri çözümleme işlevi dolayısıyla adlandırılmaya ihtiyaç duymaktadırlar. Örnek olarak, iyilik, acıma vb. kavramları tarihsel olmayışları dolayısıyla, kavram da tarihsel özellik taşımamaktadır.</w:t>
      </w:r>
      <w:r w:rsidRPr="00A8441F">
        <w:rPr>
          <w:rStyle w:val="DipnotBavurusu"/>
          <w:rFonts w:ascii="Times New Roman" w:hAnsi="Times New Roman" w:cs="Times New Roman"/>
          <w:sz w:val="24"/>
          <w:szCs w:val="24"/>
        </w:rPr>
        <w:footnoteReference w:id="393"/>
      </w:r>
      <w:r w:rsidRPr="00A8441F">
        <w:rPr>
          <w:rFonts w:ascii="Times New Roman" w:hAnsi="Times New Roman" w:cs="Times New Roman"/>
          <w:sz w:val="24"/>
          <w:szCs w:val="24"/>
        </w:rPr>
        <w:t xml:space="preserve"> Mitsel düzlemde “anlamlama” mitin kendisi olarak değerlendirilmektedir. Mitsel kavramı biçim ile birleştiren şey bozma bağıntısı olarak adlandırılmaktadır. Kavramın bozduğu biçimin dolu yüzü olan anlam kısmıdır. Bu bozma bağıntısı bir yok ediş olarak </w:t>
      </w:r>
      <w:r w:rsidRPr="00A8441F">
        <w:rPr>
          <w:rFonts w:ascii="Times New Roman" w:hAnsi="Times New Roman" w:cs="Times New Roman"/>
          <w:sz w:val="24"/>
          <w:szCs w:val="24"/>
        </w:rPr>
        <w:lastRenderedPageBreak/>
        <w:t>değerlendirilmemektedir. İlk dizgedeki anlamın hafızası boşaltılarak yaşamı korunmaktadır. Kavram anlamı bozar fakat yok etmeden onu yabancılaştırır.</w:t>
      </w:r>
      <w:r w:rsidRPr="00A8441F">
        <w:rPr>
          <w:rStyle w:val="DipnotBavurusu"/>
          <w:rFonts w:ascii="Times New Roman" w:hAnsi="Times New Roman" w:cs="Times New Roman"/>
          <w:sz w:val="24"/>
          <w:szCs w:val="24"/>
        </w:rPr>
        <w:footnoteReference w:id="394"/>
      </w:r>
      <w:r w:rsidRPr="00A8441F">
        <w:rPr>
          <w:rFonts w:ascii="Times New Roman" w:hAnsi="Times New Roman" w:cs="Times New Roman"/>
          <w:sz w:val="24"/>
          <w:szCs w:val="24"/>
        </w:rPr>
        <w:t xml:space="preserve"> Kısa bir aktarım konunun anlaşılması için açıklayıcı olabilir:</w:t>
      </w:r>
    </w:p>
    <w:p w14:paraId="775002C9" w14:textId="24EDC7C4" w:rsidR="00650F07" w:rsidRPr="00A8441F" w:rsidRDefault="00650F07" w:rsidP="00EC4A9D">
      <w:pPr>
        <w:spacing w:after="0" w:line="240" w:lineRule="auto"/>
        <w:ind w:left="709" w:right="709"/>
        <w:jc w:val="both"/>
        <w:rPr>
          <w:rFonts w:ascii="Times New Roman" w:hAnsi="Times New Roman" w:cs="Times New Roman"/>
        </w:rPr>
      </w:pPr>
      <w:r w:rsidRPr="00A8441F">
        <w:rPr>
          <w:rFonts w:ascii="Times New Roman" w:hAnsi="Times New Roman" w:cs="Times New Roman"/>
        </w:rPr>
        <w:t>Fransız imparatorluksallığı selam veren zenciyi yalnızca araçsal bir gösteren olmaya yargılı kılar: zenci bana Fransız imparatorluksallığı adına seslenir; ama, aynı anda, zencinin selamı kalınlaşır, camlaşır, Fransız imparatorluksallığını temellendirmeye yönelik, değişmez bir gerekçe olarak donar… anlamlamanın kullanımı buradadır, olgunun ardında gizlenmiştir, ona bildirici bir görünüş verir; ama, aynı zamanda, olgu amacı felce uğratır… Söylen çalınmış ve geri verilmiş sözdür de ondan. Ancak geri getirilen söz tümüyle çalınmış olan söz değildir artık: geri getiri</w:t>
      </w:r>
      <w:r w:rsidR="00BD5C42" w:rsidRPr="00A8441F">
        <w:rPr>
          <w:rFonts w:ascii="Times New Roman" w:hAnsi="Times New Roman" w:cs="Times New Roman"/>
        </w:rPr>
        <w:t>nce, tam yerine koymamışlardır.</w:t>
      </w:r>
      <w:r w:rsidRPr="00A8441F">
        <w:rPr>
          <w:rStyle w:val="DipnotBavurusu"/>
          <w:rFonts w:ascii="Times New Roman" w:hAnsi="Times New Roman" w:cs="Times New Roman"/>
        </w:rPr>
        <w:footnoteReference w:id="395"/>
      </w:r>
    </w:p>
    <w:p w14:paraId="5387CA9C" w14:textId="77777777" w:rsidR="00650F07" w:rsidRPr="00A8441F" w:rsidRDefault="00650F07" w:rsidP="00650F07">
      <w:pPr>
        <w:spacing w:after="0" w:line="360" w:lineRule="auto"/>
        <w:ind w:left="709" w:right="709" w:firstLine="709"/>
        <w:jc w:val="both"/>
        <w:rPr>
          <w:rFonts w:ascii="Times New Roman" w:hAnsi="Times New Roman" w:cs="Times New Roman"/>
        </w:rPr>
      </w:pPr>
    </w:p>
    <w:p w14:paraId="1B74AA9A" w14:textId="420F114E" w:rsidR="00650F07" w:rsidRPr="00A8441F" w:rsidRDefault="00650F07" w:rsidP="00556312">
      <w:pPr>
        <w:pStyle w:val="Balk1"/>
        <w:spacing w:line="360" w:lineRule="auto"/>
        <w:jc w:val="left"/>
      </w:pPr>
      <w:bookmarkStart w:id="253" w:name="_Toc61951188"/>
      <w:bookmarkStart w:id="254" w:name="_Toc62731072"/>
      <w:bookmarkStart w:id="255" w:name="_Toc69673006"/>
      <w:r w:rsidRPr="00A8441F">
        <w:t>3.3.3.2.</w:t>
      </w:r>
      <w:r w:rsidR="009C40F8">
        <w:t xml:space="preserve"> </w:t>
      </w:r>
      <w:r w:rsidRPr="00A8441F">
        <w:t>Mitin Çözümlenmesi</w:t>
      </w:r>
      <w:bookmarkEnd w:id="253"/>
      <w:bookmarkEnd w:id="254"/>
      <w:bookmarkEnd w:id="255"/>
    </w:p>
    <w:p w14:paraId="527D5539" w14:textId="4C63AA88" w:rsidR="00650F07" w:rsidRPr="00A8441F" w:rsidRDefault="00650F07" w:rsidP="0055631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Konumuz açısından önemli olan okuma biçimi, anlam yüklü bir gösteren üzerinde, biçimin anlamı açıkça bozduğu okuma modelidir. Bu model mitin anlamlamasını bozmakta ve onu bir aldatmaca olarak ele almaktadır: “</w:t>
      </w:r>
      <w:r w:rsidRPr="00A8441F">
        <w:rPr>
          <w:rFonts w:ascii="Times New Roman" w:hAnsi="Times New Roman" w:cs="Times New Roman"/>
          <w:iCs/>
          <w:sz w:val="24"/>
          <w:szCs w:val="24"/>
        </w:rPr>
        <w:t>selam veren zenci Fransız imparatorluksallığının kandırmacası.</w:t>
      </w:r>
      <w:r w:rsidRPr="00A8441F">
        <w:rPr>
          <w:rFonts w:ascii="Times New Roman" w:hAnsi="Times New Roman" w:cs="Times New Roman"/>
          <w:sz w:val="24"/>
          <w:szCs w:val="24"/>
        </w:rPr>
        <w:t>”</w:t>
      </w:r>
      <w:r w:rsidRPr="00A8441F">
        <w:rPr>
          <w:rStyle w:val="DipnotBavurusu"/>
          <w:rFonts w:ascii="Times New Roman" w:hAnsi="Times New Roman" w:cs="Times New Roman"/>
          <w:sz w:val="24"/>
          <w:szCs w:val="24"/>
        </w:rPr>
        <w:footnoteReference w:id="396"/>
      </w:r>
      <w:r w:rsidRPr="00A8441F">
        <w:rPr>
          <w:rFonts w:ascii="Times New Roman" w:hAnsi="Times New Roman" w:cs="Times New Roman"/>
          <w:sz w:val="24"/>
          <w:szCs w:val="24"/>
        </w:rPr>
        <w:t xml:space="preserve"> Mitin çözülmesi yok olmasına sebebiyet verebilmektedir. Bu bağlamda mit, tarihsel olanı doğal olana dönüştürme kabiliyetine sahip görünmektedir.</w:t>
      </w:r>
      <w:r w:rsidRPr="00A8441F">
        <w:rPr>
          <w:rStyle w:val="DipnotBavurusu"/>
          <w:rFonts w:ascii="Times New Roman" w:hAnsi="Times New Roman" w:cs="Times New Roman"/>
          <w:sz w:val="24"/>
          <w:szCs w:val="24"/>
        </w:rPr>
        <w:footnoteReference w:id="397"/>
      </w:r>
      <w:r w:rsidRPr="00A8441F">
        <w:rPr>
          <w:rFonts w:ascii="Times New Roman" w:hAnsi="Times New Roman" w:cs="Times New Roman"/>
          <w:sz w:val="24"/>
          <w:szCs w:val="24"/>
        </w:rPr>
        <w:t xml:space="preserve"> Sonuç olarak Barthes’a göre muhalif mitler egemen ideoloji (kenter sınıf) tarafından kendi bağlamından kopartılarak yeniden dizayn edilmektedir. Kendi bağlamından kopartılan imgenin, göstergenin, yüklenmiş olduğu anlamlardan da kopması sonucunu doğurmaktadır. Gösterge bağlamından kopartıldığı anda onun imgesi başka kullanımlarla doldurulmaya izin vermektedir. Böylece insanlar kendilerini simgelediklerini sandıkları özelliklere sahip gösterge, imge aracılığı ile farklı bir yönlendirmeye tabi tutulmaktadır. Ona göre imgeyi sömüren egemen ideoloji ikincil olarak yeni bir anlamlandırma ortaya koymaktadır. Bunu da yenilenmiş bir mit aracılığıyla sağlamaktadır. Dolayısı ile eski imgelem ile kendini ifade eden bireyler, dönüştürülmüş olan mitsel anlamlamanın farkına varmadan, doğallaştırılmış olarak, egemen ideoloji tarafından içerilmiş olmaktadır. Sonuç olarak ortaya koyulması gereken, imgenin, egemen ideoloji tarafından “karşı doğa” durumundan “yalancı-doğa” duruma geçirildiğidir.</w:t>
      </w:r>
      <w:r w:rsidRPr="00A8441F">
        <w:rPr>
          <w:rStyle w:val="DipnotBavurusu"/>
          <w:rFonts w:ascii="Times New Roman" w:hAnsi="Times New Roman" w:cs="Times New Roman"/>
          <w:sz w:val="24"/>
          <w:szCs w:val="24"/>
        </w:rPr>
        <w:footnoteReference w:id="398"/>
      </w:r>
    </w:p>
    <w:p w14:paraId="2EA32CDA" w14:textId="77777777" w:rsidR="003E4EDA" w:rsidRPr="00A8441F" w:rsidRDefault="003E4EDA" w:rsidP="000C3679">
      <w:pPr>
        <w:spacing w:after="0" w:line="360" w:lineRule="auto"/>
        <w:ind w:firstLine="709"/>
        <w:jc w:val="both"/>
        <w:rPr>
          <w:rFonts w:ascii="Times New Roman" w:hAnsi="Times New Roman" w:cs="Times New Roman"/>
          <w:sz w:val="24"/>
          <w:szCs w:val="24"/>
        </w:rPr>
      </w:pPr>
    </w:p>
    <w:p w14:paraId="7D7FA5CF" w14:textId="50FEAA8E" w:rsidR="00F928E7" w:rsidRPr="00A8441F" w:rsidRDefault="00F928E7" w:rsidP="0059034E">
      <w:pPr>
        <w:pStyle w:val="Balk2"/>
        <w:spacing w:before="0"/>
        <w:rPr>
          <w:rFonts w:ascii="Times New Roman" w:eastAsia="Times New Roman" w:hAnsi="Times New Roman" w:cs="Times New Roman"/>
          <w:szCs w:val="24"/>
        </w:rPr>
      </w:pPr>
      <w:bookmarkStart w:id="256" w:name="_Toc69673007"/>
      <w:r w:rsidRPr="00A8441F">
        <w:rPr>
          <w:rFonts w:ascii="Times New Roman" w:eastAsia="Times New Roman" w:hAnsi="Times New Roman" w:cs="Times New Roman"/>
          <w:szCs w:val="24"/>
        </w:rPr>
        <w:lastRenderedPageBreak/>
        <w:t>3</w:t>
      </w:r>
      <w:r w:rsidR="00650F07" w:rsidRPr="00A8441F">
        <w:rPr>
          <w:rFonts w:ascii="Times New Roman" w:eastAsia="Times New Roman" w:hAnsi="Times New Roman" w:cs="Times New Roman"/>
          <w:szCs w:val="24"/>
        </w:rPr>
        <w:t>.4</w:t>
      </w:r>
      <w:r w:rsidRPr="00A8441F">
        <w:rPr>
          <w:rFonts w:ascii="Times New Roman" w:eastAsia="Times New Roman" w:hAnsi="Times New Roman" w:cs="Times New Roman"/>
          <w:szCs w:val="24"/>
        </w:rPr>
        <w:t>.</w:t>
      </w:r>
      <w:r w:rsidR="009C40F8">
        <w:rPr>
          <w:rFonts w:ascii="Times New Roman" w:eastAsia="Times New Roman" w:hAnsi="Times New Roman" w:cs="Times New Roman"/>
          <w:szCs w:val="24"/>
        </w:rPr>
        <w:t xml:space="preserve"> </w:t>
      </w:r>
      <w:r w:rsidRPr="00A8441F">
        <w:rPr>
          <w:rFonts w:ascii="Times New Roman" w:eastAsia="Times New Roman" w:hAnsi="Times New Roman" w:cs="Times New Roman"/>
          <w:szCs w:val="24"/>
        </w:rPr>
        <w:t>Zeybek Kültürünü Anlamak ya da Göstergeleri Takip Etmek</w:t>
      </w:r>
      <w:bookmarkEnd w:id="256"/>
    </w:p>
    <w:p w14:paraId="25090204" w14:textId="3782E545" w:rsidR="00F928E7" w:rsidRPr="00A8441F" w:rsidRDefault="00F928E7" w:rsidP="0059034E">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Siyasal kültür kavramı ancak mitleri ve sembolik ifade biçimleri dikkate aldığında derin bir anlatı sunabilmektedir. Bundan dolayı zeybek mitinin ortaya koyulmasını sağlayan anlamlandırma dünyası ancak göstergebilimsel analiz ile derinlikli inceleme ortamı bulabilir. Zeybekliğin halk tarafından algılanış biçimi, onu hangi ögeler ve kavramlarla ilişkilendirerek ortaya koyduğu bilindiğinde açıkça anlaşılabilecektir. Bu bağlamda zeybeklikle ilgili anlatılarda beliren temalar ortaya koyulduktan sonra sembolik ögelerle olan ilişkilerini belirlemek, zeybekliğin bir siyasal/muhalif kültür dili olarak, sembolik ögeler üzerinden kendini nasıl meşrulaştırdığını ortaya koyabilir.</w:t>
      </w:r>
    </w:p>
    <w:p w14:paraId="659F2B31" w14:textId="4B214694" w:rsidR="00F928E7" w:rsidRPr="00A8441F" w:rsidRDefault="00F928E7" w:rsidP="00F928E7">
      <w:pPr>
        <w:spacing w:line="360" w:lineRule="auto"/>
        <w:ind w:firstLine="708"/>
        <w:jc w:val="both"/>
        <w:rPr>
          <w:rFonts w:ascii="Times New Roman" w:hAnsi="Times New Roman" w:cs="Times New Roman"/>
          <w:sz w:val="24"/>
          <w:szCs w:val="24"/>
        </w:rPr>
      </w:pPr>
      <w:r w:rsidRPr="00A8441F">
        <w:rPr>
          <w:rFonts w:ascii="Times New Roman" w:hAnsi="Times New Roman" w:cs="Times New Roman"/>
          <w:sz w:val="24"/>
          <w:szCs w:val="24"/>
        </w:rPr>
        <w:t>Zeybek kültürünün, Osmanlı toplumu içerisinde geliştiği göz önüne alındığında geleneksel toplum kodları içerisinde anlamlandırılması gerekliliği ortaya çıkmaktadır. Bu toplumsal kodlarda ise siyasal alanın tanrısal alandan ayrışmamış olduğu “sultanlık” makamına yüklenen “din ile devlet kardeşliği” anlamı ile ortada durmaktadır.</w:t>
      </w:r>
      <w:r w:rsidRPr="00A8441F">
        <w:rPr>
          <w:rStyle w:val="DipnotBavurusu"/>
          <w:rFonts w:ascii="Times New Roman" w:hAnsi="Times New Roman" w:cs="Times New Roman"/>
          <w:sz w:val="24"/>
          <w:szCs w:val="24"/>
        </w:rPr>
        <w:footnoteReference w:id="399"/>
      </w:r>
      <w:r w:rsidRPr="00A8441F">
        <w:rPr>
          <w:rFonts w:ascii="Times New Roman" w:hAnsi="Times New Roman" w:cs="Times New Roman"/>
          <w:sz w:val="24"/>
          <w:szCs w:val="24"/>
        </w:rPr>
        <w:t xml:space="preserve"> </w:t>
      </w:r>
      <w:r w:rsidR="009C3867" w:rsidRPr="00A8441F">
        <w:rPr>
          <w:rFonts w:ascii="Times New Roman" w:hAnsi="Times New Roman" w:cs="Times New Roman"/>
          <w:sz w:val="24"/>
          <w:szCs w:val="24"/>
        </w:rPr>
        <w:t>İktidarı meşrulaştıran anlam dünyası</w:t>
      </w:r>
      <w:r w:rsidRPr="00A8441F">
        <w:rPr>
          <w:rFonts w:ascii="Times New Roman" w:hAnsi="Times New Roman" w:cs="Times New Roman"/>
          <w:sz w:val="24"/>
          <w:szCs w:val="24"/>
        </w:rPr>
        <w:t xml:space="preserve"> kutsalın tam da ortasından doğmaktadır. </w:t>
      </w:r>
    </w:p>
    <w:p w14:paraId="5680E6D2" w14:textId="17F97B04" w:rsidR="00F928E7" w:rsidRPr="00A8441F" w:rsidRDefault="00F928E7" w:rsidP="0059034E">
      <w:pPr>
        <w:spacing w:after="0" w:line="360" w:lineRule="auto"/>
        <w:ind w:firstLine="708"/>
        <w:jc w:val="both"/>
        <w:rPr>
          <w:rFonts w:ascii="Times New Roman" w:eastAsia="Calibri" w:hAnsi="Times New Roman" w:cs="Times New Roman"/>
          <w:sz w:val="24"/>
          <w:szCs w:val="24"/>
        </w:rPr>
      </w:pPr>
      <w:r w:rsidRPr="00A8441F">
        <w:rPr>
          <w:rFonts w:ascii="Times New Roman" w:hAnsi="Times New Roman" w:cs="Times New Roman"/>
          <w:sz w:val="24"/>
          <w:szCs w:val="24"/>
        </w:rPr>
        <w:t>Zeybek kültürü incelendiğinde Alevi Bektaşi kültürü ile oldukça yakın bir ilişki kurduğu ve bu inanç sistemine yakın ritüeller sergilediği görülmektedir. Zira Alevi Bektaşi kültür içerisinde bulunan Asya inanışlarının İslami inançlar ile karışarak heteredoks bir kültür havzası oluşturduğu ifade edilmektedir.</w:t>
      </w:r>
      <w:r w:rsidRPr="00A8441F">
        <w:rPr>
          <w:rStyle w:val="DipnotBavurusu"/>
          <w:rFonts w:ascii="Times New Roman" w:hAnsi="Times New Roman" w:cs="Times New Roman"/>
          <w:sz w:val="24"/>
          <w:szCs w:val="24"/>
        </w:rPr>
        <w:footnoteReference w:id="400"/>
      </w:r>
      <w:r w:rsidRPr="00A8441F">
        <w:rPr>
          <w:rFonts w:ascii="Times New Roman" w:hAnsi="Times New Roman" w:cs="Times New Roman"/>
          <w:sz w:val="24"/>
          <w:szCs w:val="24"/>
        </w:rPr>
        <w:t xml:space="preserve"> Bu bağlamda zeybek kültürü içerisinde var olan ağaç, hayvan, dağ kültlerinin ve başkaca sembollerin bu heteredoks yapıda ifade ettiği kültürel anlamlar ön plana çıkmaktadır. </w:t>
      </w:r>
      <w:r w:rsidRPr="00A8441F">
        <w:rPr>
          <w:rFonts w:ascii="Times New Roman" w:eastAsia="Calibri" w:hAnsi="Times New Roman" w:cs="Times New Roman"/>
          <w:sz w:val="24"/>
          <w:szCs w:val="24"/>
        </w:rPr>
        <w:t>Zeybeklik bir mit veya kültürel bir bütün olarak ele alındığında, göstergebilimsel anlamda bir “gösterge dizgeleri toplamı” olarak kabul edilebilir.</w:t>
      </w:r>
      <w:r w:rsidRPr="00A8441F">
        <w:rPr>
          <w:rStyle w:val="DipnotBavurusu"/>
          <w:rFonts w:ascii="Times New Roman" w:eastAsia="Calibri" w:hAnsi="Times New Roman" w:cs="Times New Roman"/>
          <w:sz w:val="24"/>
          <w:szCs w:val="24"/>
        </w:rPr>
        <w:footnoteReference w:id="401"/>
      </w:r>
      <w:r w:rsidRPr="00A8441F">
        <w:rPr>
          <w:rFonts w:ascii="Times New Roman" w:eastAsia="Calibri" w:hAnsi="Times New Roman" w:cs="Times New Roman"/>
          <w:sz w:val="24"/>
          <w:szCs w:val="24"/>
        </w:rPr>
        <w:t xml:space="preserve"> </w:t>
      </w:r>
    </w:p>
    <w:p w14:paraId="24D343C9" w14:textId="77777777" w:rsidR="0059034E" w:rsidRPr="00A8441F" w:rsidRDefault="0059034E" w:rsidP="0059034E">
      <w:pPr>
        <w:spacing w:after="0" w:line="360" w:lineRule="auto"/>
        <w:ind w:firstLine="708"/>
        <w:jc w:val="both"/>
        <w:rPr>
          <w:rFonts w:ascii="Times New Roman" w:hAnsi="Times New Roman" w:cs="Times New Roman"/>
          <w:sz w:val="24"/>
          <w:szCs w:val="24"/>
        </w:rPr>
      </w:pPr>
    </w:p>
    <w:p w14:paraId="2A23F064" w14:textId="6BEB68B7" w:rsidR="00F928E7" w:rsidRPr="00A8441F" w:rsidRDefault="00650F07" w:rsidP="0059034E">
      <w:pPr>
        <w:pStyle w:val="Balk3"/>
        <w:spacing w:before="0"/>
        <w:rPr>
          <w:rFonts w:ascii="Times New Roman" w:eastAsia="Times New Roman" w:hAnsi="Times New Roman" w:cs="Times New Roman"/>
        </w:rPr>
      </w:pPr>
      <w:bookmarkStart w:id="257" w:name="_Toc61951216"/>
      <w:bookmarkStart w:id="258" w:name="_Toc62731100"/>
      <w:bookmarkStart w:id="259" w:name="_Toc62731522"/>
      <w:bookmarkStart w:id="260" w:name="_Toc69673008"/>
      <w:r w:rsidRPr="00A8441F">
        <w:rPr>
          <w:rFonts w:ascii="Times New Roman" w:eastAsia="Times New Roman" w:hAnsi="Times New Roman" w:cs="Times New Roman"/>
        </w:rPr>
        <w:t>3.4</w:t>
      </w:r>
      <w:r w:rsidR="00F928E7" w:rsidRPr="00A8441F">
        <w:rPr>
          <w:rFonts w:ascii="Times New Roman" w:eastAsia="Times New Roman" w:hAnsi="Times New Roman" w:cs="Times New Roman"/>
        </w:rPr>
        <w:t>.1.</w:t>
      </w:r>
      <w:r w:rsidR="009C40F8">
        <w:rPr>
          <w:rFonts w:ascii="Times New Roman" w:eastAsia="Times New Roman" w:hAnsi="Times New Roman" w:cs="Times New Roman"/>
        </w:rPr>
        <w:t xml:space="preserve"> </w:t>
      </w:r>
      <w:r w:rsidR="00F928E7" w:rsidRPr="00A8441F">
        <w:rPr>
          <w:rFonts w:ascii="Times New Roman" w:eastAsia="Times New Roman" w:hAnsi="Times New Roman" w:cs="Times New Roman"/>
        </w:rPr>
        <w:t>Zeybek Kıyafetleri</w:t>
      </w:r>
      <w:bookmarkEnd w:id="257"/>
      <w:bookmarkEnd w:id="258"/>
      <w:bookmarkEnd w:id="259"/>
      <w:r w:rsidR="000A67D1" w:rsidRPr="00A8441F">
        <w:rPr>
          <w:rFonts w:ascii="Times New Roman" w:eastAsia="Times New Roman" w:hAnsi="Times New Roman" w:cs="Times New Roman"/>
        </w:rPr>
        <w:t>ni Yorumlamak</w:t>
      </w:r>
      <w:bookmarkEnd w:id="260"/>
    </w:p>
    <w:p w14:paraId="3FC9E799" w14:textId="05B53D3E" w:rsidR="00F928E7" w:rsidRPr="00A8441F" w:rsidRDefault="00F928E7" w:rsidP="0059034E">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Giysilerin yüklendikleri anlamların bir kesinlik ifade edip etmediği konusu literatürde tartışmalı olmakla beraber en azından bir alt kod olarak kabul edildiği ve bu anlamların tarihsel ya da kültürel bağlam içerisinde değerlendirilmesi gerektiği </w:t>
      </w:r>
      <w:r w:rsidRPr="00A8441F">
        <w:rPr>
          <w:rFonts w:ascii="Times New Roman" w:eastAsia="Calibri" w:hAnsi="Times New Roman" w:cs="Times New Roman"/>
          <w:sz w:val="24"/>
          <w:szCs w:val="24"/>
        </w:rPr>
        <w:lastRenderedPageBreak/>
        <w:t>yaklaşımı kabul görmektedir.</w:t>
      </w:r>
      <w:r w:rsidRPr="00A8441F">
        <w:rPr>
          <w:rFonts w:ascii="Times New Roman" w:eastAsia="Calibri" w:hAnsi="Times New Roman" w:cs="Times New Roman"/>
          <w:sz w:val="24"/>
          <w:szCs w:val="24"/>
          <w:vertAlign w:val="superscript"/>
        </w:rPr>
        <w:footnoteReference w:id="402"/>
      </w:r>
      <w:r w:rsidRPr="00A8441F">
        <w:rPr>
          <w:rFonts w:ascii="Times New Roman" w:eastAsia="Calibri" w:hAnsi="Times New Roman" w:cs="Times New Roman"/>
          <w:sz w:val="24"/>
          <w:szCs w:val="24"/>
        </w:rPr>
        <w:t xml:space="preserve"> Aynı makalede kıyafetlerin yeni bir kimlik yaratmaktaki rollerine değinilirken güçlü giyim kavramı ortaya koyulmaktadır, buna göre güçlü giyimi sosyal statüsü yüksek kimselerin kendilerini diğerlerinden ayırmak için kullandıkları bir araç olarak görülmektedir. Bu giyim doğası gereği politiktir.</w:t>
      </w:r>
      <w:r w:rsidRPr="00A8441F">
        <w:rPr>
          <w:rFonts w:ascii="Times New Roman" w:eastAsia="Calibri" w:hAnsi="Times New Roman" w:cs="Times New Roman"/>
          <w:sz w:val="24"/>
          <w:szCs w:val="24"/>
          <w:vertAlign w:val="superscript"/>
        </w:rPr>
        <w:footnoteReference w:id="403"/>
      </w:r>
      <w:r w:rsidRPr="00A8441F">
        <w:rPr>
          <w:rFonts w:ascii="Times New Roman" w:eastAsia="Calibri" w:hAnsi="Times New Roman" w:cs="Times New Roman"/>
          <w:sz w:val="24"/>
          <w:szCs w:val="24"/>
        </w:rPr>
        <w:t xml:space="preserve"> Kızanlığa geçiş töreni ile edinilen kimliğin pekişmesi konusunda zeybek giyim tarzı önem arz etmektedir. Zeybek kıyafetlerinin Anadolu halk kültüründeki en güçlü karaktere sahip olması ve yüksek maliyeti göz önüne alındığında, güçlü giyim kavramı içerisinde değerlendirilebilir. Dolayısıyla zeybek giyiminin de bu yönüyle politik olduğu ileri sürülebilir. Diğer yandan kıyafetlerin her şeyden önce bir beden dili olarak algılanabileceği ve onlara bakılarak kişiler hakkında ahlak, karakter ve iç dünyaları hakkında ön görüde bulunulabileceği iddiası literatürde bulunmaktadır.</w:t>
      </w:r>
      <w:r w:rsidRPr="00A8441F">
        <w:rPr>
          <w:rFonts w:ascii="Times New Roman" w:eastAsia="Calibri" w:hAnsi="Times New Roman" w:cs="Times New Roman"/>
          <w:sz w:val="24"/>
          <w:szCs w:val="24"/>
          <w:vertAlign w:val="superscript"/>
        </w:rPr>
        <w:footnoteReference w:id="404"/>
      </w:r>
      <w:r w:rsidRPr="00A8441F">
        <w:rPr>
          <w:rFonts w:ascii="Times New Roman" w:eastAsia="Calibri" w:hAnsi="Times New Roman" w:cs="Times New Roman"/>
          <w:sz w:val="24"/>
          <w:szCs w:val="24"/>
        </w:rPr>
        <w:t xml:space="preserve"> Zeybekleri giyim kuşamı dikkate alındığında bizlere, onlar hakkında inanç, sosyal statü, yaşam şartları vb. konularda bilgiler sağladığı görülmektedir. Efe ve zeybek giyim kuşamının yüklendikleri anlamların yorumu bizlere siyasal olanın kapısını aralamaktadır. Zira bu giyim kuşam içerisinde politik göndermeler yapan kıyafet öğeleri bulunmaktadır. Bunlar pazubend, hamayıl, mushaflık, silahlık, kanatlı cepken, gümüş işlemeler</w:t>
      </w:r>
      <w:r w:rsidR="0056671B">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işlemeli takılar, başlık olarak sıralanabilir.  Sıralanan giysi ögeleri kültürel birer gösteren olarak kabul edilebilir.</w:t>
      </w:r>
    </w:p>
    <w:p w14:paraId="3FC6A60F" w14:textId="3962BE04" w:rsidR="00F928E7" w:rsidRPr="00A8441F" w:rsidRDefault="00F928E7" w:rsidP="00BD5C42">
      <w:pPr>
        <w:spacing w:after="0" w:line="360" w:lineRule="auto"/>
        <w:ind w:firstLine="567"/>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Pazubend zeybekliğe geçiş töreni ile kola takılan ve ömür boyu taşınan bir aksesuar olarak, kurşungeçirmezdik inancı ile ilişkilidir. Hamayıl da benzer şekilde korunmak ihtiyacından ileri gelen bir uygulamayı ifade et</w:t>
      </w:r>
      <w:r w:rsidR="00587265" w:rsidRPr="00A8441F">
        <w:rPr>
          <w:rFonts w:ascii="Times New Roman" w:eastAsia="Calibri" w:hAnsi="Times New Roman" w:cs="Times New Roman"/>
          <w:sz w:val="24"/>
          <w:szCs w:val="24"/>
        </w:rPr>
        <w:t>mektedir. Mushaflık içerisinde K</w:t>
      </w:r>
      <w:r w:rsidRPr="00A8441F">
        <w:rPr>
          <w:rFonts w:ascii="Times New Roman" w:eastAsia="Calibri" w:hAnsi="Times New Roman" w:cs="Times New Roman"/>
          <w:sz w:val="24"/>
          <w:szCs w:val="24"/>
        </w:rPr>
        <w:t>uran</w:t>
      </w:r>
      <w:r w:rsidR="00587265" w:rsidRPr="00A8441F">
        <w:rPr>
          <w:rFonts w:ascii="Times New Roman" w:eastAsia="Calibri" w:hAnsi="Times New Roman" w:cs="Times New Roman"/>
          <w:sz w:val="24"/>
          <w:szCs w:val="24"/>
        </w:rPr>
        <w:t>-ı K</w:t>
      </w:r>
      <w:r w:rsidRPr="00A8441F">
        <w:rPr>
          <w:rFonts w:ascii="Times New Roman" w:eastAsia="Calibri" w:hAnsi="Times New Roman" w:cs="Times New Roman"/>
          <w:sz w:val="24"/>
          <w:szCs w:val="24"/>
        </w:rPr>
        <w:t>erim taşınan bir tür çanta görünümündedir.</w:t>
      </w:r>
      <w:r w:rsidRPr="00A8441F">
        <w:rPr>
          <w:rStyle w:val="DipnotBavurusu"/>
          <w:rFonts w:ascii="Times New Roman" w:eastAsia="Calibri" w:hAnsi="Times New Roman" w:cs="Times New Roman"/>
          <w:sz w:val="24"/>
          <w:szCs w:val="24"/>
        </w:rPr>
        <w:footnoteReference w:id="405"/>
      </w:r>
      <w:r w:rsidRPr="00A8441F">
        <w:rPr>
          <w:rFonts w:ascii="Times New Roman" w:eastAsia="Calibri" w:hAnsi="Times New Roman" w:cs="Times New Roman"/>
          <w:sz w:val="24"/>
          <w:szCs w:val="24"/>
        </w:rPr>
        <w:t xml:space="preserve"> Sayılan özellikler göz önüne alındığında klasik İslam anlayışından ayrışan, heteredoks bir </w:t>
      </w:r>
      <w:r w:rsidR="00864316" w:rsidRPr="00A8441F">
        <w:rPr>
          <w:rFonts w:ascii="Times New Roman" w:eastAsia="Calibri" w:hAnsi="Times New Roman" w:cs="Times New Roman"/>
          <w:sz w:val="24"/>
          <w:szCs w:val="24"/>
        </w:rPr>
        <w:t>İslami</w:t>
      </w:r>
      <w:r w:rsidRPr="00A8441F">
        <w:rPr>
          <w:rFonts w:ascii="Times New Roman" w:eastAsia="Calibri" w:hAnsi="Times New Roman" w:cs="Times New Roman"/>
          <w:sz w:val="24"/>
          <w:szCs w:val="24"/>
        </w:rPr>
        <w:t xml:space="preserve"> anlayış içerisinde anlam bulan bir uygulama ortaya çıkmaktadır. Zira hamayıl ve pazubend gibi koruyuculuğuna inanılan uygulamalar İslam öncesi dönemlere uzanan, kadim Türk kültüründe anlam bulan, büyüye ve kült inanışlara değgin bir geçmişe sahiptir.</w:t>
      </w:r>
      <w:r w:rsidRPr="00A8441F">
        <w:rPr>
          <w:rStyle w:val="DipnotBavurusu"/>
          <w:rFonts w:ascii="Times New Roman" w:eastAsia="Calibri" w:hAnsi="Times New Roman" w:cs="Times New Roman"/>
          <w:sz w:val="24"/>
          <w:szCs w:val="24"/>
        </w:rPr>
        <w:footnoteReference w:id="406"/>
      </w:r>
      <w:r w:rsidRPr="00A8441F">
        <w:rPr>
          <w:rFonts w:ascii="Times New Roman" w:eastAsia="Calibri" w:hAnsi="Times New Roman" w:cs="Times New Roman"/>
          <w:sz w:val="24"/>
          <w:szCs w:val="24"/>
        </w:rPr>
        <w:t xml:space="preserve"> Zeybeklerin taşımış oldukları bu giysi unsurları onlara, toplumun gözünde kutsalın taşıyıcısı olma işlevini yükleyen ögeler olarak da düşünülebilir. Bu giysi ögelerinin </w:t>
      </w:r>
      <w:r w:rsidRPr="00A8441F">
        <w:rPr>
          <w:rFonts w:ascii="Times New Roman" w:eastAsia="Calibri" w:hAnsi="Times New Roman" w:cs="Times New Roman"/>
          <w:sz w:val="24"/>
          <w:szCs w:val="24"/>
        </w:rPr>
        <w:lastRenderedPageBreak/>
        <w:t xml:space="preserve">siyasal alanla ilişkilendirilmesi, kutsalın temsilcisi olan sultanın adalet üretemediği durumlarda, halk nazarında zeybeklere meşruiyet alanı oluşturduğunu düşündürmektedir. </w:t>
      </w:r>
    </w:p>
    <w:p w14:paraId="42DD603F" w14:textId="5CF9F2AC" w:rsidR="00F928E7" w:rsidRPr="00A8441F" w:rsidRDefault="00F928E7" w:rsidP="005B4FA6">
      <w:pPr>
        <w:spacing w:after="0" w:line="360" w:lineRule="auto"/>
        <w:ind w:firstLine="709"/>
        <w:jc w:val="both"/>
      </w:pPr>
      <w:r w:rsidRPr="00A8441F">
        <w:rPr>
          <w:rFonts w:ascii="Times New Roman" w:eastAsia="Calibri" w:hAnsi="Times New Roman" w:cs="Times New Roman"/>
          <w:sz w:val="24"/>
          <w:szCs w:val="24"/>
        </w:rPr>
        <w:t>Zeybek giyiminde bulunan silahlık, önceki bölümde de ifade edildiği gibi, Texier tarafından “…bütün bir silah fabrikası halinde geniş bir kuşak…” olarak tasvir edilmektedir. Bu silahlığın içerisinde tabancalar, hançerler ve yatağan olduğu bilinmektedir. Nasıl ki “şaha kalkmış bir at üzerinde anıtlaşan bir general heykelinde, generalin atı ve silahları onun kontrol ettiği kuvvetlerin”</w:t>
      </w:r>
      <w:r w:rsidRPr="00A8441F">
        <w:rPr>
          <w:rStyle w:val="DipnotBavurusu"/>
          <w:rFonts w:ascii="Times New Roman" w:eastAsia="Calibri" w:hAnsi="Times New Roman" w:cs="Times New Roman"/>
          <w:sz w:val="24"/>
          <w:szCs w:val="24"/>
        </w:rPr>
        <w:footnoteReference w:id="407"/>
      </w:r>
      <w:r w:rsidRPr="00A8441F">
        <w:rPr>
          <w:rFonts w:ascii="Times New Roman" w:eastAsia="Calibri" w:hAnsi="Times New Roman" w:cs="Times New Roman"/>
          <w:sz w:val="24"/>
          <w:szCs w:val="24"/>
        </w:rPr>
        <w:t xml:space="preserve"> temsilini içeriyorsa, benzer şekilde zeybeklerin taşımış oldukları silahların da onların belli bir hâkimiyet alanına işaret ettiği söylenebilir.</w:t>
      </w:r>
      <w:r w:rsidRPr="00A8441F">
        <w:t xml:space="preserve"> </w:t>
      </w:r>
      <w:r w:rsidRPr="00A8441F">
        <w:rPr>
          <w:rFonts w:ascii="Times New Roman" w:eastAsia="Calibri" w:hAnsi="Times New Roman" w:cs="Times New Roman"/>
          <w:sz w:val="24"/>
          <w:szCs w:val="24"/>
        </w:rPr>
        <w:t>Zeybek giyim kuşamında onlara etkileyicilik kazandıran bir diğer unsur ise kullanmış oldukları eşyalarda hâkim olan gümüş işlemelerdir. Pazubend, Hamayıl ve silahlarda kullanılan gümüş, kültürel anlamda erilliği, gücü</w:t>
      </w:r>
      <w:r w:rsidRPr="00A8441F">
        <w:rPr>
          <w:rStyle w:val="DipnotBavurusu"/>
          <w:rFonts w:ascii="Times New Roman" w:eastAsia="Calibri" w:hAnsi="Times New Roman" w:cs="Times New Roman"/>
          <w:sz w:val="24"/>
          <w:szCs w:val="24"/>
        </w:rPr>
        <w:footnoteReference w:id="408"/>
      </w:r>
      <w:r w:rsidRPr="00A8441F">
        <w:rPr>
          <w:rFonts w:ascii="Times New Roman" w:eastAsia="Calibri" w:hAnsi="Times New Roman" w:cs="Times New Roman"/>
          <w:sz w:val="24"/>
          <w:szCs w:val="24"/>
        </w:rPr>
        <w:t xml:space="preserve"> ve </w:t>
      </w:r>
      <w:r w:rsidR="000F6353" w:rsidRPr="00A8441F">
        <w:rPr>
          <w:rFonts w:ascii="Times New Roman" w:eastAsia="Calibri" w:hAnsi="Times New Roman" w:cs="Times New Roman"/>
          <w:sz w:val="24"/>
          <w:szCs w:val="24"/>
        </w:rPr>
        <w:t xml:space="preserve">korunmuşluğu </w:t>
      </w:r>
      <w:r w:rsidRPr="00A8441F">
        <w:rPr>
          <w:rFonts w:ascii="Times New Roman" w:eastAsia="Calibri" w:hAnsi="Times New Roman" w:cs="Times New Roman"/>
          <w:sz w:val="24"/>
          <w:szCs w:val="24"/>
        </w:rPr>
        <w:t>simgelemektedir. Zeybek tü</w:t>
      </w:r>
      <w:r w:rsidR="00864316" w:rsidRPr="00A8441F">
        <w:rPr>
          <w:rFonts w:ascii="Times New Roman" w:eastAsia="Calibri" w:hAnsi="Times New Roman" w:cs="Times New Roman"/>
          <w:sz w:val="24"/>
          <w:szCs w:val="24"/>
        </w:rPr>
        <w:t>rkülerine de yansıyan bu öğeler</w:t>
      </w:r>
      <w:r w:rsidRPr="00A8441F">
        <w:rPr>
          <w:rFonts w:ascii="Times New Roman" w:eastAsia="Calibri" w:hAnsi="Times New Roman" w:cs="Times New Roman"/>
          <w:sz w:val="24"/>
          <w:szCs w:val="24"/>
        </w:rPr>
        <w:t>, zeybekleri halk nazarında güçlü bir otorite figürü olarak ortaya koymaktadır.</w:t>
      </w:r>
    </w:p>
    <w:p w14:paraId="41C21FB6" w14:textId="54442EE8" w:rsidR="00F928E7" w:rsidRPr="00A8441F" w:rsidRDefault="00F928E7" w:rsidP="005B4FA6">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Zeybek kıyafetinin önemli parçalarından biri olan cepkenin bir önceki bölümde “kartal kanadı” olarak da tarif edildiği ifade edilmişti. Kanatlı cepken, kült inanışlar ve Alevi-Bektaşi kültüründe anlam bulan kartal motifi ile birlikte düşünüldüğünde önemi kavranabilecek bir unsurdur. Eski Türk inanışlarında yırtıcı kuşlar ve kartal önemli hâkimiyet ve zafer sembolleri olarak anlam kazanırken, İslamiyet’ten sonra da kullanılan bir sembol olarak görülmektedir.</w:t>
      </w:r>
      <w:r w:rsidRPr="00A8441F">
        <w:rPr>
          <w:rStyle w:val="DipnotBavurusu"/>
          <w:rFonts w:ascii="Times New Roman" w:eastAsia="Calibri" w:hAnsi="Times New Roman" w:cs="Times New Roman"/>
          <w:sz w:val="24"/>
          <w:szCs w:val="24"/>
        </w:rPr>
        <w:footnoteReference w:id="409"/>
      </w:r>
      <w:r w:rsidRPr="00A8441F">
        <w:rPr>
          <w:rFonts w:ascii="Times New Roman" w:eastAsia="Calibri" w:hAnsi="Times New Roman" w:cs="Times New Roman"/>
          <w:sz w:val="24"/>
          <w:szCs w:val="24"/>
        </w:rPr>
        <w:t xml:space="preserve"> Anadolu’da birçok eserde örneğine rastlanılan kartal sembolüne Alevi Bektaşi kültüründe ise Hacı Bektaşi Veli türbesindeki pir evinin duvarında rastlanmaktadır. Hacı Bektaşi Veli’nin Türk kültürü bağlamında Şaman-İslam sentezi ortaya koyduğu</w:t>
      </w:r>
      <w:r w:rsidRPr="00A8441F">
        <w:rPr>
          <w:rStyle w:val="DipnotBavurusu"/>
          <w:rFonts w:ascii="Times New Roman" w:eastAsia="Calibri" w:hAnsi="Times New Roman" w:cs="Times New Roman"/>
          <w:sz w:val="24"/>
          <w:szCs w:val="24"/>
        </w:rPr>
        <w:footnoteReference w:id="410"/>
      </w:r>
      <w:r w:rsidRPr="00A8441F">
        <w:rPr>
          <w:rFonts w:ascii="Times New Roman" w:eastAsia="Calibri" w:hAnsi="Times New Roman" w:cs="Times New Roman"/>
          <w:sz w:val="24"/>
          <w:szCs w:val="24"/>
        </w:rPr>
        <w:t xml:space="preserve"> düşünüldüğünde kartal figürünün hâkimiyet sembolü olarak anlaşıldığı netlik kazanmaktadır. Zeybek kıyafetinde bulunan kanatlı cepkenin, efenin kollarını açması ile birlikte halk algısında “bereketi”</w:t>
      </w:r>
      <w:r w:rsidRPr="00A8441F">
        <w:rPr>
          <w:rStyle w:val="DipnotBavurusu"/>
          <w:rFonts w:ascii="Times New Roman" w:eastAsia="Calibri" w:hAnsi="Times New Roman" w:cs="Times New Roman"/>
          <w:sz w:val="24"/>
          <w:szCs w:val="24"/>
        </w:rPr>
        <w:footnoteReference w:id="411"/>
      </w:r>
      <w:r w:rsidRPr="00A8441F">
        <w:rPr>
          <w:rFonts w:ascii="Times New Roman" w:eastAsia="Calibri" w:hAnsi="Times New Roman" w:cs="Times New Roman"/>
          <w:sz w:val="24"/>
          <w:szCs w:val="24"/>
        </w:rPr>
        <w:t xml:space="preserve"> bolluğu andırması ona yüklenen anlamın, siyasal anlamda devletin sağlaması gereken refah ve adalet ortamına işaret ettiği görülmektedir.</w:t>
      </w:r>
    </w:p>
    <w:p w14:paraId="4F476641" w14:textId="56C866B4" w:rsidR="00F928E7" w:rsidRPr="00A8441F" w:rsidRDefault="00F928E7" w:rsidP="005B4FA6">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lastRenderedPageBreak/>
        <w:t>Zeybek kıyafetlerinin en önemli unsurlarından biri olan kızıl börk ya da fesin</w:t>
      </w:r>
      <w:r w:rsidRPr="00A8441F">
        <w:rPr>
          <w:rStyle w:val="DipnotBavurusu"/>
          <w:rFonts w:ascii="Times New Roman" w:eastAsia="Calibri" w:hAnsi="Times New Roman" w:cs="Times New Roman"/>
          <w:sz w:val="24"/>
          <w:szCs w:val="24"/>
        </w:rPr>
        <w:footnoteReference w:id="412"/>
      </w:r>
      <w:r w:rsidRPr="00A8441F">
        <w:rPr>
          <w:rFonts w:ascii="Times New Roman" w:eastAsia="Calibri" w:hAnsi="Times New Roman" w:cs="Times New Roman"/>
          <w:sz w:val="24"/>
          <w:szCs w:val="24"/>
        </w:rPr>
        <w:t xml:space="preserve"> ise kültürel bağlam göz önünde bulundurulduğunda,  Alevi Bektaşi kültüründe kendisine yer bulduğu söylenebilir. Zeybek kültürünün yayılım gösterdiği coğrafya ile Tahtacı Alevi Türkmenlerin yayılım gösterdiği coğrafyanın büyük benzerlik göstermesi dikkate alındığında, kızıl börk ya da fesin kültürel anlamı ortaya koyulabilir. Zira Türkmen Aleviler, Tahtacı ya da Kızılbaş olarak nitelendirilmektedir.</w:t>
      </w:r>
      <w:r w:rsidRPr="00A8441F">
        <w:rPr>
          <w:rStyle w:val="DipnotBavurusu"/>
          <w:rFonts w:ascii="Times New Roman" w:eastAsia="Calibri" w:hAnsi="Times New Roman" w:cs="Times New Roman"/>
          <w:sz w:val="24"/>
          <w:szCs w:val="24"/>
        </w:rPr>
        <w:footnoteReference w:id="413"/>
      </w:r>
      <w:r w:rsidRPr="00A8441F">
        <w:rPr>
          <w:rFonts w:ascii="Times New Roman" w:eastAsia="Calibri" w:hAnsi="Times New Roman" w:cs="Times New Roman"/>
          <w:sz w:val="24"/>
          <w:szCs w:val="24"/>
        </w:rPr>
        <w:t xml:space="preserve"> Kızılbaşlık hakkında temsil oluşturan anlatılara bakıldığında birçok farklı yorumun olduğu göze çarpmaktadır.</w:t>
      </w:r>
      <w:r w:rsidRPr="00A8441F">
        <w:rPr>
          <w:rStyle w:val="DipnotBavurusu"/>
          <w:rFonts w:ascii="Times New Roman" w:eastAsia="Calibri" w:hAnsi="Times New Roman" w:cs="Times New Roman"/>
          <w:sz w:val="24"/>
          <w:szCs w:val="24"/>
        </w:rPr>
        <w:footnoteReference w:id="414"/>
      </w:r>
      <w:r w:rsidRPr="00A8441F">
        <w:rPr>
          <w:rFonts w:ascii="Times New Roman" w:eastAsia="Calibri" w:hAnsi="Times New Roman" w:cs="Times New Roman"/>
          <w:sz w:val="24"/>
          <w:szCs w:val="24"/>
        </w:rPr>
        <w:t xml:space="preserve"> Bunlar arasında kızıl başlığın İslami referanslara dayandırıldığı iddialarda, Hayber Kalesi’nin fethi sırasında peygamberin Hz. Ali’nin başına kırmızı sarık sardığı bunun “ölmek var dönmek yok” anlamı taşıdığı, Sıffın Savaşı’nda Hz. Ali’nin kendi askerlerini diğerlerinden ayırmak için onlara kızıl sarık sardırması,</w:t>
      </w:r>
      <w:r w:rsidRPr="00A8441F">
        <w:rPr>
          <w:rStyle w:val="DipnotBavurusu"/>
          <w:rFonts w:ascii="Times New Roman" w:eastAsia="Calibri" w:hAnsi="Times New Roman" w:cs="Times New Roman"/>
          <w:sz w:val="24"/>
          <w:szCs w:val="24"/>
        </w:rPr>
        <w:footnoteReference w:id="415"/>
      </w:r>
      <w:r w:rsidRPr="00A8441F">
        <w:rPr>
          <w:rFonts w:ascii="Times New Roman" w:eastAsia="Calibri" w:hAnsi="Times New Roman" w:cs="Times New Roman"/>
          <w:sz w:val="24"/>
          <w:szCs w:val="24"/>
        </w:rPr>
        <w:t xml:space="preserve"> şeklinde sıralanmaktadır. Diğer yandan Türkmenlerin yaygın olarak kızıl börk kullanmaları ve Osmanlı-Safevi mücadelesi ile bu başlığın Osmanlı Devleti tarafından uygun bulunmayışı</w:t>
      </w:r>
      <w:r w:rsidR="00710D54"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ona pejoratif, isyancı bir anlam yüklemiştir.</w:t>
      </w:r>
      <w:r w:rsidRPr="00A8441F">
        <w:rPr>
          <w:rStyle w:val="DipnotBavurusu"/>
          <w:rFonts w:ascii="Times New Roman" w:eastAsia="Calibri" w:hAnsi="Times New Roman" w:cs="Times New Roman"/>
          <w:sz w:val="24"/>
          <w:szCs w:val="24"/>
        </w:rPr>
        <w:footnoteReference w:id="416"/>
      </w:r>
      <w:r w:rsidRPr="00A8441F">
        <w:rPr>
          <w:rFonts w:ascii="Times New Roman" w:eastAsia="Calibri" w:hAnsi="Times New Roman" w:cs="Times New Roman"/>
          <w:sz w:val="24"/>
          <w:szCs w:val="24"/>
        </w:rPr>
        <w:t xml:space="preserve"> Kızılbaşlık içerisinde barındırdığı “acı, ızdırap, zulme, haksızlığa uğramışlık” imgelerini içeren “Kerbela Kültü” ile birlikte ile birlikte düşünüldüğünde adaletsizlik karşısında bir direniş sembolü olmaktadır.</w:t>
      </w:r>
      <w:r w:rsidRPr="00A8441F">
        <w:rPr>
          <w:rStyle w:val="DipnotBavurusu"/>
          <w:rFonts w:ascii="Times New Roman" w:eastAsia="Calibri" w:hAnsi="Times New Roman" w:cs="Times New Roman"/>
          <w:sz w:val="24"/>
          <w:szCs w:val="24"/>
        </w:rPr>
        <w:footnoteReference w:id="417"/>
      </w:r>
      <w:r w:rsidRPr="00A8441F">
        <w:rPr>
          <w:rFonts w:ascii="Times New Roman" w:eastAsia="Calibri" w:hAnsi="Times New Roman" w:cs="Times New Roman"/>
          <w:sz w:val="24"/>
          <w:szCs w:val="24"/>
        </w:rPr>
        <w:t xml:space="preserve"> Bu bağlamda Zeybeklerin kızıl başlık kullanmalarının toplum tarafından bir aynilik unsuru olarak algılandığı ileri sürülebilir. Toplum algısında kızıl başlık üzerine sarılan ve birçok farklı çiçek figürünü barındıran</w:t>
      </w:r>
      <w:r w:rsidRPr="00A8441F">
        <w:rPr>
          <w:rStyle w:val="DipnotBavurusu"/>
          <w:rFonts w:ascii="Times New Roman" w:eastAsia="Calibri" w:hAnsi="Times New Roman" w:cs="Times New Roman"/>
          <w:sz w:val="24"/>
          <w:szCs w:val="24"/>
        </w:rPr>
        <w:footnoteReference w:id="418"/>
      </w:r>
      <w:r w:rsidRPr="00A8441F">
        <w:rPr>
          <w:rFonts w:ascii="Times New Roman" w:eastAsia="Calibri" w:hAnsi="Times New Roman" w:cs="Times New Roman"/>
          <w:sz w:val="24"/>
          <w:szCs w:val="24"/>
        </w:rPr>
        <w:t xml:space="preserve"> oyalı yazmaların “papatya ve baharı andırması”</w:t>
      </w:r>
      <w:r w:rsidRPr="00A8441F">
        <w:rPr>
          <w:rStyle w:val="DipnotBavurusu"/>
          <w:rFonts w:ascii="Times New Roman" w:eastAsia="Calibri" w:hAnsi="Times New Roman" w:cs="Times New Roman"/>
          <w:sz w:val="24"/>
          <w:szCs w:val="24"/>
        </w:rPr>
        <w:footnoteReference w:id="419"/>
      </w:r>
      <w:r w:rsidRPr="00A8441F">
        <w:rPr>
          <w:rFonts w:ascii="Times New Roman" w:eastAsia="Calibri" w:hAnsi="Times New Roman" w:cs="Times New Roman"/>
          <w:sz w:val="24"/>
          <w:szCs w:val="24"/>
        </w:rPr>
        <w:t xml:space="preserve"> ise zeybeklere yüklenen anlama ilişkin olarak algılanmaktadır. Baharda doğanın yeniden “eski iyisine” dönmesi ve zeybek başlığının bu şekilde anlamlandırılması, toplumun zeybekleri niçin kahramanlaştırdığını göstermekte, adalet ve refah arayışını işaret etmektedir.</w:t>
      </w:r>
    </w:p>
    <w:p w14:paraId="5AAFA2A7" w14:textId="77777777" w:rsidR="001855D2" w:rsidRDefault="001855D2" w:rsidP="005B4FA6">
      <w:pPr>
        <w:pStyle w:val="Balk3"/>
        <w:spacing w:before="0"/>
        <w:rPr>
          <w:rFonts w:ascii="Times New Roman" w:eastAsia="Times New Roman" w:hAnsi="Times New Roman" w:cs="Times New Roman"/>
        </w:rPr>
      </w:pPr>
      <w:bookmarkStart w:id="261" w:name="_Toc61951217"/>
      <w:bookmarkStart w:id="262" w:name="_Toc62731101"/>
      <w:bookmarkStart w:id="263" w:name="_Toc62731523"/>
      <w:bookmarkStart w:id="264" w:name="_Toc69673009"/>
    </w:p>
    <w:p w14:paraId="012A9CFD" w14:textId="093ECEE9" w:rsidR="00F928E7" w:rsidRPr="00A8441F" w:rsidRDefault="00650F07" w:rsidP="005B4FA6">
      <w:pPr>
        <w:pStyle w:val="Balk3"/>
        <w:spacing w:before="0"/>
        <w:rPr>
          <w:rFonts w:ascii="Times New Roman" w:eastAsia="Times New Roman" w:hAnsi="Times New Roman" w:cs="Times New Roman"/>
        </w:rPr>
      </w:pPr>
      <w:r w:rsidRPr="00A8441F">
        <w:rPr>
          <w:rFonts w:ascii="Times New Roman" w:eastAsia="Times New Roman" w:hAnsi="Times New Roman" w:cs="Times New Roman"/>
        </w:rPr>
        <w:t>3.4</w:t>
      </w:r>
      <w:r w:rsidR="00F928E7" w:rsidRPr="00A8441F">
        <w:rPr>
          <w:rFonts w:ascii="Times New Roman" w:eastAsia="Times New Roman" w:hAnsi="Times New Roman" w:cs="Times New Roman"/>
        </w:rPr>
        <w:t>.2.</w:t>
      </w:r>
      <w:r w:rsidR="009C40F8">
        <w:rPr>
          <w:rFonts w:ascii="Times New Roman" w:eastAsia="Times New Roman" w:hAnsi="Times New Roman" w:cs="Times New Roman"/>
        </w:rPr>
        <w:t xml:space="preserve"> </w:t>
      </w:r>
      <w:r w:rsidR="00F928E7" w:rsidRPr="00A8441F">
        <w:rPr>
          <w:rFonts w:ascii="Times New Roman" w:eastAsia="Times New Roman" w:hAnsi="Times New Roman" w:cs="Times New Roman"/>
        </w:rPr>
        <w:t>Zeybek Oyunu</w:t>
      </w:r>
      <w:bookmarkEnd w:id="261"/>
      <w:bookmarkEnd w:id="262"/>
      <w:bookmarkEnd w:id="263"/>
      <w:r w:rsidR="000A67D1" w:rsidRPr="00A8441F">
        <w:rPr>
          <w:rFonts w:ascii="Times New Roman" w:eastAsia="Times New Roman" w:hAnsi="Times New Roman" w:cs="Times New Roman"/>
        </w:rPr>
        <w:t xml:space="preserve">nda </w:t>
      </w:r>
      <w:r w:rsidR="00710D54" w:rsidRPr="00A8441F">
        <w:rPr>
          <w:rFonts w:ascii="Times New Roman" w:eastAsia="Times New Roman" w:hAnsi="Times New Roman" w:cs="Times New Roman"/>
        </w:rPr>
        <w:t>Hâkimiyet</w:t>
      </w:r>
      <w:r w:rsidR="000A67D1" w:rsidRPr="00A8441F">
        <w:rPr>
          <w:rFonts w:ascii="Times New Roman" w:eastAsia="Times New Roman" w:hAnsi="Times New Roman" w:cs="Times New Roman"/>
        </w:rPr>
        <w:t xml:space="preserve"> İmgelemi</w:t>
      </w:r>
      <w:bookmarkEnd w:id="264"/>
    </w:p>
    <w:p w14:paraId="5AD5536D" w14:textId="77777777" w:rsidR="00F928E7" w:rsidRPr="00A8441F" w:rsidRDefault="00F928E7" w:rsidP="005B4FA6">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Zeybek oyunlarında sergilenen figürlerin alelade bir figürler silsilesi olmadığı belli bir temsil yeteneği ile oyunun temel ögeleri olduğu önceki bölümde ortaya </w:t>
      </w:r>
      <w:r w:rsidRPr="00A8441F">
        <w:rPr>
          <w:rFonts w:ascii="Times New Roman" w:eastAsia="Calibri" w:hAnsi="Times New Roman" w:cs="Times New Roman"/>
          <w:sz w:val="24"/>
          <w:szCs w:val="24"/>
        </w:rPr>
        <w:lastRenderedPageBreak/>
        <w:t>koyulmuş ve kültürel bağlamı hakkında kısaca bilgi verilmişti. Bu bağlamda zeybek oyununun eski kült inanışlardan yırtıcı kuş kültü ve eski şaman ayinlerine kadar geriye götürülebilen bir arkaiğe sahip olduğu bilinmektedir. Yırtıcı kuş kültü özelinde kartal figürünün zeybek oyunlarına da yansıdığı, zeybek oyunlarının taklit oyunlar olarak “savaş taklidi” ya da kartal taklitleri içerdiğini belirtmek konumuz açısından önemlidir. Bu bağlamda oyun figürleri ve onlara yüklenen anlamlar değerlendirildiğinde siyasal sembollerle yüklenen simgesel bir anlatım karşımıza çıkmaktadır. Sözsüz iletişim bağlamında simgesel kodların bilinçdışı kullanımı</w:t>
      </w:r>
      <w:r w:rsidRPr="00A8441F">
        <w:rPr>
          <w:rStyle w:val="DipnotBavurusu"/>
          <w:rFonts w:ascii="Times New Roman" w:eastAsia="Calibri" w:hAnsi="Times New Roman" w:cs="Times New Roman"/>
          <w:sz w:val="24"/>
          <w:szCs w:val="24"/>
        </w:rPr>
        <w:footnoteReference w:id="420"/>
      </w:r>
      <w:r w:rsidRPr="00A8441F">
        <w:rPr>
          <w:rFonts w:ascii="Times New Roman" w:eastAsia="Calibri" w:hAnsi="Times New Roman" w:cs="Times New Roman"/>
          <w:sz w:val="24"/>
          <w:szCs w:val="24"/>
        </w:rPr>
        <w:t xml:space="preserve"> toplumun zeybeklerle olan iletişiminde önem arz etmektedir.</w:t>
      </w:r>
    </w:p>
    <w:p w14:paraId="44EE5B4F" w14:textId="3C6D1723" w:rsidR="00F928E7" w:rsidRPr="00A8441F" w:rsidRDefault="00F928E7" w:rsidP="00F928E7">
      <w:pPr>
        <w:spacing w:after="0" w:line="360" w:lineRule="auto"/>
        <w:ind w:firstLine="709"/>
        <w:jc w:val="both"/>
        <w:rPr>
          <w:rFonts w:ascii="Times New Roman" w:eastAsia="Calibri" w:hAnsi="Times New Roman" w:cs="Times New Roman"/>
          <w:sz w:val="24"/>
          <w:szCs w:val="24"/>
        </w:rPr>
      </w:pPr>
      <w:r w:rsidRPr="00A8441F">
        <w:rPr>
          <w:rFonts w:ascii="Times New Roman" w:hAnsi="Times New Roman" w:cs="Times New Roman"/>
          <w:sz w:val="24"/>
          <w:szCs w:val="24"/>
        </w:rPr>
        <w:t>Mirzaoğlu zeybek oyun figürlerini; gezinme, kolları havaya kaldırma, el çıtlatma ve dönme, ayağı yere vurma, diz vurma ve yerden ağırca kalkış olarak sıralamaktadır. Buna göre oyun zeybeğin oyun alanına girmesi elini toprağa sürmesi ve oyun sahasında daire çizerek dönmesi ile başlamaktadır. Sonrasında ellerin yavaşça yukarı kaldırılması ile kartal motifi sergilenir. Oyunun başlaması ile eller şaklatılarak dönme hareketine geçilmektedir. Davulun vurduğu ritme göre diz veya ayak yere vurulmaktadır. Ritmin, yani davulun en vurgulu olduğu yerde ise öne eğilerek sağ ve sol diz yere vurulmaktadır. Son olarak yerden ağır hareketlerle kalkılmaktadır. Figürlerin daha genel bir görünümünün ise kartal şeklinde duruş ve hareketleri, dönme ve diz vurma hareketleri ile icra edildiği ifade edilmektedir. Oyunda kullanılan başlıca çalgılar davul zurna ve ritim, müziğin icrasındaki tavır, kültürel işlevi bağlamında geçmişle gösterdiği kültürel süreklilik, zeybek oyunlarında “savaş, yiğitlik ve hakimiyet” gibi temalar olduğunu düşüncesini desteklemektedir.  Bu bağlamda Mirzaoğlu</w:t>
      </w:r>
      <w:r w:rsidR="00136A36" w:rsidRPr="00A8441F">
        <w:rPr>
          <w:rFonts w:ascii="Times New Roman" w:hAnsi="Times New Roman" w:cs="Times New Roman"/>
          <w:sz w:val="24"/>
          <w:szCs w:val="24"/>
        </w:rPr>
        <w:t>,</w:t>
      </w:r>
      <w:r w:rsidRPr="00A8441F">
        <w:rPr>
          <w:rFonts w:ascii="Times New Roman" w:hAnsi="Times New Roman" w:cs="Times New Roman"/>
          <w:sz w:val="24"/>
          <w:szCs w:val="24"/>
        </w:rPr>
        <w:t xml:space="preserve"> figürlerin eski Türk kültüründe izlerini sürme çabasına girişmektedir. Ona göre</w:t>
      </w:r>
      <w:r w:rsidR="00710D54" w:rsidRPr="00A8441F">
        <w:rPr>
          <w:rFonts w:ascii="Times New Roman" w:hAnsi="Times New Roman" w:cs="Times New Roman"/>
          <w:sz w:val="24"/>
          <w:szCs w:val="24"/>
        </w:rPr>
        <w:t>,</w:t>
      </w:r>
      <w:r w:rsidRPr="00A8441F">
        <w:rPr>
          <w:rFonts w:ascii="Times New Roman" w:hAnsi="Times New Roman" w:cs="Times New Roman"/>
          <w:sz w:val="24"/>
          <w:szCs w:val="24"/>
        </w:rPr>
        <w:t xml:space="preserve"> dönme, diz vurma ve kartal figürünün izlerini bu çabayla anlamlandırabilmek mümkündür. </w:t>
      </w:r>
      <w:r w:rsidRPr="00A8441F">
        <w:rPr>
          <w:rStyle w:val="DipnotBavurusu"/>
          <w:rFonts w:ascii="Times New Roman" w:hAnsi="Times New Roman" w:cs="Times New Roman"/>
          <w:sz w:val="24"/>
          <w:szCs w:val="24"/>
        </w:rPr>
        <w:footnoteReference w:id="421"/>
      </w:r>
    </w:p>
    <w:p w14:paraId="0731BB6C" w14:textId="35014EB8" w:rsidR="00F928E7" w:rsidRPr="00A8441F" w:rsidRDefault="00F928E7" w:rsidP="00F928E7">
      <w:pPr>
        <w:spacing w:after="0" w:line="360" w:lineRule="auto"/>
        <w:ind w:firstLine="709"/>
        <w:jc w:val="both"/>
        <w:rPr>
          <w:rFonts w:ascii="Times New Roman" w:hAnsi="Times New Roman" w:cs="Times New Roman"/>
          <w:sz w:val="24"/>
          <w:szCs w:val="24"/>
        </w:rPr>
      </w:pPr>
      <w:bookmarkStart w:id="265" w:name="_Hlk60188963"/>
      <w:r w:rsidRPr="00A8441F">
        <w:rPr>
          <w:rFonts w:ascii="Times New Roman" w:hAnsi="Times New Roman" w:cs="Times New Roman"/>
          <w:sz w:val="24"/>
          <w:szCs w:val="24"/>
        </w:rPr>
        <w:t>Mirzaoğlu eserinde</w:t>
      </w:r>
      <w:r w:rsidR="00136A36" w:rsidRPr="00A8441F">
        <w:rPr>
          <w:rFonts w:ascii="Times New Roman" w:hAnsi="Times New Roman" w:cs="Times New Roman"/>
          <w:sz w:val="24"/>
          <w:szCs w:val="24"/>
        </w:rPr>
        <w:t>,</w:t>
      </w:r>
      <w:r w:rsidRPr="00A8441F">
        <w:rPr>
          <w:rFonts w:ascii="Times New Roman" w:hAnsi="Times New Roman" w:cs="Times New Roman"/>
          <w:sz w:val="24"/>
          <w:szCs w:val="24"/>
        </w:rPr>
        <w:t xml:space="preserve"> Emel Esin’den aktarımla Göktürk’lerde müzik ve oyunlara vurgu yapmaktadır. Buna göre, “</w:t>
      </w:r>
      <w:r w:rsidRPr="00A8441F">
        <w:rPr>
          <w:rFonts w:ascii="Times New Roman" w:hAnsi="Times New Roman" w:cs="Times New Roman"/>
          <w:iCs/>
          <w:sz w:val="24"/>
          <w:szCs w:val="24"/>
        </w:rPr>
        <w:t>ordu adı ile anılan kalelerde ve hakanın sarayında davullar ve borularla icra edilen müzik eşliğinde, tek ayağın miğferi üzerinde dönerek dans edilmesi</w:t>
      </w:r>
      <w:r w:rsidRPr="00A8441F">
        <w:rPr>
          <w:rFonts w:ascii="Times New Roman" w:hAnsi="Times New Roman" w:cs="Times New Roman"/>
          <w:sz w:val="24"/>
          <w:szCs w:val="24"/>
        </w:rPr>
        <w:t>”</w:t>
      </w:r>
      <w:r w:rsidRPr="00A8441F">
        <w:rPr>
          <w:rStyle w:val="DipnotBavurusu"/>
          <w:rFonts w:ascii="Times New Roman" w:hAnsi="Times New Roman" w:cs="Times New Roman"/>
          <w:sz w:val="24"/>
          <w:szCs w:val="24"/>
        </w:rPr>
        <w:footnoteReference w:id="422"/>
      </w:r>
      <w:r w:rsidRPr="00A8441F">
        <w:rPr>
          <w:rFonts w:ascii="Times New Roman" w:hAnsi="Times New Roman" w:cs="Times New Roman"/>
          <w:sz w:val="24"/>
          <w:szCs w:val="24"/>
        </w:rPr>
        <w:t xml:space="preserve">, zeybek oyununun davul ve çift zurna eşliğinde, tek ayak üzerinde dönme figürü ile oynanması bakımından işlevsel bir paralellik görmektedir. Diğer </w:t>
      </w:r>
      <w:r w:rsidRPr="00A8441F">
        <w:rPr>
          <w:rFonts w:ascii="Times New Roman" w:hAnsi="Times New Roman" w:cs="Times New Roman"/>
          <w:sz w:val="24"/>
          <w:szCs w:val="24"/>
        </w:rPr>
        <w:lastRenderedPageBreak/>
        <w:t>yandan ordunun ve hakanın bulunduğu yerlerde icra edilen bu oyunun hâkimiyet teması taşıması da işlevsel benzerliğe dâhil edilmektedir.</w:t>
      </w:r>
      <w:r w:rsidRPr="00A8441F">
        <w:rPr>
          <w:rStyle w:val="DipnotBavurusu"/>
          <w:rFonts w:ascii="Times New Roman" w:hAnsi="Times New Roman" w:cs="Times New Roman"/>
          <w:sz w:val="24"/>
          <w:szCs w:val="24"/>
        </w:rPr>
        <w:footnoteReference w:id="423"/>
      </w:r>
      <w:r w:rsidRPr="00A8441F">
        <w:rPr>
          <w:rFonts w:ascii="Times New Roman" w:hAnsi="Times New Roman" w:cs="Times New Roman"/>
          <w:sz w:val="24"/>
          <w:szCs w:val="24"/>
        </w:rPr>
        <w:t xml:space="preserve"> Zeybek oyunlarının yiğitlik ve kahramanlık bağlamında savaş temasını işlendiğini vurgulayan Mirzaoğlu, Dede Korkut kitabından örneklerle, dönerek savaşma figürünün kültürel bağlamını sunmaktadır. Buna göre: “…</w:t>
      </w:r>
      <w:r w:rsidRPr="00A8441F">
        <w:rPr>
          <w:rFonts w:ascii="Times New Roman" w:hAnsi="Times New Roman" w:cs="Times New Roman"/>
          <w:iCs/>
          <w:sz w:val="24"/>
          <w:szCs w:val="24"/>
        </w:rPr>
        <w:t>gümbür gümbür tavullar çalındı, burması altın tuç borular çalındı. Ol gün cılasun big erenler döne döne savaşdı. Olgün kara pusat öz kılıçlar çalındı</w:t>
      </w:r>
      <w:r w:rsidRPr="00A8441F">
        <w:rPr>
          <w:rFonts w:ascii="Times New Roman" w:hAnsi="Times New Roman" w:cs="Times New Roman"/>
          <w:sz w:val="24"/>
          <w:szCs w:val="24"/>
        </w:rPr>
        <w:t>.”</w:t>
      </w:r>
      <w:r w:rsidRPr="00A8441F">
        <w:rPr>
          <w:rStyle w:val="DipnotBavurusu"/>
          <w:rFonts w:ascii="Times New Roman" w:hAnsi="Times New Roman" w:cs="Times New Roman"/>
          <w:sz w:val="24"/>
          <w:szCs w:val="24"/>
        </w:rPr>
        <w:footnoteReference w:id="424"/>
      </w:r>
      <w:r w:rsidRPr="00A8441F">
        <w:rPr>
          <w:rFonts w:ascii="Times New Roman" w:hAnsi="Times New Roman" w:cs="Times New Roman"/>
          <w:sz w:val="24"/>
          <w:szCs w:val="24"/>
        </w:rPr>
        <w:t xml:space="preserve"> İfadeleri ile yiğit kimsenin dönerek savaştığını ortaya koymaktadır</w:t>
      </w:r>
      <w:r w:rsidR="00136A36" w:rsidRPr="00A8441F">
        <w:rPr>
          <w:rFonts w:ascii="Times New Roman" w:hAnsi="Times New Roman" w:cs="Times New Roman"/>
          <w:sz w:val="24"/>
          <w:szCs w:val="24"/>
        </w:rPr>
        <w:t>. Diğer yandan geç dönemlerde</w:t>
      </w:r>
      <w:r w:rsidRPr="00A8441F">
        <w:rPr>
          <w:rFonts w:ascii="Times New Roman" w:hAnsi="Times New Roman" w:cs="Times New Roman"/>
          <w:sz w:val="24"/>
          <w:szCs w:val="24"/>
        </w:rPr>
        <w:t xml:space="preserve"> verilmiş eserlerde de </w:t>
      </w:r>
      <w:r w:rsidR="00136A36" w:rsidRPr="00A8441F">
        <w:rPr>
          <w:rFonts w:ascii="Times New Roman" w:hAnsi="Times New Roman" w:cs="Times New Roman"/>
          <w:sz w:val="24"/>
          <w:szCs w:val="24"/>
        </w:rPr>
        <w:t>“</w:t>
      </w:r>
      <w:r w:rsidRPr="00A8441F">
        <w:rPr>
          <w:rFonts w:ascii="Times New Roman" w:hAnsi="Times New Roman" w:cs="Times New Roman"/>
          <w:sz w:val="24"/>
          <w:szCs w:val="24"/>
        </w:rPr>
        <w:t>dönerek savaşma</w:t>
      </w:r>
      <w:r w:rsidR="00136A36" w:rsidRPr="00A8441F">
        <w:rPr>
          <w:rFonts w:ascii="Times New Roman" w:hAnsi="Times New Roman" w:cs="Times New Roman"/>
          <w:sz w:val="24"/>
          <w:szCs w:val="24"/>
        </w:rPr>
        <w:t>”</w:t>
      </w:r>
      <w:r w:rsidRPr="00A8441F">
        <w:rPr>
          <w:rFonts w:ascii="Times New Roman" w:hAnsi="Times New Roman" w:cs="Times New Roman"/>
          <w:sz w:val="24"/>
          <w:szCs w:val="24"/>
        </w:rPr>
        <w:t xml:space="preserve"> olgusu ortaya koyulmakta ve yiğidin tasvirinde, bu savaşma biçiminin önemine dikkat çekilmektedir.</w:t>
      </w:r>
      <w:r w:rsidRPr="00A8441F">
        <w:rPr>
          <w:rStyle w:val="DipnotBavurusu"/>
          <w:rFonts w:ascii="Times New Roman" w:hAnsi="Times New Roman" w:cs="Times New Roman"/>
          <w:sz w:val="24"/>
          <w:szCs w:val="24"/>
        </w:rPr>
        <w:footnoteReference w:id="425"/>
      </w:r>
    </w:p>
    <w:p w14:paraId="19EFC9EC" w14:textId="302A8F67" w:rsidR="00F928E7" w:rsidRPr="00A8441F" w:rsidRDefault="00F928E7" w:rsidP="00F928E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Mirzaoğlu diz vurma figürünün kültürel bağlamını hakkında iki görüş olduğunu ifade etmektedir. Bunlardan </w:t>
      </w:r>
      <w:r w:rsidRPr="00A8441F">
        <w:rPr>
          <w:rFonts w:ascii="Times New Roman" w:hAnsi="Times New Roman" w:cs="Times New Roman"/>
          <w:iCs/>
          <w:sz w:val="24"/>
          <w:szCs w:val="24"/>
        </w:rPr>
        <w:t>ilki</w:t>
      </w:r>
      <w:r w:rsidRPr="00A8441F">
        <w:rPr>
          <w:rFonts w:ascii="Times New Roman" w:hAnsi="Times New Roman" w:cs="Times New Roman"/>
          <w:sz w:val="24"/>
          <w:szCs w:val="24"/>
        </w:rPr>
        <w:t xml:space="preserve">, Türk saygı geleneğinin bir devamı niteliği iken </w:t>
      </w:r>
      <w:r w:rsidRPr="00A8441F">
        <w:rPr>
          <w:rFonts w:ascii="Times New Roman" w:hAnsi="Times New Roman" w:cs="Times New Roman"/>
          <w:iCs/>
          <w:sz w:val="24"/>
          <w:szCs w:val="24"/>
        </w:rPr>
        <w:t xml:space="preserve">ikincisi </w:t>
      </w:r>
      <w:r w:rsidRPr="00A8441F">
        <w:rPr>
          <w:rFonts w:ascii="Times New Roman" w:hAnsi="Times New Roman" w:cs="Times New Roman"/>
          <w:sz w:val="24"/>
          <w:szCs w:val="24"/>
        </w:rPr>
        <w:t>ise eski leventlerin kürek çekmelerinden kalma bir hatıra olarak değerlendirilmektedir.  Fakat kültürel bağlam</w:t>
      </w:r>
      <w:r w:rsidR="00710D54" w:rsidRPr="00A8441F">
        <w:rPr>
          <w:rFonts w:ascii="Times New Roman" w:hAnsi="Times New Roman" w:cs="Times New Roman"/>
          <w:sz w:val="24"/>
          <w:szCs w:val="24"/>
        </w:rPr>
        <w:t xml:space="preserve"> göz önünde bulundurulduğunda, Dede K</w:t>
      </w:r>
      <w:r w:rsidRPr="00A8441F">
        <w:rPr>
          <w:rFonts w:ascii="Times New Roman" w:hAnsi="Times New Roman" w:cs="Times New Roman"/>
          <w:sz w:val="24"/>
          <w:szCs w:val="24"/>
        </w:rPr>
        <w:t>orkut kitabına atıfla üç farklı hikâye üzerinden diz vurup kalkma figürünü anlamlandırmaya çalışmaktadır. Bu hikâyeler ise hakanın ve beylerin huzurunda diz çökülüp halin arz edilmesine vurgu yapmaktadır.</w:t>
      </w:r>
      <w:r w:rsidRPr="00A8441F">
        <w:rPr>
          <w:rStyle w:val="DipnotBavurusu"/>
          <w:rFonts w:ascii="Times New Roman" w:hAnsi="Times New Roman" w:cs="Times New Roman"/>
          <w:sz w:val="24"/>
          <w:szCs w:val="24"/>
        </w:rPr>
        <w:footnoteReference w:id="426"/>
      </w:r>
      <w:r w:rsidRPr="00A8441F">
        <w:rPr>
          <w:rFonts w:ascii="Times New Roman" w:hAnsi="Times New Roman" w:cs="Times New Roman"/>
          <w:sz w:val="24"/>
          <w:szCs w:val="24"/>
        </w:rPr>
        <w:t xml:space="preserve"> Gazimihal, bir kültürel bağlam sunmamakla birlikte zeybeklerin diz vuruş figürünü, “</w:t>
      </w:r>
      <w:r w:rsidRPr="00A8441F">
        <w:rPr>
          <w:rFonts w:ascii="Times New Roman" w:hAnsi="Times New Roman" w:cs="Times New Roman"/>
          <w:iCs/>
          <w:sz w:val="24"/>
          <w:szCs w:val="24"/>
        </w:rPr>
        <w:t>adeta devleri çökerten bir gücün sembolünü yaratırlar</w:t>
      </w:r>
      <w:r w:rsidRPr="00A8441F">
        <w:rPr>
          <w:rFonts w:ascii="Times New Roman" w:hAnsi="Times New Roman" w:cs="Times New Roman"/>
          <w:sz w:val="24"/>
          <w:szCs w:val="24"/>
        </w:rPr>
        <w:t>” ifadeleri ile ortaya koymaktadır.</w:t>
      </w:r>
      <w:r w:rsidRPr="00A8441F">
        <w:rPr>
          <w:rStyle w:val="DipnotBavurusu"/>
          <w:rFonts w:ascii="Times New Roman" w:hAnsi="Times New Roman" w:cs="Times New Roman"/>
          <w:sz w:val="24"/>
          <w:szCs w:val="24"/>
        </w:rPr>
        <w:footnoteReference w:id="427"/>
      </w:r>
      <w:r w:rsidRPr="00A8441F">
        <w:rPr>
          <w:rFonts w:ascii="Times New Roman" w:hAnsi="Times New Roman" w:cs="Times New Roman"/>
          <w:sz w:val="24"/>
          <w:szCs w:val="24"/>
        </w:rPr>
        <w:t xml:space="preserve"> Kolların açılması, kendi etrafında dönmek, diz çökme ve kalkma figürü, kartalın daireler çizdikten sonra dalışa geçerek avını elde ettikten sonra ki mağrur du</w:t>
      </w:r>
      <w:r w:rsidR="00710D54" w:rsidRPr="00A8441F">
        <w:rPr>
          <w:rFonts w:ascii="Times New Roman" w:hAnsi="Times New Roman" w:cs="Times New Roman"/>
          <w:sz w:val="24"/>
          <w:szCs w:val="24"/>
        </w:rPr>
        <w:t>ruşu ile de ilişkilendirilmektedir</w:t>
      </w:r>
      <w:r w:rsidRPr="00A8441F">
        <w:rPr>
          <w:rFonts w:ascii="Times New Roman" w:hAnsi="Times New Roman" w:cs="Times New Roman"/>
          <w:sz w:val="24"/>
          <w:szCs w:val="24"/>
        </w:rPr>
        <w:t>.</w:t>
      </w:r>
      <w:r w:rsidRPr="00A8441F">
        <w:rPr>
          <w:rStyle w:val="DipnotBavurusu"/>
          <w:rFonts w:ascii="Times New Roman" w:hAnsi="Times New Roman" w:cs="Times New Roman"/>
          <w:sz w:val="24"/>
          <w:szCs w:val="24"/>
        </w:rPr>
        <w:footnoteReference w:id="428"/>
      </w:r>
      <w:r w:rsidRPr="00A8441F">
        <w:rPr>
          <w:rFonts w:ascii="Times New Roman" w:hAnsi="Times New Roman" w:cs="Times New Roman"/>
          <w:sz w:val="24"/>
          <w:szCs w:val="24"/>
        </w:rPr>
        <w:t xml:space="preserve"> Bu bağlamda Zeybek oyun figürleri için ileri sürülen açıklamalardan en mantıklısının Cemil Demirsipahi’ye ait olduğunu ifade edilmektedir. Buna göre:</w:t>
      </w:r>
    </w:p>
    <w:p w14:paraId="1F22123E" w14:textId="4AA15515" w:rsidR="00F928E7" w:rsidRPr="00A8441F" w:rsidRDefault="00F928E7" w:rsidP="00EC4A9D">
      <w:pPr>
        <w:spacing w:after="0" w:line="240" w:lineRule="auto"/>
        <w:ind w:left="709" w:right="680"/>
        <w:jc w:val="both"/>
        <w:rPr>
          <w:rFonts w:ascii="Times New Roman" w:hAnsi="Times New Roman" w:cs="Times New Roman"/>
        </w:rPr>
      </w:pPr>
      <w:r w:rsidRPr="00A8441F">
        <w:rPr>
          <w:rFonts w:ascii="Times New Roman" w:hAnsi="Times New Roman" w:cs="Times New Roman"/>
        </w:rPr>
        <w:t xml:space="preserve">kartalın uçuşundaki kanat açısını, konuşundaki bacak ve gövde ile kanat hareketlerini, sekişindeki sıçramaları ve kaya üzerine konduktan sonra meydan okurcasına dikleşmesi, zeybeğin kollarını indirdikten sonra bir tartımlık dikleşip uzaklara ve yukarlara bakması, oyunda beş tartımlı yürüyüş ve figürlerde kollarını yan yukarıya açışı ve figürleri yaparken duygusal görünümü diz çöküşü ve diz vurmaları, oyun boyunca başını öne eğip yere bakması, yükseklerde uçan </w:t>
      </w:r>
      <w:r w:rsidRPr="00A8441F">
        <w:rPr>
          <w:rFonts w:ascii="Times New Roman" w:hAnsi="Times New Roman" w:cs="Times New Roman"/>
        </w:rPr>
        <w:lastRenderedPageBreak/>
        <w:t>kartalın devamlı aşağıyı, yeri gözlemesini canlandırdığ</w:t>
      </w:r>
      <w:r w:rsidR="00BD5C42" w:rsidRPr="00A8441F">
        <w:rPr>
          <w:rFonts w:ascii="Times New Roman" w:hAnsi="Times New Roman" w:cs="Times New Roman"/>
        </w:rPr>
        <w:t>ı benzerlik dikkat çekmektedir.</w:t>
      </w:r>
      <w:r w:rsidRPr="00A8441F">
        <w:rPr>
          <w:rStyle w:val="DipnotBavurusu"/>
          <w:rFonts w:ascii="Times New Roman" w:hAnsi="Times New Roman" w:cs="Times New Roman"/>
        </w:rPr>
        <w:footnoteReference w:id="429"/>
      </w:r>
    </w:p>
    <w:p w14:paraId="1FE19A9F" w14:textId="77777777" w:rsidR="00EC4A9D" w:rsidRPr="00A8441F" w:rsidRDefault="00EC4A9D" w:rsidP="00F928E7">
      <w:pPr>
        <w:spacing w:after="0" w:line="360" w:lineRule="auto"/>
        <w:ind w:firstLine="709"/>
        <w:jc w:val="both"/>
        <w:rPr>
          <w:rFonts w:ascii="Times New Roman" w:hAnsi="Times New Roman" w:cs="Times New Roman"/>
          <w:sz w:val="24"/>
          <w:szCs w:val="24"/>
        </w:rPr>
      </w:pPr>
    </w:p>
    <w:p w14:paraId="79228E24" w14:textId="14E492D4" w:rsidR="00F928E7" w:rsidRPr="00A8441F" w:rsidRDefault="00F928E7" w:rsidP="00F928E7">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Diğer yandan şamanların törenlerde ortaya koymuş oldukları kartal taklitleri ile zeybek oyun figürleri arasında görünür bir bağ olduğunu ifade etmek gerekmektedir.</w:t>
      </w:r>
      <w:r w:rsidRPr="00A8441F">
        <w:rPr>
          <w:rStyle w:val="DipnotBavurusu"/>
          <w:rFonts w:ascii="Times New Roman" w:hAnsi="Times New Roman" w:cs="Times New Roman"/>
          <w:sz w:val="24"/>
          <w:szCs w:val="24"/>
        </w:rPr>
        <w:footnoteReference w:id="430"/>
      </w:r>
      <w:r w:rsidRPr="00A8441F">
        <w:rPr>
          <w:rFonts w:ascii="Times New Roman" w:hAnsi="Times New Roman" w:cs="Times New Roman"/>
          <w:sz w:val="24"/>
          <w:szCs w:val="24"/>
        </w:rPr>
        <w:t xml:space="preserve"> Zeybek figürlerinin savaş taklidi ve şaman törenlerinde kartal taklidine benzer figürler olmaları, bu figürlerin bir tür kutsal ve işlevsel anlamlar yüklendiğini göstermektedir.</w:t>
      </w:r>
      <w:bookmarkEnd w:id="265"/>
    </w:p>
    <w:p w14:paraId="3DB3EF11" w14:textId="77777777" w:rsidR="00F928E7" w:rsidRPr="00A8441F" w:rsidRDefault="00F928E7" w:rsidP="005B4FA6">
      <w:pPr>
        <w:spacing w:after="0" w:line="360" w:lineRule="auto"/>
        <w:ind w:firstLine="709"/>
        <w:jc w:val="both"/>
        <w:rPr>
          <w:rFonts w:ascii="Times New Roman" w:eastAsia="Times New Roman" w:hAnsi="Times New Roman" w:cs="Times New Roman"/>
          <w:color w:val="000000"/>
          <w:sz w:val="24"/>
          <w:szCs w:val="32"/>
        </w:rPr>
      </w:pPr>
      <w:r w:rsidRPr="00A8441F">
        <w:rPr>
          <w:rFonts w:ascii="Times New Roman" w:hAnsi="Times New Roman" w:cs="Times New Roman"/>
          <w:sz w:val="24"/>
          <w:szCs w:val="24"/>
        </w:rPr>
        <w:t>Zeybek oyunlarının açık alanlarda ve genellikle düğünlerde icra edilen oyunlar olduğu göz önünde bulundurulduğunda</w:t>
      </w:r>
      <w:r w:rsidRPr="00A8441F">
        <w:rPr>
          <w:rStyle w:val="DipnotBavurusu"/>
          <w:rFonts w:ascii="Times New Roman" w:hAnsi="Times New Roman" w:cs="Times New Roman"/>
          <w:sz w:val="24"/>
          <w:szCs w:val="24"/>
        </w:rPr>
        <w:footnoteReference w:id="431"/>
      </w:r>
      <w:r w:rsidRPr="00A8441F">
        <w:rPr>
          <w:rFonts w:ascii="Times New Roman" w:hAnsi="Times New Roman" w:cs="Times New Roman"/>
          <w:sz w:val="24"/>
          <w:szCs w:val="24"/>
        </w:rPr>
        <w:t>, toplum bilincinde bu hâkimiyet figürleri ile dolu olan oyunun bir tür meşru otorite figürü olarak algılandığı söylenebilir. Zira Aydın vilayetine 1905 yılında atanan Servet Bey’in raporunda bir hafta süren bir düğünde “…Cemiyetde ıyş ü işret ederek çalgılar zeybek havası çalıb pür silah şakiler köpürerek oynadıkça meduvvin ve zevat-ı mevcude alkışda devam ederlerdi.” ifadeleri, halkın zeybeklere olan yaklaşımını göstermesi bakımından önemlidir. Diğer yandan af törenlerinde zeybek oyunları ile birlikte var olan coşkunun çocukları dağa çıkmak yönünde kötü etkilediği belirtilmektedir.</w:t>
      </w:r>
      <w:r w:rsidRPr="00A8441F">
        <w:rPr>
          <w:rStyle w:val="DipnotBavurusu"/>
          <w:rFonts w:ascii="Times New Roman" w:hAnsi="Times New Roman" w:cs="Times New Roman"/>
          <w:sz w:val="24"/>
          <w:szCs w:val="24"/>
        </w:rPr>
        <w:footnoteReference w:id="432"/>
      </w:r>
      <w:bookmarkStart w:id="267" w:name="_Toc61951218"/>
      <w:bookmarkStart w:id="268" w:name="_Toc62731102"/>
      <w:bookmarkStart w:id="269" w:name="_Toc62731524"/>
      <w:r w:rsidRPr="00A8441F">
        <w:rPr>
          <w:rFonts w:ascii="Times New Roman" w:eastAsia="Times New Roman" w:hAnsi="Times New Roman" w:cs="Times New Roman"/>
          <w:color w:val="000000"/>
          <w:sz w:val="24"/>
          <w:szCs w:val="32"/>
        </w:rPr>
        <w:t xml:space="preserve"> </w:t>
      </w:r>
    </w:p>
    <w:p w14:paraId="65CF0FB0" w14:textId="77777777" w:rsidR="005B4FA6" w:rsidRPr="00A8441F" w:rsidRDefault="005B4FA6" w:rsidP="005B4FA6">
      <w:pPr>
        <w:spacing w:after="0" w:line="360" w:lineRule="auto"/>
        <w:ind w:firstLine="709"/>
        <w:jc w:val="both"/>
        <w:rPr>
          <w:rFonts w:ascii="Times New Roman" w:hAnsi="Times New Roman" w:cs="Times New Roman"/>
          <w:sz w:val="24"/>
          <w:szCs w:val="24"/>
        </w:rPr>
      </w:pPr>
    </w:p>
    <w:p w14:paraId="3AE73FE9" w14:textId="6372DDFD" w:rsidR="00F928E7" w:rsidRPr="00A8441F" w:rsidRDefault="00650F07" w:rsidP="005B4FA6">
      <w:pPr>
        <w:pStyle w:val="Balk2"/>
        <w:spacing w:before="0"/>
        <w:rPr>
          <w:rFonts w:ascii="Times New Roman" w:eastAsia="Times New Roman" w:hAnsi="Times New Roman" w:cs="Times New Roman"/>
        </w:rPr>
      </w:pPr>
      <w:bookmarkStart w:id="270" w:name="_Toc69673010"/>
      <w:r w:rsidRPr="00A8441F">
        <w:rPr>
          <w:rFonts w:ascii="Times New Roman" w:eastAsia="Times New Roman" w:hAnsi="Times New Roman" w:cs="Times New Roman"/>
        </w:rPr>
        <w:t>3.4</w:t>
      </w:r>
      <w:r w:rsidR="00F928E7" w:rsidRPr="00A8441F">
        <w:rPr>
          <w:rFonts w:ascii="Times New Roman" w:eastAsia="Times New Roman" w:hAnsi="Times New Roman" w:cs="Times New Roman"/>
        </w:rPr>
        <w:t>.3.</w:t>
      </w:r>
      <w:r w:rsidR="009C40F8">
        <w:rPr>
          <w:rFonts w:ascii="Times New Roman" w:eastAsia="Times New Roman" w:hAnsi="Times New Roman" w:cs="Times New Roman"/>
        </w:rPr>
        <w:t xml:space="preserve"> </w:t>
      </w:r>
      <w:r w:rsidR="00F928E7" w:rsidRPr="00A8441F">
        <w:rPr>
          <w:rFonts w:ascii="Times New Roman" w:eastAsia="Times New Roman" w:hAnsi="Times New Roman" w:cs="Times New Roman"/>
        </w:rPr>
        <w:t>Kızanlığa Giriş Töreni</w:t>
      </w:r>
      <w:bookmarkEnd w:id="267"/>
      <w:bookmarkEnd w:id="268"/>
      <w:bookmarkEnd w:id="269"/>
      <w:r w:rsidR="00136A36" w:rsidRPr="00A8441F">
        <w:rPr>
          <w:rFonts w:ascii="Times New Roman" w:eastAsia="Times New Roman" w:hAnsi="Times New Roman" w:cs="Times New Roman"/>
        </w:rPr>
        <w:t xml:space="preserve"> ve </w:t>
      </w:r>
      <w:r w:rsidR="00EB52E4" w:rsidRPr="00A8441F">
        <w:rPr>
          <w:rFonts w:ascii="Times New Roman" w:eastAsia="Times New Roman" w:hAnsi="Times New Roman" w:cs="Times New Roman"/>
        </w:rPr>
        <w:t>Adalet Dairesi’ni Karşılaştırmak</w:t>
      </w:r>
      <w:bookmarkEnd w:id="270"/>
    </w:p>
    <w:p w14:paraId="548B943A" w14:textId="429177E8" w:rsidR="00F928E7" w:rsidRPr="00A8441F" w:rsidRDefault="00F928E7" w:rsidP="005B4FA6">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Kızanlığa giriş töreni, zeybek kurumumun varlık sebebini gösteren doğrudan ve çağrışımsal anlatımlarla yüklenmektedir. Bir isyan ve silahlı direniş hareketi olmakla birlikte zeybek kurumunun kendi geleneği içerisindeki geçiş törenlerinde, sözü edilmiş olan “daire-i adliye” dekinin daha ilkel bir görünümünü sunan, siyasal bir söylem içerdiğini belirtmek gerekmektedir. Zira “adalet dairesi” devletin payidar kalmasının bir gereği olarak görülmektedir. “adalet dairesinde” adaletin dünyanın kurtuluşun yegâne yolu olduğu, adaletin devlet ile sağlanabileceği, devletin ise şeriata aykırı davranmayan </w:t>
      </w:r>
      <w:r w:rsidR="00C9469F" w:rsidRPr="00A8441F">
        <w:rPr>
          <w:rFonts w:ascii="Times New Roman" w:eastAsia="Calibri" w:hAnsi="Times New Roman" w:cs="Times New Roman"/>
          <w:sz w:val="24"/>
          <w:szCs w:val="24"/>
        </w:rPr>
        <w:t>bir sultan ile var olabileceği vurgulanmaktadır. S</w:t>
      </w:r>
      <w:r w:rsidRPr="00A8441F">
        <w:rPr>
          <w:rFonts w:ascii="Times New Roman" w:eastAsia="Calibri" w:hAnsi="Times New Roman" w:cs="Times New Roman"/>
          <w:sz w:val="24"/>
          <w:szCs w:val="24"/>
        </w:rPr>
        <w:t xml:space="preserve">ultanın düzen sağlamak için askere ihtiyaç duyduğu, asker toplamanın mal yolu ile sağlanabileceği, malı üretenin ise reaya, yani toplum olduğu, toplumun üretin yapabilmesi için sultanın adaletli davranması </w:t>
      </w:r>
      <w:r w:rsidRPr="00A8441F">
        <w:rPr>
          <w:rFonts w:ascii="Times New Roman" w:eastAsia="Calibri" w:hAnsi="Times New Roman" w:cs="Times New Roman"/>
          <w:sz w:val="24"/>
          <w:szCs w:val="24"/>
        </w:rPr>
        <w:lastRenderedPageBreak/>
        <w:t>gerekliliği ortaya koyulmaktadır.</w:t>
      </w:r>
      <w:r w:rsidRPr="00A8441F">
        <w:rPr>
          <w:rStyle w:val="DipnotBavurusu"/>
          <w:rFonts w:ascii="Times New Roman" w:eastAsia="Calibri" w:hAnsi="Times New Roman" w:cs="Times New Roman"/>
          <w:sz w:val="24"/>
          <w:szCs w:val="24"/>
        </w:rPr>
        <w:footnoteReference w:id="433"/>
      </w:r>
      <w:r w:rsidRPr="00A8441F">
        <w:rPr>
          <w:rFonts w:ascii="Times New Roman" w:eastAsia="Calibri" w:hAnsi="Times New Roman" w:cs="Times New Roman"/>
          <w:sz w:val="24"/>
          <w:szCs w:val="24"/>
        </w:rPr>
        <w:t xml:space="preserve"> Dolayısıyla sultanın meşruiyeti kutsala ve adalete dayanmakta, adalet ise toplumsal düzenin temeli olarak refah üretmektedir. Bu metinde adalet, zulmün zıt anlamlısı olarak kullanılmaktadır.</w:t>
      </w:r>
    </w:p>
    <w:p w14:paraId="09C252F6" w14:textId="77777777" w:rsidR="00F928E7" w:rsidRPr="00A8441F" w:rsidRDefault="00F928E7" w:rsidP="00F928E7">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Kızanlığa geçiş töreninde de benzer ifade biçimlerini daha dağınık ve görece ilkel şekilde bulabilmek mümkündür. Siyasal sosyalleşme kavramının içeriği göz önünde bulundurulduğunda kızanlığa geçiş töreni ahitleşme metninde sergilenen adalet anlayışının görece ilkel ve dağınık olduğu göze çarpmaktadır. Bunun en temel sebebi ise siyasal biliş düzeylerinin elitlere oranla daha düşük düzeyde gerçekleşmesidir.</w:t>
      </w:r>
    </w:p>
    <w:p w14:paraId="7EF54B54" w14:textId="272A4CD0" w:rsidR="00F928E7" w:rsidRPr="00A8441F" w:rsidRDefault="00F928E7" w:rsidP="00F928E7">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Bu törende, egemenlik kavramı “bu dağların sahibi kim?” sorusuna verilen “erimiz” cevabıyla ortaya koyulurken, efenin egemenliği ve meşruiyeti ise adalet anlayışına ve kutsal olana dayanmaktadır. Adalet kavramının metin içi bağlamı “adalet dairesine benzer şekilde “zulmün mevhum-u muhalifi” olarak anlam kazanırken, zulmün ortadan kaldırılması ilkesel olarak </w:t>
      </w:r>
      <w:r w:rsidR="00EB52E4"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rPr>
        <w:t>yiğitlik</w:t>
      </w:r>
      <w:r w:rsidR="00EB52E4" w:rsidRPr="00A8441F">
        <w:rPr>
          <w:rFonts w:ascii="Times New Roman" w:eastAsia="Calibri" w:hAnsi="Times New Roman" w:cs="Times New Roman"/>
          <w:sz w:val="24"/>
          <w:szCs w:val="24"/>
        </w:rPr>
        <w:t>” kavramı</w:t>
      </w:r>
      <w:r w:rsidRPr="00A8441F">
        <w:rPr>
          <w:rFonts w:ascii="Times New Roman" w:eastAsia="Calibri" w:hAnsi="Times New Roman" w:cs="Times New Roman"/>
          <w:sz w:val="24"/>
          <w:szCs w:val="24"/>
        </w:rPr>
        <w:t xml:space="preserve"> ile ilişkilendirilmektedir. Yiğitlik kavramı ise metin içerisinde sözünde durmak, zalimden korkmamak,</w:t>
      </w:r>
      <w:r w:rsidRPr="00A8441F">
        <w:t xml:space="preserve"> </w:t>
      </w:r>
      <w:r w:rsidRPr="00A8441F">
        <w:rPr>
          <w:rFonts w:ascii="Times New Roman" w:eastAsia="Calibri" w:hAnsi="Times New Roman" w:cs="Times New Roman"/>
          <w:sz w:val="24"/>
          <w:szCs w:val="24"/>
        </w:rPr>
        <w:t xml:space="preserve">güçsüz kimseleri korumak, zalime karşı koymak, zalime karşı merhametsizlik (yiğit yağı </w:t>
      </w:r>
      <w:r w:rsidR="003C00A1" w:rsidRPr="00A8441F">
        <w:rPr>
          <w:rFonts w:ascii="Times New Roman" w:eastAsia="Calibri" w:hAnsi="Times New Roman" w:cs="Times New Roman"/>
          <w:sz w:val="24"/>
          <w:szCs w:val="24"/>
        </w:rPr>
        <w:t>zalim göbeğinde kavurmaktadır.)</w:t>
      </w:r>
      <w:r w:rsidRPr="00A8441F">
        <w:rPr>
          <w:rFonts w:ascii="Times New Roman" w:eastAsia="Calibri" w:hAnsi="Times New Roman" w:cs="Times New Roman"/>
          <w:sz w:val="24"/>
          <w:szCs w:val="24"/>
        </w:rPr>
        <w:t xml:space="preserve"> gibi ifadelerle ortaya koyulmaktadır.</w:t>
      </w:r>
      <w:r w:rsidRPr="00A8441F">
        <w:t xml:space="preserve"> </w:t>
      </w:r>
      <w:r w:rsidRPr="00A8441F">
        <w:rPr>
          <w:rFonts w:ascii="Times New Roman" w:eastAsia="Calibri" w:hAnsi="Times New Roman" w:cs="Times New Roman"/>
          <w:sz w:val="24"/>
          <w:szCs w:val="24"/>
        </w:rPr>
        <w:t>Diğer yandan zalime acımasız davranılması gerekliliği vurgulanırken, kulun bunalması durumunda dağa çıkarak mukavemet edeceği, gerekirse bu yolda acımasız olunacağını gösteren “şeytana bel bağlanabileceği” ifade edilmekte ve insanoğluna güvenilmemesi gerektiği vurgulanmaktadır. Burada şeytana bel bağlamanın kültürel bağlamı ele alındığında, tasavvufi imgelem içeren bir tür “şathiye” hüviyeti taşıdığı ve “son tahlilde… taşranın zulüm makinasına dönüşen güç odaklarına verilen bir gözdağı…”</w:t>
      </w:r>
      <w:r w:rsidRPr="00A8441F">
        <w:rPr>
          <w:rStyle w:val="DipnotBavurusu"/>
          <w:rFonts w:ascii="Times New Roman" w:eastAsia="Calibri" w:hAnsi="Times New Roman" w:cs="Times New Roman"/>
          <w:sz w:val="24"/>
          <w:szCs w:val="24"/>
        </w:rPr>
        <w:footnoteReference w:id="434"/>
      </w:r>
      <w:r w:rsidRPr="00A8441F">
        <w:rPr>
          <w:rFonts w:ascii="Times New Roman" w:eastAsia="Calibri" w:hAnsi="Times New Roman" w:cs="Times New Roman"/>
          <w:sz w:val="24"/>
          <w:szCs w:val="24"/>
        </w:rPr>
        <w:t xml:space="preserve"> olduğu ifade edilmektedir.</w:t>
      </w:r>
    </w:p>
    <w:p w14:paraId="2357DCEA" w14:textId="77777777" w:rsidR="00F928E7" w:rsidRPr="00A8441F" w:rsidRDefault="00F928E7" w:rsidP="00F928E7">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Ahit metninde dirlik ve düzen kavramları da ele alınırken “susuz derelerde kavak biter mi?”, “bitkisiz diyarlarda duman türer mi?” ifadeleri belirgin bir olumsuzlama ile ortaya koyulmaktadır. Dirliğin yani yaşam için gerekli olanın “yeyip yedirmek, donatıp giydirmek” olduğu, cömert olunması ve düşkünün elinden tutulması gereklilik olarak görülmektedir. Bu bağlamda varyemezin cezası ise “dayak” olarak belirlenmektedir.</w:t>
      </w:r>
    </w:p>
    <w:p w14:paraId="7CC2B92C" w14:textId="3D2D3C79" w:rsidR="00F928E7" w:rsidRPr="00A8441F" w:rsidRDefault="00F928E7" w:rsidP="00F928E7">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lastRenderedPageBreak/>
        <w:t>Geçiş töreninde zeybeklerin kendilerini “ona” benzeterek ifade ettikleri iki simgesel ögeye rastlanmaktadır bunlar, dağ ve kurt kavramlarıdır. “Dağ başından duman eksik olur mu? -Olmaz. -Yiğit başından güman eksik olur mu? –olmaz.”, diğeri ise “-Kurt bunalırsa nereye iner? -Köye iner. -Kul bunalırsa nereye gider? -Dağa gider.” Bu ifade biçimleri göz önüne alındığında kurt kavramının yüklendiği itaatsizlik, zor duruma düşmesi durumunda normalde yapmayacağı şeyleri yapması</w:t>
      </w:r>
      <w:r w:rsidR="00EB52E4" w:rsidRPr="00A8441F">
        <w:rPr>
          <w:rFonts w:ascii="Times New Roman" w:eastAsia="Calibri" w:hAnsi="Times New Roman" w:cs="Times New Roman"/>
          <w:sz w:val="24"/>
          <w:szCs w:val="24"/>
        </w:rPr>
        <w:t>(isyan gibi)</w:t>
      </w:r>
      <w:r w:rsidRPr="00A8441F">
        <w:rPr>
          <w:rFonts w:ascii="Times New Roman" w:eastAsia="Calibri" w:hAnsi="Times New Roman" w:cs="Times New Roman"/>
          <w:sz w:val="24"/>
          <w:szCs w:val="24"/>
        </w:rPr>
        <w:t>, simgesel olarak zeybek kurumuna meşruluk yaratmaktadır. Kültürel bağlam içerisinde kurt kavramı “hayvan ata” olarak, kült inanış bağlamında hükümdarlığı ve gücü sembolize ederken, İslamiyet’in kabulünden sonra kutsiyetini yitirmesine rağmen “yiğitlik ve güç” sembolü olarak kullanılmaya devam etmiştir.</w:t>
      </w:r>
      <w:r w:rsidRPr="00A8441F">
        <w:rPr>
          <w:rStyle w:val="DipnotBavurusu"/>
          <w:rFonts w:ascii="Times New Roman" w:eastAsia="Calibri" w:hAnsi="Times New Roman" w:cs="Times New Roman"/>
          <w:sz w:val="24"/>
          <w:szCs w:val="24"/>
        </w:rPr>
        <w:footnoteReference w:id="435"/>
      </w:r>
      <w:r w:rsidRPr="00A8441F">
        <w:rPr>
          <w:rFonts w:ascii="Times New Roman" w:eastAsia="Calibri" w:hAnsi="Times New Roman" w:cs="Times New Roman"/>
          <w:sz w:val="24"/>
          <w:szCs w:val="24"/>
        </w:rPr>
        <w:t xml:space="preserve"> Diğer yandan dağ ve yiğit kavramlarının birbiri yerine anlam yüklenmesi, yiğitliğin yukarıda verilen içeriği dikkate alındığında, ona bir tür kurtarıcı ve sığınılacak olan yer imajı sağlamaktadır. Zira “dağ kültü” nün yüklenmiş olduğu ululuk ve kurtarıcılık anlamları bu imajı destekler niteliktedir. </w:t>
      </w:r>
    </w:p>
    <w:p w14:paraId="4A4E0441" w14:textId="77777777" w:rsidR="00EB52E4" w:rsidRPr="00A8441F" w:rsidRDefault="00F928E7" w:rsidP="00F928E7">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Ahitleşme metninde bir diğer önemli husus ise kurum içi sadakatin namus ve kutsal alana atıfla gerçekleştirilmesidir. Kutsal alana ilişkin bu atıf barındırdığı ögelerle sadakati sağlarken aynı zamanda efeye ve zeybek kurumuna kutsalın taşıyıcısı olma işlevi yüklemektedir. </w:t>
      </w:r>
    </w:p>
    <w:p w14:paraId="6EB3376B" w14:textId="265C2405" w:rsidR="00EB52E4" w:rsidRPr="00A8441F" w:rsidRDefault="002517F1" w:rsidP="00EC4A9D">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F928E7" w:rsidRPr="00A8441F">
        <w:rPr>
          <w:rFonts w:ascii="Times New Roman" w:eastAsia="Calibri" w:hAnsi="Times New Roman" w:cs="Times New Roman"/>
          <w:sz w:val="24"/>
          <w:szCs w:val="24"/>
        </w:rPr>
        <w:t xml:space="preserve">Eğer sözünden dönersen boynuna Ali’nin kılıcı uğrasın mı? </w:t>
      </w:r>
    </w:p>
    <w:p w14:paraId="587EEA66" w14:textId="384978A6" w:rsidR="00EB52E4" w:rsidRPr="00A8441F" w:rsidRDefault="00EB52E4" w:rsidP="00EC4A9D">
      <w:pPr>
        <w:spacing w:after="0" w:line="24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w:t>
      </w:r>
      <w:r w:rsidR="00F928E7" w:rsidRPr="00A8441F">
        <w:rPr>
          <w:rFonts w:ascii="Times New Roman" w:eastAsia="Calibri" w:hAnsi="Times New Roman" w:cs="Times New Roman"/>
          <w:sz w:val="24"/>
          <w:szCs w:val="24"/>
        </w:rPr>
        <w:t>Uğrasın mı</w:t>
      </w:r>
      <w:r w:rsidR="0056671B" w:rsidRPr="00A8441F">
        <w:rPr>
          <w:rFonts w:ascii="Times New Roman" w:eastAsia="Calibri" w:hAnsi="Times New Roman" w:cs="Times New Roman"/>
          <w:sz w:val="24"/>
          <w:szCs w:val="24"/>
        </w:rPr>
        <w:t>?</w:t>
      </w:r>
    </w:p>
    <w:p w14:paraId="1E883EA8" w14:textId="79D00AEB" w:rsidR="00EB52E4" w:rsidRPr="00A8441F" w:rsidRDefault="00F928E7" w:rsidP="00EC4A9D">
      <w:pPr>
        <w:spacing w:after="0" w:line="24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-Yedilerin, kırkların gazabı seni çarpsın mı?</w:t>
      </w:r>
    </w:p>
    <w:p w14:paraId="44B127CA" w14:textId="48A8B256" w:rsidR="00EB52E4" w:rsidRPr="00A8441F" w:rsidRDefault="002517F1" w:rsidP="00EC4A9D">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F928E7" w:rsidRPr="00A8441F">
        <w:rPr>
          <w:rFonts w:ascii="Times New Roman" w:eastAsia="Calibri" w:hAnsi="Times New Roman" w:cs="Times New Roman"/>
          <w:sz w:val="24"/>
          <w:szCs w:val="24"/>
        </w:rPr>
        <w:t>Çarpsın</w:t>
      </w:r>
    </w:p>
    <w:p w14:paraId="4DBF287E" w14:textId="2ECB1358" w:rsidR="00EB52E4" w:rsidRPr="00A8441F" w:rsidRDefault="0056671B" w:rsidP="00EC4A9D">
      <w:pPr>
        <w:spacing w:after="0" w:line="240" w:lineRule="auto"/>
        <w:ind w:firstLine="709"/>
        <w:jc w:val="both"/>
        <w:rPr>
          <w:rFonts w:ascii="Times New Roman" w:eastAsia="Calibri" w:hAnsi="Times New Roman" w:cs="Times New Roman"/>
          <w:sz w:val="24"/>
          <w:szCs w:val="24"/>
        </w:rPr>
      </w:pPr>
      <w:r>
        <w:t>-</w:t>
      </w:r>
      <w:r w:rsidR="00F928E7" w:rsidRPr="00A8441F">
        <w:rPr>
          <w:rFonts w:ascii="Times New Roman" w:eastAsia="Calibri" w:hAnsi="Times New Roman" w:cs="Times New Roman"/>
          <w:sz w:val="24"/>
          <w:szCs w:val="24"/>
        </w:rPr>
        <w:t xml:space="preserve">Sözünde durmayan kahpe bacının </w:t>
      </w:r>
      <w:r w:rsidR="00EB52E4" w:rsidRPr="00A8441F">
        <w:rPr>
          <w:rFonts w:ascii="Times New Roman" w:eastAsia="Calibri" w:hAnsi="Times New Roman" w:cs="Times New Roman"/>
          <w:sz w:val="24"/>
          <w:szCs w:val="24"/>
        </w:rPr>
        <w:t>öz kızanı olsun mu?</w:t>
      </w:r>
    </w:p>
    <w:p w14:paraId="2617EC29" w14:textId="39FED041" w:rsidR="00EB52E4" w:rsidRPr="00A8441F" w:rsidRDefault="002517F1" w:rsidP="00EC4A9D">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EB52E4" w:rsidRPr="00A8441F">
        <w:rPr>
          <w:rFonts w:ascii="Times New Roman" w:eastAsia="Calibri" w:hAnsi="Times New Roman" w:cs="Times New Roman"/>
          <w:sz w:val="24"/>
          <w:szCs w:val="24"/>
        </w:rPr>
        <w:t>Olsun,</w:t>
      </w:r>
      <w:r w:rsidR="00F928E7" w:rsidRPr="00A8441F">
        <w:rPr>
          <w:rFonts w:ascii="Times New Roman" w:eastAsia="Calibri" w:hAnsi="Times New Roman" w:cs="Times New Roman"/>
          <w:sz w:val="24"/>
          <w:szCs w:val="24"/>
        </w:rPr>
        <w:t xml:space="preserve"> </w:t>
      </w:r>
    </w:p>
    <w:p w14:paraId="6DBD7F2D" w14:textId="77777777" w:rsidR="00EB52E4" w:rsidRPr="00A8441F" w:rsidRDefault="00F928E7" w:rsidP="00EC4A9D">
      <w:pPr>
        <w:spacing w:after="0" w:line="24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-Şu dualı yatağan böğrüne batsın mı?</w:t>
      </w:r>
    </w:p>
    <w:p w14:paraId="30C379E4" w14:textId="03A2C161" w:rsidR="00EB52E4" w:rsidRPr="00A8441F" w:rsidRDefault="002517F1" w:rsidP="00EC4A9D">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BD5C42" w:rsidRPr="00A8441F">
        <w:rPr>
          <w:rFonts w:ascii="Times New Roman" w:eastAsia="Calibri" w:hAnsi="Times New Roman" w:cs="Times New Roman"/>
          <w:sz w:val="24"/>
          <w:szCs w:val="24"/>
        </w:rPr>
        <w:t>Batsın</w:t>
      </w:r>
      <w:r w:rsidR="0056671B">
        <w:rPr>
          <w:rFonts w:ascii="Times New Roman" w:eastAsia="Calibri" w:hAnsi="Times New Roman" w:cs="Times New Roman"/>
          <w:sz w:val="24"/>
          <w:szCs w:val="24"/>
        </w:rPr>
        <w:t>.</w:t>
      </w:r>
    </w:p>
    <w:p w14:paraId="5546C7B7" w14:textId="1E2009BC" w:rsidR="00F928E7" w:rsidRPr="00A8441F" w:rsidRDefault="00F928E7" w:rsidP="00EB52E4">
      <w:pPr>
        <w:spacing w:after="0" w:line="360" w:lineRule="auto"/>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ifadelerinde geçen “Ali’nin kılıcı, yediler ve kırkların gazabı” ifadeleri doğrudan Alevi-Bektaşi kültür</w:t>
      </w:r>
      <w:r w:rsidR="00C418B7" w:rsidRPr="00A8441F">
        <w:rPr>
          <w:rFonts w:ascii="Times New Roman" w:eastAsia="Calibri" w:hAnsi="Times New Roman" w:cs="Times New Roman"/>
          <w:sz w:val="24"/>
          <w:szCs w:val="24"/>
        </w:rPr>
        <w:t>ün</w:t>
      </w:r>
      <w:r w:rsidRPr="00A8441F">
        <w:rPr>
          <w:rFonts w:ascii="Times New Roman" w:eastAsia="Calibri" w:hAnsi="Times New Roman" w:cs="Times New Roman"/>
          <w:sz w:val="24"/>
          <w:szCs w:val="24"/>
        </w:rPr>
        <w:t>e yapılan bir atıf ile açıklığa kavuşturulabilir. Zira “La feta illa Ali, lâ seyfa ille Zülfikar” yani “Ali’den başka yiğit, Zülfikar’dan başka kılıç yoktur” anlamını taşımaktadır.</w:t>
      </w:r>
      <w:r w:rsidRPr="00A8441F">
        <w:rPr>
          <w:rStyle w:val="DipnotBavurusu"/>
          <w:rFonts w:ascii="Times New Roman" w:eastAsia="Calibri" w:hAnsi="Times New Roman" w:cs="Times New Roman"/>
          <w:sz w:val="24"/>
          <w:szCs w:val="24"/>
        </w:rPr>
        <w:footnoteReference w:id="436"/>
      </w:r>
      <w:r w:rsidRPr="00A8441F">
        <w:rPr>
          <w:rFonts w:ascii="Times New Roman" w:eastAsia="Calibri" w:hAnsi="Times New Roman" w:cs="Times New Roman"/>
          <w:sz w:val="24"/>
          <w:szCs w:val="24"/>
        </w:rPr>
        <w:t xml:space="preserve"> “Dualı yatağan” ifadesi bu inanışın uzantısı olarak görülebilir. </w:t>
      </w:r>
    </w:p>
    <w:p w14:paraId="1768A5B4" w14:textId="32B385E6" w:rsidR="00F928E7" w:rsidRPr="00A8441F" w:rsidRDefault="00F928E7" w:rsidP="00F928E7">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Konumuz açısından üçler, yediler ve kırklar gibi kült sayıların, bu kültür havzasındaki sembolik anlamları önem taşımaktadır. Üçler inancı Kur’an kaynaklı ehlibeyti sevmek temelinde Allah-Muhammed-Ali’nin birlik ifadesi olarak </w:t>
      </w:r>
      <w:r w:rsidRPr="00A8441F">
        <w:rPr>
          <w:rFonts w:ascii="Times New Roman" w:eastAsia="Calibri" w:hAnsi="Times New Roman" w:cs="Times New Roman"/>
          <w:sz w:val="24"/>
          <w:szCs w:val="24"/>
        </w:rPr>
        <w:lastRenderedPageBreak/>
        <w:t>sembolleşmekte nübüvvet ve velayet tezlerine dayanmaktadır. Yediler inancı farklı içerikler ile doldurulabilmesine rağmen kültürel bağlam göz önüne alındığında üçleri de içeren “Allah-Muhammed-Ali-Haticet’ül Kübra, Fatımat’üz zehra, Selman-ı Farisi ve Kanber” olarak ifade edilmektedir. Bu inanış da bir tür ehl-i beyt algılayışı ile ilgili görünmektedir. Son olarak kırklar inancı ise Miraç’tan dönen Hz. Muhammed’e dâhil olması gereken bir meclisle ilgi anlatıya dayanmaktadır. Bu meclis benlik duygusundan geçmişliği ve bir olmayı temsil ederken Muhammed, Ali ve Selman’ı Farisi’yi içinde bulundurmaktadır.</w:t>
      </w:r>
      <w:r w:rsidRPr="00A8441F">
        <w:rPr>
          <w:rStyle w:val="DipnotBavurusu"/>
          <w:rFonts w:ascii="Times New Roman" w:eastAsia="Calibri" w:hAnsi="Times New Roman" w:cs="Times New Roman"/>
          <w:sz w:val="24"/>
          <w:szCs w:val="24"/>
        </w:rPr>
        <w:footnoteReference w:id="437"/>
      </w:r>
      <w:r w:rsidRPr="00A8441F">
        <w:rPr>
          <w:rFonts w:ascii="Times New Roman" w:eastAsia="Calibri" w:hAnsi="Times New Roman" w:cs="Times New Roman"/>
          <w:sz w:val="24"/>
          <w:szCs w:val="24"/>
        </w:rPr>
        <w:t xml:space="preserve"> Kızanlığa giriş törenine efenin liderlik ettiği göz önüne alındığında, bu sembolik atmosferde efenin kutsalın taşıyıcısı ve onun adına konuşan kimse olduğu görülmektedir. Burada dikkat edilmesi gereken bir diğer konu ise sembol olan Hz. Muha</w:t>
      </w:r>
      <w:r w:rsidR="0056671B">
        <w:rPr>
          <w:rFonts w:ascii="Times New Roman" w:eastAsia="Calibri" w:hAnsi="Times New Roman" w:cs="Times New Roman"/>
          <w:sz w:val="24"/>
          <w:szCs w:val="24"/>
        </w:rPr>
        <w:t>mmed’in peygamber ve ilk İslam D</w:t>
      </w:r>
      <w:r w:rsidRPr="00A8441F">
        <w:rPr>
          <w:rFonts w:ascii="Times New Roman" w:eastAsia="Calibri" w:hAnsi="Times New Roman" w:cs="Times New Roman"/>
          <w:sz w:val="24"/>
          <w:szCs w:val="24"/>
        </w:rPr>
        <w:t>evleti</w:t>
      </w:r>
      <w:r w:rsidR="0056671B">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nin lideri, </w:t>
      </w:r>
      <w:r w:rsidR="0056671B" w:rsidRPr="00A8441F">
        <w:rPr>
          <w:rFonts w:ascii="Times New Roman" w:eastAsia="Calibri" w:hAnsi="Times New Roman" w:cs="Times New Roman"/>
          <w:sz w:val="24"/>
          <w:szCs w:val="24"/>
        </w:rPr>
        <w:t>Hz. Ali’nin</w:t>
      </w:r>
      <w:r w:rsidRPr="00A8441F">
        <w:rPr>
          <w:rFonts w:ascii="Times New Roman" w:eastAsia="Calibri" w:hAnsi="Times New Roman" w:cs="Times New Roman"/>
          <w:sz w:val="24"/>
          <w:szCs w:val="24"/>
        </w:rPr>
        <w:t xml:space="preserve"> de onun halifesi olduğudur. Dolayısıyla bu söylem biçimi ve kültlerin, kutsal ile birlikte siyasal olanı da bünyesinde taşıdığı söylenebilir.</w:t>
      </w:r>
    </w:p>
    <w:p w14:paraId="24A9A549" w14:textId="3493843C" w:rsidR="00F928E7" w:rsidRPr="00A8441F" w:rsidRDefault="00F928E7" w:rsidP="005B4FA6">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Ritüel anlamında kızanlığa geçiş töreninin bir defne ağacı etrafında gerçekleştiği, bu ağaca “dualı yatağan” saplandığı, kızanın bu yatağanı üç kere öperek anlına götürdüğü, kızanların ağaç etrafında yedi kez döndüğü bilinmektedir. Sayılan bu unsurların açıklaması yukarıda yapılmaya çalışılmıştır. Bunun yanı sıra defne ağacına yüklenen anlam “dibinde Hızır yattığı</w:t>
      </w:r>
      <w:r w:rsidR="00F82CDC" w:rsidRPr="00A8441F">
        <w:rPr>
          <w:rFonts w:ascii="Times New Roman" w:eastAsia="Calibri" w:hAnsi="Times New Roman" w:cs="Times New Roman"/>
          <w:sz w:val="24"/>
          <w:szCs w:val="24"/>
        </w:rPr>
        <w:t>” inancına dayanmakta “ağaç ve H</w:t>
      </w:r>
      <w:r w:rsidRPr="00A8441F">
        <w:rPr>
          <w:rFonts w:ascii="Times New Roman" w:eastAsia="Calibri" w:hAnsi="Times New Roman" w:cs="Times New Roman"/>
          <w:sz w:val="24"/>
          <w:szCs w:val="24"/>
        </w:rPr>
        <w:t>ızır</w:t>
      </w:r>
      <w:r w:rsidR="00F82CDC"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kü</w:t>
      </w:r>
      <w:r w:rsidR="00F82CDC" w:rsidRPr="00A8441F">
        <w:rPr>
          <w:rFonts w:ascii="Times New Roman" w:eastAsia="Calibri" w:hAnsi="Times New Roman" w:cs="Times New Roman"/>
          <w:sz w:val="24"/>
          <w:szCs w:val="24"/>
        </w:rPr>
        <w:t xml:space="preserve">ltlerine </w:t>
      </w:r>
      <w:r w:rsidRPr="00A8441F">
        <w:rPr>
          <w:rFonts w:ascii="Times New Roman" w:eastAsia="Calibri" w:hAnsi="Times New Roman" w:cs="Times New Roman"/>
          <w:sz w:val="24"/>
          <w:szCs w:val="24"/>
        </w:rPr>
        <w:t>işaret etmektedir. Ağaç kültü en temelde Asya inanışlarında güç ve kudrete atıfla anlaşılırken Anadolu coğrafyasında bu inanışa</w:t>
      </w:r>
      <w:r w:rsidR="00F82CDC" w:rsidRPr="00A8441F">
        <w:rPr>
          <w:rFonts w:ascii="Times New Roman" w:eastAsia="Calibri" w:hAnsi="Times New Roman" w:cs="Times New Roman"/>
          <w:sz w:val="24"/>
          <w:szCs w:val="24"/>
        </w:rPr>
        <w:t xml:space="preserve"> ağaç-evliya kültü bağlamında “H</w:t>
      </w:r>
      <w:r w:rsidRPr="00A8441F">
        <w:rPr>
          <w:rFonts w:ascii="Times New Roman" w:eastAsia="Calibri" w:hAnsi="Times New Roman" w:cs="Times New Roman"/>
          <w:sz w:val="24"/>
          <w:szCs w:val="24"/>
        </w:rPr>
        <w:t>ızır” i</w:t>
      </w:r>
      <w:r w:rsidR="0056671B">
        <w:rPr>
          <w:rFonts w:ascii="Times New Roman" w:eastAsia="Calibri" w:hAnsi="Times New Roman" w:cs="Times New Roman"/>
          <w:sz w:val="24"/>
          <w:szCs w:val="24"/>
        </w:rPr>
        <w:t>mgesi de eklemlenmiştir.  Alevi-</w:t>
      </w:r>
      <w:r w:rsidRPr="00A8441F">
        <w:rPr>
          <w:rFonts w:ascii="Times New Roman" w:eastAsia="Calibri" w:hAnsi="Times New Roman" w:cs="Times New Roman"/>
          <w:sz w:val="24"/>
          <w:szCs w:val="24"/>
        </w:rPr>
        <w:t>Bektaşi kültürü içerisinde ise Hızır, zor zamanlarda kişioğlunun kurtarıcısı kon</w:t>
      </w:r>
      <w:r w:rsidR="0056671B">
        <w:rPr>
          <w:rFonts w:ascii="Times New Roman" w:eastAsia="Calibri" w:hAnsi="Times New Roman" w:cs="Times New Roman"/>
          <w:sz w:val="24"/>
          <w:szCs w:val="24"/>
        </w:rPr>
        <w:t>umunda sembolleşmektedir. Alevi-</w:t>
      </w:r>
      <w:r w:rsidRPr="00A8441F">
        <w:rPr>
          <w:rFonts w:ascii="Times New Roman" w:eastAsia="Calibri" w:hAnsi="Times New Roman" w:cs="Times New Roman"/>
          <w:sz w:val="24"/>
          <w:szCs w:val="24"/>
        </w:rPr>
        <w:t>Bektaşi kültür içerisinde “Ali ve Hızır özdeşliği” vurgulanırken Hızır kültüne atfedilen değer en temelde bu özdeşlikten kaynaklanmaktadır.</w:t>
      </w:r>
      <w:r w:rsidRPr="00A8441F">
        <w:rPr>
          <w:rStyle w:val="DipnotBavurusu"/>
          <w:rFonts w:ascii="Times New Roman" w:eastAsia="Calibri" w:hAnsi="Times New Roman" w:cs="Times New Roman"/>
          <w:sz w:val="24"/>
          <w:szCs w:val="24"/>
        </w:rPr>
        <w:footnoteReference w:id="438"/>
      </w:r>
      <w:r w:rsidRPr="00A8441F">
        <w:rPr>
          <w:rFonts w:ascii="Times New Roman" w:eastAsia="Calibri" w:hAnsi="Times New Roman" w:cs="Times New Roman"/>
          <w:sz w:val="24"/>
          <w:szCs w:val="24"/>
        </w:rPr>
        <w:t xml:space="preserve"> Zeybek kurumunda geçiş için en önemli törenin bu çağrışımsal ortamda gerçekleştiği göz önünde bulundurulduğunda, bu kurtarıcı imgesinin</w:t>
      </w:r>
      <w:r w:rsidR="0056671B">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kurumun imajındaki değeri ortaya çıkmaktadır.</w:t>
      </w:r>
    </w:p>
    <w:p w14:paraId="0513AAEA" w14:textId="77777777" w:rsidR="00FA7CB7" w:rsidRPr="00A8441F" w:rsidRDefault="00FA7CB7" w:rsidP="005B4FA6">
      <w:pPr>
        <w:pStyle w:val="Balk3"/>
        <w:spacing w:before="0"/>
        <w:rPr>
          <w:rFonts w:ascii="Times New Roman" w:eastAsia="Times New Roman" w:hAnsi="Times New Roman" w:cs="Times New Roman"/>
        </w:rPr>
      </w:pPr>
      <w:bookmarkStart w:id="271" w:name="_Toc61951219"/>
      <w:bookmarkStart w:id="272" w:name="_Toc62731103"/>
      <w:bookmarkStart w:id="273" w:name="_Toc62731525"/>
      <w:bookmarkStart w:id="274" w:name="_Toc69673011"/>
    </w:p>
    <w:p w14:paraId="1C6B595B" w14:textId="534E62D6" w:rsidR="00F928E7" w:rsidRPr="00A8441F" w:rsidRDefault="00650F07" w:rsidP="005B4FA6">
      <w:pPr>
        <w:pStyle w:val="Balk3"/>
        <w:spacing w:before="0"/>
        <w:rPr>
          <w:rFonts w:ascii="Times New Roman" w:eastAsia="Times New Roman" w:hAnsi="Times New Roman" w:cs="Times New Roman"/>
        </w:rPr>
      </w:pPr>
      <w:r w:rsidRPr="00A8441F">
        <w:rPr>
          <w:rFonts w:ascii="Times New Roman" w:eastAsia="Times New Roman" w:hAnsi="Times New Roman" w:cs="Times New Roman"/>
        </w:rPr>
        <w:t>3.4</w:t>
      </w:r>
      <w:r w:rsidR="00F928E7" w:rsidRPr="00A8441F">
        <w:rPr>
          <w:rFonts w:ascii="Times New Roman" w:eastAsia="Times New Roman" w:hAnsi="Times New Roman" w:cs="Times New Roman"/>
        </w:rPr>
        <w:t>.4.</w:t>
      </w:r>
      <w:r w:rsidR="009C40F8">
        <w:rPr>
          <w:rFonts w:ascii="Times New Roman" w:eastAsia="Times New Roman" w:hAnsi="Times New Roman" w:cs="Times New Roman"/>
        </w:rPr>
        <w:t xml:space="preserve"> </w:t>
      </w:r>
      <w:r w:rsidR="00F928E7" w:rsidRPr="00A8441F">
        <w:rPr>
          <w:rFonts w:ascii="Times New Roman" w:eastAsia="Times New Roman" w:hAnsi="Times New Roman" w:cs="Times New Roman"/>
        </w:rPr>
        <w:t>Zeybek Türkülerin</w:t>
      </w:r>
      <w:bookmarkEnd w:id="271"/>
      <w:bookmarkEnd w:id="272"/>
      <w:bookmarkEnd w:id="273"/>
      <w:r w:rsidR="00F82CDC" w:rsidRPr="00A8441F">
        <w:rPr>
          <w:rFonts w:ascii="Times New Roman" w:eastAsia="Times New Roman" w:hAnsi="Times New Roman" w:cs="Times New Roman"/>
        </w:rPr>
        <w:t>de İmgelem</w:t>
      </w:r>
      <w:bookmarkEnd w:id="274"/>
    </w:p>
    <w:p w14:paraId="5D4FC502" w14:textId="5B8F69F6" w:rsidR="00F928E7" w:rsidRPr="00A8441F" w:rsidRDefault="00F928E7" w:rsidP="005B4FA6">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Zeybek ve efe türküleri ise zeybekler ve halk arasındaki iletişimin bir tür çıktısı olarak değerlendirilebilir. Zira zeybek oyunlarında, giyim kuşamında imgesel olarak </w:t>
      </w:r>
      <w:r w:rsidRPr="00A8441F">
        <w:rPr>
          <w:rFonts w:ascii="Times New Roman" w:eastAsia="Calibri" w:hAnsi="Times New Roman" w:cs="Times New Roman"/>
          <w:sz w:val="24"/>
          <w:szCs w:val="24"/>
        </w:rPr>
        <w:lastRenderedPageBreak/>
        <w:t xml:space="preserve">verilmiş olan mesajların, halk tarafından sahiplenildiğini göstermeleri bakımından türküler oldukça önemli birer kaynak görünümündedir. Halkın zihninde var olan zeybek imgesinin yansıdığı en berrak mecra olarak türkülerin önemini gözden kaçırmamak gerekmektedir. Türkülerde </w:t>
      </w:r>
      <w:r w:rsidR="0056671B">
        <w:rPr>
          <w:rFonts w:ascii="Times New Roman" w:eastAsia="Calibri" w:hAnsi="Times New Roman" w:cs="Times New Roman"/>
          <w:sz w:val="24"/>
          <w:szCs w:val="24"/>
        </w:rPr>
        <w:t xml:space="preserve">zeybek, “dağlara yaslanmakta”, </w:t>
      </w:r>
      <w:r w:rsidRPr="00A8441F">
        <w:rPr>
          <w:rFonts w:ascii="Times New Roman" w:eastAsia="Calibri" w:hAnsi="Times New Roman" w:cs="Times New Roman"/>
          <w:sz w:val="24"/>
          <w:szCs w:val="24"/>
        </w:rPr>
        <w:t xml:space="preserve">gümüşlere bezeli şekilde </w:t>
      </w:r>
      <w:r w:rsidR="0056671B">
        <w:rPr>
          <w:rFonts w:ascii="Times New Roman" w:eastAsia="Calibri" w:hAnsi="Times New Roman" w:cs="Times New Roman"/>
          <w:sz w:val="24"/>
          <w:szCs w:val="24"/>
        </w:rPr>
        <w:t>“</w:t>
      </w:r>
      <w:r w:rsidRPr="00A8441F">
        <w:rPr>
          <w:rFonts w:ascii="Times New Roman" w:eastAsia="Calibri" w:hAnsi="Times New Roman" w:cs="Times New Roman"/>
          <w:sz w:val="24"/>
          <w:szCs w:val="24"/>
        </w:rPr>
        <w:t>inişten inip gelmekte”, kimi zaman “kıratın üstünde aslan” olmaktadır. Bu bağlamda zeybeklerin mitolojik kahramanlara yakın bir algılanış biçimi ile halkın anlam dünyasına yerleştiği görülmektedir. Halk zeybekleri bir umut ışığı olarak görmekte, karşılaştıkları problemlerde onları “çare üretebilecek olan başkahraman” olarak kendi tahayyülünde mitleştirmektedir.</w:t>
      </w:r>
    </w:p>
    <w:p w14:paraId="698F4E27" w14:textId="77777777" w:rsidR="005B4FA6" w:rsidRPr="00A8441F" w:rsidRDefault="005B4FA6" w:rsidP="005B4FA6">
      <w:pPr>
        <w:spacing w:after="0" w:line="360" w:lineRule="auto"/>
        <w:ind w:firstLine="709"/>
        <w:jc w:val="both"/>
        <w:rPr>
          <w:rFonts w:ascii="Times New Roman" w:eastAsia="Calibri" w:hAnsi="Times New Roman" w:cs="Times New Roman"/>
          <w:sz w:val="24"/>
          <w:szCs w:val="24"/>
        </w:rPr>
      </w:pPr>
    </w:p>
    <w:p w14:paraId="5845CC78" w14:textId="3D28B0AE" w:rsidR="00F928E7" w:rsidRPr="00A8441F" w:rsidRDefault="00650F07" w:rsidP="005B4FA6">
      <w:pPr>
        <w:pStyle w:val="Balk4"/>
        <w:spacing w:before="0"/>
        <w:rPr>
          <w:rFonts w:ascii="Times New Roman" w:hAnsi="Times New Roman" w:cs="Times New Roman"/>
        </w:rPr>
      </w:pPr>
      <w:bookmarkStart w:id="275" w:name="_Toc61951211"/>
      <w:bookmarkStart w:id="276" w:name="_Toc62731095"/>
      <w:bookmarkStart w:id="277" w:name="_Toc62731517"/>
      <w:bookmarkStart w:id="278" w:name="_Toc69673012"/>
      <w:r w:rsidRPr="00A8441F">
        <w:rPr>
          <w:rFonts w:ascii="Times New Roman" w:hAnsi="Times New Roman" w:cs="Times New Roman"/>
        </w:rPr>
        <w:t>3.4</w:t>
      </w:r>
      <w:r w:rsidR="00FF258B" w:rsidRPr="00A8441F">
        <w:rPr>
          <w:rFonts w:ascii="Times New Roman" w:hAnsi="Times New Roman" w:cs="Times New Roman"/>
        </w:rPr>
        <w:t>.4</w:t>
      </w:r>
      <w:r w:rsidR="00F928E7" w:rsidRPr="00A8441F">
        <w:rPr>
          <w:rFonts w:ascii="Times New Roman" w:hAnsi="Times New Roman" w:cs="Times New Roman"/>
        </w:rPr>
        <w:t>.</w:t>
      </w:r>
      <w:r w:rsidR="00FF258B" w:rsidRPr="00A8441F">
        <w:rPr>
          <w:rFonts w:ascii="Times New Roman" w:hAnsi="Times New Roman" w:cs="Times New Roman"/>
        </w:rPr>
        <w:t>1.</w:t>
      </w:r>
      <w:r w:rsidR="00F928E7" w:rsidRPr="00A8441F">
        <w:rPr>
          <w:rFonts w:ascii="Times New Roman" w:hAnsi="Times New Roman" w:cs="Times New Roman"/>
        </w:rPr>
        <w:t xml:space="preserve"> Efe ve Zeybek Türkülerinde </w:t>
      </w:r>
      <w:bookmarkEnd w:id="275"/>
      <w:bookmarkEnd w:id="276"/>
      <w:bookmarkEnd w:id="277"/>
      <w:r w:rsidR="00C9469F" w:rsidRPr="00A8441F">
        <w:rPr>
          <w:rFonts w:ascii="Times New Roman" w:hAnsi="Times New Roman" w:cs="Times New Roman"/>
        </w:rPr>
        <w:t>Semboller ve Sembolik</w:t>
      </w:r>
      <w:r w:rsidR="00F928E7" w:rsidRPr="00A8441F">
        <w:rPr>
          <w:rFonts w:ascii="Times New Roman" w:hAnsi="Times New Roman" w:cs="Times New Roman"/>
        </w:rPr>
        <w:t xml:space="preserve"> İfade Biçimleri</w:t>
      </w:r>
      <w:bookmarkEnd w:id="278"/>
    </w:p>
    <w:p w14:paraId="08C20345" w14:textId="16C3965A" w:rsidR="00F928E7" w:rsidRPr="00A8441F" w:rsidRDefault="00F928E7" w:rsidP="005B4FA6">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Ege bölgesi sözlü edebi ürünlerinden olan zeybek türküleri; konu, düşünsel biçim, türkülerin kahramanları ve toplumsal olayları işleyiş bakımından eski epik anlatıların konu edildiği destanlar ile önemli bir benzerlik göstermektedir.</w:t>
      </w:r>
      <w:r w:rsidRPr="00A8441F">
        <w:rPr>
          <w:rStyle w:val="DipnotBavurusu"/>
          <w:rFonts w:ascii="Times New Roman" w:hAnsi="Times New Roman" w:cs="Times New Roman"/>
          <w:sz w:val="24"/>
          <w:szCs w:val="24"/>
        </w:rPr>
        <w:footnoteReference w:id="439"/>
      </w:r>
      <w:r w:rsidRPr="00A8441F">
        <w:rPr>
          <w:rFonts w:ascii="Times New Roman" w:hAnsi="Times New Roman" w:cs="Times New Roman"/>
          <w:sz w:val="24"/>
          <w:szCs w:val="24"/>
        </w:rPr>
        <w:t xml:space="preserve"> Zeybek türkülerinde, kült inanışların izlerini sürebileceğimiz belirgin ögeler bulunmaktadır. Sözlü iletişim bağlamında ortaya koyulan eserlerde sembolik anlatımlar ya da benzeşme yolu ile anlam aktarımı bulabilmek mümkündür. “Kırat, aslan, dağlara yaslanmak, inişten inip gelmek, kar</w:t>
      </w:r>
      <w:r w:rsidR="003C00A1" w:rsidRPr="00A8441F">
        <w:rPr>
          <w:rFonts w:ascii="Times New Roman" w:hAnsi="Times New Roman" w:cs="Times New Roman"/>
          <w:sz w:val="24"/>
          <w:szCs w:val="24"/>
        </w:rPr>
        <w:t xml:space="preserve">tal” ifadeleri, </w:t>
      </w:r>
      <w:r w:rsidRPr="00A8441F">
        <w:rPr>
          <w:rFonts w:ascii="Times New Roman" w:hAnsi="Times New Roman" w:cs="Times New Roman"/>
          <w:sz w:val="24"/>
          <w:szCs w:val="24"/>
        </w:rPr>
        <w:t>sembol ve simgeciliğe atıf yapan önemli bir içerik sunmaktadır. Bu içerikte var olan ögelerin temsil yeteneklerinin genellikle “güç” ve “kutsallık” kavramları ile ilgili olduğunu vurgulamak gerekmektedir.</w:t>
      </w:r>
    </w:p>
    <w:p w14:paraId="15EAC3DA" w14:textId="77777777" w:rsidR="005B4FA6" w:rsidRPr="00A8441F" w:rsidRDefault="005B4FA6" w:rsidP="005B4FA6">
      <w:pPr>
        <w:spacing w:after="0" w:line="360" w:lineRule="auto"/>
        <w:ind w:firstLine="709"/>
        <w:jc w:val="both"/>
        <w:rPr>
          <w:rFonts w:ascii="Times New Roman" w:hAnsi="Times New Roman" w:cs="Times New Roman"/>
          <w:sz w:val="24"/>
          <w:szCs w:val="24"/>
        </w:rPr>
      </w:pPr>
    </w:p>
    <w:p w14:paraId="16042238" w14:textId="2404A6F7" w:rsidR="00F928E7" w:rsidRPr="00A8441F" w:rsidRDefault="00FF258B" w:rsidP="005B4FA6">
      <w:pPr>
        <w:pStyle w:val="Balk5"/>
        <w:spacing w:before="0" w:line="360" w:lineRule="auto"/>
        <w:ind w:firstLine="709"/>
        <w:rPr>
          <w:rFonts w:ascii="Times New Roman" w:hAnsi="Times New Roman" w:cs="Times New Roman"/>
          <w:b/>
          <w:color w:val="auto"/>
          <w:sz w:val="24"/>
          <w:szCs w:val="24"/>
        </w:rPr>
      </w:pPr>
      <w:bookmarkStart w:id="279" w:name="_Toc69673013"/>
      <w:r w:rsidRPr="00A8441F">
        <w:rPr>
          <w:rFonts w:ascii="Times New Roman" w:hAnsi="Times New Roman" w:cs="Times New Roman"/>
          <w:b/>
          <w:color w:val="auto"/>
          <w:sz w:val="24"/>
          <w:szCs w:val="24"/>
        </w:rPr>
        <w:t>3</w:t>
      </w:r>
      <w:r w:rsidR="00650F07" w:rsidRPr="00A8441F">
        <w:rPr>
          <w:rFonts w:ascii="Times New Roman" w:hAnsi="Times New Roman" w:cs="Times New Roman"/>
          <w:b/>
          <w:color w:val="auto"/>
          <w:sz w:val="24"/>
          <w:szCs w:val="24"/>
        </w:rPr>
        <w:t>.4</w:t>
      </w:r>
      <w:r w:rsidRPr="00A8441F">
        <w:rPr>
          <w:rFonts w:ascii="Times New Roman" w:hAnsi="Times New Roman" w:cs="Times New Roman"/>
          <w:b/>
          <w:color w:val="auto"/>
          <w:sz w:val="24"/>
          <w:szCs w:val="24"/>
        </w:rPr>
        <w:t>.4.1.1.</w:t>
      </w:r>
      <w:r w:rsidR="009C40F8">
        <w:rPr>
          <w:rFonts w:ascii="Times New Roman" w:hAnsi="Times New Roman" w:cs="Times New Roman"/>
          <w:b/>
          <w:color w:val="auto"/>
          <w:sz w:val="24"/>
          <w:szCs w:val="24"/>
        </w:rPr>
        <w:t xml:space="preserve"> </w:t>
      </w:r>
      <w:r w:rsidR="00F928E7" w:rsidRPr="00A8441F">
        <w:rPr>
          <w:rFonts w:ascii="Times New Roman" w:hAnsi="Times New Roman" w:cs="Times New Roman"/>
          <w:b/>
          <w:color w:val="auto"/>
          <w:sz w:val="24"/>
          <w:szCs w:val="24"/>
        </w:rPr>
        <w:t>Kartal Figürü</w:t>
      </w:r>
      <w:bookmarkEnd w:id="279"/>
    </w:p>
    <w:p w14:paraId="37A18201" w14:textId="77777777" w:rsidR="00F928E7" w:rsidRPr="00A8441F" w:rsidRDefault="00F928E7" w:rsidP="005B4FA6">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Kartal figürünün bağlamı önceki başlıklarda verildiği için bu başlık altında ayrıca değinilmeyecektir. Efe ve zeybek türkülerinde kartal, sembol olarak sık bir kullanım içermemektedir. Bununla birlikte kartal figürü ya da sembolü “kanatlı cepken” üzerinden dolaylı bir anlatım ile verilmektedir:</w:t>
      </w:r>
    </w:p>
    <w:p w14:paraId="7B1E8BDA" w14:textId="77777777" w:rsidR="00514222" w:rsidRPr="00794A6A" w:rsidRDefault="00514222" w:rsidP="00514222">
      <w:pPr>
        <w:spacing w:after="0" w:line="240" w:lineRule="auto"/>
        <w:ind w:left="709" w:right="709"/>
        <w:jc w:val="both"/>
        <w:rPr>
          <w:rFonts w:ascii="Times New Roman" w:hAnsi="Times New Roman" w:cs="Times New Roman"/>
          <w:sz w:val="4"/>
        </w:rPr>
      </w:pPr>
    </w:p>
    <w:p w14:paraId="7076EB47" w14:textId="77777777" w:rsidR="000E026A" w:rsidRDefault="00BD5C42"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rPr>
        <w:t xml:space="preserve"> </w:t>
      </w:r>
    </w:p>
    <w:p w14:paraId="4A053B07" w14:textId="0FD4C42F" w:rsidR="00F928E7" w:rsidRPr="00A8441F" w:rsidRDefault="00F928E7" w:rsidP="00514222">
      <w:pPr>
        <w:spacing w:after="0" w:line="240" w:lineRule="auto"/>
        <w:ind w:left="709" w:right="709"/>
        <w:jc w:val="both"/>
        <w:rPr>
          <w:rFonts w:ascii="Times New Roman" w:hAnsi="Times New Roman" w:cs="Times New Roman"/>
          <w:iCs/>
        </w:rPr>
      </w:pPr>
      <w:r w:rsidRPr="00A8441F">
        <w:rPr>
          <w:rFonts w:ascii="Times New Roman" w:hAnsi="Times New Roman" w:cs="Times New Roman"/>
          <w:iCs/>
        </w:rPr>
        <w:t>Efeler de geliyor dört atlı</w:t>
      </w:r>
    </w:p>
    <w:p w14:paraId="45B64D24" w14:textId="77777777" w:rsidR="00F928E7" w:rsidRPr="00A8441F" w:rsidRDefault="00F928E7" w:rsidP="00514222">
      <w:pPr>
        <w:spacing w:after="0" w:line="240" w:lineRule="auto"/>
        <w:ind w:left="709" w:right="709"/>
        <w:jc w:val="both"/>
        <w:rPr>
          <w:rFonts w:ascii="Times New Roman" w:hAnsi="Times New Roman" w:cs="Times New Roman"/>
          <w:iCs/>
        </w:rPr>
      </w:pPr>
      <w:r w:rsidRPr="00A8441F">
        <w:rPr>
          <w:rFonts w:ascii="Times New Roman" w:hAnsi="Times New Roman" w:cs="Times New Roman"/>
          <w:iCs/>
        </w:rPr>
        <w:t>Cepkenleri kanatlı</w:t>
      </w:r>
    </w:p>
    <w:p w14:paraId="7DBA307F" w14:textId="77777777" w:rsidR="00F928E7" w:rsidRPr="00A8441F" w:rsidRDefault="00F928E7" w:rsidP="00514222">
      <w:pPr>
        <w:spacing w:after="0" w:line="240" w:lineRule="auto"/>
        <w:ind w:left="709" w:right="709"/>
        <w:jc w:val="both"/>
        <w:rPr>
          <w:rFonts w:ascii="Times New Roman" w:hAnsi="Times New Roman" w:cs="Times New Roman"/>
          <w:iCs/>
        </w:rPr>
      </w:pPr>
      <w:r w:rsidRPr="00A8441F">
        <w:rPr>
          <w:rFonts w:ascii="Times New Roman" w:hAnsi="Times New Roman" w:cs="Times New Roman"/>
          <w:iCs/>
        </w:rPr>
        <w:t>Sarıca da Efe’yi vurmuşlar</w:t>
      </w:r>
    </w:p>
    <w:p w14:paraId="6AE370D8" w14:textId="77777777" w:rsidR="00F928E7" w:rsidRPr="00A8441F" w:rsidRDefault="00F928E7" w:rsidP="00514222">
      <w:pPr>
        <w:spacing w:after="0" w:line="240" w:lineRule="auto"/>
        <w:ind w:left="709" w:right="709"/>
        <w:jc w:val="both"/>
        <w:rPr>
          <w:rFonts w:ascii="Times New Roman" w:hAnsi="Times New Roman" w:cs="Times New Roman"/>
          <w:iCs/>
        </w:rPr>
      </w:pPr>
      <w:r w:rsidRPr="00A8441F">
        <w:rPr>
          <w:rFonts w:ascii="Times New Roman" w:hAnsi="Times New Roman" w:cs="Times New Roman"/>
          <w:iCs/>
        </w:rPr>
        <w:t>Haydi de gelin efeler</w:t>
      </w:r>
    </w:p>
    <w:p w14:paraId="326D0049" w14:textId="21282968" w:rsidR="00F928E7" w:rsidRPr="00A8441F" w:rsidRDefault="00F928E7"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iCs/>
        </w:rPr>
        <w:t>Şahlanıyor kır atı</w:t>
      </w:r>
      <w:r w:rsidRPr="00A8441F">
        <w:rPr>
          <w:rStyle w:val="DipnotBavurusu"/>
          <w:rFonts w:ascii="Times New Roman" w:hAnsi="Times New Roman" w:cs="Times New Roman"/>
        </w:rPr>
        <w:footnoteReference w:id="440"/>
      </w:r>
    </w:p>
    <w:p w14:paraId="1AB0C710" w14:textId="5F8A239F" w:rsidR="00F928E7" w:rsidRPr="00A8441F" w:rsidRDefault="00F928E7" w:rsidP="00F82CDC">
      <w:pPr>
        <w:spacing w:after="0" w:line="360" w:lineRule="auto"/>
        <w:jc w:val="both"/>
      </w:pPr>
      <w:r w:rsidRPr="00A8441F">
        <w:rPr>
          <w:rFonts w:ascii="Times New Roman" w:hAnsi="Times New Roman" w:cs="Times New Roman"/>
          <w:sz w:val="24"/>
          <w:szCs w:val="24"/>
        </w:rPr>
        <w:lastRenderedPageBreak/>
        <w:t>Cepken kavramı, kartal figürü ile ilişkilendirildiğinde ise türkülerde sıklıkla kullanıldığı belirtilmelidir.  Araştırma neticesinde kartal figürünün sadece İnce Mehmet</w:t>
      </w:r>
      <w:r w:rsidR="00F82CDC" w:rsidRPr="00A8441F">
        <w:rPr>
          <w:rFonts w:ascii="Times New Roman" w:hAnsi="Times New Roman" w:cs="Times New Roman"/>
          <w:sz w:val="24"/>
          <w:szCs w:val="24"/>
        </w:rPr>
        <w:t xml:space="preserve"> ve Cafer Efe türkülerinde</w:t>
      </w:r>
      <w:r w:rsidRPr="00A8441F">
        <w:rPr>
          <w:rFonts w:ascii="Times New Roman" w:hAnsi="Times New Roman" w:cs="Times New Roman"/>
          <w:sz w:val="24"/>
          <w:szCs w:val="24"/>
        </w:rPr>
        <w:t xml:space="preserve"> doğrudan kullanıldığı görülmektedir:</w:t>
      </w:r>
    </w:p>
    <w:p w14:paraId="1AD0A984" w14:textId="77777777" w:rsidR="00514222" w:rsidRPr="00A8441F" w:rsidRDefault="00514222" w:rsidP="00514222">
      <w:pPr>
        <w:spacing w:after="0" w:line="240" w:lineRule="auto"/>
        <w:ind w:left="709" w:right="709"/>
        <w:jc w:val="both"/>
        <w:rPr>
          <w:rFonts w:ascii="Times New Roman" w:hAnsi="Times New Roman" w:cs="Times New Roman"/>
        </w:rPr>
      </w:pPr>
    </w:p>
    <w:p w14:paraId="0AD182CA" w14:textId="4D60EF7F" w:rsidR="00F928E7" w:rsidRPr="00A8441F" w:rsidRDefault="00F928E7"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rPr>
        <w:t>Yüce dağ başında bir koca kartal</w:t>
      </w:r>
    </w:p>
    <w:p w14:paraId="229327EC" w14:textId="77777777" w:rsidR="00F928E7" w:rsidRPr="00A8441F" w:rsidRDefault="00F928E7"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rPr>
        <w:t>Açmış kanadını dünyayı örter</w:t>
      </w:r>
    </w:p>
    <w:p w14:paraId="026F467B" w14:textId="77777777" w:rsidR="00F928E7" w:rsidRPr="00A8441F" w:rsidRDefault="00F928E7"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rPr>
        <w:t>Bazı yiğit vardır ölümden korkar</w:t>
      </w:r>
    </w:p>
    <w:p w14:paraId="01EF8393" w14:textId="24ED94C3" w:rsidR="00F928E7" w:rsidRPr="00A8441F" w:rsidRDefault="00F928E7"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rPr>
        <w:t xml:space="preserve">Ben </w:t>
      </w:r>
      <w:r w:rsidR="00BD5C42" w:rsidRPr="00A8441F">
        <w:rPr>
          <w:rFonts w:ascii="Times New Roman" w:hAnsi="Times New Roman" w:cs="Times New Roman"/>
        </w:rPr>
        <w:t>korkmam ölümden er geç yolumdur</w:t>
      </w:r>
      <w:r w:rsidRPr="00A8441F">
        <w:rPr>
          <w:rStyle w:val="DipnotBavurusu"/>
          <w:rFonts w:ascii="Times New Roman" w:hAnsi="Times New Roman" w:cs="Times New Roman"/>
        </w:rPr>
        <w:footnoteReference w:id="441"/>
      </w:r>
    </w:p>
    <w:p w14:paraId="053708F6" w14:textId="77777777" w:rsidR="00514222" w:rsidRPr="00A8441F" w:rsidRDefault="00514222" w:rsidP="00F82CDC">
      <w:pPr>
        <w:spacing w:after="0" w:line="360" w:lineRule="auto"/>
        <w:jc w:val="both"/>
        <w:rPr>
          <w:rFonts w:ascii="Times New Roman" w:hAnsi="Times New Roman" w:cs="Times New Roman"/>
          <w:sz w:val="24"/>
          <w:szCs w:val="24"/>
        </w:rPr>
      </w:pPr>
    </w:p>
    <w:p w14:paraId="5C975C4B" w14:textId="783ADCD6" w:rsidR="00F928E7" w:rsidRPr="00A8441F" w:rsidRDefault="00F928E7" w:rsidP="00F82CDC">
      <w:pPr>
        <w:spacing w:after="0" w:line="360" w:lineRule="auto"/>
        <w:jc w:val="both"/>
        <w:rPr>
          <w:rFonts w:ascii="Times New Roman" w:hAnsi="Times New Roman" w:cs="Times New Roman"/>
          <w:sz w:val="24"/>
          <w:szCs w:val="24"/>
        </w:rPr>
      </w:pPr>
      <w:r w:rsidRPr="00A8441F">
        <w:rPr>
          <w:rFonts w:ascii="Times New Roman" w:hAnsi="Times New Roman" w:cs="Times New Roman"/>
          <w:sz w:val="24"/>
          <w:szCs w:val="24"/>
        </w:rPr>
        <w:t>Bu türküde dağ başındaki kartal ile gerçek yiğit arasında bir benzeşme ilişkisi olduğu söylenebilir.</w:t>
      </w:r>
    </w:p>
    <w:p w14:paraId="17275870" w14:textId="77777777" w:rsidR="004363EE" w:rsidRDefault="004363EE" w:rsidP="00514222">
      <w:pPr>
        <w:spacing w:after="0" w:line="240" w:lineRule="auto"/>
        <w:ind w:left="709" w:right="709"/>
        <w:jc w:val="both"/>
        <w:rPr>
          <w:rFonts w:ascii="Times New Roman" w:hAnsi="Times New Roman" w:cs="Times New Roman"/>
        </w:rPr>
      </w:pPr>
    </w:p>
    <w:p w14:paraId="20BC8344" w14:textId="388D133A" w:rsidR="00C9469F" w:rsidRPr="00A8441F" w:rsidRDefault="00C9469F"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rPr>
        <w:t>Akbaş boğazı amanın sisli dumanlı</w:t>
      </w:r>
    </w:p>
    <w:p w14:paraId="7B0489C9" w14:textId="77777777" w:rsidR="00C9469F" w:rsidRPr="00A8441F" w:rsidRDefault="00C9469F"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rPr>
        <w:t>Cafer de efem geliyor ikiyüz atlı</w:t>
      </w:r>
    </w:p>
    <w:p w14:paraId="7826EC29" w14:textId="77777777" w:rsidR="00C9469F" w:rsidRPr="00A8441F" w:rsidRDefault="00C9469F"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rPr>
        <w:t>Ali Efemde düşmana karşı şahlandı</w:t>
      </w:r>
    </w:p>
    <w:p w14:paraId="47595F51" w14:textId="3CD0CECA" w:rsidR="00C9469F" w:rsidRPr="00A8441F" w:rsidRDefault="00C9469F"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rPr>
        <w:t>Açmı</w:t>
      </w:r>
      <w:r w:rsidR="00BD5C42" w:rsidRPr="00A8441F">
        <w:rPr>
          <w:rFonts w:ascii="Times New Roman" w:hAnsi="Times New Roman" w:cs="Times New Roman"/>
        </w:rPr>
        <w:t>ş kolları amanın kartal kanatlı</w:t>
      </w:r>
      <w:r w:rsidR="009478CE" w:rsidRPr="00A8441F">
        <w:rPr>
          <w:rStyle w:val="DipnotBavurusu"/>
          <w:rFonts w:ascii="Times New Roman" w:hAnsi="Times New Roman" w:cs="Times New Roman"/>
        </w:rPr>
        <w:footnoteReference w:id="442"/>
      </w:r>
    </w:p>
    <w:p w14:paraId="2A755BEA" w14:textId="77777777" w:rsidR="00514222" w:rsidRPr="00A8441F" w:rsidRDefault="00514222" w:rsidP="005B4FA6">
      <w:pPr>
        <w:spacing w:after="0" w:line="360" w:lineRule="auto"/>
        <w:ind w:right="709"/>
        <w:jc w:val="both"/>
        <w:rPr>
          <w:rFonts w:ascii="Times New Roman" w:hAnsi="Times New Roman" w:cs="Times New Roman"/>
          <w:sz w:val="24"/>
          <w:szCs w:val="24"/>
        </w:rPr>
      </w:pPr>
    </w:p>
    <w:p w14:paraId="5CB6957A" w14:textId="207B04D6" w:rsidR="00052C28" w:rsidRPr="00A8441F" w:rsidRDefault="00052C28" w:rsidP="004363EE">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Cafer Efe türküsünde ise “kanatlı cepken” ve kartal kanadı bağlantısı net bir şekilde ortaya koyulmaktadır.</w:t>
      </w:r>
    </w:p>
    <w:p w14:paraId="73366ED6" w14:textId="77777777" w:rsidR="00F82CDC" w:rsidRPr="00A8441F" w:rsidRDefault="00F82CDC" w:rsidP="005B4FA6">
      <w:pPr>
        <w:spacing w:after="0" w:line="360" w:lineRule="auto"/>
        <w:ind w:right="709"/>
        <w:jc w:val="both"/>
        <w:rPr>
          <w:rFonts w:ascii="Times New Roman" w:hAnsi="Times New Roman" w:cs="Times New Roman"/>
          <w:b/>
          <w:sz w:val="24"/>
          <w:szCs w:val="24"/>
        </w:rPr>
      </w:pPr>
    </w:p>
    <w:p w14:paraId="35BC9B6F" w14:textId="06270D67" w:rsidR="00F928E7" w:rsidRPr="00A8441F" w:rsidRDefault="00650F07" w:rsidP="005B4FA6">
      <w:pPr>
        <w:pStyle w:val="Balk5"/>
        <w:spacing w:before="0" w:line="360" w:lineRule="auto"/>
        <w:ind w:firstLine="709"/>
        <w:rPr>
          <w:rFonts w:ascii="Times New Roman" w:hAnsi="Times New Roman" w:cs="Times New Roman"/>
          <w:b/>
          <w:color w:val="auto"/>
          <w:sz w:val="24"/>
          <w:szCs w:val="24"/>
        </w:rPr>
      </w:pPr>
      <w:bookmarkStart w:id="280" w:name="_Toc69673014"/>
      <w:r w:rsidRPr="00A8441F">
        <w:rPr>
          <w:rFonts w:ascii="Times New Roman" w:hAnsi="Times New Roman" w:cs="Times New Roman"/>
          <w:b/>
          <w:color w:val="auto"/>
          <w:sz w:val="24"/>
          <w:szCs w:val="24"/>
        </w:rPr>
        <w:t>3.4</w:t>
      </w:r>
      <w:r w:rsidR="00FF258B" w:rsidRPr="00A8441F">
        <w:rPr>
          <w:rFonts w:ascii="Times New Roman" w:hAnsi="Times New Roman" w:cs="Times New Roman"/>
          <w:b/>
          <w:color w:val="auto"/>
          <w:sz w:val="24"/>
          <w:szCs w:val="24"/>
        </w:rPr>
        <w:t>.4.1.2.</w:t>
      </w:r>
      <w:r w:rsidR="009C40F8">
        <w:rPr>
          <w:rFonts w:ascii="Times New Roman" w:hAnsi="Times New Roman" w:cs="Times New Roman"/>
          <w:b/>
          <w:color w:val="auto"/>
          <w:sz w:val="24"/>
          <w:szCs w:val="24"/>
        </w:rPr>
        <w:t xml:space="preserve"> </w:t>
      </w:r>
      <w:r w:rsidR="009D5B46">
        <w:rPr>
          <w:rFonts w:ascii="Times New Roman" w:hAnsi="Times New Roman" w:cs="Times New Roman"/>
          <w:b/>
          <w:color w:val="auto"/>
          <w:sz w:val="24"/>
          <w:szCs w:val="24"/>
        </w:rPr>
        <w:t>Kırat F</w:t>
      </w:r>
      <w:r w:rsidR="00F928E7" w:rsidRPr="00A8441F">
        <w:rPr>
          <w:rFonts w:ascii="Times New Roman" w:hAnsi="Times New Roman" w:cs="Times New Roman"/>
          <w:b/>
          <w:color w:val="auto"/>
          <w:sz w:val="24"/>
          <w:szCs w:val="24"/>
        </w:rPr>
        <w:t>igürü</w:t>
      </w:r>
      <w:bookmarkEnd w:id="280"/>
    </w:p>
    <w:p w14:paraId="1FA3BCA1" w14:textId="70EC7908" w:rsidR="00F928E7" w:rsidRPr="00A8441F" w:rsidRDefault="00CC1FD0" w:rsidP="005B4FA6">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Kır</w:t>
      </w:r>
      <w:r w:rsidR="00F928E7" w:rsidRPr="00A8441F">
        <w:rPr>
          <w:rFonts w:ascii="Times New Roman" w:hAnsi="Times New Roman" w:cs="Times New Roman"/>
          <w:sz w:val="24"/>
          <w:szCs w:val="24"/>
        </w:rPr>
        <w:t>at motifinin ise türkülerde yay</w:t>
      </w:r>
      <w:r w:rsidR="00727313">
        <w:rPr>
          <w:rFonts w:ascii="Times New Roman" w:hAnsi="Times New Roman" w:cs="Times New Roman"/>
          <w:sz w:val="24"/>
          <w:szCs w:val="24"/>
        </w:rPr>
        <w:t>gın kullanıma sahip öge olduğu</w:t>
      </w:r>
      <w:r w:rsidR="00F928E7" w:rsidRPr="00A8441F">
        <w:rPr>
          <w:rFonts w:ascii="Times New Roman" w:hAnsi="Times New Roman" w:cs="Times New Roman"/>
          <w:sz w:val="24"/>
          <w:szCs w:val="24"/>
        </w:rPr>
        <w:t xml:space="preserve"> ifade edilmelidir.  Türkülerde kırat figürüne genellikle “gücünü yetirmek ya da yetirememek” bağlamlı anlatılarda rastlanmaktadır. Gücünü yetirmek bağlamında kullanımlar:</w:t>
      </w:r>
    </w:p>
    <w:p w14:paraId="1272F31E" w14:textId="77777777" w:rsidR="004363EE" w:rsidRDefault="004363EE" w:rsidP="00514222">
      <w:pPr>
        <w:spacing w:after="0" w:line="240" w:lineRule="auto"/>
        <w:ind w:right="709" w:firstLine="709"/>
        <w:jc w:val="both"/>
        <w:rPr>
          <w:rFonts w:ascii="Times New Roman" w:hAnsi="Times New Roman" w:cs="Times New Roman"/>
        </w:rPr>
      </w:pPr>
    </w:p>
    <w:p w14:paraId="67883504" w14:textId="4DFA3292" w:rsidR="00F928E7" w:rsidRPr="00A8441F" w:rsidRDefault="00CC1FD0" w:rsidP="00514222">
      <w:pPr>
        <w:spacing w:after="0" w:line="240" w:lineRule="auto"/>
        <w:ind w:right="709" w:firstLine="709"/>
        <w:jc w:val="both"/>
        <w:rPr>
          <w:rFonts w:ascii="Times New Roman" w:hAnsi="Times New Roman" w:cs="Times New Roman"/>
        </w:rPr>
      </w:pPr>
      <w:r w:rsidRPr="00A8441F">
        <w:rPr>
          <w:rFonts w:ascii="Times New Roman" w:hAnsi="Times New Roman" w:cs="Times New Roman"/>
        </w:rPr>
        <w:t>B</w:t>
      </w:r>
      <w:r w:rsidR="00F928E7" w:rsidRPr="00A8441F">
        <w:rPr>
          <w:rFonts w:ascii="Times New Roman" w:hAnsi="Times New Roman" w:cs="Times New Roman"/>
        </w:rPr>
        <w:t xml:space="preserve">ine idim kır atımın üstüne, </w:t>
      </w:r>
    </w:p>
    <w:p w14:paraId="6F66D40F" w14:textId="7C8F6F88" w:rsidR="00F928E7" w:rsidRPr="00A8441F" w:rsidRDefault="00CC1FD0" w:rsidP="00514222">
      <w:pPr>
        <w:spacing w:after="0" w:line="240" w:lineRule="auto"/>
        <w:ind w:right="709" w:firstLine="709"/>
        <w:jc w:val="both"/>
        <w:rPr>
          <w:rFonts w:ascii="Times New Roman" w:hAnsi="Times New Roman" w:cs="Times New Roman"/>
        </w:rPr>
      </w:pPr>
      <w:r w:rsidRPr="00A8441F">
        <w:rPr>
          <w:rFonts w:ascii="Times New Roman" w:hAnsi="Times New Roman" w:cs="Times New Roman"/>
        </w:rPr>
        <w:t>B</w:t>
      </w:r>
      <w:r w:rsidR="00BD5C42" w:rsidRPr="00A8441F">
        <w:rPr>
          <w:rFonts w:ascii="Times New Roman" w:hAnsi="Times New Roman" w:cs="Times New Roman"/>
        </w:rPr>
        <w:t>eş yüz atlı gelemedi üstüme</w:t>
      </w:r>
      <w:r w:rsidR="00F928E7" w:rsidRPr="00A8441F">
        <w:rPr>
          <w:rStyle w:val="DipnotBavurusu"/>
          <w:rFonts w:ascii="Times New Roman" w:hAnsi="Times New Roman" w:cs="Times New Roman"/>
        </w:rPr>
        <w:footnoteReference w:id="443"/>
      </w:r>
      <w:r w:rsidR="00F928E7" w:rsidRPr="00A8441F">
        <w:rPr>
          <w:rFonts w:ascii="Times New Roman" w:hAnsi="Times New Roman" w:cs="Times New Roman"/>
        </w:rPr>
        <w:t xml:space="preserve">, </w:t>
      </w:r>
    </w:p>
    <w:p w14:paraId="56E23C15" w14:textId="77777777" w:rsidR="00F928E7" w:rsidRPr="00A8441F" w:rsidRDefault="00F928E7" w:rsidP="00514222">
      <w:pPr>
        <w:spacing w:after="0" w:line="240" w:lineRule="auto"/>
        <w:ind w:right="709" w:firstLine="708"/>
        <w:jc w:val="both"/>
        <w:rPr>
          <w:rFonts w:ascii="Times New Roman" w:hAnsi="Times New Roman" w:cs="Times New Roman"/>
        </w:rPr>
      </w:pPr>
    </w:p>
    <w:p w14:paraId="4027DC8D" w14:textId="3404DB17" w:rsidR="00F928E7" w:rsidRPr="00A8441F" w:rsidRDefault="00F928E7" w:rsidP="00514222">
      <w:pPr>
        <w:spacing w:after="0" w:line="240" w:lineRule="auto"/>
        <w:ind w:right="709" w:firstLine="709"/>
        <w:jc w:val="both"/>
        <w:rPr>
          <w:rFonts w:ascii="Times New Roman" w:hAnsi="Times New Roman" w:cs="Times New Roman"/>
        </w:rPr>
      </w:pPr>
      <w:r w:rsidRPr="00A8441F">
        <w:rPr>
          <w:rFonts w:ascii="Times New Roman" w:hAnsi="Times New Roman" w:cs="Times New Roman"/>
        </w:rPr>
        <w:t xml:space="preserve">Gır at ile martin bana eş idi, </w:t>
      </w:r>
    </w:p>
    <w:p w14:paraId="5444EEC7" w14:textId="35CDA57D" w:rsidR="00F928E7" w:rsidRPr="00A8441F" w:rsidRDefault="00BD5C42" w:rsidP="00514222">
      <w:pPr>
        <w:spacing w:after="0" w:line="240" w:lineRule="auto"/>
        <w:ind w:right="709" w:firstLine="709"/>
        <w:jc w:val="both"/>
        <w:rPr>
          <w:rFonts w:ascii="Times New Roman" w:hAnsi="Times New Roman" w:cs="Times New Roman"/>
        </w:rPr>
      </w:pPr>
      <w:r w:rsidRPr="00A8441F">
        <w:rPr>
          <w:rFonts w:ascii="Times New Roman" w:hAnsi="Times New Roman" w:cs="Times New Roman"/>
        </w:rPr>
        <w:t>Öldürdüğüm çerkez yüzonbeş idi</w:t>
      </w:r>
      <w:r w:rsidR="00F928E7" w:rsidRPr="00A8441F">
        <w:rPr>
          <w:rStyle w:val="DipnotBavurusu"/>
          <w:rFonts w:ascii="Times New Roman" w:hAnsi="Times New Roman" w:cs="Times New Roman"/>
        </w:rPr>
        <w:footnoteReference w:id="444"/>
      </w:r>
      <w:r w:rsidR="00F928E7" w:rsidRPr="00A8441F">
        <w:rPr>
          <w:rFonts w:ascii="Times New Roman" w:hAnsi="Times New Roman" w:cs="Times New Roman"/>
        </w:rPr>
        <w:t xml:space="preserve">, </w:t>
      </w:r>
    </w:p>
    <w:p w14:paraId="73893529" w14:textId="77777777" w:rsidR="00F928E7" w:rsidRPr="00A8441F" w:rsidRDefault="00F928E7" w:rsidP="00514222">
      <w:pPr>
        <w:spacing w:after="0" w:line="240" w:lineRule="auto"/>
        <w:ind w:right="709" w:firstLine="708"/>
        <w:jc w:val="both"/>
        <w:rPr>
          <w:rFonts w:ascii="Times New Roman" w:hAnsi="Times New Roman" w:cs="Times New Roman"/>
        </w:rPr>
      </w:pPr>
    </w:p>
    <w:p w14:paraId="71C9632C" w14:textId="5368A35A" w:rsidR="00F928E7" w:rsidRPr="00A8441F" w:rsidRDefault="00F928E7" w:rsidP="00514222">
      <w:pPr>
        <w:spacing w:after="0" w:line="240" w:lineRule="auto"/>
        <w:ind w:right="709" w:firstLine="709"/>
        <w:jc w:val="both"/>
        <w:rPr>
          <w:rFonts w:ascii="Times New Roman" w:hAnsi="Times New Roman" w:cs="Times New Roman"/>
        </w:rPr>
      </w:pPr>
      <w:r w:rsidRPr="00A8441F">
        <w:rPr>
          <w:rFonts w:ascii="Times New Roman" w:hAnsi="Times New Roman" w:cs="Times New Roman"/>
        </w:rPr>
        <w:t xml:space="preserve">İbrahim Çavuş Höyüklü’den iniyor aman, </w:t>
      </w:r>
    </w:p>
    <w:p w14:paraId="55EE83CC" w14:textId="24B484DB" w:rsidR="00F928E7" w:rsidRPr="00A8441F" w:rsidRDefault="00F928E7" w:rsidP="00514222">
      <w:pPr>
        <w:spacing w:after="0" w:line="240" w:lineRule="auto"/>
        <w:ind w:right="709" w:firstLine="709"/>
        <w:jc w:val="both"/>
        <w:rPr>
          <w:rFonts w:ascii="Times New Roman" w:hAnsi="Times New Roman" w:cs="Times New Roman"/>
        </w:rPr>
      </w:pPr>
      <w:r w:rsidRPr="00A8441F">
        <w:rPr>
          <w:rFonts w:ascii="Times New Roman" w:hAnsi="Times New Roman" w:cs="Times New Roman"/>
        </w:rPr>
        <w:t>Elm</w:t>
      </w:r>
      <w:r w:rsidR="00BD5C42" w:rsidRPr="00A8441F">
        <w:rPr>
          <w:rFonts w:ascii="Times New Roman" w:hAnsi="Times New Roman" w:cs="Times New Roman"/>
        </w:rPr>
        <w:t>a gözlü kır atmına biniyor hey!</w:t>
      </w:r>
      <w:r w:rsidRPr="00A8441F">
        <w:rPr>
          <w:rStyle w:val="DipnotBavurusu"/>
          <w:rFonts w:ascii="Times New Roman" w:hAnsi="Times New Roman" w:cs="Times New Roman"/>
        </w:rPr>
        <w:footnoteReference w:id="445"/>
      </w:r>
      <w:r w:rsidRPr="00A8441F">
        <w:rPr>
          <w:rFonts w:ascii="Times New Roman" w:hAnsi="Times New Roman" w:cs="Times New Roman"/>
        </w:rPr>
        <w:t xml:space="preserve">, </w:t>
      </w:r>
    </w:p>
    <w:p w14:paraId="3A4309D8" w14:textId="77777777" w:rsidR="00F928E7" w:rsidRPr="00A8441F" w:rsidRDefault="00F928E7" w:rsidP="00514222">
      <w:pPr>
        <w:spacing w:after="0" w:line="240" w:lineRule="auto"/>
        <w:ind w:right="709" w:firstLine="709"/>
        <w:jc w:val="both"/>
        <w:rPr>
          <w:rFonts w:ascii="Times New Roman" w:hAnsi="Times New Roman" w:cs="Times New Roman"/>
        </w:rPr>
      </w:pPr>
    </w:p>
    <w:p w14:paraId="38DD6A0D" w14:textId="1CC01329" w:rsidR="00F928E7" w:rsidRPr="00A8441F" w:rsidRDefault="00F928E7" w:rsidP="00514222">
      <w:pPr>
        <w:spacing w:after="0" w:line="240" w:lineRule="auto"/>
        <w:ind w:right="709" w:firstLine="709"/>
        <w:jc w:val="both"/>
        <w:rPr>
          <w:rFonts w:ascii="Times New Roman" w:hAnsi="Times New Roman" w:cs="Times New Roman"/>
        </w:rPr>
      </w:pPr>
      <w:r w:rsidRPr="00A8441F">
        <w:rPr>
          <w:rFonts w:ascii="Times New Roman" w:hAnsi="Times New Roman" w:cs="Times New Roman"/>
        </w:rPr>
        <w:t xml:space="preserve">Yanında efeler yörük azgını, </w:t>
      </w:r>
    </w:p>
    <w:p w14:paraId="213A529C" w14:textId="77777777" w:rsidR="00F928E7" w:rsidRPr="00A8441F" w:rsidRDefault="00F928E7" w:rsidP="00514222">
      <w:pPr>
        <w:spacing w:after="0" w:line="240" w:lineRule="auto"/>
        <w:ind w:right="709" w:firstLine="709"/>
        <w:jc w:val="both"/>
        <w:rPr>
          <w:rFonts w:ascii="Times New Roman" w:hAnsi="Times New Roman" w:cs="Times New Roman"/>
        </w:rPr>
      </w:pPr>
      <w:r w:rsidRPr="00A8441F">
        <w:rPr>
          <w:rFonts w:ascii="Times New Roman" w:hAnsi="Times New Roman" w:cs="Times New Roman"/>
        </w:rPr>
        <w:t xml:space="preserve">Osmanlı’ya verdi nice bozgunu, </w:t>
      </w:r>
    </w:p>
    <w:p w14:paraId="557FF500" w14:textId="77777777" w:rsidR="00F928E7" w:rsidRPr="00A8441F" w:rsidRDefault="00F928E7" w:rsidP="00514222">
      <w:pPr>
        <w:spacing w:after="0" w:line="240" w:lineRule="auto"/>
        <w:ind w:right="709" w:firstLine="709"/>
        <w:jc w:val="both"/>
        <w:rPr>
          <w:rFonts w:ascii="Times New Roman" w:hAnsi="Times New Roman" w:cs="Times New Roman"/>
        </w:rPr>
      </w:pPr>
      <w:r w:rsidRPr="00A8441F">
        <w:rPr>
          <w:rFonts w:ascii="Times New Roman" w:hAnsi="Times New Roman" w:cs="Times New Roman"/>
        </w:rPr>
        <w:t xml:space="preserve">Altında kıratı elde dizgini, </w:t>
      </w:r>
    </w:p>
    <w:p w14:paraId="28E6E209" w14:textId="119696A8" w:rsidR="00F928E7" w:rsidRPr="00A8441F" w:rsidRDefault="00BD5C42" w:rsidP="00514222">
      <w:pPr>
        <w:spacing w:after="0" w:line="240" w:lineRule="auto"/>
        <w:ind w:right="709" w:firstLine="709"/>
        <w:jc w:val="both"/>
        <w:rPr>
          <w:rFonts w:ascii="Times New Roman" w:hAnsi="Times New Roman" w:cs="Times New Roman"/>
        </w:rPr>
      </w:pPr>
      <w:r w:rsidRPr="00A8441F">
        <w:rPr>
          <w:rFonts w:ascii="Times New Roman" w:hAnsi="Times New Roman" w:cs="Times New Roman"/>
        </w:rPr>
        <w:t>Yakarım İzmir’i dedi Ger Ali</w:t>
      </w:r>
      <w:r w:rsidR="00F928E7" w:rsidRPr="00A8441F">
        <w:rPr>
          <w:rStyle w:val="DipnotBavurusu"/>
          <w:rFonts w:ascii="Times New Roman" w:hAnsi="Times New Roman" w:cs="Times New Roman"/>
        </w:rPr>
        <w:footnoteReference w:id="446"/>
      </w:r>
      <w:r w:rsidR="00F928E7" w:rsidRPr="00A8441F">
        <w:rPr>
          <w:rFonts w:ascii="Times New Roman" w:hAnsi="Times New Roman" w:cs="Times New Roman"/>
        </w:rPr>
        <w:t xml:space="preserve">, </w:t>
      </w:r>
    </w:p>
    <w:p w14:paraId="3C7A2F5D" w14:textId="77777777" w:rsidR="00F928E7" w:rsidRPr="00A8441F" w:rsidRDefault="00F928E7" w:rsidP="00514222">
      <w:pPr>
        <w:spacing w:after="0" w:line="240" w:lineRule="auto"/>
        <w:ind w:right="709" w:firstLine="709"/>
        <w:jc w:val="both"/>
        <w:rPr>
          <w:rFonts w:ascii="Times New Roman" w:hAnsi="Times New Roman" w:cs="Times New Roman"/>
        </w:rPr>
      </w:pPr>
    </w:p>
    <w:p w14:paraId="3677D030" w14:textId="47F6AAA5" w:rsidR="00F928E7" w:rsidRPr="00A8441F" w:rsidRDefault="00F928E7" w:rsidP="00514222">
      <w:pPr>
        <w:spacing w:after="0" w:line="240" w:lineRule="auto"/>
        <w:ind w:right="709" w:firstLine="709"/>
        <w:jc w:val="both"/>
        <w:rPr>
          <w:rFonts w:ascii="Times New Roman" w:hAnsi="Times New Roman" w:cs="Times New Roman"/>
        </w:rPr>
      </w:pPr>
      <w:r w:rsidRPr="00A8441F">
        <w:rPr>
          <w:rFonts w:ascii="Times New Roman" w:hAnsi="Times New Roman" w:cs="Times New Roman"/>
        </w:rPr>
        <w:t>Bir yanım deryada bir yanım balkan,</w:t>
      </w:r>
    </w:p>
    <w:p w14:paraId="2D7A8D44" w14:textId="77777777" w:rsidR="00F928E7" w:rsidRPr="00A8441F" w:rsidRDefault="00F928E7" w:rsidP="00514222">
      <w:pPr>
        <w:spacing w:after="0" w:line="240" w:lineRule="auto"/>
        <w:ind w:right="709" w:firstLine="709"/>
        <w:jc w:val="both"/>
        <w:rPr>
          <w:rFonts w:ascii="Times New Roman" w:hAnsi="Times New Roman" w:cs="Times New Roman"/>
        </w:rPr>
      </w:pPr>
      <w:r w:rsidRPr="00A8441F">
        <w:rPr>
          <w:rFonts w:ascii="Times New Roman" w:hAnsi="Times New Roman" w:cs="Times New Roman"/>
        </w:rPr>
        <w:t xml:space="preserve">Kır atın üstünde yıldızlı kalkan, </w:t>
      </w:r>
    </w:p>
    <w:p w14:paraId="518A3CA6" w14:textId="63DBA099" w:rsidR="00F928E7" w:rsidRPr="00A8441F" w:rsidRDefault="00BD5C42" w:rsidP="00514222">
      <w:pPr>
        <w:spacing w:after="0" w:line="240" w:lineRule="auto"/>
        <w:ind w:right="709" w:firstLine="709"/>
        <w:jc w:val="both"/>
        <w:rPr>
          <w:rFonts w:ascii="Times New Roman" w:hAnsi="Times New Roman" w:cs="Times New Roman"/>
        </w:rPr>
      </w:pPr>
      <w:r w:rsidRPr="00A8441F">
        <w:rPr>
          <w:rFonts w:ascii="Times New Roman" w:hAnsi="Times New Roman" w:cs="Times New Roman"/>
        </w:rPr>
        <w:t>Yanıma gelmesin ölümden korkan</w:t>
      </w:r>
      <w:r w:rsidR="00F928E7" w:rsidRPr="00A8441F">
        <w:rPr>
          <w:rStyle w:val="DipnotBavurusu"/>
          <w:rFonts w:ascii="Times New Roman" w:hAnsi="Times New Roman" w:cs="Times New Roman"/>
        </w:rPr>
        <w:footnoteReference w:id="447"/>
      </w:r>
      <w:r w:rsidR="00F928E7" w:rsidRPr="00A8441F">
        <w:rPr>
          <w:rFonts w:ascii="Times New Roman" w:hAnsi="Times New Roman" w:cs="Times New Roman"/>
        </w:rPr>
        <w:t xml:space="preserve"> </w:t>
      </w:r>
    </w:p>
    <w:p w14:paraId="20CD309C" w14:textId="77777777" w:rsidR="00020F1D" w:rsidRPr="00A8441F" w:rsidRDefault="00020F1D" w:rsidP="00514222">
      <w:pPr>
        <w:spacing w:after="0" w:line="240" w:lineRule="auto"/>
        <w:ind w:right="709" w:firstLine="709"/>
        <w:jc w:val="both"/>
        <w:rPr>
          <w:rFonts w:ascii="Times New Roman" w:hAnsi="Times New Roman" w:cs="Times New Roman"/>
        </w:rPr>
      </w:pPr>
    </w:p>
    <w:p w14:paraId="3F458911" w14:textId="0D66563C" w:rsidR="00F928E7" w:rsidRPr="00A8441F" w:rsidRDefault="00F928E7" w:rsidP="00514222">
      <w:pPr>
        <w:spacing w:after="0" w:line="240" w:lineRule="auto"/>
        <w:ind w:right="709" w:firstLine="709"/>
        <w:jc w:val="both"/>
        <w:rPr>
          <w:rFonts w:ascii="Times New Roman" w:hAnsi="Times New Roman" w:cs="Times New Roman"/>
        </w:rPr>
      </w:pPr>
      <w:r w:rsidRPr="00A8441F">
        <w:rPr>
          <w:rFonts w:ascii="Times New Roman" w:hAnsi="Times New Roman" w:cs="Times New Roman"/>
        </w:rPr>
        <w:t xml:space="preserve">Kıratımı nallatırım, </w:t>
      </w:r>
    </w:p>
    <w:p w14:paraId="69A82611" w14:textId="77777777" w:rsidR="00F928E7" w:rsidRPr="00A8441F" w:rsidRDefault="00F928E7" w:rsidP="00514222">
      <w:pPr>
        <w:spacing w:after="0" w:line="240" w:lineRule="auto"/>
        <w:ind w:right="709" w:firstLine="709"/>
        <w:jc w:val="both"/>
        <w:rPr>
          <w:rFonts w:ascii="Times New Roman" w:hAnsi="Times New Roman" w:cs="Times New Roman"/>
        </w:rPr>
      </w:pPr>
      <w:r w:rsidRPr="00A8441F">
        <w:rPr>
          <w:rFonts w:ascii="Times New Roman" w:hAnsi="Times New Roman" w:cs="Times New Roman"/>
        </w:rPr>
        <w:t xml:space="preserve">Çöl ovada oynatırım, </w:t>
      </w:r>
    </w:p>
    <w:p w14:paraId="72C952A8" w14:textId="77777777" w:rsidR="00F928E7" w:rsidRPr="00A8441F" w:rsidRDefault="00F928E7" w:rsidP="00514222">
      <w:pPr>
        <w:spacing w:after="0" w:line="240" w:lineRule="auto"/>
        <w:ind w:right="709" w:firstLine="709"/>
        <w:jc w:val="both"/>
        <w:rPr>
          <w:rFonts w:ascii="Times New Roman" w:hAnsi="Times New Roman" w:cs="Times New Roman"/>
        </w:rPr>
      </w:pPr>
      <w:r w:rsidRPr="00A8441F">
        <w:rPr>
          <w:rFonts w:ascii="Times New Roman" w:hAnsi="Times New Roman" w:cs="Times New Roman"/>
        </w:rPr>
        <w:t xml:space="preserve">Kıratımın sayesinde, </w:t>
      </w:r>
    </w:p>
    <w:p w14:paraId="3074FA3B" w14:textId="19A2F0A1" w:rsidR="00F928E7" w:rsidRPr="00A8441F" w:rsidRDefault="00BD5C42" w:rsidP="00514222">
      <w:pPr>
        <w:spacing w:after="0" w:line="240" w:lineRule="auto"/>
        <w:ind w:right="709" w:firstLine="709"/>
        <w:jc w:val="both"/>
        <w:rPr>
          <w:rFonts w:ascii="Times New Roman" w:hAnsi="Times New Roman" w:cs="Times New Roman"/>
        </w:rPr>
      </w:pPr>
      <w:r w:rsidRPr="00A8441F">
        <w:rPr>
          <w:rFonts w:ascii="Times New Roman" w:hAnsi="Times New Roman" w:cs="Times New Roman"/>
        </w:rPr>
        <w:t>Beşyüz gavur çiğnetirim</w:t>
      </w:r>
      <w:r w:rsidR="00F928E7" w:rsidRPr="00A8441F">
        <w:rPr>
          <w:rStyle w:val="DipnotBavurusu"/>
          <w:rFonts w:ascii="Times New Roman" w:hAnsi="Times New Roman" w:cs="Times New Roman"/>
        </w:rPr>
        <w:footnoteReference w:id="448"/>
      </w:r>
    </w:p>
    <w:p w14:paraId="12B08560" w14:textId="77777777" w:rsidR="00F928E7" w:rsidRPr="00A8441F" w:rsidRDefault="00F928E7" w:rsidP="00F928E7">
      <w:pPr>
        <w:spacing w:after="0" w:line="360" w:lineRule="auto"/>
        <w:ind w:right="709"/>
        <w:jc w:val="both"/>
        <w:rPr>
          <w:rFonts w:ascii="Times New Roman" w:hAnsi="Times New Roman" w:cs="Times New Roman"/>
          <w:sz w:val="24"/>
          <w:szCs w:val="24"/>
        </w:rPr>
      </w:pPr>
    </w:p>
    <w:p w14:paraId="18F9627C" w14:textId="546C3FEE" w:rsidR="00F928E7" w:rsidRPr="00A8441F" w:rsidRDefault="00F928E7" w:rsidP="00835BE6">
      <w:pPr>
        <w:spacing w:after="0" w:line="360" w:lineRule="auto"/>
        <w:jc w:val="both"/>
        <w:rPr>
          <w:rFonts w:ascii="Times New Roman" w:hAnsi="Times New Roman" w:cs="Times New Roman"/>
          <w:sz w:val="24"/>
          <w:szCs w:val="24"/>
        </w:rPr>
      </w:pPr>
      <w:r w:rsidRPr="00A8441F">
        <w:rPr>
          <w:rFonts w:ascii="Times New Roman" w:hAnsi="Times New Roman" w:cs="Times New Roman"/>
          <w:sz w:val="24"/>
          <w:szCs w:val="24"/>
        </w:rPr>
        <w:t xml:space="preserve"> ifadeleri ile yer bulurken, “gücünü yetirememek” anlam</w:t>
      </w:r>
      <w:r w:rsidR="00020F1D" w:rsidRPr="00A8441F">
        <w:rPr>
          <w:rFonts w:ascii="Times New Roman" w:hAnsi="Times New Roman" w:cs="Times New Roman"/>
          <w:sz w:val="24"/>
          <w:szCs w:val="24"/>
        </w:rPr>
        <w:t>ını çağrıştıran türkülerde ise:</w:t>
      </w:r>
    </w:p>
    <w:p w14:paraId="57DD7CCE" w14:textId="77777777" w:rsidR="00020F1D" w:rsidRPr="00A8441F" w:rsidRDefault="00020F1D" w:rsidP="00F928E7">
      <w:pPr>
        <w:spacing w:after="0" w:line="360" w:lineRule="auto"/>
        <w:ind w:right="709"/>
        <w:jc w:val="both"/>
        <w:rPr>
          <w:rFonts w:ascii="Times New Roman" w:hAnsi="Times New Roman" w:cs="Times New Roman"/>
          <w:sz w:val="24"/>
          <w:szCs w:val="24"/>
        </w:rPr>
      </w:pPr>
    </w:p>
    <w:p w14:paraId="3243E1C6" w14:textId="3F8EE081" w:rsidR="00F928E7" w:rsidRPr="00A8441F" w:rsidRDefault="006F784B"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rPr>
        <w:t>Ç</w:t>
      </w:r>
      <w:r w:rsidR="00F928E7" w:rsidRPr="00A8441F">
        <w:rPr>
          <w:rFonts w:ascii="Times New Roman" w:hAnsi="Times New Roman" w:cs="Times New Roman"/>
        </w:rPr>
        <w:t xml:space="preserve">ekin kıratımı binit taşına, </w:t>
      </w:r>
    </w:p>
    <w:p w14:paraId="713941A4" w14:textId="6962BC65" w:rsidR="00F928E7" w:rsidRPr="00A8441F" w:rsidRDefault="006F784B"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rPr>
        <w:t>K</w:t>
      </w:r>
      <w:r w:rsidR="00F928E7" w:rsidRPr="00A8441F">
        <w:rPr>
          <w:rFonts w:ascii="Times New Roman" w:hAnsi="Times New Roman" w:cs="Times New Roman"/>
        </w:rPr>
        <w:t xml:space="preserve">ollarım erişmiyor eğer kayışına, </w:t>
      </w:r>
    </w:p>
    <w:p w14:paraId="3C98332E" w14:textId="37C0462A" w:rsidR="00F928E7" w:rsidRPr="00A8441F" w:rsidRDefault="006F784B"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rPr>
        <w:t>K</w:t>
      </w:r>
      <w:r w:rsidR="00F928E7" w:rsidRPr="00A8441F">
        <w:rPr>
          <w:rFonts w:ascii="Times New Roman" w:hAnsi="Times New Roman" w:cs="Times New Roman"/>
        </w:rPr>
        <w:t>arıncalı dağda geldi ölüm başı</w:t>
      </w:r>
      <w:r w:rsidR="00BD5C42" w:rsidRPr="00A8441F">
        <w:rPr>
          <w:rFonts w:ascii="Times New Roman" w:hAnsi="Times New Roman" w:cs="Times New Roman"/>
        </w:rPr>
        <w:t>ma.</w:t>
      </w:r>
      <w:r w:rsidR="00F928E7" w:rsidRPr="00A8441F">
        <w:rPr>
          <w:rStyle w:val="DipnotBavurusu"/>
          <w:rFonts w:ascii="Times New Roman" w:hAnsi="Times New Roman" w:cs="Times New Roman"/>
        </w:rPr>
        <w:footnoteReference w:id="449"/>
      </w:r>
      <w:r w:rsidR="00020F1D" w:rsidRPr="00A8441F">
        <w:rPr>
          <w:rFonts w:ascii="Times New Roman" w:hAnsi="Times New Roman" w:cs="Times New Roman"/>
        </w:rPr>
        <w:t xml:space="preserve"> </w:t>
      </w:r>
      <w:r w:rsidR="00F928E7" w:rsidRPr="00A8441F">
        <w:rPr>
          <w:rFonts w:ascii="Times New Roman" w:hAnsi="Times New Roman" w:cs="Times New Roman"/>
        </w:rPr>
        <w:t xml:space="preserve"> </w:t>
      </w:r>
    </w:p>
    <w:p w14:paraId="3B2F0562" w14:textId="77777777" w:rsidR="00020F1D" w:rsidRPr="00A8441F" w:rsidRDefault="00020F1D" w:rsidP="00514222">
      <w:pPr>
        <w:spacing w:after="0" w:line="240" w:lineRule="auto"/>
        <w:ind w:left="709" w:right="709"/>
        <w:jc w:val="both"/>
        <w:rPr>
          <w:rFonts w:ascii="Times New Roman" w:hAnsi="Times New Roman" w:cs="Times New Roman"/>
        </w:rPr>
      </w:pPr>
    </w:p>
    <w:p w14:paraId="35F03644" w14:textId="55EC945D" w:rsidR="00F928E7" w:rsidRPr="00A8441F" w:rsidRDefault="00F928E7"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rPr>
        <w:t xml:space="preserve">Osman yükünü yıkmış yolun sağına </w:t>
      </w:r>
    </w:p>
    <w:p w14:paraId="5B5E9E47" w14:textId="2CE6D84E" w:rsidR="00F928E7" w:rsidRPr="00A8441F" w:rsidRDefault="00F928E7"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rPr>
        <w:t>K</w:t>
      </w:r>
      <w:r w:rsidR="00BD5C42" w:rsidRPr="00A8441F">
        <w:rPr>
          <w:rFonts w:ascii="Times New Roman" w:hAnsi="Times New Roman" w:cs="Times New Roman"/>
        </w:rPr>
        <w:t>ır at işlemiyor Erzurum dağına.</w:t>
      </w:r>
      <w:r w:rsidRPr="00A8441F">
        <w:rPr>
          <w:rStyle w:val="DipnotBavurusu"/>
          <w:rFonts w:ascii="Times New Roman" w:hAnsi="Times New Roman" w:cs="Times New Roman"/>
        </w:rPr>
        <w:footnoteReference w:id="450"/>
      </w:r>
    </w:p>
    <w:p w14:paraId="57EADFE2" w14:textId="77777777" w:rsidR="00F928E7" w:rsidRPr="00A8441F" w:rsidRDefault="00F928E7" w:rsidP="00514222">
      <w:pPr>
        <w:spacing w:after="0" w:line="240" w:lineRule="auto"/>
        <w:ind w:left="709" w:right="709"/>
        <w:jc w:val="both"/>
        <w:rPr>
          <w:rFonts w:ascii="Times New Roman" w:hAnsi="Times New Roman" w:cs="Times New Roman"/>
        </w:rPr>
      </w:pPr>
    </w:p>
    <w:p w14:paraId="689BD5FD" w14:textId="3D3A19EB" w:rsidR="00F928E7" w:rsidRPr="00A8441F" w:rsidRDefault="00F928E7" w:rsidP="00514222">
      <w:pPr>
        <w:spacing w:after="0" w:line="240" w:lineRule="auto"/>
        <w:ind w:left="709" w:right="709"/>
        <w:jc w:val="both"/>
        <w:rPr>
          <w:rFonts w:ascii="Times New Roman" w:hAnsi="Times New Roman" w:cs="Times New Roman"/>
          <w:iCs/>
        </w:rPr>
      </w:pPr>
      <w:r w:rsidRPr="00A8441F">
        <w:rPr>
          <w:rFonts w:ascii="Times New Roman" w:hAnsi="Times New Roman" w:cs="Times New Roman"/>
          <w:iCs/>
        </w:rPr>
        <w:t xml:space="preserve">Sinanoğlu derler benim bir adım, </w:t>
      </w:r>
    </w:p>
    <w:p w14:paraId="3D6D3289" w14:textId="6F296FA6" w:rsidR="00F928E7" w:rsidRPr="00A8441F" w:rsidRDefault="00F928E7"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iCs/>
        </w:rPr>
        <w:t>Dağlarda bağlandı galdı gıratım</w:t>
      </w:r>
      <w:r w:rsidR="00BD5C42" w:rsidRPr="00A8441F">
        <w:rPr>
          <w:rFonts w:ascii="Times New Roman" w:hAnsi="Times New Roman" w:cs="Times New Roman"/>
          <w:iCs/>
        </w:rPr>
        <w:t>.</w:t>
      </w:r>
      <w:r w:rsidRPr="00A8441F">
        <w:rPr>
          <w:rStyle w:val="DipnotBavurusu"/>
          <w:rFonts w:ascii="Times New Roman" w:hAnsi="Times New Roman" w:cs="Times New Roman"/>
        </w:rPr>
        <w:footnoteReference w:id="451"/>
      </w:r>
      <w:r w:rsidRPr="00A8441F">
        <w:rPr>
          <w:rFonts w:ascii="Times New Roman" w:hAnsi="Times New Roman" w:cs="Times New Roman"/>
        </w:rPr>
        <w:t xml:space="preserve"> </w:t>
      </w:r>
    </w:p>
    <w:p w14:paraId="213893A1" w14:textId="77777777" w:rsidR="00F928E7" w:rsidRPr="00A8441F" w:rsidRDefault="00F928E7" w:rsidP="00514222">
      <w:pPr>
        <w:spacing w:after="0" w:line="240" w:lineRule="auto"/>
        <w:ind w:left="709" w:right="709"/>
        <w:jc w:val="both"/>
        <w:rPr>
          <w:rFonts w:ascii="Times New Roman" w:hAnsi="Times New Roman" w:cs="Times New Roman"/>
        </w:rPr>
      </w:pPr>
    </w:p>
    <w:p w14:paraId="12844382" w14:textId="55A887E7" w:rsidR="00F928E7" w:rsidRPr="00A8441F" w:rsidRDefault="00F928E7" w:rsidP="00514222">
      <w:pPr>
        <w:spacing w:after="0" w:line="240" w:lineRule="auto"/>
        <w:ind w:left="709" w:right="709"/>
        <w:jc w:val="both"/>
        <w:rPr>
          <w:rFonts w:ascii="Times New Roman" w:hAnsi="Times New Roman" w:cs="Times New Roman"/>
          <w:iCs/>
        </w:rPr>
      </w:pPr>
      <w:r w:rsidRPr="00A8441F">
        <w:rPr>
          <w:rFonts w:ascii="Times New Roman" w:hAnsi="Times New Roman" w:cs="Times New Roman"/>
          <w:iCs/>
        </w:rPr>
        <w:t xml:space="preserve">İslâmoğlu derler benim bir adım, </w:t>
      </w:r>
    </w:p>
    <w:p w14:paraId="771E98A8" w14:textId="23B33E70" w:rsidR="00F928E7" w:rsidRPr="00A8441F" w:rsidRDefault="00F928E7"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iCs/>
        </w:rPr>
        <w:t>Tavlada bağlandı kaldı kır atım</w:t>
      </w:r>
      <w:r w:rsidR="00BD5C42" w:rsidRPr="00A8441F">
        <w:rPr>
          <w:rFonts w:ascii="Times New Roman" w:hAnsi="Times New Roman" w:cs="Times New Roman"/>
          <w:iCs/>
        </w:rPr>
        <w:t>.</w:t>
      </w:r>
      <w:r w:rsidRPr="00A8441F">
        <w:rPr>
          <w:rStyle w:val="DipnotBavurusu"/>
          <w:rFonts w:ascii="Times New Roman" w:hAnsi="Times New Roman" w:cs="Times New Roman"/>
        </w:rPr>
        <w:footnoteReference w:id="452"/>
      </w:r>
      <w:r w:rsidRPr="00A8441F">
        <w:rPr>
          <w:rFonts w:ascii="Times New Roman" w:hAnsi="Times New Roman" w:cs="Times New Roman"/>
        </w:rPr>
        <w:t xml:space="preserve"> </w:t>
      </w:r>
    </w:p>
    <w:p w14:paraId="6BD35B57" w14:textId="77777777" w:rsidR="00F928E7" w:rsidRPr="00A8441F" w:rsidRDefault="00F928E7" w:rsidP="00514222">
      <w:pPr>
        <w:spacing w:after="0" w:line="240" w:lineRule="auto"/>
        <w:ind w:left="709" w:right="709"/>
        <w:jc w:val="both"/>
        <w:rPr>
          <w:rFonts w:ascii="Times New Roman" w:hAnsi="Times New Roman" w:cs="Times New Roman"/>
        </w:rPr>
      </w:pPr>
    </w:p>
    <w:p w14:paraId="2664119E" w14:textId="7C09365C" w:rsidR="00F928E7" w:rsidRPr="00A8441F" w:rsidRDefault="00F928E7"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rPr>
        <w:t xml:space="preserve">Kır at kaygılanır da yemez yemini, </w:t>
      </w:r>
    </w:p>
    <w:p w14:paraId="68049B5C" w14:textId="77777777" w:rsidR="00F928E7" w:rsidRPr="00A8441F" w:rsidRDefault="00F928E7"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rPr>
        <w:t xml:space="preserve">Üstüne binenler çeksin gemini, </w:t>
      </w:r>
    </w:p>
    <w:p w14:paraId="13C904C5" w14:textId="4FE226B8" w:rsidR="00F928E7" w:rsidRPr="00A8441F" w:rsidRDefault="00BD5C42" w:rsidP="00514222">
      <w:pPr>
        <w:spacing w:after="0" w:line="240" w:lineRule="auto"/>
        <w:ind w:left="709" w:right="709"/>
        <w:jc w:val="both"/>
        <w:rPr>
          <w:rFonts w:ascii="Times New Roman" w:hAnsi="Times New Roman" w:cs="Times New Roman"/>
        </w:rPr>
      </w:pPr>
      <w:r w:rsidRPr="00A8441F">
        <w:rPr>
          <w:rFonts w:ascii="Times New Roman" w:hAnsi="Times New Roman" w:cs="Times New Roman"/>
        </w:rPr>
        <w:t>Dünyada kalanlar sürsün demini.</w:t>
      </w:r>
      <w:r w:rsidR="00F928E7" w:rsidRPr="00A8441F">
        <w:rPr>
          <w:rStyle w:val="DipnotBavurusu"/>
          <w:rFonts w:ascii="Times New Roman" w:hAnsi="Times New Roman" w:cs="Times New Roman"/>
        </w:rPr>
        <w:footnoteReference w:id="453"/>
      </w:r>
      <w:r w:rsidR="00F928E7" w:rsidRPr="00A8441F">
        <w:rPr>
          <w:rFonts w:ascii="Times New Roman" w:hAnsi="Times New Roman" w:cs="Times New Roman"/>
        </w:rPr>
        <w:t xml:space="preserve">  </w:t>
      </w:r>
    </w:p>
    <w:p w14:paraId="21C8C612" w14:textId="77777777" w:rsidR="00F928E7" w:rsidRPr="00A8441F" w:rsidRDefault="00F928E7" w:rsidP="00F928E7">
      <w:pPr>
        <w:spacing w:after="0" w:line="360" w:lineRule="auto"/>
        <w:ind w:right="709"/>
        <w:jc w:val="both"/>
        <w:rPr>
          <w:rFonts w:ascii="Times New Roman" w:hAnsi="Times New Roman" w:cs="Times New Roman"/>
          <w:sz w:val="24"/>
          <w:szCs w:val="24"/>
        </w:rPr>
      </w:pPr>
    </w:p>
    <w:p w14:paraId="2E636579" w14:textId="2B642D4A" w:rsidR="00F928E7" w:rsidRPr="00A8441F" w:rsidRDefault="00F928E7" w:rsidP="00F82CDC">
      <w:pPr>
        <w:spacing w:after="0" w:line="360" w:lineRule="auto"/>
        <w:jc w:val="both"/>
        <w:rPr>
          <w:rFonts w:ascii="Times New Roman" w:hAnsi="Times New Roman" w:cs="Times New Roman"/>
          <w:sz w:val="24"/>
          <w:szCs w:val="24"/>
        </w:rPr>
      </w:pPr>
      <w:r w:rsidRPr="00A8441F">
        <w:rPr>
          <w:rFonts w:ascii="Times New Roman" w:hAnsi="Times New Roman" w:cs="Times New Roman"/>
          <w:sz w:val="24"/>
          <w:szCs w:val="24"/>
        </w:rPr>
        <w:t>ifadeleri kullanılmaktadır. “kırat” kavramını içerisinde bulunduran türkü örneklerini çoğaltabilmek mümkündür. Örnek olarak Posluoğlu Mehmet Efe Türküsü</w:t>
      </w:r>
      <w:r w:rsidRPr="00A8441F">
        <w:rPr>
          <w:rStyle w:val="DipnotBavurusu"/>
          <w:rFonts w:ascii="Times New Roman" w:hAnsi="Times New Roman" w:cs="Times New Roman"/>
          <w:sz w:val="24"/>
          <w:szCs w:val="24"/>
        </w:rPr>
        <w:footnoteReference w:id="454"/>
      </w:r>
      <w:r w:rsidRPr="00A8441F">
        <w:rPr>
          <w:rFonts w:ascii="Times New Roman" w:hAnsi="Times New Roman" w:cs="Times New Roman"/>
          <w:sz w:val="24"/>
          <w:szCs w:val="24"/>
        </w:rPr>
        <w:t>, TRT THM repertuvarında bulunan “ Binip de Kıratıma”</w:t>
      </w:r>
      <w:r w:rsidRPr="00A8441F">
        <w:rPr>
          <w:rStyle w:val="DipnotBavurusu"/>
          <w:rFonts w:ascii="Times New Roman" w:hAnsi="Times New Roman" w:cs="Times New Roman"/>
          <w:sz w:val="24"/>
          <w:szCs w:val="24"/>
        </w:rPr>
        <w:footnoteReference w:id="455"/>
      </w:r>
      <w:r w:rsidR="0036209D" w:rsidRPr="00A8441F">
        <w:rPr>
          <w:rFonts w:ascii="Times New Roman" w:hAnsi="Times New Roman" w:cs="Times New Roman"/>
          <w:sz w:val="24"/>
          <w:szCs w:val="24"/>
        </w:rPr>
        <w:t xml:space="preserve"> türküsünde, </w:t>
      </w:r>
      <w:r w:rsidRPr="00A8441F">
        <w:rPr>
          <w:rFonts w:ascii="Times New Roman" w:hAnsi="Times New Roman" w:cs="Times New Roman"/>
          <w:sz w:val="24"/>
          <w:szCs w:val="24"/>
        </w:rPr>
        <w:t xml:space="preserve">Yavuz’un aktardığı </w:t>
      </w:r>
      <w:r w:rsidRPr="00A8441F">
        <w:rPr>
          <w:rFonts w:ascii="Times New Roman" w:hAnsi="Times New Roman" w:cs="Times New Roman"/>
          <w:sz w:val="24"/>
          <w:szCs w:val="24"/>
        </w:rPr>
        <w:lastRenderedPageBreak/>
        <w:t>“Kamalı Zeybek”</w:t>
      </w:r>
      <w:r w:rsidRPr="00A8441F">
        <w:rPr>
          <w:rStyle w:val="DipnotBavurusu"/>
          <w:rFonts w:ascii="Times New Roman" w:hAnsi="Times New Roman" w:cs="Times New Roman"/>
          <w:sz w:val="24"/>
          <w:szCs w:val="24"/>
        </w:rPr>
        <w:footnoteReference w:id="456"/>
      </w:r>
      <w:r w:rsidRPr="00A8441F">
        <w:rPr>
          <w:rFonts w:ascii="Times New Roman" w:hAnsi="Times New Roman" w:cs="Times New Roman"/>
          <w:sz w:val="24"/>
          <w:szCs w:val="24"/>
        </w:rPr>
        <w:t xml:space="preserve"> türküsünde, yine aynı eserdeki “Kırat”</w:t>
      </w:r>
      <w:r w:rsidRPr="00A8441F">
        <w:rPr>
          <w:rStyle w:val="DipnotBavurusu"/>
          <w:rFonts w:ascii="Times New Roman" w:hAnsi="Times New Roman" w:cs="Times New Roman"/>
          <w:sz w:val="24"/>
          <w:szCs w:val="24"/>
        </w:rPr>
        <w:footnoteReference w:id="457"/>
      </w:r>
      <w:r w:rsidRPr="00A8441F">
        <w:rPr>
          <w:rFonts w:ascii="Times New Roman" w:hAnsi="Times New Roman" w:cs="Times New Roman"/>
          <w:sz w:val="24"/>
          <w:szCs w:val="24"/>
        </w:rPr>
        <w:t xml:space="preserve"> türküsünde ve başkaca türkülerde rastlanmaktadır.</w:t>
      </w:r>
    </w:p>
    <w:p w14:paraId="3638B0FE" w14:textId="2FF723DF" w:rsidR="00F928E7" w:rsidRPr="00A8441F" w:rsidRDefault="00F928E7" w:rsidP="00BD5C4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Kırat kavramının türkülerde ifadesini bulan “güç sembolizmi” ile ilişkilendirilmesinin toplumsal bilinçte Asya’ya kadar geriye giden, oradan Alevi-Bektaşi kültürüne kadar uzanan bir geçmişi olduğu, destansı anlatılara konu olduğu bilinmektedir. Bu bağlamda şamanların bindikleri atların, destan kahramanlarının bindikleri atların, boz ve kır renkte oluşu önem arz etmektedir. Boz ve kırat figürü yarı kutsal, kahramana zor zamanlarda yardımcı bir öge olarak ölümsüz tasvir edilmektedir.</w:t>
      </w:r>
      <w:r w:rsidRPr="00A8441F">
        <w:rPr>
          <w:rStyle w:val="DipnotBavurusu"/>
          <w:rFonts w:ascii="Times New Roman" w:hAnsi="Times New Roman" w:cs="Times New Roman"/>
          <w:sz w:val="24"/>
          <w:szCs w:val="24"/>
        </w:rPr>
        <w:footnoteReference w:id="458"/>
      </w:r>
      <w:r w:rsidRPr="00A8441F">
        <w:rPr>
          <w:rFonts w:ascii="Times New Roman" w:hAnsi="Times New Roman" w:cs="Times New Roman"/>
          <w:sz w:val="24"/>
          <w:szCs w:val="24"/>
        </w:rPr>
        <w:t xml:space="preserve"> Diğer yandan Hz. Ali’nin Düldül’ünün de bu temsillere içerisinde kendisine yer bulduğu görülmektedir.</w:t>
      </w:r>
      <w:r w:rsidRPr="00A8441F">
        <w:rPr>
          <w:rStyle w:val="DipnotBavurusu"/>
          <w:rFonts w:ascii="Times New Roman" w:hAnsi="Times New Roman" w:cs="Times New Roman"/>
          <w:sz w:val="24"/>
          <w:szCs w:val="24"/>
        </w:rPr>
        <w:footnoteReference w:id="459"/>
      </w:r>
      <w:r w:rsidRPr="00A8441F">
        <w:rPr>
          <w:rFonts w:ascii="Times New Roman" w:hAnsi="Times New Roman" w:cs="Times New Roman"/>
          <w:sz w:val="24"/>
          <w:szCs w:val="24"/>
        </w:rPr>
        <w:t xml:space="preserve">  Kahramanlık ve yiğitlik bağlamında zalim, sihirbaz vb. ile savaşan Hz. Ali’nin daima Düldül üzerinde elinde Zülfikar ile t</w:t>
      </w:r>
      <w:r w:rsidR="00F97246" w:rsidRPr="00A8441F">
        <w:rPr>
          <w:rFonts w:ascii="Times New Roman" w:hAnsi="Times New Roman" w:cs="Times New Roman"/>
          <w:sz w:val="24"/>
          <w:szCs w:val="24"/>
        </w:rPr>
        <w:t>asvir edildiği ifade edilmek</w:t>
      </w:r>
      <w:r w:rsidR="0068780B" w:rsidRPr="00A8441F">
        <w:rPr>
          <w:rFonts w:ascii="Times New Roman" w:hAnsi="Times New Roman" w:cs="Times New Roman"/>
          <w:sz w:val="24"/>
          <w:szCs w:val="24"/>
        </w:rPr>
        <w:t>tedir</w:t>
      </w:r>
      <w:r w:rsidRPr="00A8441F">
        <w:rPr>
          <w:rFonts w:ascii="Times New Roman" w:hAnsi="Times New Roman" w:cs="Times New Roman"/>
          <w:sz w:val="24"/>
          <w:szCs w:val="24"/>
        </w:rPr>
        <w:t>.</w:t>
      </w:r>
      <w:r w:rsidRPr="00A8441F">
        <w:rPr>
          <w:rStyle w:val="DipnotBavurusu"/>
          <w:rFonts w:ascii="Times New Roman" w:hAnsi="Times New Roman" w:cs="Times New Roman"/>
          <w:sz w:val="24"/>
          <w:szCs w:val="24"/>
        </w:rPr>
        <w:footnoteReference w:id="460"/>
      </w:r>
      <w:r w:rsidRPr="00A8441F">
        <w:rPr>
          <w:rFonts w:ascii="Times New Roman" w:hAnsi="Times New Roman" w:cs="Times New Roman"/>
          <w:sz w:val="24"/>
          <w:szCs w:val="24"/>
        </w:rPr>
        <w:t xml:space="preserve"> Bozkır kültüründe ise atlı olmanın, iktidar sahipliği, hanlık sembolü olarak temayüz ettiği görülmektedir.</w:t>
      </w:r>
      <w:r w:rsidRPr="00A8441F">
        <w:rPr>
          <w:rStyle w:val="DipnotBavurusu"/>
          <w:rFonts w:ascii="Times New Roman" w:hAnsi="Times New Roman" w:cs="Times New Roman"/>
          <w:sz w:val="24"/>
          <w:szCs w:val="24"/>
        </w:rPr>
        <w:footnoteReference w:id="461"/>
      </w:r>
      <w:r w:rsidRPr="00A8441F">
        <w:rPr>
          <w:rFonts w:ascii="Times New Roman" w:hAnsi="Times New Roman" w:cs="Times New Roman"/>
          <w:sz w:val="24"/>
          <w:szCs w:val="24"/>
        </w:rPr>
        <w:t xml:space="preserve"> Yukarıda verilmiş olan türkülerden</w:t>
      </w:r>
      <w:r w:rsidR="00727313">
        <w:rPr>
          <w:rFonts w:ascii="Times New Roman" w:hAnsi="Times New Roman" w:cs="Times New Roman"/>
          <w:sz w:val="24"/>
          <w:szCs w:val="24"/>
        </w:rPr>
        <w:t xml:space="preserve"> birindeki</w:t>
      </w:r>
      <w:r w:rsidRPr="00A8441F">
        <w:rPr>
          <w:rFonts w:ascii="Times New Roman" w:hAnsi="Times New Roman" w:cs="Times New Roman"/>
          <w:sz w:val="24"/>
          <w:szCs w:val="24"/>
        </w:rPr>
        <w:t xml:space="preserve"> “elma gözlü kırat” ifadesinin doğrudan Köroğlu’nun kıratına atıfla kullanıldığı ve zeybek imgelemi ile Köroğlu’nu birbirine yaklaştırdığı söylenebilir. Diğer yandan destansı kahramanların atları</w:t>
      </w:r>
      <w:r w:rsidR="00545EEF" w:rsidRPr="00A8441F">
        <w:rPr>
          <w:rFonts w:ascii="Times New Roman" w:hAnsi="Times New Roman" w:cs="Times New Roman"/>
          <w:sz w:val="24"/>
          <w:szCs w:val="24"/>
        </w:rPr>
        <w:t>,</w:t>
      </w:r>
      <w:r w:rsidRPr="00A8441F">
        <w:rPr>
          <w:rFonts w:ascii="Times New Roman" w:hAnsi="Times New Roman" w:cs="Times New Roman"/>
          <w:sz w:val="24"/>
          <w:szCs w:val="24"/>
        </w:rPr>
        <w:t xml:space="preserve"> kahramanın yoldaşı ve gücünün kaynağı olarak, imgelemde iç içe geçmiş görünmektedir.</w:t>
      </w:r>
      <w:r w:rsidRPr="00A8441F">
        <w:rPr>
          <w:rStyle w:val="DipnotBavurusu"/>
          <w:rFonts w:ascii="Times New Roman" w:hAnsi="Times New Roman" w:cs="Times New Roman"/>
          <w:sz w:val="24"/>
          <w:szCs w:val="24"/>
        </w:rPr>
        <w:footnoteReference w:id="462"/>
      </w:r>
      <w:r w:rsidRPr="00A8441F">
        <w:rPr>
          <w:rFonts w:ascii="Times New Roman" w:hAnsi="Times New Roman" w:cs="Times New Roman"/>
          <w:sz w:val="24"/>
          <w:szCs w:val="24"/>
        </w:rPr>
        <w:t xml:space="preserve"> Kırat kavramının Alevi semahl</w:t>
      </w:r>
      <w:r w:rsidR="0068780B" w:rsidRPr="00A8441F">
        <w:rPr>
          <w:rFonts w:ascii="Times New Roman" w:hAnsi="Times New Roman" w:cs="Times New Roman"/>
          <w:sz w:val="24"/>
          <w:szCs w:val="24"/>
        </w:rPr>
        <w:t xml:space="preserve">arına konu olması bu iç içeliği (Hızır’ın Boz atı, Hz. Ali’nin Düldül’ü, Köroğlu’nun Kırat’ı) </w:t>
      </w:r>
      <w:r w:rsidRPr="00A8441F">
        <w:rPr>
          <w:rFonts w:ascii="Times New Roman" w:hAnsi="Times New Roman" w:cs="Times New Roman"/>
          <w:sz w:val="24"/>
          <w:szCs w:val="24"/>
        </w:rPr>
        <w:t>göstermesi bakımından önemlidir.</w:t>
      </w:r>
      <w:r w:rsidRPr="00A8441F">
        <w:rPr>
          <w:rStyle w:val="DipnotBavurusu"/>
          <w:rFonts w:ascii="Times New Roman" w:hAnsi="Times New Roman" w:cs="Times New Roman"/>
          <w:sz w:val="24"/>
          <w:szCs w:val="24"/>
        </w:rPr>
        <w:footnoteReference w:id="463"/>
      </w:r>
      <w:r w:rsidRPr="00A8441F">
        <w:rPr>
          <w:rFonts w:ascii="Times New Roman" w:hAnsi="Times New Roman" w:cs="Times New Roman"/>
          <w:sz w:val="24"/>
          <w:szCs w:val="24"/>
        </w:rPr>
        <w:t xml:space="preserve"> Zeybek türkülerinde kırata yüklenen anlamın destanlardaki görünümün devamı oluşu, göçebe kültürden yarı göçebe kültüre geçiş ile bir devamlılık olarak açıklanmaktadır.</w:t>
      </w:r>
      <w:r w:rsidRPr="00A8441F">
        <w:rPr>
          <w:rStyle w:val="DipnotBavurusu"/>
          <w:rFonts w:ascii="Times New Roman" w:hAnsi="Times New Roman" w:cs="Times New Roman"/>
          <w:sz w:val="24"/>
          <w:szCs w:val="24"/>
        </w:rPr>
        <w:footnoteReference w:id="464"/>
      </w:r>
    </w:p>
    <w:p w14:paraId="279E3F72" w14:textId="77777777" w:rsidR="005B4FA6" w:rsidRPr="00A8441F" w:rsidRDefault="005B4FA6" w:rsidP="005B4FA6">
      <w:pPr>
        <w:spacing w:after="0" w:line="360" w:lineRule="auto"/>
        <w:ind w:firstLine="170"/>
        <w:jc w:val="both"/>
        <w:rPr>
          <w:rFonts w:ascii="Times New Roman" w:hAnsi="Times New Roman" w:cs="Times New Roman"/>
          <w:sz w:val="24"/>
          <w:szCs w:val="24"/>
        </w:rPr>
      </w:pPr>
    </w:p>
    <w:p w14:paraId="37EAD88A" w14:textId="76478407" w:rsidR="00F928E7" w:rsidRPr="00A8441F" w:rsidRDefault="00650F07" w:rsidP="005B4FA6">
      <w:pPr>
        <w:pStyle w:val="Balk5"/>
        <w:spacing w:before="0" w:line="360" w:lineRule="auto"/>
        <w:ind w:firstLine="709"/>
        <w:rPr>
          <w:rFonts w:ascii="Times New Roman" w:hAnsi="Times New Roman" w:cs="Times New Roman"/>
          <w:b/>
          <w:color w:val="auto"/>
          <w:sz w:val="24"/>
          <w:szCs w:val="24"/>
        </w:rPr>
      </w:pPr>
      <w:bookmarkStart w:id="281" w:name="_Toc69673015"/>
      <w:r w:rsidRPr="00A8441F">
        <w:rPr>
          <w:rFonts w:ascii="Times New Roman" w:hAnsi="Times New Roman" w:cs="Times New Roman"/>
          <w:b/>
          <w:color w:val="auto"/>
          <w:sz w:val="24"/>
          <w:szCs w:val="24"/>
        </w:rPr>
        <w:t>3.4</w:t>
      </w:r>
      <w:r w:rsidR="007042A4" w:rsidRPr="00A8441F">
        <w:rPr>
          <w:rFonts w:ascii="Times New Roman" w:hAnsi="Times New Roman" w:cs="Times New Roman"/>
          <w:b/>
          <w:color w:val="auto"/>
          <w:sz w:val="24"/>
          <w:szCs w:val="24"/>
        </w:rPr>
        <w:t>.4.1.3.</w:t>
      </w:r>
      <w:r w:rsidR="009C40F8">
        <w:rPr>
          <w:rFonts w:ascii="Times New Roman" w:hAnsi="Times New Roman" w:cs="Times New Roman"/>
          <w:b/>
          <w:color w:val="auto"/>
          <w:sz w:val="24"/>
          <w:szCs w:val="24"/>
        </w:rPr>
        <w:t xml:space="preserve"> </w:t>
      </w:r>
      <w:r w:rsidR="00F928E7" w:rsidRPr="00A8441F">
        <w:rPr>
          <w:rFonts w:ascii="Times New Roman" w:hAnsi="Times New Roman" w:cs="Times New Roman"/>
          <w:b/>
          <w:color w:val="auto"/>
          <w:sz w:val="24"/>
          <w:szCs w:val="24"/>
        </w:rPr>
        <w:t xml:space="preserve">Aslan </w:t>
      </w:r>
      <w:r w:rsidR="007042A4" w:rsidRPr="00A8441F">
        <w:rPr>
          <w:rFonts w:ascii="Times New Roman" w:hAnsi="Times New Roman" w:cs="Times New Roman"/>
          <w:b/>
          <w:color w:val="auto"/>
          <w:sz w:val="24"/>
          <w:szCs w:val="24"/>
        </w:rPr>
        <w:t>Figürü</w:t>
      </w:r>
      <w:bookmarkEnd w:id="281"/>
    </w:p>
    <w:p w14:paraId="611D86F0" w14:textId="37AB9C40" w:rsidR="00F928E7" w:rsidRPr="00A8441F" w:rsidRDefault="00545EEF" w:rsidP="00F12DB8">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Türk kültüründe</w:t>
      </w:r>
      <w:r w:rsidR="00F928E7" w:rsidRPr="00A8441F">
        <w:rPr>
          <w:rFonts w:ascii="Times New Roman" w:hAnsi="Times New Roman" w:cs="Times New Roman"/>
          <w:sz w:val="24"/>
          <w:szCs w:val="24"/>
        </w:rPr>
        <w:t xml:space="preserve"> kullanılan önemli hayvan figürlerinden bir diğeri ise aslan figürüdür. Türkülerde efe ve zeybekler bu figüre benzetilerek anlatılmaktadır. Aslan </w:t>
      </w:r>
      <w:r w:rsidR="00F928E7" w:rsidRPr="00A8441F">
        <w:rPr>
          <w:rFonts w:ascii="Times New Roman" w:hAnsi="Times New Roman" w:cs="Times New Roman"/>
          <w:sz w:val="24"/>
          <w:szCs w:val="24"/>
        </w:rPr>
        <w:lastRenderedPageBreak/>
        <w:t>figürünün türkülerin bağlamı içerisinde “yiğitlik” sembolü olarak anlam kazandığı söylenebilir. Efe ve zeybek türkülerinde bu figüre aşağıda verilen şekillerde rastlanmaktadır:</w:t>
      </w:r>
    </w:p>
    <w:p w14:paraId="78F390FC" w14:textId="77777777" w:rsidR="0022753D" w:rsidRDefault="0022753D" w:rsidP="006C287D">
      <w:pPr>
        <w:spacing w:after="0" w:line="240" w:lineRule="auto"/>
        <w:ind w:left="709" w:right="709"/>
        <w:rPr>
          <w:rFonts w:ascii="Times New Roman" w:hAnsi="Times New Roman" w:cs="Times New Roman"/>
        </w:rPr>
      </w:pPr>
    </w:p>
    <w:p w14:paraId="44CE91E9" w14:textId="6223229B"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 xml:space="preserve">Yaslan Sepetçioğlu yaslan </w:t>
      </w:r>
    </w:p>
    <w:p w14:paraId="43C060A0" w14:textId="77777777"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Laleli çimenli dağlara yaslan</w:t>
      </w:r>
    </w:p>
    <w:p w14:paraId="4647B0D1" w14:textId="77777777"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Analar doğurmaz sen gibi bir aslan</w:t>
      </w:r>
    </w:p>
    <w:p w14:paraId="475721D5" w14:textId="2EFA6311"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Yassıl dağlar yassıl aslan geliyor.</w:t>
      </w:r>
      <w:r w:rsidRPr="00A8441F">
        <w:rPr>
          <w:rStyle w:val="DipnotBavurusu"/>
          <w:rFonts w:ascii="Times New Roman" w:hAnsi="Times New Roman" w:cs="Times New Roman"/>
        </w:rPr>
        <w:footnoteReference w:id="465"/>
      </w:r>
    </w:p>
    <w:p w14:paraId="74B9D566" w14:textId="77777777" w:rsidR="00F928E7" w:rsidRPr="00A8441F" w:rsidRDefault="00F928E7" w:rsidP="006C287D">
      <w:pPr>
        <w:spacing w:line="240" w:lineRule="auto"/>
        <w:ind w:left="709" w:right="709"/>
        <w:rPr>
          <w:rFonts w:ascii="Times New Roman" w:hAnsi="Times New Roman" w:cs="Times New Roman"/>
        </w:rPr>
      </w:pPr>
    </w:p>
    <w:p w14:paraId="183C8EE9" w14:textId="255B60AA"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Sinanoğlu kulesine yaslandı</w:t>
      </w:r>
    </w:p>
    <w:p w14:paraId="66434700" w14:textId="77777777"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Zeybekleri hepsi birer aslandı</w:t>
      </w:r>
    </w:p>
    <w:p w14:paraId="3E07BA58" w14:textId="77777777"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Kurşun yiyen düşman nasıl uslandı</w:t>
      </w:r>
    </w:p>
    <w:p w14:paraId="498498A9" w14:textId="7760C9E5"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Aman efem, Osmanlı’dan dost olmaz</w:t>
      </w:r>
      <w:r w:rsidRPr="00A8441F">
        <w:rPr>
          <w:rStyle w:val="DipnotBavurusu"/>
          <w:rFonts w:ascii="Times New Roman" w:hAnsi="Times New Roman" w:cs="Times New Roman"/>
        </w:rPr>
        <w:footnoteReference w:id="466"/>
      </w:r>
    </w:p>
    <w:p w14:paraId="7EE16B4D" w14:textId="77777777" w:rsidR="00F928E7" w:rsidRPr="00A8441F" w:rsidRDefault="00F928E7" w:rsidP="006C287D">
      <w:pPr>
        <w:spacing w:after="0" w:line="240" w:lineRule="auto"/>
        <w:ind w:left="709" w:right="709"/>
        <w:rPr>
          <w:rFonts w:ascii="Times New Roman" w:hAnsi="Times New Roman" w:cs="Times New Roman"/>
        </w:rPr>
      </w:pPr>
    </w:p>
    <w:p w14:paraId="28DE55FF" w14:textId="44EFBD60"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Urumcah zeybeklerinden İslâmoğlu</w:t>
      </w:r>
    </w:p>
    <w:p w14:paraId="7495D633" w14:textId="25CE16CC"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Orduyu bozanlar bir arslan oğlu</w:t>
      </w:r>
      <w:r w:rsidRPr="00A8441F">
        <w:rPr>
          <w:rStyle w:val="DipnotBavurusu"/>
          <w:rFonts w:ascii="Times New Roman" w:hAnsi="Times New Roman" w:cs="Times New Roman"/>
        </w:rPr>
        <w:footnoteReference w:id="467"/>
      </w:r>
    </w:p>
    <w:p w14:paraId="33475611" w14:textId="77777777" w:rsidR="00F928E7" w:rsidRPr="00A8441F" w:rsidRDefault="00F928E7" w:rsidP="006C287D">
      <w:pPr>
        <w:spacing w:after="0" w:line="240" w:lineRule="auto"/>
        <w:ind w:left="709" w:right="709"/>
        <w:rPr>
          <w:rFonts w:ascii="Times New Roman" w:hAnsi="Times New Roman" w:cs="Times New Roman"/>
        </w:rPr>
      </w:pPr>
    </w:p>
    <w:p w14:paraId="52BDA79C" w14:textId="4ED44212"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Aslan Eyüp’ümü uyurken vurmuşlar</w:t>
      </w:r>
    </w:p>
    <w:p w14:paraId="50D3F8EB" w14:textId="77777777"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Gancıkça sinip koca pusu kurmuşlar</w:t>
      </w:r>
    </w:p>
    <w:p w14:paraId="6F0122C4" w14:textId="0C7F44F4"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Al kanların içinde, bısadın soymuşlar</w:t>
      </w:r>
      <w:r w:rsidRPr="00A8441F">
        <w:rPr>
          <w:rStyle w:val="DipnotBavurusu"/>
          <w:rFonts w:ascii="Times New Roman" w:hAnsi="Times New Roman" w:cs="Times New Roman"/>
        </w:rPr>
        <w:footnoteReference w:id="468"/>
      </w:r>
    </w:p>
    <w:p w14:paraId="199F996A" w14:textId="77777777" w:rsidR="00F928E7" w:rsidRPr="00A8441F" w:rsidRDefault="00F928E7" w:rsidP="006C287D">
      <w:pPr>
        <w:spacing w:after="0" w:line="240" w:lineRule="auto"/>
        <w:ind w:left="709" w:right="709"/>
        <w:rPr>
          <w:rFonts w:ascii="Times New Roman" w:hAnsi="Times New Roman" w:cs="Times New Roman"/>
        </w:rPr>
      </w:pPr>
    </w:p>
    <w:p w14:paraId="1ACD33AE" w14:textId="5352C353"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Guyucak’tan çıhdım gollarım bağlı</w:t>
      </w:r>
    </w:p>
    <w:p w14:paraId="4D444837" w14:textId="77777777"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İndim ben Aydın’a urganım bağlı</w:t>
      </w:r>
    </w:p>
    <w:p w14:paraId="4F93540D" w14:textId="53D7E59C"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Urung aslanım der Zeybek Ali</w:t>
      </w:r>
      <w:r w:rsidRPr="00A8441F">
        <w:rPr>
          <w:rStyle w:val="DipnotBavurusu"/>
          <w:rFonts w:ascii="Times New Roman" w:hAnsi="Times New Roman" w:cs="Times New Roman"/>
        </w:rPr>
        <w:footnoteReference w:id="469"/>
      </w:r>
    </w:p>
    <w:p w14:paraId="620C4A0B" w14:textId="77777777" w:rsidR="00F928E7" w:rsidRPr="00A8441F" w:rsidRDefault="00F928E7" w:rsidP="006C287D">
      <w:pPr>
        <w:spacing w:after="0" w:line="240" w:lineRule="auto"/>
        <w:ind w:left="709" w:right="709"/>
        <w:rPr>
          <w:rFonts w:ascii="Times New Roman" w:hAnsi="Times New Roman" w:cs="Times New Roman"/>
        </w:rPr>
      </w:pPr>
    </w:p>
    <w:p w14:paraId="0C81613D" w14:textId="73E1B454"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Kellesiz gövdeyi kucakladılar</w:t>
      </w:r>
    </w:p>
    <w:p w14:paraId="5A7C2173" w14:textId="422680A4"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Aslanım seni de bıçakladılar</w:t>
      </w:r>
      <w:r w:rsidRPr="00A8441F">
        <w:rPr>
          <w:rStyle w:val="DipnotBavurusu"/>
          <w:rFonts w:ascii="Times New Roman" w:hAnsi="Times New Roman" w:cs="Times New Roman"/>
        </w:rPr>
        <w:footnoteReference w:id="470"/>
      </w:r>
    </w:p>
    <w:p w14:paraId="671C0CC5" w14:textId="579A4C6B" w:rsidR="00F928E7" w:rsidRPr="00A8441F" w:rsidRDefault="00F928E7" w:rsidP="006C287D">
      <w:pPr>
        <w:spacing w:after="0" w:line="240" w:lineRule="auto"/>
        <w:ind w:left="709" w:right="709"/>
        <w:rPr>
          <w:rFonts w:ascii="Times New Roman" w:hAnsi="Times New Roman" w:cs="Times New Roman"/>
        </w:rPr>
      </w:pPr>
    </w:p>
    <w:p w14:paraId="3A22D329" w14:textId="3098348A"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Bozdağ’ın arkası aslanın ini</w:t>
      </w:r>
    </w:p>
    <w:p w14:paraId="650B8D74" w14:textId="7691D606"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Bize düşman oldu beylerin bini</w:t>
      </w:r>
      <w:r w:rsidRPr="00A8441F">
        <w:rPr>
          <w:rStyle w:val="DipnotBavurusu"/>
          <w:rFonts w:ascii="Times New Roman" w:hAnsi="Times New Roman" w:cs="Times New Roman"/>
        </w:rPr>
        <w:footnoteReference w:id="471"/>
      </w:r>
    </w:p>
    <w:p w14:paraId="073E98E0" w14:textId="77777777" w:rsidR="00F928E7" w:rsidRPr="00A8441F" w:rsidRDefault="00F928E7" w:rsidP="006C287D">
      <w:pPr>
        <w:spacing w:after="0" w:line="240" w:lineRule="auto"/>
        <w:ind w:left="709" w:right="709"/>
        <w:rPr>
          <w:rFonts w:ascii="Times New Roman" w:hAnsi="Times New Roman" w:cs="Times New Roman"/>
        </w:rPr>
      </w:pPr>
    </w:p>
    <w:p w14:paraId="077B74EA" w14:textId="082D8C80"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 xml:space="preserve">Dağları da oydular </w:t>
      </w:r>
    </w:p>
    <w:p w14:paraId="2640D694" w14:textId="77777777"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İçine çete koydular</w:t>
      </w:r>
    </w:p>
    <w:p w14:paraId="2074ADA1" w14:textId="77777777"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Yörük Ali’nin adını</w:t>
      </w:r>
    </w:p>
    <w:p w14:paraId="3735C65E" w14:textId="77777777"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Hz. Ali koydular</w:t>
      </w:r>
    </w:p>
    <w:p w14:paraId="2507C590" w14:textId="77777777"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Değil mi aman değil mi</w:t>
      </w:r>
    </w:p>
    <w:p w14:paraId="3632EEBE" w14:textId="61C92BF0"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Yörük Ali’m aslan değil mi</w:t>
      </w:r>
      <w:r w:rsidRPr="00A8441F">
        <w:rPr>
          <w:rStyle w:val="DipnotBavurusu"/>
          <w:rFonts w:ascii="Times New Roman" w:hAnsi="Times New Roman" w:cs="Times New Roman"/>
        </w:rPr>
        <w:footnoteReference w:id="472"/>
      </w:r>
    </w:p>
    <w:p w14:paraId="129B7000" w14:textId="77777777" w:rsidR="00727313" w:rsidRDefault="00727313" w:rsidP="00F928E7">
      <w:pPr>
        <w:autoSpaceDE w:val="0"/>
        <w:autoSpaceDN w:val="0"/>
        <w:adjustRightInd w:val="0"/>
        <w:spacing w:after="0" w:line="360" w:lineRule="auto"/>
        <w:ind w:firstLine="708"/>
        <w:jc w:val="both"/>
        <w:rPr>
          <w:rFonts w:ascii="Times New Roman" w:hAnsi="Times New Roman" w:cs="Times New Roman"/>
          <w:sz w:val="24"/>
          <w:szCs w:val="24"/>
        </w:rPr>
      </w:pPr>
    </w:p>
    <w:p w14:paraId="5AFDC929" w14:textId="5C03A345" w:rsidR="00F928E7" w:rsidRPr="00A8441F" w:rsidRDefault="00F928E7" w:rsidP="00F928E7">
      <w:pPr>
        <w:autoSpaceDE w:val="0"/>
        <w:autoSpaceDN w:val="0"/>
        <w:adjustRightInd w:val="0"/>
        <w:spacing w:after="0" w:line="360" w:lineRule="auto"/>
        <w:ind w:firstLine="708"/>
        <w:jc w:val="both"/>
        <w:rPr>
          <w:rFonts w:ascii="Times New Roman" w:hAnsi="Times New Roman" w:cs="Times New Roman"/>
          <w:sz w:val="24"/>
          <w:szCs w:val="24"/>
        </w:rPr>
      </w:pPr>
      <w:r w:rsidRPr="00A8441F">
        <w:rPr>
          <w:rFonts w:ascii="Times New Roman" w:hAnsi="Times New Roman" w:cs="Times New Roman"/>
          <w:sz w:val="24"/>
          <w:szCs w:val="24"/>
        </w:rPr>
        <w:t xml:space="preserve">Türk kültürü içerisinde aslan figürünün İslam öncesi dönemlerde de sıklıkla kullanıldığı ifade edilmektedir. Asya kaynaklı olarak ortaya çıkan bu figür genellikle </w:t>
      </w:r>
      <w:r w:rsidRPr="00A8441F">
        <w:rPr>
          <w:rFonts w:ascii="Times New Roman" w:hAnsi="Times New Roman" w:cs="Times New Roman"/>
          <w:sz w:val="24"/>
          <w:szCs w:val="24"/>
        </w:rPr>
        <w:lastRenderedPageBreak/>
        <w:t>“zafer, iyinin kötüyü yenmesi, kuvvet ve kudret sembolü” olarak kullanılmıştır. Aslan Türk tarihindeki birçok hükümdara verilmiş bir isim olarak da göze çarpmaktadır. İslam’ın kabulünden sonra da bu sembolün değerini yitirmediği bilinmektedir.</w:t>
      </w:r>
      <w:r w:rsidRPr="00A8441F">
        <w:rPr>
          <w:rStyle w:val="DipnotBavurusu"/>
          <w:rFonts w:ascii="Times New Roman" w:hAnsi="Times New Roman" w:cs="Times New Roman"/>
          <w:sz w:val="24"/>
          <w:szCs w:val="24"/>
        </w:rPr>
        <w:footnoteReference w:id="473"/>
      </w:r>
      <w:r w:rsidRPr="00A8441F">
        <w:rPr>
          <w:rFonts w:ascii="Times New Roman" w:hAnsi="Times New Roman" w:cs="Times New Roman"/>
          <w:sz w:val="24"/>
          <w:szCs w:val="24"/>
        </w:rPr>
        <w:t xml:space="preserve">  Alevi-Bektaşi kültürü içerisinde ise bu figür yiğitlik sembolü olarak “Hz. Ali” tasvirinde kullanılan güçlü bir ifade biçimidir. Ahmet Yesevi’nin Divan-ı Kebir’inde Hz. Ali’den:</w:t>
      </w:r>
    </w:p>
    <w:p w14:paraId="551B1770" w14:textId="77777777" w:rsidR="00F928E7" w:rsidRPr="00A8441F" w:rsidRDefault="00F928E7" w:rsidP="006C287D">
      <w:pPr>
        <w:autoSpaceDE w:val="0"/>
        <w:autoSpaceDN w:val="0"/>
        <w:adjustRightInd w:val="0"/>
        <w:spacing w:after="0" w:line="240" w:lineRule="auto"/>
        <w:jc w:val="both"/>
        <w:rPr>
          <w:rFonts w:ascii="Times New Roman" w:hAnsi="Times New Roman" w:cs="Times New Roman"/>
          <w:sz w:val="24"/>
          <w:szCs w:val="24"/>
        </w:rPr>
      </w:pPr>
    </w:p>
    <w:p w14:paraId="0B5F12F6" w14:textId="006EE5D0" w:rsidR="00F928E7" w:rsidRPr="00A8441F" w:rsidRDefault="00F928E7" w:rsidP="006C287D">
      <w:pPr>
        <w:autoSpaceDE w:val="0"/>
        <w:autoSpaceDN w:val="0"/>
        <w:adjustRightInd w:val="0"/>
        <w:spacing w:after="0" w:line="240" w:lineRule="auto"/>
        <w:ind w:left="709" w:right="709"/>
        <w:jc w:val="both"/>
        <w:rPr>
          <w:rFonts w:ascii="Times New Roman" w:hAnsi="Times New Roman" w:cs="Times New Roman"/>
        </w:rPr>
      </w:pPr>
      <w:r w:rsidRPr="00A8441F">
        <w:rPr>
          <w:rFonts w:ascii="Times New Roman" w:hAnsi="Times New Roman" w:cs="Times New Roman"/>
        </w:rPr>
        <w:t>Dördüncüsü dost olan şîr-i Hudâ Ali’dir,</w:t>
      </w:r>
    </w:p>
    <w:p w14:paraId="596710BA" w14:textId="77777777" w:rsidR="00F928E7" w:rsidRPr="00A8441F" w:rsidRDefault="00F928E7" w:rsidP="006C287D">
      <w:pPr>
        <w:autoSpaceDE w:val="0"/>
        <w:autoSpaceDN w:val="0"/>
        <w:adjustRightInd w:val="0"/>
        <w:spacing w:after="0" w:line="240" w:lineRule="auto"/>
        <w:ind w:left="709" w:right="709"/>
        <w:jc w:val="both"/>
        <w:rPr>
          <w:rFonts w:ascii="Times New Roman" w:hAnsi="Times New Roman" w:cs="Times New Roman"/>
        </w:rPr>
      </w:pPr>
      <w:r w:rsidRPr="00A8441F">
        <w:rPr>
          <w:rFonts w:ascii="Times New Roman" w:hAnsi="Times New Roman" w:cs="Times New Roman"/>
        </w:rPr>
        <w:t>Hem miraçta yâr olan şîr-i Hudâ Ali’dir.</w:t>
      </w:r>
    </w:p>
    <w:p w14:paraId="61F99399" w14:textId="77777777" w:rsidR="00F928E7" w:rsidRPr="00A8441F" w:rsidRDefault="00F928E7" w:rsidP="006C287D">
      <w:pPr>
        <w:autoSpaceDE w:val="0"/>
        <w:autoSpaceDN w:val="0"/>
        <w:adjustRightInd w:val="0"/>
        <w:spacing w:after="0" w:line="240" w:lineRule="auto"/>
        <w:ind w:left="709" w:right="709"/>
        <w:jc w:val="both"/>
        <w:rPr>
          <w:rFonts w:ascii="Times New Roman" w:hAnsi="Times New Roman" w:cs="Times New Roman"/>
        </w:rPr>
      </w:pPr>
      <w:r w:rsidRPr="00A8441F">
        <w:rPr>
          <w:rFonts w:ascii="Times New Roman" w:hAnsi="Times New Roman" w:cs="Times New Roman"/>
        </w:rPr>
        <w:t>Dediği sözü rahmani, görsen yüzü nurani,</w:t>
      </w:r>
    </w:p>
    <w:p w14:paraId="3EA0413A" w14:textId="025CA6E0" w:rsidR="00F928E7" w:rsidRPr="00A8441F" w:rsidRDefault="00F928E7" w:rsidP="006C287D">
      <w:pPr>
        <w:autoSpaceDE w:val="0"/>
        <w:autoSpaceDN w:val="0"/>
        <w:adjustRightInd w:val="0"/>
        <w:spacing w:after="0" w:line="240" w:lineRule="auto"/>
        <w:ind w:left="709" w:right="709"/>
        <w:jc w:val="both"/>
        <w:rPr>
          <w:rFonts w:ascii="Times New Roman" w:hAnsi="Times New Roman" w:cs="Times New Roman"/>
        </w:rPr>
      </w:pPr>
      <w:r w:rsidRPr="00A8441F">
        <w:rPr>
          <w:rFonts w:ascii="Times New Roman" w:hAnsi="Times New Roman" w:cs="Times New Roman"/>
        </w:rPr>
        <w:t>Kâfirlerin kıranı şîr-i Hudâ Ali’dir.</w:t>
      </w:r>
      <w:r w:rsidRPr="00A8441F">
        <w:rPr>
          <w:rStyle w:val="DipnotBavurusu"/>
          <w:rFonts w:ascii="Times New Roman" w:hAnsi="Times New Roman" w:cs="Times New Roman"/>
        </w:rPr>
        <w:footnoteReference w:id="474"/>
      </w:r>
    </w:p>
    <w:p w14:paraId="64ADFDC8" w14:textId="77777777" w:rsidR="00660E57" w:rsidRPr="00A8441F" w:rsidRDefault="00660E57" w:rsidP="00F928E7">
      <w:pPr>
        <w:autoSpaceDE w:val="0"/>
        <w:autoSpaceDN w:val="0"/>
        <w:adjustRightInd w:val="0"/>
        <w:spacing w:after="0" w:line="360" w:lineRule="auto"/>
        <w:jc w:val="both"/>
        <w:rPr>
          <w:rFonts w:ascii="Times New Roman" w:hAnsi="Times New Roman" w:cs="Times New Roman"/>
          <w:sz w:val="24"/>
          <w:szCs w:val="24"/>
        </w:rPr>
      </w:pPr>
    </w:p>
    <w:p w14:paraId="24F33673" w14:textId="3026C909" w:rsidR="00F928E7" w:rsidRPr="00A8441F" w:rsidRDefault="00727313" w:rsidP="00F928E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ifadeleri ile bahsedilmektedir. </w:t>
      </w:r>
      <w:r w:rsidR="00F928E7" w:rsidRPr="00A8441F">
        <w:rPr>
          <w:rFonts w:ascii="Times New Roman" w:hAnsi="Times New Roman" w:cs="Times New Roman"/>
          <w:sz w:val="24"/>
          <w:szCs w:val="24"/>
        </w:rPr>
        <w:t xml:space="preserve">Hz. Ali’nin remzi olarak kullanılan aslanın yiğitlik sembolü olarak toplumsal bellekte yer edindiği, bunun zeybek ve efe tasvirlerinde de kullanıldığı görülmektedir. Yukarıda verilen örneklerde Yörük Ali Efe’nin doğrudan </w:t>
      </w:r>
      <w:r>
        <w:rPr>
          <w:rFonts w:ascii="Times New Roman" w:hAnsi="Times New Roman" w:cs="Times New Roman"/>
          <w:sz w:val="24"/>
          <w:szCs w:val="24"/>
        </w:rPr>
        <w:t>Hz.</w:t>
      </w:r>
      <w:r w:rsidRPr="00A8441F">
        <w:rPr>
          <w:rFonts w:ascii="Times New Roman" w:hAnsi="Times New Roman" w:cs="Times New Roman"/>
          <w:sz w:val="24"/>
          <w:szCs w:val="24"/>
        </w:rPr>
        <w:t xml:space="preserve"> Ali’ye</w:t>
      </w:r>
      <w:r w:rsidR="00F928E7" w:rsidRPr="00A8441F">
        <w:rPr>
          <w:rFonts w:ascii="Times New Roman" w:hAnsi="Times New Roman" w:cs="Times New Roman"/>
          <w:sz w:val="24"/>
          <w:szCs w:val="24"/>
        </w:rPr>
        <w:t xml:space="preserve"> benzetilmesi ise zeybekliği toplumun niçin meşru bir direniş olarak gördüğü hakkında fikir vermektedir. Son olarak zeybek türkülerinde</w:t>
      </w:r>
      <w:r w:rsidR="00CC1FD0" w:rsidRPr="00A8441F">
        <w:rPr>
          <w:rFonts w:ascii="Times New Roman" w:hAnsi="Times New Roman" w:cs="Times New Roman"/>
          <w:sz w:val="24"/>
          <w:szCs w:val="24"/>
        </w:rPr>
        <w:t>n birinde geçen</w:t>
      </w:r>
      <w:r w:rsidR="00F928E7" w:rsidRPr="00A8441F">
        <w:rPr>
          <w:rFonts w:ascii="Times New Roman" w:hAnsi="Times New Roman" w:cs="Times New Roman"/>
          <w:sz w:val="24"/>
          <w:szCs w:val="24"/>
        </w:rPr>
        <w:t xml:space="preserve"> “kır atın üzerinde aslan” tarifi, temsil yeteneği bakımından “Düldülün üzerindeki Ali’yi” hatırlatır şekilde kullanılmaktadır:</w:t>
      </w:r>
    </w:p>
    <w:p w14:paraId="217C8E3B" w14:textId="77777777" w:rsidR="00F928E7" w:rsidRPr="00A8441F" w:rsidRDefault="00F928E7" w:rsidP="005E25CA">
      <w:pPr>
        <w:autoSpaceDE w:val="0"/>
        <w:autoSpaceDN w:val="0"/>
        <w:adjustRightInd w:val="0"/>
        <w:spacing w:after="0" w:line="360" w:lineRule="auto"/>
        <w:ind w:left="709" w:right="709"/>
        <w:jc w:val="both"/>
        <w:rPr>
          <w:rFonts w:ascii="Times New Roman" w:hAnsi="Times New Roman" w:cs="Times New Roman"/>
          <w:sz w:val="24"/>
          <w:szCs w:val="24"/>
        </w:rPr>
      </w:pPr>
    </w:p>
    <w:p w14:paraId="4269269B" w14:textId="1649CB55" w:rsidR="00F928E7" w:rsidRPr="00A8441F" w:rsidRDefault="00F928E7" w:rsidP="006C287D">
      <w:pPr>
        <w:spacing w:after="0" w:line="240" w:lineRule="auto"/>
        <w:ind w:left="709" w:right="709"/>
        <w:rPr>
          <w:rFonts w:ascii="Times New Roman" w:hAnsi="Times New Roman" w:cs="Times New Roman"/>
          <w:sz w:val="24"/>
          <w:szCs w:val="24"/>
        </w:rPr>
      </w:pPr>
      <w:r w:rsidRPr="00A8441F">
        <w:rPr>
          <w:rFonts w:ascii="Times New Roman" w:hAnsi="Times New Roman" w:cs="Times New Roman"/>
          <w:sz w:val="24"/>
          <w:szCs w:val="24"/>
        </w:rPr>
        <w:t>Açın şu damları Osman geliyor</w:t>
      </w:r>
    </w:p>
    <w:p w14:paraId="56FAD27D" w14:textId="0C839976" w:rsidR="00F928E7" w:rsidRPr="00A8441F" w:rsidRDefault="00F928E7" w:rsidP="006C287D">
      <w:pPr>
        <w:spacing w:after="0" w:line="240" w:lineRule="auto"/>
        <w:ind w:left="709" w:right="709"/>
        <w:rPr>
          <w:rFonts w:ascii="Times New Roman" w:hAnsi="Times New Roman" w:cs="Times New Roman"/>
          <w:sz w:val="24"/>
          <w:szCs w:val="24"/>
        </w:rPr>
      </w:pPr>
      <w:r w:rsidRPr="00A8441F">
        <w:rPr>
          <w:rFonts w:ascii="Times New Roman" w:hAnsi="Times New Roman" w:cs="Times New Roman"/>
          <w:sz w:val="24"/>
          <w:szCs w:val="24"/>
        </w:rPr>
        <w:t>Kır atın üstünde aslan geliyor.</w:t>
      </w:r>
      <w:r w:rsidRPr="00A8441F">
        <w:rPr>
          <w:rStyle w:val="DipnotBavurusu"/>
          <w:rFonts w:ascii="Times New Roman" w:hAnsi="Times New Roman" w:cs="Times New Roman"/>
          <w:sz w:val="24"/>
          <w:szCs w:val="24"/>
        </w:rPr>
        <w:footnoteReference w:id="475"/>
      </w:r>
    </w:p>
    <w:p w14:paraId="458DD578" w14:textId="77777777" w:rsidR="00407015" w:rsidRDefault="00407015" w:rsidP="005B4FA6">
      <w:pPr>
        <w:pStyle w:val="Balk5"/>
        <w:spacing w:before="0" w:line="360" w:lineRule="auto"/>
        <w:ind w:firstLine="709"/>
        <w:rPr>
          <w:rFonts w:ascii="Times New Roman" w:hAnsi="Times New Roman" w:cs="Times New Roman"/>
          <w:b/>
          <w:color w:val="auto"/>
          <w:sz w:val="24"/>
          <w:szCs w:val="24"/>
        </w:rPr>
      </w:pPr>
      <w:bookmarkStart w:id="282" w:name="_Toc69673016"/>
    </w:p>
    <w:p w14:paraId="4AA3B790" w14:textId="1F520318" w:rsidR="00F928E7" w:rsidRPr="00A8441F" w:rsidRDefault="00650F07" w:rsidP="005B4FA6">
      <w:pPr>
        <w:pStyle w:val="Balk5"/>
        <w:spacing w:before="0" w:line="360" w:lineRule="auto"/>
        <w:ind w:firstLine="709"/>
        <w:rPr>
          <w:rFonts w:ascii="Times New Roman" w:hAnsi="Times New Roman" w:cs="Times New Roman"/>
          <w:b/>
          <w:color w:val="auto"/>
          <w:sz w:val="24"/>
          <w:szCs w:val="24"/>
        </w:rPr>
      </w:pPr>
      <w:r w:rsidRPr="00A8441F">
        <w:rPr>
          <w:rFonts w:ascii="Times New Roman" w:hAnsi="Times New Roman" w:cs="Times New Roman"/>
          <w:b/>
          <w:color w:val="auto"/>
          <w:sz w:val="24"/>
          <w:szCs w:val="24"/>
        </w:rPr>
        <w:t>3.4</w:t>
      </w:r>
      <w:r w:rsidR="00FF258B" w:rsidRPr="00A8441F">
        <w:rPr>
          <w:rFonts w:ascii="Times New Roman" w:hAnsi="Times New Roman" w:cs="Times New Roman"/>
          <w:b/>
          <w:color w:val="auto"/>
          <w:sz w:val="24"/>
          <w:szCs w:val="24"/>
        </w:rPr>
        <w:t>.4.1.4.</w:t>
      </w:r>
      <w:r w:rsidR="009C40F8">
        <w:rPr>
          <w:rFonts w:ascii="Times New Roman" w:hAnsi="Times New Roman" w:cs="Times New Roman"/>
          <w:b/>
          <w:color w:val="auto"/>
          <w:sz w:val="24"/>
          <w:szCs w:val="24"/>
        </w:rPr>
        <w:t xml:space="preserve"> </w:t>
      </w:r>
      <w:r w:rsidR="00730B42" w:rsidRPr="00A8441F">
        <w:rPr>
          <w:rFonts w:ascii="Times New Roman" w:hAnsi="Times New Roman" w:cs="Times New Roman"/>
          <w:b/>
          <w:color w:val="auto"/>
          <w:sz w:val="24"/>
          <w:szCs w:val="24"/>
        </w:rPr>
        <w:t>Efeler İner Gelir İ</w:t>
      </w:r>
      <w:r w:rsidR="00F928E7" w:rsidRPr="00A8441F">
        <w:rPr>
          <w:rFonts w:ascii="Times New Roman" w:hAnsi="Times New Roman" w:cs="Times New Roman"/>
          <w:b/>
          <w:color w:val="auto"/>
          <w:sz w:val="24"/>
          <w:szCs w:val="24"/>
        </w:rPr>
        <w:t>nişten</w:t>
      </w:r>
      <w:bookmarkEnd w:id="282"/>
    </w:p>
    <w:p w14:paraId="05C5DBF8" w14:textId="6A86081B" w:rsidR="00F928E7" w:rsidRPr="00A8441F" w:rsidRDefault="00F928E7" w:rsidP="00F928E7">
      <w:pPr>
        <w:spacing w:line="360" w:lineRule="auto"/>
        <w:ind w:firstLine="708"/>
        <w:rPr>
          <w:rFonts w:ascii="Times New Roman" w:hAnsi="Times New Roman" w:cs="Times New Roman"/>
          <w:sz w:val="24"/>
          <w:szCs w:val="24"/>
        </w:rPr>
      </w:pPr>
      <w:r w:rsidRPr="00A8441F">
        <w:rPr>
          <w:rFonts w:ascii="Times New Roman" w:hAnsi="Times New Roman" w:cs="Times New Roman"/>
          <w:sz w:val="24"/>
          <w:szCs w:val="24"/>
        </w:rPr>
        <w:t>Zeybek türkülerinde efe ve zeybeklerin dağdan inişlerini anlatan bir kalıp ifade biçimi olarak “…efe iner gelir inişten</w:t>
      </w:r>
      <w:r w:rsidR="0068780B" w:rsidRPr="00A8441F">
        <w:rPr>
          <w:rFonts w:ascii="Times New Roman" w:hAnsi="Times New Roman" w:cs="Times New Roman"/>
          <w:sz w:val="24"/>
          <w:szCs w:val="24"/>
        </w:rPr>
        <w:t>,</w:t>
      </w:r>
      <w:r w:rsidRPr="00A8441F">
        <w:rPr>
          <w:rFonts w:ascii="Times New Roman" w:hAnsi="Times New Roman" w:cs="Times New Roman"/>
          <w:sz w:val="24"/>
          <w:szCs w:val="24"/>
        </w:rPr>
        <w:t xml:space="preserve"> her yanları görünmüyor gümüşten”  ifadelerinin oldukça sık bir kullanımı söz konusudur: </w:t>
      </w:r>
    </w:p>
    <w:p w14:paraId="1294659B" w14:textId="4B7CC2D7" w:rsidR="00F928E7" w:rsidRPr="00A8441F" w:rsidRDefault="00702835" w:rsidP="006C287D">
      <w:pPr>
        <w:spacing w:after="0" w:line="240" w:lineRule="auto"/>
        <w:ind w:left="709" w:right="709"/>
        <w:rPr>
          <w:rFonts w:ascii="Times New Roman" w:hAnsi="Times New Roman" w:cs="Times New Roman"/>
        </w:rPr>
      </w:pPr>
      <w:r w:rsidRPr="00A8441F">
        <w:rPr>
          <w:rFonts w:ascii="Times New Roman" w:hAnsi="Times New Roman" w:cs="Times New Roman"/>
        </w:rPr>
        <w:t>Osman’ım da iner gelir de</w:t>
      </w:r>
      <w:r w:rsidR="00F928E7" w:rsidRPr="00A8441F">
        <w:rPr>
          <w:rFonts w:ascii="Times New Roman" w:hAnsi="Times New Roman" w:cs="Times New Roman"/>
        </w:rPr>
        <w:t xml:space="preserve"> inişten</w:t>
      </w:r>
    </w:p>
    <w:p w14:paraId="620A9ABD" w14:textId="3AE04039" w:rsidR="00F928E7" w:rsidRPr="00A8441F" w:rsidRDefault="00702835" w:rsidP="006C287D">
      <w:pPr>
        <w:spacing w:after="0" w:line="240" w:lineRule="auto"/>
        <w:ind w:left="709" w:right="709"/>
        <w:rPr>
          <w:rFonts w:ascii="Times New Roman" w:hAnsi="Times New Roman" w:cs="Times New Roman"/>
        </w:rPr>
      </w:pPr>
      <w:r w:rsidRPr="00A8441F">
        <w:rPr>
          <w:rFonts w:ascii="Times New Roman" w:hAnsi="Times New Roman" w:cs="Times New Roman"/>
        </w:rPr>
        <w:t xml:space="preserve">Her yanları görünmüyor </w:t>
      </w:r>
      <w:r w:rsidR="00F928E7" w:rsidRPr="00A8441F">
        <w:rPr>
          <w:rFonts w:ascii="Times New Roman" w:hAnsi="Times New Roman" w:cs="Times New Roman"/>
        </w:rPr>
        <w:t>a</w:t>
      </w:r>
      <w:r w:rsidRPr="00A8441F">
        <w:rPr>
          <w:rFonts w:ascii="Times New Roman" w:hAnsi="Times New Roman" w:cs="Times New Roman"/>
        </w:rPr>
        <w:t>gam da</w:t>
      </w:r>
      <w:r w:rsidR="00F928E7" w:rsidRPr="00A8441F">
        <w:rPr>
          <w:rFonts w:ascii="Times New Roman" w:hAnsi="Times New Roman" w:cs="Times New Roman"/>
        </w:rPr>
        <w:t xml:space="preserve"> gümüşten</w:t>
      </w:r>
      <w:r w:rsidR="00F928E7" w:rsidRPr="00A8441F">
        <w:rPr>
          <w:rStyle w:val="DipnotBavurusu"/>
          <w:rFonts w:ascii="Times New Roman" w:hAnsi="Times New Roman" w:cs="Times New Roman"/>
        </w:rPr>
        <w:footnoteReference w:id="476"/>
      </w:r>
    </w:p>
    <w:p w14:paraId="269DC9BD" w14:textId="77777777" w:rsidR="005E25CA" w:rsidRPr="00A8441F" w:rsidRDefault="005E25CA" w:rsidP="006C287D">
      <w:pPr>
        <w:spacing w:after="0" w:line="240" w:lineRule="auto"/>
        <w:ind w:left="709" w:right="709"/>
        <w:rPr>
          <w:rFonts w:ascii="Times New Roman" w:hAnsi="Times New Roman" w:cs="Times New Roman"/>
        </w:rPr>
      </w:pPr>
    </w:p>
    <w:p w14:paraId="4BDF1DAD" w14:textId="395DB77A"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Kerimoğlu iner gelir inişten</w:t>
      </w:r>
    </w:p>
    <w:p w14:paraId="49824798" w14:textId="661607CF"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Her yanları görünmüyor gümüşten</w:t>
      </w:r>
      <w:r w:rsidRPr="00A8441F">
        <w:rPr>
          <w:rStyle w:val="DipnotBavurusu"/>
          <w:rFonts w:ascii="Times New Roman" w:hAnsi="Times New Roman" w:cs="Times New Roman"/>
        </w:rPr>
        <w:footnoteReference w:id="477"/>
      </w:r>
    </w:p>
    <w:p w14:paraId="25C7B20B" w14:textId="77777777" w:rsidR="00F12DB8" w:rsidRPr="00A8441F" w:rsidRDefault="00F12DB8" w:rsidP="006C287D">
      <w:pPr>
        <w:spacing w:after="0" w:line="240" w:lineRule="auto"/>
        <w:ind w:left="709" w:right="709"/>
        <w:rPr>
          <w:rFonts w:ascii="Times New Roman" w:hAnsi="Times New Roman" w:cs="Times New Roman"/>
        </w:rPr>
      </w:pPr>
    </w:p>
    <w:p w14:paraId="26017294" w14:textId="45A0F599"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Mehmet Çavuş inip gelir inişten</w:t>
      </w:r>
    </w:p>
    <w:p w14:paraId="209561DF" w14:textId="3ECE75CC"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Her yanları görünmüyor gümüşten</w:t>
      </w:r>
      <w:r w:rsidRPr="00A8441F">
        <w:rPr>
          <w:rStyle w:val="DipnotBavurusu"/>
          <w:rFonts w:ascii="Times New Roman" w:hAnsi="Times New Roman" w:cs="Times New Roman"/>
        </w:rPr>
        <w:footnoteReference w:id="478"/>
      </w:r>
    </w:p>
    <w:p w14:paraId="086C0A81" w14:textId="77777777" w:rsidR="005E25CA" w:rsidRPr="00A8441F" w:rsidRDefault="005E25CA" w:rsidP="006C287D">
      <w:pPr>
        <w:spacing w:after="0" w:line="240" w:lineRule="auto"/>
        <w:ind w:left="709" w:right="709"/>
        <w:rPr>
          <w:rFonts w:ascii="Times New Roman" w:hAnsi="Times New Roman" w:cs="Times New Roman"/>
        </w:rPr>
      </w:pPr>
    </w:p>
    <w:p w14:paraId="1DD87424" w14:textId="6487B006" w:rsidR="00F928E7" w:rsidRPr="00A8441F" w:rsidRDefault="002C23CE" w:rsidP="006C287D">
      <w:pPr>
        <w:spacing w:after="0" w:line="240" w:lineRule="auto"/>
        <w:ind w:left="709" w:right="709"/>
        <w:rPr>
          <w:rFonts w:ascii="Times New Roman" w:hAnsi="Times New Roman" w:cs="Times New Roman"/>
        </w:rPr>
      </w:pPr>
      <w:r w:rsidRPr="00A8441F">
        <w:rPr>
          <w:rFonts w:ascii="Times New Roman" w:hAnsi="Times New Roman" w:cs="Times New Roman"/>
        </w:rPr>
        <w:t>Gökçen Efe’m aman aman</w:t>
      </w:r>
      <w:r w:rsidR="00F928E7" w:rsidRPr="00A8441F">
        <w:rPr>
          <w:rFonts w:ascii="Times New Roman" w:hAnsi="Times New Roman" w:cs="Times New Roman"/>
        </w:rPr>
        <w:t xml:space="preserve"> iner gelir inişten</w:t>
      </w:r>
    </w:p>
    <w:p w14:paraId="13EC5189" w14:textId="43E0E123" w:rsidR="00F928E7" w:rsidRPr="00A8441F" w:rsidRDefault="002C23CE" w:rsidP="006C287D">
      <w:pPr>
        <w:spacing w:after="0" w:line="240" w:lineRule="auto"/>
        <w:ind w:left="709" w:right="709"/>
        <w:rPr>
          <w:rFonts w:ascii="Times New Roman" w:hAnsi="Times New Roman" w:cs="Times New Roman"/>
        </w:rPr>
      </w:pPr>
      <w:r w:rsidRPr="00A8441F">
        <w:rPr>
          <w:rFonts w:ascii="Times New Roman" w:hAnsi="Times New Roman" w:cs="Times New Roman"/>
        </w:rPr>
        <w:t>Ah Her yanları görünmüyor da gümüşten aman</w:t>
      </w:r>
      <w:r w:rsidR="00F928E7" w:rsidRPr="00A8441F">
        <w:rPr>
          <w:rStyle w:val="DipnotBavurusu"/>
          <w:rFonts w:ascii="Times New Roman" w:hAnsi="Times New Roman" w:cs="Times New Roman"/>
        </w:rPr>
        <w:footnoteReference w:id="479"/>
      </w:r>
    </w:p>
    <w:p w14:paraId="68E3F91E" w14:textId="77777777" w:rsidR="005E25CA" w:rsidRPr="00A8441F" w:rsidRDefault="005E25CA" w:rsidP="006C287D">
      <w:pPr>
        <w:spacing w:after="0" w:line="240" w:lineRule="auto"/>
        <w:ind w:left="709" w:right="709"/>
        <w:rPr>
          <w:rFonts w:ascii="Times New Roman" w:hAnsi="Times New Roman" w:cs="Times New Roman"/>
        </w:rPr>
      </w:pPr>
    </w:p>
    <w:p w14:paraId="6C00C10B" w14:textId="4BD9599D"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 xml:space="preserve">Sinanoğlu inip </w:t>
      </w:r>
      <w:r w:rsidR="002C23CE" w:rsidRPr="00A8441F">
        <w:rPr>
          <w:rFonts w:ascii="Times New Roman" w:hAnsi="Times New Roman" w:cs="Times New Roman"/>
        </w:rPr>
        <w:t>gelir inişten hey</w:t>
      </w:r>
    </w:p>
    <w:p w14:paraId="73FABFC0" w14:textId="10453D5B"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Her y</w:t>
      </w:r>
      <w:r w:rsidR="002C23CE" w:rsidRPr="00A8441F">
        <w:rPr>
          <w:rFonts w:ascii="Times New Roman" w:hAnsi="Times New Roman" w:cs="Times New Roman"/>
        </w:rPr>
        <w:t>anları görünmüyor gümüşten hey</w:t>
      </w:r>
      <w:r w:rsidRPr="00A8441F">
        <w:rPr>
          <w:rStyle w:val="DipnotBavurusu"/>
          <w:rFonts w:ascii="Times New Roman" w:hAnsi="Times New Roman" w:cs="Times New Roman"/>
        </w:rPr>
        <w:footnoteReference w:id="480"/>
      </w:r>
    </w:p>
    <w:p w14:paraId="7043AC12" w14:textId="77777777" w:rsidR="005E25CA" w:rsidRPr="00A8441F" w:rsidRDefault="005E25CA" w:rsidP="006C287D">
      <w:pPr>
        <w:spacing w:after="0" w:line="240" w:lineRule="auto"/>
        <w:ind w:left="709" w:right="709"/>
        <w:rPr>
          <w:rFonts w:ascii="Times New Roman" w:hAnsi="Times New Roman" w:cs="Times New Roman"/>
        </w:rPr>
      </w:pPr>
    </w:p>
    <w:p w14:paraId="759B1338" w14:textId="18158FE1"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İslâmoğlu inip gelir inişten</w:t>
      </w:r>
    </w:p>
    <w:p w14:paraId="593D4FE4" w14:textId="1483BAAE"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Her yanları görünmüyor gümüşten</w:t>
      </w:r>
      <w:r w:rsidRPr="00A8441F">
        <w:rPr>
          <w:rStyle w:val="DipnotBavurusu"/>
          <w:rFonts w:ascii="Times New Roman" w:hAnsi="Times New Roman" w:cs="Times New Roman"/>
        </w:rPr>
        <w:footnoteReference w:id="481"/>
      </w:r>
    </w:p>
    <w:p w14:paraId="3AFBB455" w14:textId="77777777" w:rsidR="005E25CA" w:rsidRPr="00A8441F" w:rsidRDefault="005E25CA" w:rsidP="006C287D">
      <w:pPr>
        <w:spacing w:after="0" w:line="240" w:lineRule="auto"/>
        <w:ind w:left="709" w:right="709"/>
        <w:rPr>
          <w:rFonts w:ascii="Times New Roman" w:hAnsi="Times New Roman" w:cs="Times New Roman"/>
        </w:rPr>
      </w:pPr>
    </w:p>
    <w:p w14:paraId="202EC41C" w14:textId="11341C5F" w:rsidR="00F928E7"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Sarı Zeybek inip gelir inişten</w:t>
      </w:r>
    </w:p>
    <w:p w14:paraId="40FA616A" w14:textId="18DEFCD6" w:rsidR="005E25CA" w:rsidRPr="00A8441F" w:rsidRDefault="00F928E7" w:rsidP="006C287D">
      <w:pPr>
        <w:spacing w:after="0" w:line="240" w:lineRule="auto"/>
        <w:ind w:left="709" w:right="709"/>
        <w:rPr>
          <w:rFonts w:ascii="Times New Roman" w:hAnsi="Times New Roman" w:cs="Times New Roman"/>
        </w:rPr>
      </w:pPr>
      <w:r w:rsidRPr="00A8441F">
        <w:rPr>
          <w:rFonts w:ascii="Times New Roman" w:hAnsi="Times New Roman" w:cs="Times New Roman"/>
        </w:rPr>
        <w:t>H</w:t>
      </w:r>
      <w:r w:rsidR="00702835" w:rsidRPr="00A8441F">
        <w:rPr>
          <w:rFonts w:ascii="Times New Roman" w:hAnsi="Times New Roman" w:cs="Times New Roman"/>
        </w:rPr>
        <w:t>er yanları görünmüyor gümüşten ben yandım</w:t>
      </w:r>
      <w:r w:rsidRPr="00A8441F">
        <w:rPr>
          <w:rStyle w:val="DipnotBavurusu"/>
          <w:rFonts w:ascii="Times New Roman" w:hAnsi="Times New Roman" w:cs="Times New Roman"/>
        </w:rPr>
        <w:footnoteReference w:id="482"/>
      </w:r>
    </w:p>
    <w:p w14:paraId="3D966CF1" w14:textId="77777777" w:rsidR="008C3F9A" w:rsidRPr="00A8441F" w:rsidRDefault="008C3F9A" w:rsidP="008C3F9A">
      <w:pPr>
        <w:spacing w:after="0" w:line="360" w:lineRule="auto"/>
        <w:ind w:left="709" w:right="709"/>
        <w:rPr>
          <w:rFonts w:ascii="Times New Roman" w:hAnsi="Times New Roman" w:cs="Times New Roman"/>
        </w:rPr>
      </w:pPr>
    </w:p>
    <w:p w14:paraId="2B0CB487" w14:textId="6F7B3A55" w:rsidR="00F928E7" w:rsidRPr="00A8441F" w:rsidRDefault="005E25CA" w:rsidP="008C3F9A">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 </w:t>
      </w:r>
      <w:r w:rsidR="00F928E7" w:rsidRPr="00A8441F">
        <w:rPr>
          <w:rFonts w:ascii="Times New Roman" w:hAnsi="Times New Roman" w:cs="Times New Roman"/>
          <w:sz w:val="24"/>
          <w:szCs w:val="24"/>
        </w:rPr>
        <w:t>İnişten inip ge</w:t>
      </w:r>
      <w:r w:rsidR="008C3F9A" w:rsidRPr="00A8441F">
        <w:rPr>
          <w:rFonts w:ascii="Times New Roman" w:hAnsi="Times New Roman" w:cs="Times New Roman"/>
          <w:sz w:val="24"/>
          <w:szCs w:val="24"/>
        </w:rPr>
        <w:t>lmek</w:t>
      </w:r>
      <w:r w:rsidR="009F28BD" w:rsidRPr="00A8441F">
        <w:rPr>
          <w:rFonts w:ascii="Times New Roman" w:hAnsi="Times New Roman" w:cs="Times New Roman"/>
          <w:sz w:val="24"/>
          <w:szCs w:val="24"/>
        </w:rPr>
        <w:t xml:space="preserve"> fiilinin türkülerde niçin bu kadar</w:t>
      </w:r>
      <w:r w:rsidR="00F928E7" w:rsidRPr="00A8441F">
        <w:rPr>
          <w:rFonts w:ascii="Times New Roman" w:hAnsi="Times New Roman" w:cs="Times New Roman"/>
          <w:sz w:val="24"/>
          <w:szCs w:val="24"/>
        </w:rPr>
        <w:t xml:space="preserve"> sahiplenildiği sorusu</w:t>
      </w:r>
      <w:r w:rsidR="009F28BD" w:rsidRPr="00A8441F">
        <w:rPr>
          <w:rFonts w:ascii="Times New Roman" w:hAnsi="Times New Roman" w:cs="Times New Roman"/>
          <w:sz w:val="24"/>
          <w:szCs w:val="24"/>
        </w:rPr>
        <w:t>,</w:t>
      </w:r>
      <w:r w:rsidR="00F928E7" w:rsidRPr="00A8441F">
        <w:rPr>
          <w:rFonts w:ascii="Times New Roman" w:hAnsi="Times New Roman" w:cs="Times New Roman"/>
          <w:sz w:val="24"/>
          <w:szCs w:val="24"/>
        </w:rPr>
        <w:t xml:space="preserve"> aslında “inen” şeyin ne olduğuna ilişkin olarak anlam kazanmaktadır. Kültürel bağlam göz önüne alındığında yukarıdan inen şey </w:t>
      </w:r>
      <w:r w:rsidR="00CC1FD0" w:rsidRPr="00A8441F">
        <w:rPr>
          <w:rFonts w:ascii="Times New Roman" w:hAnsi="Times New Roman" w:cs="Times New Roman"/>
          <w:sz w:val="24"/>
          <w:szCs w:val="24"/>
        </w:rPr>
        <w:t>Türk</w:t>
      </w:r>
      <w:r w:rsidR="00F928E7" w:rsidRPr="00A8441F">
        <w:rPr>
          <w:rFonts w:ascii="Times New Roman" w:hAnsi="Times New Roman" w:cs="Times New Roman"/>
          <w:sz w:val="24"/>
          <w:szCs w:val="24"/>
        </w:rPr>
        <w:t xml:space="preserve"> mitolojisi özelinde “kartal” iken İsla</w:t>
      </w:r>
      <w:r w:rsidR="00020F1D" w:rsidRPr="00A8441F">
        <w:rPr>
          <w:rFonts w:ascii="Times New Roman" w:hAnsi="Times New Roman" w:cs="Times New Roman"/>
          <w:sz w:val="24"/>
          <w:szCs w:val="24"/>
        </w:rPr>
        <w:t>mi kültür özelinde ise “Cebrail”</w:t>
      </w:r>
      <w:r w:rsidR="00F928E7" w:rsidRPr="00A8441F">
        <w:rPr>
          <w:rFonts w:ascii="Times New Roman" w:hAnsi="Times New Roman" w:cs="Times New Roman"/>
          <w:sz w:val="24"/>
          <w:szCs w:val="24"/>
        </w:rPr>
        <w:t xml:space="preserve"> çağrıştırmaktadır. Cebrail ve kartal’ın cinsiyeti ise genellikle erkek tasviri üzerinden anlatılmaktadır. Daha önce sözü edilmiş olan ilk şamanın hikâyesinde kartalın bir kadını hamile bıraktığı göz önüne alındığında cinsiyetinin erkek olduğuna hükmedilebilir. D</w:t>
      </w:r>
      <w:r w:rsidR="003E2F53" w:rsidRPr="00A8441F">
        <w:rPr>
          <w:rFonts w:ascii="Times New Roman" w:hAnsi="Times New Roman" w:cs="Times New Roman"/>
          <w:sz w:val="24"/>
          <w:szCs w:val="24"/>
        </w:rPr>
        <w:t xml:space="preserve">iğer yandan </w:t>
      </w:r>
      <w:r w:rsidR="00F928E7" w:rsidRPr="00A8441F">
        <w:rPr>
          <w:rFonts w:ascii="Times New Roman" w:hAnsi="Times New Roman" w:cs="Times New Roman"/>
          <w:sz w:val="24"/>
          <w:szCs w:val="24"/>
        </w:rPr>
        <w:t>İslam dinindeki Cebrail motifleri göz önüne alındığında benzer erilliğin sergilendiği görülmektedir.</w:t>
      </w:r>
      <w:r w:rsidR="00020F1D" w:rsidRPr="00A8441F">
        <w:rPr>
          <w:rFonts w:ascii="Times New Roman" w:hAnsi="Times New Roman" w:cs="Times New Roman"/>
          <w:sz w:val="24"/>
          <w:szCs w:val="24"/>
        </w:rPr>
        <w:t xml:space="preserve"> Cebrail</w:t>
      </w:r>
      <w:r w:rsidR="00702835" w:rsidRPr="00A8441F">
        <w:rPr>
          <w:rFonts w:ascii="Times New Roman" w:hAnsi="Times New Roman" w:cs="Times New Roman"/>
          <w:sz w:val="24"/>
          <w:szCs w:val="24"/>
        </w:rPr>
        <w:t>,</w:t>
      </w:r>
      <w:r w:rsidR="00352C76" w:rsidRPr="00A8441F">
        <w:rPr>
          <w:rFonts w:ascii="Times New Roman" w:hAnsi="Times New Roman" w:cs="Times New Roman"/>
          <w:sz w:val="24"/>
          <w:szCs w:val="24"/>
        </w:rPr>
        <w:t xml:space="preserve"> Meryem S</w:t>
      </w:r>
      <w:r w:rsidR="00020F1D" w:rsidRPr="00A8441F">
        <w:rPr>
          <w:rFonts w:ascii="Times New Roman" w:hAnsi="Times New Roman" w:cs="Times New Roman"/>
          <w:sz w:val="24"/>
          <w:szCs w:val="24"/>
        </w:rPr>
        <w:t>uresi 16-21 ayetleri</w:t>
      </w:r>
      <w:r w:rsidR="00333E95" w:rsidRPr="00A8441F">
        <w:rPr>
          <w:rFonts w:ascii="Times New Roman" w:hAnsi="Times New Roman" w:cs="Times New Roman"/>
          <w:sz w:val="24"/>
          <w:szCs w:val="24"/>
        </w:rPr>
        <w:t xml:space="preserve"> arasında</w:t>
      </w:r>
      <w:r w:rsidR="00702835" w:rsidRPr="00A8441F">
        <w:rPr>
          <w:rFonts w:ascii="Times New Roman" w:hAnsi="Times New Roman" w:cs="Times New Roman"/>
          <w:sz w:val="24"/>
          <w:szCs w:val="24"/>
        </w:rPr>
        <w:t xml:space="preserve"> ifade edildiği şekliyle</w:t>
      </w:r>
      <w:r w:rsidR="00333E95" w:rsidRPr="00A8441F">
        <w:rPr>
          <w:rFonts w:ascii="Times New Roman" w:hAnsi="Times New Roman" w:cs="Times New Roman"/>
          <w:sz w:val="24"/>
          <w:szCs w:val="24"/>
        </w:rPr>
        <w:t xml:space="preserve"> bir erkek</w:t>
      </w:r>
      <w:r w:rsidR="00020F1D" w:rsidRPr="00A8441F">
        <w:rPr>
          <w:rFonts w:ascii="Times New Roman" w:hAnsi="Times New Roman" w:cs="Times New Roman"/>
          <w:sz w:val="24"/>
          <w:szCs w:val="24"/>
        </w:rPr>
        <w:t xml:space="preserve"> olarak Hz. Meryem’e gözükmektedir.</w:t>
      </w:r>
      <w:r w:rsidR="003E2F53" w:rsidRPr="00A8441F">
        <w:rPr>
          <w:rFonts w:ascii="Times New Roman" w:hAnsi="Times New Roman" w:cs="Times New Roman"/>
          <w:sz w:val="24"/>
          <w:szCs w:val="24"/>
        </w:rPr>
        <w:t xml:space="preserve"> Yine kaynaklarda Cebrail “yüzü beyaz, saçı mercan gibidir. İnci ve yakuttarla süslenmiş olan yeşil renkli 600 kanadı vardır.”</w:t>
      </w:r>
      <w:r w:rsidR="003E2F53" w:rsidRPr="00A8441F">
        <w:rPr>
          <w:rStyle w:val="DipnotBavurusu"/>
          <w:rFonts w:ascii="Times New Roman" w:hAnsi="Times New Roman" w:cs="Times New Roman"/>
          <w:sz w:val="24"/>
          <w:szCs w:val="24"/>
        </w:rPr>
        <w:footnoteReference w:id="483"/>
      </w:r>
      <w:r w:rsidR="003E2F53" w:rsidRPr="00A8441F">
        <w:rPr>
          <w:rFonts w:ascii="Times New Roman" w:hAnsi="Times New Roman" w:cs="Times New Roman"/>
          <w:sz w:val="24"/>
          <w:szCs w:val="24"/>
        </w:rPr>
        <w:t xml:space="preserve"> </w:t>
      </w:r>
      <w:r w:rsidR="00333E95" w:rsidRPr="00A8441F">
        <w:rPr>
          <w:rFonts w:ascii="Times New Roman" w:hAnsi="Times New Roman" w:cs="Times New Roman"/>
          <w:sz w:val="24"/>
          <w:szCs w:val="24"/>
        </w:rPr>
        <w:t xml:space="preserve"> </w:t>
      </w:r>
      <w:r w:rsidR="00F928E7" w:rsidRPr="00A8441F">
        <w:rPr>
          <w:rFonts w:ascii="Times New Roman" w:hAnsi="Times New Roman" w:cs="Times New Roman"/>
          <w:sz w:val="24"/>
          <w:szCs w:val="24"/>
        </w:rPr>
        <w:t xml:space="preserve">“kanatlı cepken” ya da kartal </w:t>
      </w:r>
      <w:r w:rsidR="003E2F53" w:rsidRPr="00A8441F">
        <w:rPr>
          <w:rFonts w:ascii="Times New Roman" w:hAnsi="Times New Roman" w:cs="Times New Roman"/>
          <w:sz w:val="24"/>
          <w:szCs w:val="24"/>
        </w:rPr>
        <w:t>kanadının</w:t>
      </w:r>
      <w:r w:rsidR="009F28BD" w:rsidRPr="00A8441F">
        <w:rPr>
          <w:rFonts w:ascii="Times New Roman" w:hAnsi="Times New Roman" w:cs="Times New Roman"/>
          <w:sz w:val="24"/>
          <w:szCs w:val="24"/>
        </w:rPr>
        <w:t xml:space="preserve"> yanı sıra gümüş işlemeli</w:t>
      </w:r>
      <w:r w:rsidR="003E2F53" w:rsidRPr="00A8441F">
        <w:rPr>
          <w:rFonts w:ascii="Times New Roman" w:hAnsi="Times New Roman" w:cs="Times New Roman"/>
          <w:sz w:val="24"/>
          <w:szCs w:val="24"/>
        </w:rPr>
        <w:t xml:space="preserve"> tasvirler</w:t>
      </w:r>
      <w:r w:rsidR="0009260C" w:rsidRPr="00A8441F">
        <w:rPr>
          <w:rFonts w:ascii="Times New Roman" w:hAnsi="Times New Roman" w:cs="Times New Roman"/>
          <w:sz w:val="24"/>
          <w:szCs w:val="24"/>
        </w:rPr>
        <w:t>in</w:t>
      </w:r>
      <w:r w:rsidR="003E2F53" w:rsidRPr="00A8441F">
        <w:rPr>
          <w:rFonts w:ascii="Times New Roman" w:hAnsi="Times New Roman" w:cs="Times New Roman"/>
          <w:sz w:val="24"/>
          <w:szCs w:val="24"/>
        </w:rPr>
        <w:t>,</w:t>
      </w:r>
      <w:r w:rsidR="00F928E7" w:rsidRPr="00A8441F">
        <w:rPr>
          <w:rFonts w:ascii="Times New Roman" w:hAnsi="Times New Roman" w:cs="Times New Roman"/>
          <w:sz w:val="24"/>
          <w:szCs w:val="24"/>
        </w:rPr>
        <w:t xml:space="preserve"> zeybek ya da efenin iniş fiilinde içkin olduğu dikkate alınırsa, çağrışımsal anlamda zeybek ya da efenin tanrısal olana </w:t>
      </w:r>
      <w:r w:rsidR="00F928E7" w:rsidRPr="00A8441F">
        <w:rPr>
          <w:rFonts w:ascii="Times New Roman" w:hAnsi="Times New Roman" w:cs="Times New Roman"/>
          <w:sz w:val="24"/>
          <w:szCs w:val="24"/>
        </w:rPr>
        <w:lastRenderedPageBreak/>
        <w:t>değgin olarak top</w:t>
      </w:r>
      <w:r w:rsidR="00101C98" w:rsidRPr="00A8441F">
        <w:rPr>
          <w:rFonts w:ascii="Times New Roman" w:hAnsi="Times New Roman" w:cs="Times New Roman"/>
          <w:sz w:val="24"/>
          <w:szCs w:val="24"/>
        </w:rPr>
        <w:t>lum muhayyilesinde anlam kazan</w:t>
      </w:r>
      <w:r w:rsidR="00F928E7" w:rsidRPr="00A8441F">
        <w:rPr>
          <w:rFonts w:ascii="Times New Roman" w:hAnsi="Times New Roman" w:cs="Times New Roman"/>
          <w:sz w:val="24"/>
          <w:szCs w:val="24"/>
        </w:rPr>
        <w:t>dığı söylenebilir. Kartalın ve Cebrail’in</w:t>
      </w:r>
      <w:r w:rsidR="00434FEF" w:rsidRPr="00A8441F">
        <w:rPr>
          <w:rStyle w:val="DipnotBavurusu"/>
          <w:rFonts w:ascii="Times New Roman" w:hAnsi="Times New Roman" w:cs="Times New Roman"/>
          <w:sz w:val="24"/>
          <w:szCs w:val="24"/>
        </w:rPr>
        <w:footnoteReference w:id="484"/>
      </w:r>
      <w:r w:rsidR="00F928E7" w:rsidRPr="00A8441F">
        <w:rPr>
          <w:rFonts w:ascii="Times New Roman" w:hAnsi="Times New Roman" w:cs="Times New Roman"/>
          <w:sz w:val="24"/>
          <w:szCs w:val="24"/>
        </w:rPr>
        <w:t xml:space="preserve"> yeryüzüne iyiliği yaymak için ya da kötülerle mücadele için inmesi ile toplumsal anlamda adalet arayışının simgesi olan zeybek ya da efe arasında işlevsel bir bağ olduğu da ileri sürülebilir.</w:t>
      </w:r>
      <w:r w:rsidR="00E26F07" w:rsidRPr="00A8441F">
        <w:rPr>
          <w:rFonts w:ascii="Times New Roman" w:hAnsi="Times New Roman" w:cs="Times New Roman"/>
          <w:sz w:val="24"/>
          <w:szCs w:val="24"/>
        </w:rPr>
        <w:t xml:space="preserve"> İ</w:t>
      </w:r>
      <w:r w:rsidR="000F6353" w:rsidRPr="00A8441F">
        <w:rPr>
          <w:rFonts w:ascii="Times New Roman" w:hAnsi="Times New Roman" w:cs="Times New Roman"/>
          <w:sz w:val="24"/>
          <w:szCs w:val="24"/>
        </w:rPr>
        <w:t xml:space="preserve">fade edilen düşün dünyasındaki ihtimal </w:t>
      </w:r>
      <w:r w:rsidR="00101C98" w:rsidRPr="00A8441F">
        <w:rPr>
          <w:rFonts w:ascii="Times New Roman" w:hAnsi="Times New Roman" w:cs="Times New Roman"/>
          <w:sz w:val="24"/>
          <w:szCs w:val="24"/>
        </w:rPr>
        <w:t>bir kenara bırakılsa dahi efe ve zeybeklerin ziyn</w:t>
      </w:r>
      <w:r w:rsidR="00BC3C73" w:rsidRPr="00A8441F">
        <w:rPr>
          <w:rFonts w:ascii="Times New Roman" w:hAnsi="Times New Roman" w:cs="Times New Roman"/>
          <w:sz w:val="24"/>
          <w:szCs w:val="24"/>
        </w:rPr>
        <w:t>etli tasvirleri ile</w:t>
      </w:r>
      <w:r w:rsidR="00101C98" w:rsidRPr="00A8441F">
        <w:rPr>
          <w:rFonts w:ascii="Times New Roman" w:hAnsi="Times New Roman" w:cs="Times New Roman"/>
          <w:sz w:val="24"/>
          <w:szCs w:val="24"/>
        </w:rPr>
        <w:t xml:space="preserve"> toplumun bu kullanıma aşina olması zeybek kurumunun </w:t>
      </w:r>
      <w:r w:rsidR="006F784B" w:rsidRPr="00A8441F">
        <w:rPr>
          <w:rFonts w:ascii="Times New Roman" w:hAnsi="Times New Roman" w:cs="Times New Roman"/>
          <w:sz w:val="24"/>
          <w:szCs w:val="24"/>
        </w:rPr>
        <w:t>kolektif</w:t>
      </w:r>
      <w:r w:rsidR="00101C98" w:rsidRPr="00A8441F">
        <w:rPr>
          <w:rFonts w:ascii="Times New Roman" w:hAnsi="Times New Roman" w:cs="Times New Roman"/>
          <w:sz w:val="24"/>
          <w:szCs w:val="24"/>
        </w:rPr>
        <w:t xml:space="preserve"> hafızada oldukça güçlü bir statü ifade e</w:t>
      </w:r>
      <w:r w:rsidR="0009260C" w:rsidRPr="00A8441F">
        <w:rPr>
          <w:rFonts w:ascii="Times New Roman" w:hAnsi="Times New Roman" w:cs="Times New Roman"/>
          <w:sz w:val="24"/>
          <w:szCs w:val="24"/>
        </w:rPr>
        <w:t>ttiğini belirtmektedir.</w:t>
      </w:r>
    </w:p>
    <w:p w14:paraId="5EF85877" w14:textId="77777777" w:rsidR="007042A4" w:rsidRPr="00A8441F" w:rsidRDefault="007042A4" w:rsidP="007042A4">
      <w:pPr>
        <w:spacing w:after="0" w:line="360" w:lineRule="auto"/>
        <w:jc w:val="both"/>
        <w:rPr>
          <w:rFonts w:ascii="Times New Roman" w:hAnsi="Times New Roman" w:cs="Times New Roman"/>
          <w:sz w:val="24"/>
          <w:szCs w:val="24"/>
        </w:rPr>
      </w:pPr>
    </w:p>
    <w:p w14:paraId="2176633B" w14:textId="2BFEEE3D" w:rsidR="00F928E7" w:rsidRPr="00A8441F" w:rsidRDefault="00650F07" w:rsidP="007042A4">
      <w:pPr>
        <w:pStyle w:val="Balk5"/>
        <w:spacing w:before="0" w:line="360" w:lineRule="auto"/>
        <w:ind w:firstLine="709"/>
        <w:rPr>
          <w:rFonts w:ascii="Times New Roman" w:hAnsi="Times New Roman" w:cs="Times New Roman"/>
          <w:b/>
          <w:color w:val="auto"/>
          <w:sz w:val="24"/>
          <w:szCs w:val="24"/>
        </w:rPr>
      </w:pPr>
      <w:bookmarkStart w:id="283" w:name="_Toc69673017"/>
      <w:r w:rsidRPr="00A8441F">
        <w:rPr>
          <w:rFonts w:ascii="Times New Roman" w:hAnsi="Times New Roman" w:cs="Times New Roman"/>
          <w:b/>
          <w:color w:val="auto"/>
          <w:sz w:val="24"/>
          <w:szCs w:val="24"/>
        </w:rPr>
        <w:t>3.4</w:t>
      </w:r>
      <w:r w:rsidR="00FF258B" w:rsidRPr="00A8441F">
        <w:rPr>
          <w:rFonts w:ascii="Times New Roman" w:hAnsi="Times New Roman" w:cs="Times New Roman"/>
          <w:b/>
          <w:color w:val="auto"/>
          <w:sz w:val="24"/>
          <w:szCs w:val="24"/>
        </w:rPr>
        <w:t>.4.1.5.</w:t>
      </w:r>
      <w:r w:rsidR="009C40F8">
        <w:rPr>
          <w:rFonts w:ascii="Times New Roman" w:hAnsi="Times New Roman" w:cs="Times New Roman"/>
          <w:b/>
          <w:color w:val="auto"/>
          <w:sz w:val="24"/>
          <w:szCs w:val="24"/>
        </w:rPr>
        <w:t xml:space="preserve"> </w:t>
      </w:r>
      <w:r w:rsidR="00702835" w:rsidRPr="00A8441F">
        <w:rPr>
          <w:rFonts w:ascii="Times New Roman" w:hAnsi="Times New Roman" w:cs="Times New Roman"/>
          <w:b/>
          <w:color w:val="auto"/>
          <w:sz w:val="24"/>
          <w:szCs w:val="24"/>
        </w:rPr>
        <w:t>Efeler Dağlara Y</w:t>
      </w:r>
      <w:r w:rsidR="00F928E7" w:rsidRPr="00A8441F">
        <w:rPr>
          <w:rFonts w:ascii="Times New Roman" w:hAnsi="Times New Roman" w:cs="Times New Roman"/>
          <w:b/>
          <w:color w:val="auto"/>
          <w:sz w:val="24"/>
          <w:szCs w:val="24"/>
        </w:rPr>
        <w:t>aslanır</w:t>
      </w:r>
      <w:bookmarkEnd w:id="283"/>
    </w:p>
    <w:p w14:paraId="55C98D26" w14:textId="6CB16DEE" w:rsidR="00F928E7" w:rsidRPr="00A8441F" w:rsidRDefault="00F928E7" w:rsidP="007042A4">
      <w:pPr>
        <w:spacing w:after="0" w:line="360" w:lineRule="auto"/>
        <w:ind w:firstLine="709"/>
        <w:jc w:val="both"/>
        <w:rPr>
          <w:rFonts w:ascii="Times New Roman" w:hAnsi="Times New Roman" w:cs="Times New Roman"/>
          <w:iCs/>
        </w:rPr>
      </w:pPr>
      <w:r w:rsidRPr="00A8441F">
        <w:rPr>
          <w:rFonts w:ascii="Times New Roman" w:hAnsi="Times New Roman" w:cs="Times New Roman"/>
          <w:sz w:val="24"/>
          <w:szCs w:val="24"/>
        </w:rPr>
        <w:t>Başka bir önemli öğe olarak “dağlara yaslanmak” ifadesi, koruyucu ve sığınılan yer olarak dağın önemini vurgularken, mitolojide önemli bir yer tutmaktadır. Dağın eritilerek içerisinden çıkılması efsanesi ile “dağlara yaslanmak” ifadeleri arasında anlamsal bir bütün kurulabileceği gibi dağların güven veren yerler olarak, tasviri de önem arz etmektedir. Diğer yandan dağların Türk kültüründe kutsal</w:t>
      </w:r>
      <w:r w:rsidR="00583C27">
        <w:rPr>
          <w:rFonts w:ascii="Times New Roman" w:hAnsi="Times New Roman" w:cs="Times New Roman"/>
          <w:sz w:val="24"/>
          <w:szCs w:val="24"/>
        </w:rPr>
        <w:t>,</w:t>
      </w:r>
      <w:r w:rsidRPr="00A8441F">
        <w:rPr>
          <w:rFonts w:ascii="Times New Roman" w:hAnsi="Times New Roman" w:cs="Times New Roman"/>
          <w:sz w:val="24"/>
          <w:szCs w:val="24"/>
        </w:rPr>
        <w:t xml:space="preserve"> Gök Tanrı’ya yakın yerler olarak algılandığı göz önünde bulundurulursa “dağlara yaslanmak” ifadesinin bir tür kutsallığa dayanan meşruiyete </w:t>
      </w:r>
      <w:r w:rsidR="0068780B" w:rsidRPr="00A8441F">
        <w:rPr>
          <w:rFonts w:ascii="Times New Roman" w:hAnsi="Times New Roman" w:cs="Times New Roman"/>
          <w:sz w:val="24"/>
          <w:szCs w:val="24"/>
        </w:rPr>
        <w:t>işaret ettiği</w:t>
      </w:r>
      <w:r w:rsidRPr="00A8441F">
        <w:rPr>
          <w:rFonts w:ascii="Times New Roman" w:hAnsi="Times New Roman" w:cs="Times New Roman"/>
          <w:sz w:val="24"/>
          <w:szCs w:val="24"/>
        </w:rPr>
        <w:t xml:space="preserve"> söylenebilir. Bu kalıp ifade biçiminin de literatürde önemli bir yeri olduğu ifade edilmelidir:</w:t>
      </w:r>
      <w:r w:rsidRPr="00A8441F">
        <w:rPr>
          <w:rFonts w:ascii="Times New Roman" w:hAnsi="Times New Roman" w:cs="Times New Roman"/>
          <w:iCs/>
        </w:rPr>
        <w:t xml:space="preserve"> </w:t>
      </w:r>
    </w:p>
    <w:p w14:paraId="3102268E" w14:textId="77777777" w:rsidR="0022753D" w:rsidRDefault="0022753D" w:rsidP="006C287D">
      <w:pPr>
        <w:spacing w:after="0" w:line="240" w:lineRule="auto"/>
        <w:ind w:left="709" w:right="709"/>
        <w:jc w:val="both"/>
        <w:rPr>
          <w:rFonts w:ascii="Times New Roman" w:hAnsi="Times New Roman" w:cs="Times New Roman"/>
          <w:iCs/>
        </w:rPr>
      </w:pPr>
    </w:p>
    <w:p w14:paraId="3038C5EB" w14:textId="5D6CC659" w:rsidR="00F928E7" w:rsidRPr="00A8441F" w:rsidRDefault="00F928E7" w:rsidP="006C287D">
      <w:pPr>
        <w:spacing w:after="0" w:line="240" w:lineRule="auto"/>
        <w:ind w:left="709" w:right="709"/>
        <w:jc w:val="both"/>
        <w:rPr>
          <w:rFonts w:ascii="Times New Roman" w:hAnsi="Times New Roman" w:cs="Times New Roman"/>
          <w:iCs/>
        </w:rPr>
      </w:pPr>
      <w:r w:rsidRPr="00A8441F">
        <w:rPr>
          <w:rFonts w:ascii="Times New Roman" w:hAnsi="Times New Roman" w:cs="Times New Roman"/>
          <w:iCs/>
        </w:rPr>
        <w:t>Sarı Zeybek şu dağlara yaslanır</w:t>
      </w:r>
    </w:p>
    <w:p w14:paraId="0D0D9D6B" w14:textId="5A660820" w:rsidR="00F928E7" w:rsidRPr="00A8441F" w:rsidRDefault="00F928E7" w:rsidP="006C287D">
      <w:pPr>
        <w:spacing w:after="0" w:line="240" w:lineRule="auto"/>
        <w:ind w:left="709" w:right="709"/>
        <w:jc w:val="both"/>
        <w:rPr>
          <w:rFonts w:ascii="Times New Roman" w:hAnsi="Times New Roman" w:cs="Times New Roman"/>
          <w:iCs/>
        </w:rPr>
      </w:pPr>
      <w:r w:rsidRPr="00A8441F">
        <w:rPr>
          <w:rFonts w:ascii="Times New Roman" w:hAnsi="Times New Roman" w:cs="Times New Roman"/>
          <w:iCs/>
        </w:rPr>
        <w:t>Yağmur yağar silahları ıslanır</w:t>
      </w:r>
      <w:r w:rsidRPr="00A8441F">
        <w:rPr>
          <w:rStyle w:val="DipnotBavurusu"/>
          <w:rFonts w:ascii="Times New Roman" w:hAnsi="Times New Roman" w:cs="Times New Roman"/>
          <w:iCs/>
        </w:rPr>
        <w:footnoteReference w:id="485"/>
      </w:r>
    </w:p>
    <w:p w14:paraId="5E5CCB90" w14:textId="77777777" w:rsidR="00F928E7" w:rsidRPr="00A8441F" w:rsidRDefault="00F928E7" w:rsidP="006C287D">
      <w:pPr>
        <w:spacing w:after="0" w:line="240" w:lineRule="auto"/>
        <w:ind w:left="709" w:right="709"/>
        <w:jc w:val="both"/>
        <w:rPr>
          <w:rFonts w:ascii="Times New Roman" w:hAnsi="Times New Roman" w:cs="Times New Roman"/>
        </w:rPr>
      </w:pPr>
    </w:p>
    <w:p w14:paraId="28FA4E46" w14:textId="0D10192B" w:rsidR="00F928E7" w:rsidRPr="00A8441F" w:rsidRDefault="00F928E7" w:rsidP="006C287D">
      <w:pPr>
        <w:spacing w:after="0" w:line="240" w:lineRule="auto"/>
        <w:ind w:left="709" w:right="709"/>
        <w:jc w:val="both"/>
        <w:rPr>
          <w:rFonts w:ascii="Times New Roman" w:hAnsi="Times New Roman" w:cs="Times New Roman"/>
          <w:iCs/>
        </w:rPr>
      </w:pPr>
      <w:r w:rsidRPr="00A8441F">
        <w:rPr>
          <w:rFonts w:ascii="Times New Roman" w:hAnsi="Times New Roman" w:cs="Times New Roman"/>
          <w:iCs/>
        </w:rPr>
        <w:t>Bakırlım şu dağlara yaslanır</w:t>
      </w:r>
    </w:p>
    <w:p w14:paraId="259989AE" w14:textId="79A63771" w:rsidR="00F928E7" w:rsidRPr="00A8441F" w:rsidRDefault="00F928E7" w:rsidP="006C287D">
      <w:pPr>
        <w:spacing w:after="0" w:line="240" w:lineRule="auto"/>
        <w:ind w:left="709" w:right="709"/>
        <w:jc w:val="both"/>
        <w:rPr>
          <w:rFonts w:ascii="Times New Roman" w:hAnsi="Times New Roman" w:cs="Times New Roman"/>
          <w:iCs/>
        </w:rPr>
      </w:pPr>
      <w:r w:rsidRPr="00A8441F">
        <w:rPr>
          <w:rFonts w:ascii="Times New Roman" w:hAnsi="Times New Roman" w:cs="Times New Roman"/>
          <w:iCs/>
        </w:rPr>
        <w:t>Yağmur yağar silahları ıslanır</w:t>
      </w:r>
      <w:r w:rsidR="008C3F9A" w:rsidRPr="00A8441F">
        <w:rPr>
          <w:rFonts w:ascii="Times New Roman" w:hAnsi="Times New Roman" w:cs="Times New Roman"/>
        </w:rPr>
        <w:t xml:space="preserve"> </w:t>
      </w:r>
      <w:r w:rsidRPr="00A8441F">
        <w:rPr>
          <w:rFonts w:ascii="Times New Roman" w:hAnsi="Times New Roman" w:cs="Times New Roman"/>
          <w:iCs/>
        </w:rPr>
        <w:t xml:space="preserve"> </w:t>
      </w:r>
      <w:r w:rsidRPr="00A8441F">
        <w:rPr>
          <w:rStyle w:val="DipnotBavurusu"/>
          <w:rFonts w:ascii="Times New Roman" w:hAnsi="Times New Roman" w:cs="Times New Roman"/>
        </w:rPr>
        <w:footnoteReference w:id="486"/>
      </w:r>
    </w:p>
    <w:p w14:paraId="0E439F2C" w14:textId="77777777" w:rsidR="00F928E7" w:rsidRPr="00A8441F" w:rsidRDefault="00F928E7" w:rsidP="006C287D">
      <w:pPr>
        <w:spacing w:line="240" w:lineRule="auto"/>
        <w:ind w:left="709" w:right="709"/>
        <w:rPr>
          <w:rFonts w:ascii="Times New Roman" w:hAnsi="Times New Roman" w:cs="Times New Roman"/>
        </w:rPr>
      </w:pPr>
    </w:p>
    <w:p w14:paraId="533E0EFC" w14:textId="2880695C" w:rsidR="00F928E7" w:rsidRPr="00A8441F" w:rsidRDefault="00F928E7" w:rsidP="0034341A">
      <w:pPr>
        <w:spacing w:after="0" w:line="240" w:lineRule="auto"/>
        <w:ind w:left="709" w:right="709"/>
        <w:rPr>
          <w:rFonts w:ascii="Times New Roman" w:hAnsi="Times New Roman" w:cs="Times New Roman"/>
        </w:rPr>
      </w:pPr>
      <w:r w:rsidRPr="00A8441F">
        <w:rPr>
          <w:rFonts w:ascii="Times New Roman" w:hAnsi="Times New Roman" w:cs="Times New Roman"/>
        </w:rPr>
        <w:t>Çakıcı da Boz doğana yaslanır</w:t>
      </w:r>
    </w:p>
    <w:p w14:paraId="0ED1B5A3" w14:textId="6CDE8C06" w:rsidR="00F928E7" w:rsidRPr="00A8441F" w:rsidRDefault="00F928E7" w:rsidP="0034341A">
      <w:pPr>
        <w:spacing w:after="0" w:line="240" w:lineRule="auto"/>
        <w:ind w:left="709" w:right="709"/>
        <w:rPr>
          <w:rFonts w:ascii="Times New Roman" w:hAnsi="Times New Roman" w:cs="Times New Roman"/>
        </w:rPr>
      </w:pPr>
      <w:r w:rsidRPr="00A8441F">
        <w:rPr>
          <w:rFonts w:ascii="Times New Roman" w:hAnsi="Times New Roman" w:cs="Times New Roman"/>
        </w:rPr>
        <w:t>Yağmur yağar silahlar ıslanır</w:t>
      </w:r>
      <w:r w:rsidRPr="00A8441F">
        <w:rPr>
          <w:rStyle w:val="DipnotBavurusu"/>
          <w:rFonts w:ascii="Times New Roman" w:hAnsi="Times New Roman" w:cs="Times New Roman"/>
        </w:rPr>
        <w:footnoteReference w:id="487"/>
      </w:r>
    </w:p>
    <w:p w14:paraId="1E31EAC2" w14:textId="77777777" w:rsidR="00F928E7" w:rsidRPr="00A8441F" w:rsidRDefault="00F928E7" w:rsidP="0034341A">
      <w:pPr>
        <w:spacing w:after="0" w:line="240" w:lineRule="auto"/>
        <w:ind w:left="709" w:right="709"/>
        <w:rPr>
          <w:rFonts w:ascii="Times New Roman" w:hAnsi="Times New Roman" w:cs="Times New Roman"/>
        </w:rPr>
      </w:pPr>
    </w:p>
    <w:p w14:paraId="7C07E552" w14:textId="6C9EF102" w:rsidR="00F928E7" w:rsidRPr="00A8441F" w:rsidRDefault="00F928E7" w:rsidP="0034341A">
      <w:pPr>
        <w:spacing w:after="0" w:line="240" w:lineRule="auto"/>
        <w:ind w:left="709" w:right="709"/>
        <w:rPr>
          <w:rFonts w:ascii="Times New Roman" w:hAnsi="Times New Roman" w:cs="Times New Roman"/>
        </w:rPr>
      </w:pPr>
      <w:r w:rsidRPr="00A8441F">
        <w:rPr>
          <w:rFonts w:ascii="Times New Roman" w:hAnsi="Times New Roman" w:cs="Times New Roman"/>
        </w:rPr>
        <w:t xml:space="preserve">Yaslan sepetçi oğlu yaslan </w:t>
      </w:r>
    </w:p>
    <w:p w14:paraId="55F57A9E" w14:textId="1523671A" w:rsidR="00F928E7" w:rsidRPr="00A8441F" w:rsidRDefault="00F928E7" w:rsidP="0034341A">
      <w:pPr>
        <w:spacing w:after="0" w:line="240" w:lineRule="auto"/>
        <w:ind w:left="709" w:right="709"/>
        <w:rPr>
          <w:rFonts w:ascii="Times New Roman" w:hAnsi="Times New Roman" w:cs="Times New Roman"/>
        </w:rPr>
      </w:pPr>
      <w:r w:rsidRPr="00A8441F">
        <w:rPr>
          <w:rFonts w:ascii="Times New Roman" w:hAnsi="Times New Roman" w:cs="Times New Roman"/>
        </w:rPr>
        <w:t>Laleli çimenli dağlara yaslan</w:t>
      </w:r>
      <w:r w:rsidRPr="00A8441F">
        <w:rPr>
          <w:rStyle w:val="DipnotBavurusu"/>
          <w:rFonts w:ascii="Times New Roman" w:hAnsi="Times New Roman" w:cs="Times New Roman"/>
        </w:rPr>
        <w:footnoteReference w:id="488"/>
      </w:r>
    </w:p>
    <w:p w14:paraId="79BD7FAB" w14:textId="52D98587" w:rsidR="00FA7CB7" w:rsidRPr="00A8441F" w:rsidRDefault="00FA7CB7" w:rsidP="0034341A">
      <w:pPr>
        <w:spacing w:after="0" w:line="240" w:lineRule="auto"/>
        <w:ind w:left="709" w:right="709"/>
        <w:rPr>
          <w:rFonts w:ascii="Times New Roman" w:hAnsi="Times New Roman" w:cs="Times New Roman"/>
        </w:rPr>
      </w:pPr>
    </w:p>
    <w:p w14:paraId="21875298" w14:textId="041D7927" w:rsidR="00F928E7" w:rsidRPr="00A8441F" w:rsidRDefault="00F928E7" w:rsidP="0034341A">
      <w:pPr>
        <w:spacing w:after="0" w:line="240" w:lineRule="auto"/>
        <w:ind w:left="709" w:right="709"/>
        <w:rPr>
          <w:rFonts w:ascii="Times New Roman" w:hAnsi="Times New Roman" w:cs="Times New Roman"/>
        </w:rPr>
      </w:pPr>
      <w:r w:rsidRPr="00A8441F">
        <w:rPr>
          <w:rFonts w:ascii="Times New Roman" w:hAnsi="Times New Roman" w:cs="Times New Roman"/>
        </w:rPr>
        <w:t xml:space="preserve">Ger alinin boyu serviden uzun </w:t>
      </w:r>
    </w:p>
    <w:p w14:paraId="5F785554" w14:textId="605B902E" w:rsidR="00F928E7" w:rsidRPr="00A8441F" w:rsidRDefault="00F928E7" w:rsidP="0034341A">
      <w:pPr>
        <w:spacing w:after="0" w:line="240" w:lineRule="auto"/>
        <w:ind w:left="709" w:right="709"/>
        <w:rPr>
          <w:rFonts w:ascii="Times New Roman" w:hAnsi="Times New Roman" w:cs="Times New Roman"/>
        </w:rPr>
      </w:pPr>
      <w:r w:rsidRPr="00A8441F">
        <w:rPr>
          <w:rFonts w:ascii="Times New Roman" w:hAnsi="Times New Roman" w:cs="Times New Roman"/>
        </w:rPr>
        <w:t>Dağlara yaslandı yaz ile güzün.</w:t>
      </w:r>
      <w:r w:rsidRPr="00A8441F">
        <w:rPr>
          <w:rStyle w:val="DipnotBavurusu"/>
          <w:rFonts w:ascii="Times New Roman" w:hAnsi="Times New Roman" w:cs="Times New Roman"/>
        </w:rPr>
        <w:footnoteReference w:id="489"/>
      </w:r>
    </w:p>
    <w:p w14:paraId="266E55A1" w14:textId="77777777" w:rsidR="00F928E7" w:rsidRPr="00A8441F" w:rsidRDefault="00F928E7" w:rsidP="0034341A">
      <w:pPr>
        <w:spacing w:after="0" w:line="240" w:lineRule="auto"/>
        <w:ind w:left="709" w:right="709"/>
        <w:rPr>
          <w:rFonts w:ascii="Times New Roman" w:hAnsi="Times New Roman" w:cs="Times New Roman"/>
        </w:rPr>
      </w:pPr>
    </w:p>
    <w:p w14:paraId="71D7BA5B" w14:textId="29F418F4" w:rsidR="00F928E7" w:rsidRPr="00A8441F" w:rsidRDefault="00F928E7" w:rsidP="0034341A">
      <w:pPr>
        <w:spacing w:after="0" w:line="240" w:lineRule="auto"/>
        <w:ind w:left="709" w:right="709"/>
        <w:rPr>
          <w:rFonts w:ascii="Times New Roman" w:hAnsi="Times New Roman" w:cs="Times New Roman"/>
        </w:rPr>
      </w:pPr>
      <w:r w:rsidRPr="00A8441F">
        <w:rPr>
          <w:rFonts w:ascii="Times New Roman" w:hAnsi="Times New Roman" w:cs="Times New Roman"/>
        </w:rPr>
        <w:t xml:space="preserve">İslamoğlu yar başına yaslanır </w:t>
      </w:r>
    </w:p>
    <w:p w14:paraId="7C153016" w14:textId="25841F3B" w:rsidR="00F928E7" w:rsidRPr="00A8441F" w:rsidRDefault="00F928E7" w:rsidP="0034341A">
      <w:pPr>
        <w:spacing w:after="0" w:line="240" w:lineRule="auto"/>
        <w:ind w:left="709" w:right="709"/>
        <w:rPr>
          <w:rFonts w:ascii="Times New Roman" w:hAnsi="Times New Roman" w:cs="Times New Roman"/>
        </w:rPr>
      </w:pPr>
      <w:r w:rsidRPr="00A8441F">
        <w:rPr>
          <w:rFonts w:ascii="Times New Roman" w:hAnsi="Times New Roman" w:cs="Times New Roman"/>
        </w:rPr>
        <w:t>Yağmur yağar al cepkeni ıslanır</w:t>
      </w:r>
      <w:r w:rsidR="008C3F9A" w:rsidRPr="00A8441F">
        <w:rPr>
          <w:rFonts w:ascii="Times New Roman" w:hAnsi="Times New Roman" w:cs="Times New Roman"/>
        </w:rPr>
        <w:t>.</w:t>
      </w:r>
      <w:r w:rsidRPr="00A8441F">
        <w:rPr>
          <w:rStyle w:val="DipnotBavurusu"/>
          <w:rFonts w:ascii="Times New Roman" w:hAnsi="Times New Roman" w:cs="Times New Roman"/>
        </w:rPr>
        <w:footnoteReference w:id="490"/>
      </w:r>
    </w:p>
    <w:p w14:paraId="1125CC8B" w14:textId="77777777" w:rsidR="006C287D" w:rsidRPr="00A8441F" w:rsidRDefault="006C287D" w:rsidP="005B4FA6">
      <w:pPr>
        <w:spacing w:after="0" w:line="360" w:lineRule="auto"/>
        <w:ind w:firstLine="708"/>
        <w:jc w:val="both"/>
        <w:rPr>
          <w:rFonts w:ascii="Times New Roman" w:hAnsi="Times New Roman" w:cs="Times New Roman"/>
          <w:sz w:val="24"/>
          <w:szCs w:val="24"/>
        </w:rPr>
      </w:pPr>
    </w:p>
    <w:p w14:paraId="53E2C616" w14:textId="3D697121" w:rsidR="00F928E7" w:rsidRPr="00A8441F" w:rsidRDefault="00F928E7" w:rsidP="005B4FA6">
      <w:pPr>
        <w:spacing w:after="0" w:line="360" w:lineRule="auto"/>
        <w:ind w:firstLine="708"/>
        <w:jc w:val="both"/>
        <w:rPr>
          <w:rFonts w:ascii="Times New Roman" w:hAnsi="Times New Roman" w:cs="Times New Roman"/>
          <w:sz w:val="24"/>
          <w:szCs w:val="24"/>
        </w:rPr>
      </w:pPr>
      <w:r w:rsidRPr="00A8441F">
        <w:rPr>
          <w:rFonts w:ascii="Times New Roman" w:hAnsi="Times New Roman" w:cs="Times New Roman"/>
          <w:sz w:val="24"/>
          <w:szCs w:val="24"/>
        </w:rPr>
        <w:t>Efe ve zeybeklerin ilişki içerisinde olduğu kimselerin genellikle Alevi Türkmen Tahtacılar olduğu dikkate alınırsa</w:t>
      </w:r>
      <w:r w:rsidR="0068780B" w:rsidRPr="00A8441F">
        <w:rPr>
          <w:rFonts w:ascii="Times New Roman" w:hAnsi="Times New Roman" w:cs="Times New Roman"/>
          <w:sz w:val="24"/>
          <w:szCs w:val="24"/>
        </w:rPr>
        <w:t>,</w:t>
      </w:r>
      <w:r w:rsidRPr="00A8441F">
        <w:rPr>
          <w:rFonts w:ascii="Times New Roman" w:hAnsi="Times New Roman" w:cs="Times New Roman"/>
          <w:sz w:val="24"/>
          <w:szCs w:val="24"/>
        </w:rPr>
        <w:t xml:space="preserve"> dağların kutsal kabul edildiği, dağ başlarında evliyaların yattığı düşünülen bir kültür içerisinde </w:t>
      </w:r>
      <w:r w:rsidR="00434FEF" w:rsidRPr="00A8441F">
        <w:rPr>
          <w:rFonts w:ascii="Times New Roman" w:hAnsi="Times New Roman" w:cs="Times New Roman"/>
          <w:sz w:val="24"/>
          <w:szCs w:val="24"/>
        </w:rPr>
        <w:t>“</w:t>
      </w:r>
      <w:r w:rsidRPr="00A8441F">
        <w:rPr>
          <w:rFonts w:ascii="Times New Roman" w:hAnsi="Times New Roman" w:cs="Times New Roman"/>
          <w:sz w:val="24"/>
          <w:szCs w:val="24"/>
        </w:rPr>
        <w:t>dağa yaslanma</w:t>
      </w:r>
      <w:r w:rsidR="00020F1D" w:rsidRPr="00A8441F">
        <w:rPr>
          <w:rFonts w:ascii="Times New Roman" w:hAnsi="Times New Roman" w:cs="Times New Roman"/>
          <w:sz w:val="24"/>
          <w:szCs w:val="24"/>
        </w:rPr>
        <w:t>k</w:t>
      </w:r>
      <w:r w:rsidR="00434FEF" w:rsidRPr="00A8441F">
        <w:rPr>
          <w:rFonts w:ascii="Times New Roman" w:hAnsi="Times New Roman" w:cs="Times New Roman"/>
          <w:sz w:val="24"/>
          <w:szCs w:val="24"/>
        </w:rPr>
        <w:t>”</w:t>
      </w:r>
      <w:r w:rsidR="00020F1D" w:rsidRPr="00A8441F">
        <w:rPr>
          <w:rFonts w:ascii="Times New Roman" w:hAnsi="Times New Roman" w:cs="Times New Roman"/>
          <w:sz w:val="24"/>
          <w:szCs w:val="24"/>
        </w:rPr>
        <w:t xml:space="preserve"> fiilinin ulvi olana dayanmayı</w:t>
      </w:r>
      <w:r w:rsidRPr="00A8441F">
        <w:rPr>
          <w:rFonts w:ascii="Times New Roman" w:hAnsi="Times New Roman" w:cs="Times New Roman"/>
          <w:sz w:val="24"/>
          <w:szCs w:val="24"/>
        </w:rPr>
        <w:t xml:space="preserve"> ve ondan güç almayı ifade ettiği düşünülebilir.</w:t>
      </w:r>
      <w:r w:rsidR="00222595" w:rsidRPr="00A8441F">
        <w:rPr>
          <w:rStyle w:val="DipnotBavurusu"/>
          <w:rFonts w:ascii="Times New Roman" w:hAnsi="Times New Roman" w:cs="Times New Roman"/>
          <w:sz w:val="24"/>
          <w:szCs w:val="24"/>
        </w:rPr>
        <w:footnoteReference w:id="491"/>
      </w:r>
    </w:p>
    <w:p w14:paraId="3B4ADB98" w14:textId="77777777" w:rsidR="005B4FA6" w:rsidRPr="00A8441F" w:rsidRDefault="005B4FA6" w:rsidP="005B4FA6">
      <w:pPr>
        <w:spacing w:after="0" w:line="360" w:lineRule="auto"/>
        <w:ind w:firstLine="708"/>
        <w:jc w:val="both"/>
        <w:rPr>
          <w:rFonts w:ascii="Times New Roman" w:hAnsi="Times New Roman" w:cs="Times New Roman"/>
          <w:sz w:val="24"/>
          <w:szCs w:val="24"/>
        </w:rPr>
      </w:pPr>
    </w:p>
    <w:p w14:paraId="3DD60AD7" w14:textId="5A67E997" w:rsidR="00F928E7" w:rsidRPr="00A8441F" w:rsidRDefault="00650F07" w:rsidP="005B4FA6">
      <w:pPr>
        <w:pStyle w:val="Balk5"/>
        <w:spacing w:before="0" w:line="360" w:lineRule="auto"/>
        <w:ind w:firstLine="709"/>
        <w:rPr>
          <w:rFonts w:ascii="Times New Roman" w:hAnsi="Times New Roman" w:cs="Times New Roman"/>
          <w:b/>
          <w:color w:val="auto"/>
          <w:sz w:val="24"/>
          <w:szCs w:val="24"/>
        </w:rPr>
      </w:pPr>
      <w:bookmarkStart w:id="284" w:name="_Toc69673018"/>
      <w:r w:rsidRPr="00A8441F">
        <w:rPr>
          <w:rFonts w:ascii="Times New Roman" w:hAnsi="Times New Roman" w:cs="Times New Roman"/>
          <w:b/>
          <w:color w:val="auto"/>
          <w:sz w:val="24"/>
          <w:szCs w:val="24"/>
        </w:rPr>
        <w:t>3.4</w:t>
      </w:r>
      <w:r w:rsidR="00FF258B" w:rsidRPr="00A8441F">
        <w:rPr>
          <w:rFonts w:ascii="Times New Roman" w:hAnsi="Times New Roman" w:cs="Times New Roman"/>
          <w:b/>
          <w:color w:val="auto"/>
          <w:sz w:val="24"/>
          <w:szCs w:val="24"/>
        </w:rPr>
        <w:t>.4.1.6.</w:t>
      </w:r>
      <w:r w:rsidR="009C40F8">
        <w:rPr>
          <w:rFonts w:ascii="Times New Roman" w:hAnsi="Times New Roman" w:cs="Times New Roman"/>
          <w:b/>
          <w:color w:val="auto"/>
          <w:sz w:val="24"/>
          <w:szCs w:val="24"/>
        </w:rPr>
        <w:t xml:space="preserve"> </w:t>
      </w:r>
      <w:r w:rsidR="00F928E7" w:rsidRPr="00A8441F">
        <w:rPr>
          <w:rFonts w:ascii="Times New Roman" w:hAnsi="Times New Roman" w:cs="Times New Roman"/>
          <w:b/>
          <w:color w:val="auto"/>
          <w:sz w:val="24"/>
          <w:szCs w:val="24"/>
        </w:rPr>
        <w:t>Efeler</w:t>
      </w:r>
      <w:r w:rsidR="00AF5427" w:rsidRPr="00A8441F">
        <w:rPr>
          <w:rFonts w:ascii="Times New Roman" w:hAnsi="Times New Roman" w:cs="Times New Roman"/>
          <w:b/>
          <w:color w:val="auto"/>
          <w:sz w:val="24"/>
          <w:szCs w:val="24"/>
        </w:rPr>
        <w:t>e</w:t>
      </w:r>
      <w:r w:rsidR="00F928E7" w:rsidRPr="00A8441F">
        <w:rPr>
          <w:rFonts w:ascii="Times New Roman" w:hAnsi="Times New Roman" w:cs="Times New Roman"/>
          <w:b/>
          <w:color w:val="auto"/>
          <w:sz w:val="24"/>
          <w:szCs w:val="24"/>
        </w:rPr>
        <w:t xml:space="preserve"> Kurşun İşlemez</w:t>
      </w:r>
      <w:bookmarkEnd w:id="284"/>
    </w:p>
    <w:p w14:paraId="576AB392" w14:textId="5C1D81DC" w:rsidR="00F928E7" w:rsidRPr="00A8441F" w:rsidRDefault="00F928E7" w:rsidP="005B4FA6">
      <w:pPr>
        <w:spacing w:after="0" w:line="360" w:lineRule="auto"/>
        <w:ind w:firstLine="708"/>
        <w:jc w:val="both"/>
        <w:rPr>
          <w:rFonts w:ascii="Times New Roman" w:hAnsi="Times New Roman" w:cs="Times New Roman"/>
          <w:sz w:val="24"/>
          <w:szCs w:val="24"/>
        </w:rPr>
      </w:pPr>
      <w:r w:rsidRPr="00A8441F">
        <w:rPr>
          <w:rFonts w:ascii="Times New Roman" w:hAnsi="Times New Roman" w:cs="Times New Roman"/>
          <w:sz w:val="24"/>
          <w:szCs w:val="24"/>
        </w:rPr>
        <w:t>Efe ve zeybeğin ölümsüzlüğünü yani Hobsbawm’ın bakışıyla eşkıyanın ölümsüzlüğü mitinin</w:t>
      </w:r>
      <w:r w:rsidR="006A565E" w:rsidRPr="00A8441F">
        <w:rPr>
          <w:rFonts w:ascii="Times New Roman" w:hAnsi="Times New Roman" w:cs="Times New Roman"/>
          <w:sz w:val="24"/>
          <w:szCs w:val="24"/>
        </w:rPr>
        <w:t xml:space="preserve"> efe ve zeybek türkülerine</w:t>
      </w:r>
      <w:r w:rsidRPr="00A8441F">
        <w:rPr>
          <w:rFonts w:ascii="Times New Roman" w:hAnsi="Times New Roman" w:cs="Times New Roman"/>
          <w:sz w:val="24"/>
          <w:szCs w:val="24"/>
        </w:rPr>
        <w:t xml:space="preserve"> de yansıdığı ifade edilmelid</w:t>
      </w:r>
      <w:r w:rsidR="006A565E" w:rsidRPr="00A8441F">
        <w:rPr>
          <w:rFonts w:ascii="Times New Roman" w:hAnsi="Times New Roman" w:cs="Times New Roman"/>
          <w:sz w:val="24"/>
          <w:szCs w:val="24"/>
        </w:rPr>
        <w:t>ir. Efeler ve zeybeklerin toplumun</w:t>
      </w:r>
      <w:r w:rsidRPr="00A8441F">
        <w:rPr>
          <w:rFonts w:ascii="Times New Roman" w:hAnsi="Times New Roman" w:cs="Times New Roman"/>
          <w:sz w:val="24"/>
          <w:szCs w:val="24"/>
        </w:rPr>
        <w:t xml:space="preserve"> umudu olmaları dolayı</w:t>
      </w:r>
      <w:r w:rsidR="000F6353" w:rsidRPr="00A8441F">
        <w:rPr>
          <w:rFonts w:ascii="Times New Roman" w:hAnsi="Times New Roman" w:cs="Times New Roman"/>
          <w:sz w:val="24"/>
          <w:szCs w:val="24"/>
        </w:rPr>
        <w:t>sıyla türkülerde defalarca vurulmasına</w:t>
      </w:r>
      <w:r w:rsidRPr="00A8441F">
        <w:rPr>
          <w:rFonts w:ascii="Times New Roman" w:hAnsi="Times New Roman" w:cs="Times New Roman"/>
          <w:sz w:val="24"/>
          <w:szCs w:val="24"/>
        </w:rPr>
        <w:t xml:space="preserve"> rağmen ölmeyen bir figür ol</w:t>
      </w:r>
      <w:r w:rsidR="000F6353" w:rsidRPr="00A8441F">
        <w:rPr>
          <w:rFonts w:ascii="Times New Roman" w:hAnsi="Times New Roman" w:cs="Times New Roman"/>
          <w:sz w:val="24"/>
          <w:szCs w:val="24"/>
        </w:rPr>
        <w:t>arak tasviri göze çarpmaktadır</w:t>
      </w:r>
      <w:r w:rsidRPr="00A8441F">
        <w:rPr>
          <w:rFonts w:ascii="Times New Roman" w:hAnsi="Times New Roman" w:cs="Times New Roman"/>
          <w:sz w:val="24"/>
          <w:szCs w:val="24"/>
        </w:rPr>
        <w:t>:</w:t>
      </w:r>
    </w:p>
    <w:p w14:paraId="53CF125A" w14:textId="77777777" w:rsidR="001855D2" w:rsidRDefault="001855D2" w:rsidP="006C287D">
      <w:pPr>
        <w:spacing w:after="0" w:line="240" w:lineRule="auto"/>
        <w:ind w:left="709" w:rightChars="709" w:right="1560"/>
        <w:rPr>
          <w:rFonts w:ascii="Times New Roman" w:hAnsi="Times New Roman" w:cs="Times New Roman"/>
        </w:rPr>
      </w:pPr>
    </w:p>
    <w:p w14:paraId="54B7E244" w14:textId="14FE2CB6" w:rsidR="008C3F9A" w:rsidRPr="00A8441F" w:rsidRDefault="00702835" w:rsidP="00D21718">
      <w:pPr>
        <w:spacing w:after="0" w:line="240" w:lineRule="auto"/>
        <w:ind w:left="709" w:right="709"/>
        <w:rPr>
          <w:rFonts w:ascii="Times New Roman" w:hAnsi="Times New Roman" w:cs="Times New Roman"/>
        </w:rPr>
      </w:pPr>
      <w:r w:rsidRPr="00A8441F">
        <w:rPr>
          <w:rFonts w:ascii="Times New Roman" w:hAnsi="Times New Roman" w:cs="Times New Roman"/>
        </w:rPr>
        <w:t xml:space="preserve">Nazoğlu da </w:t>
      </w:r>
      <w:r w:rsidR="00F928E7" w:rsidRPr="00A8441F">
        <w:rPr>
          <w:rFonts w:ascii="Times New Roman" w:hAnsi="Times New Roman" w:cs="Times New Roman"/>
        </w:rPr>
        <w:t>efem yağlı gurşun işlemez</w:t>
      </w:r>
      <w:r w:rsidR="00F928E7" w:rsidRPr="00A8441F">
        <w:rPr>
          <w:rFonts w:ascii="Times New Roman" w:hAnsi="Times New Roman" w:cs="Times New Roman"/>
          <w:vertAlign w:val="superscript"/>
        </w:rPr>
        <w:footnoteReference w:id="492"/>
      </w:r>
    </w:p>
    <w:p w14:paraId="6496D925" w14:textId="77777777" w:rsidR="00DC46E9" w:rsidRDefault="00DC46E9" w:rsidP="00D21718">
      <w:pPr>
        <w:spacing w:after="0" w:line="240" w:lineRule="auto"/>
        <w:ind w:left="709" w:right="709"/>
        <w:rPr>
          <w:rFonts w:ascii="Times New Roman" w:hAnsi="Times New Roman" w:cs="Times New Roman"/>
        </w:rPr>
      </w:pPr>
    </w:p>
    <w:p w14:paraId="22F570D5" w14:textId="396B4DDD" w:rsidR="008C3F9A" w:rsidRPr="00A8441F" w:rsidRDefault="00702835" w:rsidP="00D21718">
      <w:pPr>
        <w:spacing w:after="0" w:line="240" w:lineRule="auto"/>
        <w:ind w:left="709" w:right="709"/>
        <w:rPr>
          <w:rFonts w:ascii="Times New Roman" w:hAnsi="Times New Roman" w:cs="Times New Roman"/>
        </w:rPr>
      </w:pPr>
      <w:r w:rsidRPr="00A8441F">
        <w:rPr>
          <w:rFonts w:ascii="Times New Roman" w:hAnsi="Times New Roman" w:cs="Times New Roman"/>
        </w:rPr>
        <w:t>Sekiz de dokuz yerimden kurşun da yedim efem ölmedim hey</w:t>
      </w:r>
      <w:r w:rsidR="00F928E7" w:rsidRPr="00A8441F">
        <w:rPr>
          <w:rFonts w:ascii="Times New Roman" w:hAnsi="Times New Roman" w:cs="Times New Roman"/>
          <w:vertAlign w:val="superscript"/>
        </w:rPr>
        <w:footnoteReference w:id="493"/>
      </w:r>
    </w:p>
    <w:p w14:paraId="0FE35720" w14:textId="77777777" w:rsidR="00DC46E9" w:rsidRDefault="00DC46E9" w:rsidP="00D21718">
      <w:pPr>
        <w:spacing w:after="0" w:line="240" w:lineRule="auto"/>
        <w:ind w:left="709" w:right="709"/>
        <w:rPr>
          <w:rFonts w:ascii="Times New Roman" w:hAnsi="Times New Roman" w:cs="Times New Roman"/>
        </w:rPr>
      </w:pPr>
    </w:p>
    <w:p w14:paraId="33B748B8" w14:textId="20E1C22F" w:rsidR="008C3F9A" w:rsidRPr="00A8441F" w:rsidRDefault="00F928E7" w:rsidP="00D21718">
      <w:pPr>
        <w:spacing w:after="0" w:line="240" w:lineRule="auto"/>
        <w:ind w:left="709" w:right="709"/>
        <w:rPr>
          <w:rFonts w:ascii="Times New Roman" w:hAnsi="Times New Roman" w:cs="Times New Roman"/>
        </w:rPr>
      </w:pPr>
      <w:r w:rsidRPr="00A8441F">
        <w:rPr>
          <w:rFonts w:ascii="Times New Roman" w:hAnsi="Times New Roman" w:cs="Times New Roman"/>
        </w:rPr>
        <w:t>On yedi kurşun yedi de ölmedi</w:t>
      </w:r>
      <w:r w:rsidRPr="00A8441F">
        <w:rPr>
          <w:rFonts w:ascii="Times New Roman" w:hAnsi="Times New Roman" w:cs="Times New Roman"/>
          <w:vertAlign w:val="superscript"/>
        </w:rPr>
        <w:footnoteReference w:id="494"/>
      </w:r>
    </w:p>
    <w:p w14:paraId="35330D2E" w14:textId="77777777" w:rsidR="00DC46E9" w:rsidRDefault="00DC46E9" w:rsidP="00D21718">
      <w:pPr>
        <w:spacing w:after="0" w:line="240" w:lineRule="auto"/>
        <w:ind w:left="709" w:right="709"/>
        <w:rPr>
          <w:rFonts w:ascii="Times New Roman" w:hAnsi="Times New Roman" w:cs="Times New Roman"/>
        </w:rPr>
      </w:pPr>
    </w:p>
    <w:p w14:paraId="535A0828" w14:textId="06B3A7A5" w:rsidR="008C3F9A" w:rsidRPr="00A8441F" w:rsidRDefault="00F928E7" w:rsidP="00D21718">
      <w:pPr>
        <w:spacing w:after="0" w:line="240" w:lineRule="auto"/>
        <w:ind w:left="709" w:right="709"/>
        <w:rPr>
          <w:rFonts w:ascii="Times New Roman" w:hAnsi="Times New Roman" w:cs="Times New Roman"/>
        </w:rPr>
      </w:pPr>
      <w:r w:rsidRPr="00A8441F">
        <w:rPr>
          <w:rFonts w:ascii="Times New Roman" w:hAnsi="Times New Roman" w:cs="Times New Roman"/>
        </w:rPr>
        <w:t>Yedi yerden kurşun yedim ölmedim</w:t>
      </w:r>
      <w:r w:rsidRPr="00A8441F">
        <w:rPr>
          <w:rFonts w:ascii="Times New Roman" w:hAnsi="Times New Roman" w:cs="Times New Roman"/>
          <w:vertAlign w:val="superscript"/>
        </w:rPr>
        <w:footnoteReference w:id="495"/>
      </w:r>
    </w:p>
    <w:p w14:paraId="48806E48" w14:textId="77777777" w:rsidR="00DC46E9" w:rsidRDefault="00DC46E9" w:rsidP="00D21718">
      <w:pPr>
        <w:spacing w:after="0" w:line="240" w:lineRule="auto"/>
        <w:ind w:left="709" w:right="709"/>
        <w:rPr>
          <w:rFonts w:ascii="Times New Roman" w:hAnsi="Times New Roman" w:cs="Times New Roman"/>
        </w:rPr>
      </w:pPr>
    </w:p>
    <w:p w14:paraId="47343117" w14:textId="6EE7AA62" w:rsidR="006C287D" w:rsidRPr="00A8441F" w:rsidRDefault="00F928E7" w:rsidP="00D21718">
      <w:pPr>
        <w:spacing w:after="0" w:line="240" w:lineRule="auto"/>
        <w:ind w:left="709" w:right="709"/>
        <w:rPr>
          <w:rFonts w:ascii="Times New Roman" w:hAnsi="Times New Roman" w:cs="Times New Roman"/>
        </w:rPr>
      </w:pPr>
      <w:r w:rsidRPr="00A8441F">
        <w:rPr>
          <w:rFonts w:ascii="Times New Roman" w:hAnsi="Times New Roman" w:cs="Times New Roman"/>
        </w:rPr>
        <w:t>On yedi yerimden kurşun yedim ölmedim</w:t>
      </w:r>
      <w:r w:rsidRPr="00A8441F">
        <w:rPr>
          <w:rFonts w:ascii="Times New Roman" w:hAnsi="Times New Roman" w:cs="Times New Roman"/>
          <w:vertAlign w:val="superscript"/>
        </w:rPr>
        <w:footnoteReference w:id="496"/>
      </w:r>
    </w:p>
    <w:p w14:paraId="77F61FCB" w14:textId="77777777" w:rsidR="006C287D" w:rsidRPr="00A8441F" w:rsidRDefault="006C287D" w:rsidP="006C287D">
      <w:pPr>
        <w:spacing w:after="0" w:line="240" w:lineRule="auto"/>
        <w:ind w:left="709" w:rightChars="709" w:right="1560"/>
        <w:rPr>
          <w:rFonts w:ascii="Times New Roman" w:hAnsi="Times New Roman" w:cs="Times New Roman"/>
        </w:rPr>
      </w:pPr>
    </w:p>
    <w:p w14:paraId="49E0E1DE" w14:textId="798A0C37" w:rsidR="00434FEF" w:rsidRPr="00A8441F" w:rsidRDefault="00F928E7" w:rsidP="005B4FA6">
      <w:pPr>
        <w:spacing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 xml:space="preserve">Efe ya da zeybeğin ölümsüzlüğünü, halkın umudunu yitirmemesi olarak anlamak mümkün gözükmektedir. Daha </w:t>
      </w:r>
      <w:r w:rsidR="000F6353" w:rsidRPr="00A8441F">
        <w:rPr>
          <w:rFonts w:ascii="Times New Roman" w:hAnsi="Times New Roman" w:cs="Times New Roman"/>
          <w:sz w:val="24"/>
          <w:szCs w:val="24"/>
        </w:rPr>
        <w:t xml:space="preserve">önce de ifade edildiği </w:t>
      </w:r>
      <w:r w:rsidR="00583C27">
        <w:rPr>
          <w:rFonts w:ascii="Times New Roman" w:hAnsi="Times New Roman" w:cs="Times New Roman"/>
          <w:sz w:val="24"/>
          <w:szCs w:val="24"/>
        </w:rPr>
        <w:t xml:space="preserve">gibi </w:t>
      </w:r>
      <w:r w:rsidR="000F6353" w:rsidRPr="00A8441F">
        <w:rPr>
          <w:rFonts w:ascii="Times New Roman" w:hAnsi="Times New Roman" w:cs="Times New Roman"/>
          <w:sz w:val="24"/>
          <w:szCs w:val="24"/>
        </w:rPr>
        <w:t>toplum</w:t>
      </w:r>
      <w:r w:rsidR="00470EE6" w:rsidRPr="00A8441F">
        <w:rPr>
          <w:rFonts w:ascii="Times New Roman" w:hAnsi="Times New Roman" w:cs="Times New Roman"/>
          <w:sz w:val="24"/>
          <w:szCs w:val="24"/>
        </w:rPr>
        <w:t>,</w:t>
      </w:r>
      <w:r w:rsidR="000F6353" w:rsidRPr="00A8441F">
        <w:rPr>
          <w:rFonts w:ascii="Times New Roman" w:hAnsi="Times New Roman" w:cs="Times New Roman"/>
          <w:sz w:val="24"/>
          <w:szCs w:val="24"/>
        </w:rPr>
        <w:t xml:space="preserve"> zu</w:t>
      </w:r>
      <w:r w:rsidRPr="00A8441F">
        <w:rPr>
          <w:rFonts w:ascii="Times New Roman" w:hAnsi="Times New Roman" w:cs="Times New Roman"/>
          <w:sz w:val="24"/>
          <w:szCs w:val="24"/>
        </w:rPr>
        <w:t>lüm altında yaşayabilirken umut onları yaşama tutundurmaktadır.</w:t>
      </w:r>
      <w:r w:rsidR="00434FEF" w:rsidRPr="00A8441F">
        <w:rPr>
          <w:rFonts w:ascii="Times New Roman" w:hAnsi="Times New Roman" w:cs="Times New Roman"/>
          <w:sz w:val="24"/>
          <w:szCs w:val="24"/>
        </w:rPr>
        <w:t xml:space="preserve"> </w:t>
      </w:r>
      <w:r w:rsidR="006A565E" w:rsidRPr="00A8441F">
        <w:rPr>
          <w:rFonts w:ascii="Times New Roman" w:hAnsi="Times New Roman" w:cs="Times New Roman"/>
          <w:sz w:val="24"/>
          <w:szCs w:val="24"/>
        </w:rPr>
        <w:t xml:space="preserve">Bununla birlikte sözü </w:t>
      </w:r>
      <w:r w:rsidR="006A565E" w:rsidRPr="00A8441F">
        <w:rPr>
          <w:rFonts w:ascii="Times New Roman" w:hAnsi="Times New Roman" w:cs="Times New Roman"/>
          <w:sz w:val="24"/>
          <w:szCs w:val="24"/>
        </w:rPr>
        <w:lastRenderedPageBreak/>
        <w:t>edilmiş olan pazubendin bu işlevi yerine getirmesi zeybeklerin kutsal olan tarafından korunduğunun göstergesi olarak kabul edilebilir.</w:t>
      </w:r>
    </w:p>
    <w:p w14:paraId="1E79801D" w14:textId="20C0DD30" w:rsidR="00A65993" w:rsidRPr="00A8441F" w:rsidRDefault="00F928E7" w:rsidP="005B4FA6">
      <w:pPr>
        <w:spacing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Sonuç olarak zeybek kurumunun, toplum nazarında</w:t>
      </w:r>
      <w:r w:rsidR="00333E95" w:rsidRPr="00A8441F">
        <w:rPr>
          <w:rFonts w:ascii="Times New Roman" w:hAnsi="Times New Roman" w:cs="Times New Roman"/>
          <w:sz w:val="24"/>
          <w:szCs w:val="24"/>
        </w:rPr>
        <w:t>,</w:t>
      </w:r>
      <w:r w:rsidRPr="00A8441F">
        <w:rPr>
          <w:rFonts w:ascii="Times New Roman" w:hAnsi="Times New Roman" w:cs="Times New Roman"/>
          <w:sz w:val="24"/>
          <w:szCs w:val="24"/>
        </w:rPr>
        <w:t xml:space="preserve"> Asya Türk kültüründe temel referanslarını bulan, İslam’a</w:t>
      </w:r>
      <w:r w:rsidR="00333E95" w:rsidRPr="00A8441F">
        <w:rPr>
          <w:rFonts w:ascii="Times New Roman" w:hAnsi="Times New Roman" w:cs="Times New Roman"/>
          <w:sz w:val="24"/>
          <w:szCs w:val="24"/>
        </w:rPr>
        <w:t xml:space="preserve"> giriş ile birlikte dönüşen ve A</w:t>
      </w:r>
      <w:r w:rsidRPr="00A8441F">
        <w:rPr>
          <w:rFonts w:ascii="Times New Roman" w:hAnsi="Times New Roman" w:cs="Times New Roman"/>
          <w:sz w:val="24"/>
          <w:szCs w:val="24"/>
        </w:rPr>
        <w:t>levi Bektaşi inanışlarına oldukça yakın ritüeller üzerinden anlamlandırılması, zeybek ve efelerin destan kahramanlarına yakın tasvirleri</w:t>
      </w:r>
      <w:r w:rsidR="00470EE6" w:rsidRPr="00A8441F">
        <w:rPr>
          <w:rFonts w:ascii="Times New Roman" w:hAnsi="Times New Roman" w:cs="Times New Roman"/>
          <w:sz w:val="24"/>
          <w:szCs w:val="24"/>
        </w:rPr>
        <w:t>,</w:t>
      </w:r>
      <w:r w:rsidRPr="00A8441F">
        <w:rPr>
          <w:rFonts w:ascii="Times New Roman" w:hAnsi="Times New Roman" w:cs="Times New Roman"/>
          <w:sz w:val="24"/>
          <w:szCs w:val="24"/>
        </w:rPr>
        <w:t xml:space="preserve"> onların niçin meşru bir direniş</w:t>
      </w:r>
      <w:r w:rsidR="00333E95" w:rsidRPr="00A8441F">
        <w:rPr>
          <w:rFonts w:ascii="Times New Roman" w:hAnsi="Times New Roman" w:cs="Times New Roman"/>
          <w:sz w:val="24"/>
          <w:szCs w:val="24"/>
        </w:rPr>
        <w:t xml:space="preserve"> hareketi</w:t>
      </w:r>
      <w:r w:rsidRPr="00A8441F">
        <w:rPr>
          <w:rFonts w:ascii="Times New Roman" w:hAnsi="Times New Roman" w:cs="Times New Roman"/>
          <w:sz w:val="24"/>
          <w:szCs w:val="24"/>
        </w:rPr>
        <w:t xml:space="preserve"> olarak görüldüğünü açıklamaktadır. Zeybek kurumu meşru kabul edilirken efe ve zeybek kavramları bu anlamsal bütün içerisinde birer mite dönüşmektedir. </w:t>
      </w:r>
    </w:p>
    <w:p w14:paraId="03B5D535" w14:textId="457676E6" w:rsidR="003E4EDA" w:rsidRDefault="00F928E7" w:rsidP="001855D2">
      <w:pPr>
        <w:spacing w:after="0" w:line="360" w:lineRule="auto"/>
        <w:ind w:firstLine="709"/>
        <w:jc w:val="both"/>
        <w:rPr>
          <w:rFonts w:ascii="Times New Roman" w:hAnsi="Times New Roman" w:cs="Times New Roman"/>
          <w:sz w:val="24"/>
          <w:szCs w:val="24"/>
        </w:rPr>
      </w:pPr>
      <w:r w:rsidRPr="00A8441F">
        <w:rPr>
          <w:rFonts w:ascii="Times New Roman" w:hAnsi="Times New Roman" w:cs="Times New Roman"/>
          <w:sz w:val="24"/>
          <w:szCs w:val="24"/>
        </w:rPr>
        <w:t>Bu mitleştirmenin bir diğer yönü de efe ve zeybeklerin yabancı basına konu olmasıdır.</w:t>
      </w:r>
      <w:r w:rsidR="006A565E" w:rsidRPr="00A8441F">
        <w:rPr>
          <w:rFonts w:ascii="Times New Roman" w:hAnsi="Times New Roman" w:cs="Times New Roman"/>
          <w:sz w:val="24"/>
          <w:szCs w:val="24"/>
        </w:rPr>
        <w:t xml:space="preserve"> Türkülere dayanarak </w:t>
      </w:r>
      <w:r w:rsidRPr="00A8441F">
        <w:rPr>
          <w:rFonts w:ascii="Times New Roman" w:hAnsi="Times New Roman" w:cs="Times New Roman"/>
          <w:sz w:val="24"/>
          <w:szCs w:val="24"/>
        </w:rPr>
        <w:t>efe ve zeybeklerin ise yabancı basında yer aldı</w:t>
      </w:r>
      <w:r w:rsidR="008C3F9A" w:rsidRPr="00A8441F">
        <w:rPr>
          <w:rFonts w:ascii="Times New Roman" w:hAnsi="Times New Roman" w:cs="Times New Roman"/>
          <w:sz w:val="24"/>
          <w:szCs w:val="24"/>
        </w:rPr>
        <w:t xml:space="preserve">klarının bilincinde oldukları </w:t>
      </w:r>
      <w:r w:rsidRPr="00A8441F">
        <w:rPr>
          <w:rFonts w:ascii="Times New Roman" w:hAnsi="Times New Roman" w:cs="Times New Roman"/>
          <w:sz w:val="24"/>
          <w:szCs w:val="24"/>
        </w:rPr>
        <w:t>Avrup</w:t>
      </w:r>
      <w:r w:rsidR="008C3F9A" w:rsidRPr="00A8441F">
        <w:rPr>
          <w:rFonts w:ascii="Times New Roman" w:hAnsi="Times New Roman" w:cs="Times New Roman"/>
          <w:sz w:val="24"/>
          <w:szCs w:val="24"/>
        </w:rPr>
        <w:t>a’ya şan olmak</w:t>
      </w:r>
      <w:r w:rsidRPr="00A8441F">
        <w:rPr>
          <w:rStyle w:val="DipnotBavurusu"/>
          <w:rFonts w:ascii="Times New Roman" w:hAnsi="Times New Roman" w:cs="Times New Roman"/>
          <w:sz w:val="24"/>
          <w:szCs w:val="24"/>
        </w:rPr>
        <w:footnoteReference w:id="497"/>
      </w:r>
      <w:r w:rsidRPr="00A8441F">
        <w:rPr>
          <w:rFonts w:ascii="Times New Roman" w:hAnsi="Times New Roman" w:cs="Times New Roman"/>
          <w:sz w:val="24"/>
          <w:szCs w:val="24"/>
        </w:rPr>
        <w:t xml:space="preserve"> ifadeleri</w:t>
      </w:r>
      <w:r w:rsidR="007F42E8" w:rsidRPr="00A8441F">
        <w:rPr>
          <w:rFonts w:ascii="Times New Roman" w:hAnsi="Times New Roman" w:cs="Times New Roman"/>
          <w:sz w:val="24"/>
          <w:szCs w:val="24"/>
        </w:rPr>
        <w:t xml:space="preserve"> bağlamında söylenebilmektedir.</w:t>
      </w:r>
      <w:r w:rsidR="009F28BD" w:rsidRPr="00A8441F">
        <w:rPr>
          <w:rStyle w:val="DipnotBavurusu"/>
          <w:rFonts w:ascii="Times New Roman" w:hAnsi="Times New Roman" w:cs="Times New Roman"/>
          <w:sz w:val="24"/>
          <w:szCs w:val="24"/>
        </w:rPr>
        <w:footnoteReference w:id="498"/>
      </w:r>
    </w:p>
    <w:p w14:paraId="08002F62" w14:textId="77777777" w:rsidR="00B62134" w:rsidRPr="00A8441F" w:rsidRDefault="00B62134" w:rsidP="001855D2">
      <w:pPr>
        <w:spacing w:after="0" w:line="360" w:lineRule="auto"/>
        <w:ind w:firstLine="709"/>
        <w:jc w:val="both"/>
        <w:rPr>
          <w:rFonts w:ascii="Times New Roman" w:hAnsi="Times New Roman" w:cs="Times New Roman"/>
          <w:sz w:val="24"/>
          <w:szCs w:val="24"/>
        </w:rPr>
      </w:pPr>
    </w:p>
    <w:p w14:paraId="167F4C4C" w14:textId="7B6D82EF" w:rsidR="00F928E7" w:rsidRPr="00A8441F" w:rsidRDefault="00650F07" w:rsidP="003E4EDA">
      <w:pPr>
        <w:pStyle w:val="Balk2"/>
        <w:spacing w:before="0"/>
        <w:rPr>
          <w:rFonts w:ascii="Times New Roman" w:eastAsia="Times New Roman" w:hAnsi="Times New Roman" w:cs="Times New Roman"/>
          <w:szCs w:val="24"/>
        </w:rPr>
      </w:pPr>
      <w:bookmarkStart w:id="285" w:name="_Toc61951220"/>
      <w:bookmarkStart w:id="286" w:name="_Toc62731104"/>
      <w:bookmarkStart w:id="287" w:name="_Toc62731526"/>
      <w:bookmarkStart w:id="288" w:name="_Toc69673019"/>
      <w:r w:rsidRPr="00A8441F">
        <w:rPr>
          <w:rFonts w:ascii="Times New Roman" w:eastAsia="Times New Roman" w:hAnsi="Times New Roman" w:cs="Times New Roman"/>
          <w:szCs w:val="24"/>
        </w:rPr>
        <w:t>3.5</w:t>
      </w:r>
      <w:r w:rsidR="00565235" w:rsidRPr="00A8441F">
        <w:rPr>
          <w:rFonts w:ascii="Times New Roman" w:eastAsia="Times New Roman" w:hAnsi="Times New Roman" w:cs="Times New Roman"/>
          <w:szCs w:val="24"/>
        </w:rPr>
        <w:t xml:space="preserve">. </w:t>
      </w:r>
      <w:r w:rsidR="00F928E7" w:rsidRPr="00A8441F">
        <w:rPr>
          <w:rFonts w:ascii="Times New Roman" w:eastAsia="Times New Roman" w:hAnsi="Times New Roman" w:cs="Times New Roman"/>
          <w:szCs w:val="24"/>
        </w:rPr>
        <w:t>Zeybek Miti ve Dönüşümü</w:t>
      </w:r>
      <w:bookmarkEnd w:id="285"/>
      <w:bookmarkEnd w:id="286"/>
      <w:bookmarkEnd w:id="287"/>
      <w:bookmarkEnd w:id="288"/>
    </w:p>
    <w:p w14:paraId="2772A71C" w14:textId="61B18849" w:rsidR="00F928E7" w:rsidRPr="00A8441F" w:rsidRDefault="00432E35" w:rsidP="003E4EDA">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Barthes’ın sözünü etmiş olduğu muhalif m</w:t>
      </w:r>
      <w:r w:rsidR="00C3485E" w:rsidRPr="00A8441F">
        <w:rPr>
          <w:rFonts w:ascii="Times New Roman" w:eastAsia="Calibri" w:hAnsi="Times New Roman" w:cs="Times New Roman"/>
          <w:sz w:val="24"/>
          <w:szCs w:val="24"/>
        </w:rPr>
        <w:t>it</w:t>
      </w:r>
      <w:r w:rsidR="008211BF" w:rsidRPr="00A8441F">
        <w:rPr>
          <w:rFonts w:ascii="Times New Roman" w:eastAsia="Calibri" w:hAnsi="Times New Roman" w:cs="Times New Roman"/>
          <w:sz w:val="24"/>
          <w:szCs w:val="24"/>
        </w:rPr>
        <w:t>lerin</w:t>
      </w:r>
      <w:r w:rsidRPr="00A8441F">
        <w:rPr>
          <w:rFonts w:ascii="Times New Roman" w:eastAsia="Calibri" w:hAnsi="Times New Roman" w:cs="Times New Roman"/>
          <w:sz w:val="24"/>
          <w:szCs w:val="24"/>
        </w:rPr>
        <w:t xml:space="preserve"> tekrardan</w:t>
      </w:r>
      <w:r w:rsidR="00C3485E" w:rsidRPr="00A8441F">
        <w:rPr>
          <w:rFonts w:ascii="Times New Roman" w:eastAsia="Calibri" w:hAnsi="Times New Roman" w:cs="Times New Roman"/>
          <w:sz w:val="24"/>
          <w:szCs w:val="24"/>
        </w:rPr>
        <w:t xml:space="preserve"> mitleştirilmesi bağlamında, </w:t>
      </w:r>
      <w:r w:rsidR="00F928E7" w:rsidRPr="00A8441F">
        <w:rPr>
          <w:rFonts w:ascii="Times New Roman" w:eastAsia="Calibri" w:hAnsi="Times New Roman" w:cs="Times New Roman"/>
          <w:sz w:val="24"/>
          <w:szCs w:val="24"/>
        </w:rPr>
        <w:t>Zeybeklik bir mit olarak ortaya konduktan sonra, artık onun hikâyesi hakkında konuşmak gerekmemektedir.</w:t>
      </w:r>
      <w:r w:rsidR="00C3485E" w:rsidRPr="00A8441F">
        <w:rPr>
          <w:rFonts w:ascii="Times New Roman" w:eastAsia="Calibri" w:hAnsi="Times New Roman" w:cs="Times New Roman"/>
          <w:sz w:val="24"/>
          <w:szCs w:val="24"/>
        </w:rPr>
        <w:t xml:space="preserve"> </w:t>
      </w:r>
      <w:r w:rsidR="00F928E7" w:rsidRPr="00A8441F">
        <w:rPr>
          <w:rFonts w:ascii="Times New Roman" w:eastAsia="Calibri" w:hAnsi="Times New Roman" w:cs="Times New Roman"/>
          <w:sz w:val="24"/>
          <w:szCs w:val="24"/>
        </w:rPr>
        <w:t xml:space="preserve"> Bundan sonra dikkat edilmesi gereken konu ise anlamlı bir </w:t>
      </w:r>
      <w:r w:rsidR="008F6D12" w:rsidRPr="00A8441F">
        <w:rPr>
          <w:rFonts w:ascii="Times New Roman" w:eastAsia="Calibri" w:hAnsi="Times New Roman" w:cs="Times New Roman"/>
          <w:sz w:val="24"/>
          <w:szCs w:val="24"/>
        </w:rPr>
        <w:t>bütün</w:t>
      </w:r>
      <w:r w:rsidR="00FD09D8" w:rsidRPr="00A8441F">
        <w:rPr>
          <w:rFonts w:ascii="Times New Roman" w:eastAsia="Calibri" w:hAnsi="Times New Roman" w:cs="Times New Roman"/>
          <w:sz w:val="24"/>
          <w:szCs w:val="24"/>
        </w:rPr>
        <w:t xml:space="preserve"> olan zeybek</w:t>
      </w:r>
      <w:r w:rsidR="008F6D12" w:rsidRPr="00A8441F">
        <w:rPr>
          <w:rFonts w:ascii="Times New Roman" w:eastAsia="Calibri" w:hAnsi="Times New Roman" w:cs="Times New Roman"/>
          <w:sz w:val="24"/>
          <w:szCs w:val="24"/>
        </w:rPr>
        <w:t xml:space="preserve"> kültürü</w:t>
      </w:r>
      <w:r w:rsidR="00F928E7" w:rsidRPr="00A8441F">
        <w:rPr>
          <w:rFonts w:ascii="Times New Roman" w:eastAsia="Calibri" w:hAnsi="Times New Roman" w:cs="Times New Roman"/>
          <w:sz w:val="24"/>
          <w:szCs w:val="24"/>
        </w:rPr>
        <w:t xml:space="preserve"> ve</w:t>
      </w:r>
      <w:r w:rsidR="00583C27">
        <w:rPr>
          <w:rFonts w:ascii="Times New Roman" w:eastAsia="Calibri" w:hAnsi="Times New Roman" w:cs="Times New Roman"/>
          <w:sz w:val="24"/>
          <w:szCs w:val="24"/>
        </w:rPr>
        <w:t>ya</w:t>
      </w:r>
      <w:r w:rsidR="00F928E7" w:rsidRPr="00A8441F">
        <w:rPr>
          <w:rFonts w:ascii="Times New Roman" w:eastAsia="Calibri" w:hAnsi="Times New Roman" w:cs="Times New Roman"/>
          <w:sz w:val="24"/>
          <w:szCs w:val="24"/>
        </w:rPr>
        <w:t xml:space="preserve"> zeybek mitinin hikâyesinden nasıl uz</w:t>
      </w:r>
      <w:r w:rsidR="00A65993" w:rsidRPr="00A8441F">
        <w:rPr>
          <w:rFonts w:ascii="Times New Roman" w:eastAsia="Calibri" w:hAnsi="Times New Roman" w:cs="Times New Roman"/>
          <w:sz w:val="24"/>
          <w:szCs w:val="24"/>
        </w:rPr>
        <w:t>aklaştırıldığı,</w:t>
      </w:r>
      <w:r w:rsidR="00C3485E" w:rsidRPr="00A8441F">
        <w:rPr>
          <w:rFonts w:ascii="Times New Roman" w:eastAsia="Calibri" w:hAnsi="Times New Roman" w:cs="Times New Roman"/>
          <w:sz w:val="24"/>
          <w:szCs w:val="24"/>
        </w:rPr>
        <w:t xml:space="preserve"> devlet</w:t>
      </w:r>
      <w:r w:rsidR="00F928E7" w:rsidRPr="00A8441F">
        <w:rPr>
          <w:rFonts w:ascii="Times New Roman" w:eastAsia="Calibri" w:hAnsi="Times New Roman" w:cs="Times New Roman"/>
          <w:sz w:val="24"/>
          <w:szCs w:val="24"/>
        </w:rPr>
        <w:t xml:space="preserve"> söyleminde tekrardan nasıl inşa edildiğidir. Zira bir imgelem olarak “zeybek miti” halk kahramanı kimliğini k</w:t>
      </w:r>
      <w:r w:rsidRPr="00A8441F">
        <w:rPr>
          <w:rFonts w:ascii="Times New Roman" w:eastAsia="Calibri" w:hAnsi="Times New Roman" w:cs="Times New Roman"/>
          <w:sz w:val="24"/>
          <w:szCs w:val="24"/>
        </w:rPr>
        <w:t xml:space="preserve">aybetmek aşamasındadır. </w:t>
      </w:r>
    </w:p>
    <w:p w14:paraId="74819C7C" w14:textId="449ECDDB" w:rsidR="00F928E7" w:rsidRPr="00A8441F" w:rsidRDefault="00F928E7" w:rsidP="00F928E7">
      <w:pPr>
        <w:spacing w:after="0" w:line="360" w:lineRule="auto"/>
        <w:ind w:firstLine="708"/>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Halk kahramanı olarak zulmün karşısında bir d</w:t>
      </w:r>
      <w:r w:rsidR="00583C27">
        <w:rPr>
          <w:rFonts w:ascii="Times New Roman" w:eastAsia="Calibri" w:hAnsi="Times New Roman" w:cs="Times New Roman"/>
          <w:sz w:val="24"/>
          <w:szCs w:val="24"/>
        </w:rPr>
        <w:t>uruş sergileyen zeybek kurumu, C</w:t>
      </w:r>
      <w:r w:rsidRPr="00A8441F">
        <w:rPr>
          <w:rFonts w:ascii="Times New Roman" w:eastAsia="Calibri" w:hAnsi="Times New Roman" w:cs="Times New Roman"/>
          <w:sz w:val="24"/>
          <w:szCs w:val="24"/>
        </w:rPr>
        <w:t>umhuriyetin ilanı ile birlikte önemli bir dönüşüm geçirmiş ve devlet söyleminde ortaya koyulan “milli kahraman” vasfıyla onurlandırmıştır. Bu cihetiyle dönüşümün bir tür halk kahramanı olan zeybekleri</w:t>
      </w:r>
      <w:r w:rsidR="00432E35"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halktan kopartarak</w:t>
      </w:r>
      <w:r w:rsidR="00A65993"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hâkim siyasal kültür kanadına eklemlediği söylenebilir. Bu dönüşümün gerçekleştirilmesi</w:t>
      </w:r>
      <w:r w:rsidR="00583C27">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kolektif bilinçte oluşan zeybek imgesinin kullanılması yoluyla</w:t>
      </w:r>
      <w:r w:rsidR="00583C27">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halkın yeni kurulan rejimin hedeflerine entegre edilmesini sağlamaktadır. </w:t>
      </w:r>
    </w:p>
    <w:p w14:paraId="2C1507D9" w14:textId="5326172B" w:rsidR="00432E35" w:rsidRPr="00A8441F" w:rsidRDefault="00EE4F8D" w:rsidP="00470EE6">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Örneğin, </w:t>
      </w:r>
      <w:r w:rsidR="00F928E7" w:rsidRPr="00A8441F">
        <w:rPr>
          <w:rFonts w:ascii="Times New Roman" w:eastAsia="Calibri" w:hAnsi="Times New Roman" w:cs="Times New Roman"/>
          <w:sz w:val="24"/>
          <w:szCs w:val="24"/>
        </w:rPr>
        <w:t>“Sarı Zeybek Türküsü” ilk kez 1882 yılında İgnas Kunoş tarafından efelerle görüşerek derlenmiş bir türküdür.</w:t>
      </w:r>
      <w:r w:rsidR="00F928E7" w:rsidRPr="00A8441F">
        <w:rPr>
          <w:rFonts w:ascii="Times New Roman" w:eastAsia="Calibri" w:hAnsi="Times New Roman" w:cs="Times New Roman"/>
          <w:sz w:val="24"/>
          <w:szCs w:val="24"/>
          <w:vertAlign w:val="superscript"/>
        </w:rPr>
        <w:footnoteReference w:id="499"/>
      </w:r>
      <w:r w:rsidR="00583C27">
        <w:rPr>
          <w:rFonts w:ascii="Times New Roman" w:eastAsia="Calibri" w:hAnsi="Times New Roman" w:cs="Times New Roman"/>
          <w:sz w:val="24"/>
          <w:szCs w:val="24"/>
        </w:rPr>
        <w:t xml:space="preserve"> Oysa bu türkünün 1922 yılında Milli M</w:t>
      </w:r>
      <w:r w:rsidR="00F928E7" w:rsidRPr="00A8441F">
        <w:rPr>
          <w:rFonts w:ascii="Times New Roman" w:eastAsia="Calibri" w:hAnsi="Times New Roman" w:cs="Times New Roman"/>
          <w:sz w:val="24"/>
          <w:szCs w:val="24"/>
        </w:rPr>
        <w:t>ücadele devam ederken zeybeklerin deste</w:t>
      </w:r>
      <w:r w:rsidR="008211BF" w:rsidRPr="00A8441F">
        <w:rPr>
          <w:rFonts w:ascii="Times New Roman" w:eastAsia="Calibri" w:hAnsi="Times New Roman" w:cs="Times New Roman"/>
          <w:sz w:val="24"/>
          <w:szCs w:val="24"/>
        </w:rPr>
        <w:t xml:space="preserve">ğinin sağlanması </w:t>
      </w:r>
      <w:r w:rsidR="00F928E7" w:rsidRPr="00A8441F">
        <w:rPr>
          <w:rFonts w:ascii="Times New Roman" w:eastAsia="Calibri" w:hAnsi="Times New Roman" w:cs="Times New Roman"/>
          <w:sz w:val="24"/>
          <w:szCs w:val="24"/>
        </w:rPr>
        <w:t xml:space="preserve">için “Ay Dede” isimli </w:t>
      </w:r>
      <w:r w:rsidR="00F928E7" w:rsidRPr="00A8441F">
        <w:rPr>
          <w:rFonts w:ascii="Times New Roman" w:eastAsia="Calibri" w:hAnsi="Times New Roman" w:cs="Times New Roman"/>
          <w:sz w:val="24"/>
          <w:szCs w:val="24"/>
        </w:rPr>
        <w:lastRenderedPageBreak/>
        <w:t>dergide Mustafa Kemal Paşa kastedilerek Mü</w:t>
      </w:r>
      <w:r w:rsidRPr="00A8441F">
        <w:rPr>
          <w:rFonts w:ascii="Times New Roman" w:eastAsia="Calibri" w:hAnsi="Times New Roman" w:cs="Times New Roman"/>
          <w:sz w:val="24"/>
          <w:szCs w:val="24"/>
        </w:rPr>
        <w:t>nif Fehim tarafından tam sayfa Sarı Z</w:t>
      </w:r>
      <w:r w:rsidR="00F928E7" w:rsidRPr="00A8441F">
        <w:rPr>
          <w:rFonts w:ascii="Times New Roman" w:eastAsia="Calibri" w:hAnsi="Times New Roman" w:cs="Times New Roman"/>
          <w:sz w:val="24"/>
          <w:szCs w:val="24"/>
        </w:rPr>
        <w:t>eybek güzellemesinde kullanıldığı görülmektedir.</w:t>
      </w:r>
      <w:r w:rsidR="00F928E7" w:rsidRPr="00A8441F">
        <w:rPr>
          <w:rFonts w:ascii="Times New Roman" w:eastAsia="Calibri" w:hAnsi="Times New Roman" w:cs="Times New Roman"/>
          <w:sz w:val="24"/>
          <w:szCs w:val="24"/>
          <w:vertAlign w:val="superscript"/>
        </w:rPr>
        <w:footnoteReference w:id="500"/>
      </w:r>
      <w:r w:rsidR="00F928E7" w:rsidRPr="00A8441F">
        <w:rPr>
          <w:rFonts w:ascii="Times New Roman" w:eastAsia="Calibri" w:hAnsi="Times New Roman" w:cs="Times New Roman"/>
          <w:sz w:val="24"/>
          <w:szCs w:val="24"/>
        </w:rPr>
        <w:t xml:space="preserve"> Mustafa Kemal Paşa’nın sarışın olmasından yola çıkılarak ortaya </w:t>
      </w:r>
      <w:r w:rsidR="008F6D12" w:rsidRPr="00A8441F">
        <w:rPr>
          <w:rFonts w:ascii="Times New Roman" w:eastAsia="Calibri" w:hAnsi="Times New Roman" w:cs="Times New Roman"/>
          <w:sz w:val="24"/>
          <w:szCs w:val="24"/>
        </w:rPr>
        <w:t>koyulan bu zeybek güzellemesinin,</w:t>
      </w:r>
      <w:r w:rsidR="00F928E7" w:rsidRPr="00A8441F">
        <w:rPr>
          <w:rFonts w:ascii="Times New Roman" w:eastAsia="Calibri" w:hAnsi="Times New Roman" w:cs="Times New Roman"/>
          <w:sz w:val="24"/>
          <w:szCs w:val="24"/>
        </w:rPr>
        <w:t xml:space="preserve"> zeybeklerin desteğinin tahkim edilmesi gibi pratik kaygılardan ileri geldiği düşünülebilir. </w:t>
      </w:r>
      <w:r w:rsidR="00432E35" w:rsidRPr="00A8441F">
        <w:rPr>
          <w:rFonts w:ascii="Times New Roman" w:eastAsia="Calibri" w:hAnsi="Times New Roman" w:cs="Times New Roman"/>
          <w:sz w:val="24"/>
          <w:szCs w:val="24"/>
        </w:rPr>
        <w:t>“Sarı Z</w:t>
      </w:r>
      <w:r w:rsidR="008211BF" w:rsidRPr="00A8441F">
        <w:rPr>
          <w:rFonts w:ascii="Times New Roman" w:eastAsia="Calibri" w:hAnsi="Times New Roman" w:cs="Times New Roman"/>
          <w:sz w:val="24"/>
          <w:szCs w:val="24"/>
        </w:rPr>
        <w:t xml:space="preserve">eybek’in </w:t>
      </w:r>
      <w:r w:rsidR="00432E35" w:rsidRPr="00A8441F">
        <w:rPr>
          <w:rFonts w:ascii="Times New Roman" w:eastAsia="Calibri" w:hAnsi="Times New Roman" w:cs="Times New Roman"/>
          <w:sz w:val="24"/>
          <w:szCs w:val="24"/>
        </w:rPr>
        <w:t xml:space="preserve">aslında tarihte yaşamış bir şahıs olduğunun bilinmesine rağmen devlet reisi olan Mustafa Kemal Paşa’nın bu şekilde isimlendirilmesi, </w:t>
      </w:r>
      <w:r w:rsidR="00FD09D8" w:rsidRPr="00A8441F">
        <w:rPr>
          <w:rFonts w:ascii="Times New Roman" w:eastAsia="Calibri" w:hAnsi="Times New Roman" w:cs="Times New Roman"/>
          <w:sz w:val="24"/>
          <w:szCs w:val="24"/>
        </w:rPr>
        <w:t>yine</w:t>
      </w:r>
      <w:r w:rsidR="00E37291" w:rsidRPr="00A8441F">
        <w:rPr>
          <w:rFonts w:ascii="Times New Roman" w:eastAsia="Calibri" w:hAnsi="Times New Roman" w:cs="Times New Roman"/>
          <w:sz w:val="24"/>
          <w:szCs w:val="24"/>
        </w:rPr>
        <w:t xml:space="preserve"> sevdiği </w:t>
      </w:r>
      <w:r w:rsidR="00FD09D8" w:rsidRPr="00A8441F">
        <w:rPr>
          <w:rFonts w:ascii="Times New Roman" w:eastAsia="Calibri" w:hAnsi="Times New Roman" w:cs="Times New Roman"/>
          <w:sz w:val="24"/>
          <w:szCs w:val="24"/>
        </w:rPr>
        <w:t xml:space="preserve">oyunlardan birinin “Sarı Zeybek” olması fazla tesadüfi gözükmektedir. Bu yakınsama, yeni </w:t>
      </w:r>
      <w:r w:rsidR="00432E35" w:rsidRPr="00A8441F">
        <w:rPr>
          <w:rFonts w:ascii="Times New Roman" w:eastAsia="Calibri" w:hAnsi="Times New Roman" w:cs="Times New Roman"/>
          <w:sz w:val="24"/>
          <w:szCs w:val="24"/>
        </w:rPr>
        <w:t>kurulan devlet açısından tehlike oluşturabilecek büyük bir silahlı</w:t>
      </w:r>
      <w:r w:rsidR="008211BF" w:rsidRPr="00A8441F">
        <w:rPr>
          <w:rFonts w:ascii="Times New Roman" w:eastAsia="Calibri" w:hAnsi="Times New Roman" w:cs="Times New Roman"/>
          <w:sz w:val="24"/>
          <w:szCs w:val="24"/>
        </w:rPr>
        <w:t xml:space="preserve"> </w:t>
      </w:r>
      <w:r w:rsidR="008F6D12" w:rsidRPr="00A8441F">
        <w:rPr>
          <w:rFonts w:ascii="Times New Roman" w:eastAsia="Calibri" w:hAnsi="Times New Roman" w:cs="Times New Roman"/>
          <w:sz w:val="24"/>
          <w:szCs w:val="24"/>
        </w:rPr>
        <w:t>grubun desteklerinin</w:t>
      </w:r>
      <w:r w:rsidR="00432E35" w:rsidRPr="00A8441F">
        <w:rPr>
          <w:rFonts w:ascii="Times New Roman" w:eastAsia="Calibri" w:hAnsi="Times New Roman" w:cs="Times New Roman"/>
          <w:sz w:val="24"/>
          <w:szCs w:val="24"/>
        </w:rPr>
        <w:t xml:space="preserve"> alınabilmesi bağlamında okunabilir.</w:t>
      </w:r>
    </w:p>
    <w:p w14:paraId="6B01F710" w14:textId="3F73E590" w:rsidR="00190621" w:rsidRPr="00A8441F" w:rsidRDefault="00F928E7" w:rsidP="00583C27">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Halkın yaratmış olduğu </w:t>
      </w:r>
      <w:r w:rsidR="00FD09D8" w:rsidRPr="00A8441F">
        <w:rPr>
          <w:rFonts w:ascii="Times New Roman" w:eastAsia="Calibri" w:hAnsi="Times New Roman" w:cs="Times New Roman"/>
          <w:sz w:val="24"/>
          <w:szCs w:val="24"/>
        </w:rPr>
        <w:t xml:space="preserve">folklorik </w:t>
      </w:r>
      <w:r w:rsidRPr="00A8441F">
        <w:rPr>
          <w:rFonts w:ascii="Times New Roman" w:eastAsia="Calibri" w:hAnsi="Times New Roman" w:cs="Times New Roman"/>
          <w:sz w:val="24"/>
          <w:szCs w:val="24"/>
        </w:rPr>
        <w:t>kahraman figürünün m</w:t>
      </w:r>
      <w:r w:rsidR="00432E35" w:rsidRPr="00A8441F">
        <w:rPr>
          <w:rFonts w:ascii="Times New Roman" w:eastAsia="Calibri" w:hAnsi="Times New Roman" w:cs="Times New Roman"/>
          <w:sz w:val="24"/>
          <w:szCs w:val="24"/>
        </w:rPr>
        <w:t xml:space="preserve">illi kültür inşasında </w:t>
      </w:r>
      <w:r w:rsidRPr="00A8441F">
        <w:rPr>
          <w:rFonts w:ascii="Times New Roman" w:eastAsia="Calibri" w:hAnsi="Times New Roman" w:cs="Times New Roman"/>
          <w:sz w:val="24"/>
          <w:szCs w:val="24"/>
        </w:rPr>
        <w:t>kullanılmasının bir diğer yönü ise halk oyunlarında kendini göstermektedir. Zira folklor 19. yüzyılda kendini göstermeye başlayan ulu</w:t>
      </w:r>
      <w:r w:rsidR="00FD09D8" w:rsidRPr="00A8441F">
        <w:rPr>
          <w:rFonts w:ascii="Times New Roman" w:eastAsia="Calibri" w:hAnsi="Times New Roman" w:cs="Times New Roman"/>
          <w:sz w:val="24"/>
          <w:szCs w:val="24"/>
        </w:rPr>
        <w:t>s devletlerde milli kültür inşası</w:t>
      </w:r>
      <w:r w:rsidRPr="00A8441F">
        <w:rPr>
          <w:rFonts w:ascii="Times New Roman" w:eastAsia="Calibri" w:hAnsi="Times New Roman" w:cs="Times New Roman"/>
          <w:sz w:val="24"/>
          <w:szCs w:val="24"/>
        </w:rPr>
        <w:t>nın en önemli materyalini oluşturmaktadır. Benzer şekilde cumhuriyetin kurulması ile birlikte milli kül</w:t>
      </w:r>
      <w:r w:rsidR="00EE4F8D" w:rsidRPr="00A8441F">
        <w:rPr>
          <w:rFonts w:ascii="Times New Roman" w:eastAsia="Calibri" w:hAnsi="Times New Roman" w:cs="Times New Roman"/>
          <w:sz w:val="24"/>
          <w:szCs w:val="24"/>
        </w:rPr>
        <w:t>tür inşası</w:t>
      </w:r>
      <w:r w:rsidRPr="00A8441F">
        <w:rPr>
          <w:rFonts w:ascii="Times New Roman" w:eastAsia="Calibri" w:hAnsi="Times New Roman" w:cs="Times New Roman"/>
          <w:sz w:val="24"/>
          <w:szCs w:val="24"/>
        </w:rPr>
        <w:t xml:space="preserve"> için folklorik ögelere bir yönelim gerçekleşmiştir. Yerel oyunların derlenmesine yönelik ilk kurumsal çalışmaların 1930’lu yıllarda Halk Evleri aracılığıyla başlatıldığı bilinmektedir. Süreç içerisinde belirli formlara sokulan halk oyunlarının milli bayram ve törenlerde sergilenmesi, halka ait olanın millileştirilmesi yoluyla devletin alanına dâhil edildiği anlamını da taşımaktadır.</w:t>
      </w:r>
      <w:r w:rsidRPr="00A8441F">
        <w:rPr>
          <w:rFonts w:ascii="Times New Roman" w:eastAsia="Calibri" w:hAnsi="Times New Roman" w:cs="Times New Roman"/>
          <w:sz w:val="24"/>
          <w:szCs w:val="24"/>
          <w:vertAlign w:val="superscript"/>
        </w:rPr>
        <w:footnoteReference w:id="501"/>
      </w:r>
      <w:r w:rsidRPr="00A8441F">
        <w:rPr>
          <w:rFonts w:ascii="Times New Roman" w:eastAsia="Calibri" w:hAnsi="Times New Roman" w:cs="Times New Roman"/>
          <w:sz w:val="24"/>
          <w:szCs w:val="24"/>
        </w:rPr>
        <w:t xml:space="preserve"> Zeybek oyunu söz konusu olduğunda bu derleme çalışmasının Selim Sırrı Tarcan</w:t>
      </w:r>
      <w:r w:rsidRPr="00A8441F">
        <w:rPr>
          <w:rFonts w:ascii="Times New Roman" w:eastAsia="Calibri" w:hAnsi="Times New Roman" w:cs="Times New Roman"/>
          <w:sz w:val="24"/>
          <w:szCs w:val="24"/>
          <w:vertAlign w:val="superscript"/>
        </w:rPr>
        <w:footnoteReference w:id="502"/>
      </w:r>
      <w:r w:rsidRPr="00A8441F">
        <w:rPr>
          <w:rFonts w:ascii="Times New Roman" w:eastAsia="Calibri" w:hAnsi="Times New Roman" w:cs="Times New Roman"/>
          <w:sz w:val="24"/>
          <w:szCs w:val="24"/>
        </w:rPr>
        <w:t xml:space="preserve"> tarafından erken dönemde gerçekleştirilmeye çalışıldığı g</w:t>
      </w:r>
      <w:r w:rsidR="00432E35" w:rsidRPr="00A8441F">
        <w:rPr>
          <w:rFonts w:ascii="Times New Roman" w:eastAsia="Calibri" w:hAnsi="Times New Roman" w:cs="Times New Roman"/>
          <w:sz w:val="24"/>
          <w:szCs w:val="24"/>
        </w:rPr>
        <w:t xml:space="preserve">öze çarpmaktadır. </w:t>
      </w:r>
      <w:r w:rsidRPr="00A8441F">
        <w:rPr>
          <w:rFonts w:ascii="Times New Roman" w:eastAsia="Calibri" w:hAnsi="Times New Roman" w:cs="Times New Roman"/>
          <w:sz w:val="24"/>
          <w:szCs w:val="24"/>
        </w:rPr>
        <w:t xml:space="preserve">Mustafa Kemal Paşa, Tarcan’dan zeybek oyununu belli bir formda </w:t>
      </w:r>
      <w:r w:rsidR="00EE4F8D" w:rsidRPr="00A8441F">
        <w:rPr>
          <w:rFonts w:ascii="Times New Roman" w:eastAsia="Calibri" w:hAnsi="Times New Roman" w:cs="Times New Roman"/>
          <w:sz w:val="24"/>
          <w:szCs w:val="24"/>
        </w:rPr>
        <w:t>düzenlemesini istemiştir.</w:t>
      </w:r>
      <w:r w:rsidR="00190621" w:rsidRPr="00A8441F">
        <w:rPr>
          <w:rFonts w:ascii="Times New Roman" w:eastAsia="Calibri" w:hAnsi="Times New Roman" w:cs="Times New Roman"/>
          <w:sz w:val="24"/>
          <w:szCs w:val="24"/>
        </w:rPr>
        <w:t xml:space="preserve"> 1925’te Tarcan tarafından düzenlenmiş olan Sarı Zeybek ya da Tarcan </w:t>
      </w:r>
      <w:r w:rsidR="00470EE6" w:rsidRPr="00A8441F">
        <w:rPr>
          <w:rFonts w:ascii="Times New Roman" w:eastAsia="Calibri" w:hAnsi="Times New Roman" w:cs="Times New Roman"/>
          <w:sz w:val="24"/>
          <w:szCs w:val="24"/>
        </w:rPr>
        <w:t>Z</w:t>
      </w:r>
      <w:r w:rsidR="00190621" w:rsidRPr="00A8441F">
        <w:rPr>
          <w:rFonts w:ascii="Times New Roman" w:eastAsia="Calibri" w:hAnsi="Times New Roman" w:cs="Times New Roman"/>
          <w:sz w:val="24"/>
          <w:szCs w:val="24"/>
        </w:rPr>
        <w:t xml:space="preserve">eybeği Atatürk huzurunda sergilenmiştir. Burada dikkat edilmesi gereken husus Atatürk’ün </w:t>
      </w:r>
      <w:r w:rsidR="00FD09D8" w:rsidRPr="00A8441F">
        <w:rPr>
          <w:rFonts w:ascii="Times New Roman" w:eastAsia="Calibri" w:hAnsi="Times New Roman" w:cs="Times New Roman"/>
          <w:sz w:val="24"/>
          <w:szCs w:val="24"/>
        </w:rPr>
        <w:t>zeybek oyununu</w:t>
      </w:r>
      <w:r w:rsidR="00190621" w:rsidRPr="00A8441F">
        <w:rPr>
          <w:rFonts w:ascii="Times New Roman" w:eastAsia="Calibri" w:hAnsi="Times New Roman" w:cs="Times New Roman"/>
          <w:sz w:val="24"/>
          <w:szCs w:val="24"/>
        </w:rPr>
        <w:t xml:space="preserve"> </w:t>
      </w:r>
      <w:r w:rsidR="005A544F" w:rsidRPr="00A8441F">
        <w:rPr>
          <w:rFonts w:ascii="Times New Roman" w:eastAsia="Calibri" w:hAnsi="Times New Roman" w:cs="Times New Roman"/>
          <w:sz w:val="24"/>
          <w:szCs w:val="24"/>
        </w:rPr>
        <w:t>değerlendirişinde yatmaktadır:</w:t>
      </w:r>
    </w:p>
    <w:p w14:paraId="3F3E25F1" w14:textId="77777777" w:rsidR="00516DC5" w:rsidRDefault="00516DC5" w:rsidP="006C287D">
      <w:pPr>
        <w:spacing w:after="0" w:line="240" w:lineRule="auto"/>
        <w:ind w:left="709" w:right="709"/>
        <w:jc w:val="both"/>
        <w:rPr>
          <w:rFonts w:ascii="Times New Roman" w:eastAsia="Calibri" w:hAnsi="Times New Roman" w:cs="Times New Roman"/>
        </w:rPr>
      </w:pPr>
    </w:p>
    <w:p w14:paraId="172867C7" w14:textId="7B95DCA2" w:rsidR="005A544F" w:rsidRPr="00A8441F" w:rsidRDefault="005A544F"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Bu sanatkar üstadın eseri hepimiz tarafından seve seve kabul edilerek milli ve içtimai hayatımızda yer tutacak kadar tekemmül etmiş, bedii bir şekil almıştır. Artık Avrupalılara bizim de mükemmel bir raksımız var diyebiliriz ve bu oyunu salonlarımızda, müsamerelerimizde oynayabiliriz. Zeybek dansı her içtimai salonda kadınla beraber</w:t>
      </w:r>
      <w:r w:rsidR="008C3F9A" w:rsidRPr="00A8441F">
        <w:rPr>
          <w:rFonts w:ascii="Times New Roman" w:eastAsia="Calibri" w:hAnsi="Times New Roman" w:cs="Times New Roman"/>
        </w:rPr>
        <w:t xml:space="preserve"> oynanabilir ve oynanmalıdır.</w:t>
      </w:r>
      <w:r w:rsidRPr="00A8441F">
        <w:rPr>
          <w:rStyle w:val="DipnotBavurusu"/>
          <w:rFonts w:ascii="Times New Roman" w:eastAsia="Calibri" w:hAnsi="Times New Roman" w:cs="Times New Roman"/>
        </w:rPr>
        <w:footnoteReference w:id="503"/>
      </w:r>
    </w:p>
    <w:p w14:paraId="34D81C6E" w14:textId="77777777" w:rsidR="00516DC5" w:rsidRDefault="00516DC5" w:rsidP="00190621">
      <w:pPr>
        <w:spacing w:after="0" w:line="360" w:lineRule="auto"/>
        <w:ind w:firstLine="709"/>
        <w:jc w:val="both"/>
        <w:rPr>
          <w:rFonts w:ascii="Times New Roman" w:eastAsia="Calibri" w:hAnsi="Times New Roman" w:cs="Times New Roman"/>
          <w:sz w:val="24"/>
          <w:szCs w:val="24"/>
        </w:rPr>
      </w:pPr>
    </w:p>
    <w:p w14:paraId="77E2C86D" w14:textId="401D0867" w:rsidR="00082481" w:rsidRPr="00A8441F" w:rsidRDefault="005A544F" w:rsidP="00190621">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Zeybek oyununun devlet lideri tarafından “mükemmelleştirilerek” Avrupalılara karşı millileştirildiği söylenebilir. Bu kullanım doğrudan </w:t>
      </w:r>
      <w:r w:rsidR="0040080D" w:rsidRPr="00A8441F">
        <w:rPr>
          <w:rFonts w:ascii="Times New Roman" w:eastAsia="Calibri" w:hAnsi="Times New Roman" w:cs="Times New Roman"/>
          <w:sz w:val="24"/>
          <w:szCs w:val="24"/>
        </w:rPr>
        <w:t>toplumsal alanın bir ürünü olan zeybek dansının kalıplaştırılarak dönüştürüldüğü, donuklaştırıldığı</w:t>
      </w:r>
      <w:r w:rsidR="0072509F" w:rsidRPr="00A8441F">
        <w:rPr>
          <w:rFonts w:ascii="Times New Roman" w:eastAsia="Calibri" w:hAnsi="Times New Roman" w:cs="Times New Roman"/>
          <w:sz w:val="24"/>
          <w:szCs w:val="24"/>
        </w:rPr>
        <w:t xml:space="preserve"> anlamını da </w:t>
      </w:r>
      <w:r w:rsidR="0040080D" w:rsidRPr="00A8441F">
        <w:rPr>
          <w:rFonts w:ascii="Times New Roman" w:eastAsia="Calibri" w:hAnsi="Times New Roman" w:cs="Times New Roman"/>
          <w:sz w:val="24"/>
          <w:szCs w:val="24"/>
        </w:rPr>
        <w:t>taşımaktadır. Zeybek dansının genellikle tek oynanan, düğün ve açık alanlarda sergilenen bir dans olduğu göz önüne alındığında onun salonlarda, müsamerelerde</w:t>
      </w:r>
      <w:r w:rsidR="00082481" w:rsidRPr="00A8441F">
        <w:rPr>
          <w:rFonts w:ascii="Times New Roman" w:eastAsia="Calibri" w:hAnsi="Times New Roman" w:cs="Times New Roman"/>
          <w:sz w:val="24"/>
          <w:szCs w:val="24"/>
        </w:rPr>
        <w:t>, milli bayramlarda</w:t>
      </w:r>
      <w:r w:rsidR="0040080D" w:rsidRPr="00A8441F">
        <w:rPr>
          <w:rFonts w:ascii="Times New Roman" w:eastAsia="Calibri" w:hAnsi="Times New Roman" w:cs="Times New Roman"/>
          <w:sz w:val="24"/>
          <w:szCs w:val="24"/>
        </w:rPr>
        <w:t xml:space="preserve"> oynanması</w:t>
      </w:r>
      <w:r w:rsidR="00AF5DE4" w:rsidRPr="00A8441F">
        <w:rPr>
          <w:rFonts w:ascii="Times New Roman" w:eastAsia="Calibri" w:hAnsi="Times New Roman" w:cs="Times New Roman"/>
          <w:sz w:val="24"/>
          <w:szCs w:val="24"/>
        </w:rPr>
        <w:t>, milli d</w:t>
      </w:r>
      <w:r w:rsidR="00FD09D8" w:rsidRPr="00A8441F">
        <w:rPr>
          <w:rFonts w:ascii="Times New Roman" w:eastAsia="Calibri" w:hAnsi="Times New Roman" w:cs="Times New Roman"/>
          <w:sz w:val="24"/>
          <w:szCs w:val="24"/>
        </w:rPr>
        <w:t>evlet söylemine eklemlendiği</w:t>
      </w:r>
      <w:r w:rsidR="00AF5DE4" w:rsidRPr="00A8441F">
        <w:rPr>
          <w:rFonts w:ascii="Times New Roman" w:eastAsia="Calibri" w:hAnsi="Times New Roman" w:cs="Times New Roman"/>
          <w:sz w:val="24"/>
          <w:szCs w:val="24"/>
        </w:rPr>
        <w:t xml:space="preserve"> izlenimini vermektedir</w:t>
      </w:r>
      <w:r w:rsidR="0040080D" w:rsidRPr="00A8441F">
        <w:rPr>
          <w:rFonts w:ascii="Times New Roman" w:eastAsia="Calibri" w:hAnsi="Times New Roman" w:cs="Times New Roman"/>
          <w:sz w:val="24"/>
          <w:szCs w:val="24"/>
        </w:rPr>
        <w:t>.</w:t>
      </w:r>
      <w:r w:rsidR="0072509F" w:rsidRPr="00A8441F">
        <w:rPr>
          <w:rFonts w:ascii="Times New Roman" w:eastAsia="Calibri" w:hAnsi="Times New Roman" w:cs="Times New Roman"/>
          <w:sz w:val="24"/>
          <w:szCs w:val="24"/>
        </w:rPr>
        <w:t xml:space="preserve"> </w:t>
      </w:r>
    </w:p>
    <w:p w14:paraId="1350AFA8" w14:textId="1D369D56" w:rsidR="00820D23" w:rsidRPr="00A8441F" w:rsidRDefault="00082481" w:rsidP="00216B4B">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Zeybek oyunu için yukardaki metinde kullanılan “tekemmül etmek, bedii şekil almak” kelimeleri toplumsal anlamda ilkel olanın devlet eli ile mükemmelleştirildiğinin</w:t>
      </w:r>
      <w:r w:rsidR="008211BF" w:rsidRPr="00A8441F">
        <w:rPr>
          <w:rFonts w:ascii="Times New Roman" w:eastAsia="Calibri" w:hAnsi="Times New Roman" w:cs="Times New Roman"/>
          <w:sz w:val="24"/>
          <w:szCs w:val="24"/>
        </w:rPr>
        <w:t xml:space="preserve"> göstergesi iken, </w:t>
      </w:r>
      <w:r w:rsidR="0072509F" w:rsidRPr="00A8441F">
        <w:rPr>
          <w:rFonts w:ascii="Times New Roman" w:eastAsia="Calibri" w:hAnsi="Times New Roman" w:cs="Times New Roman"/>
          <w:sz w:val="24"/>
          <w:szCs w:val="24"/>
        </w:rPr>
        <w:t xml:space="preserve">“salon” kavramı devlet alanını ve elitizmi çağrıştıran bir öge olarak zeybek oyununun mekânsal algısını değiştirmektedir. </w:t>
      </w:r>
      <w:r w:rsidR="00630C2A" w:rsidRPr="00A8441F">
        <w:rPr>
          <w:rFonts w:ascii="Times New Roman" w:eastAsia="Calibri" w:hAnsi="Times New Roman" w:cs="Times New Roman"/>
          <w:sz w:val="24"/>
          <w:szCs w:val="24"/>
        </w:rPr>
        <w:t>Diğer yandan bu oyunun devlet lideri tarafından sahiplenilmesi, zeybek imgesini zihninde taşıyan toplum ile devl</w:t>
      </w:r>
      <w:r w:rsidR="00FD09D8" w:rsidRPr="00A8441F">
        <w:rPr>
          <w:rFonts w:ascii="Times New Roman" w:eastAsia="Calibri" w:hAnsi="Times New Roman" w:cs="Times New Roman"/>
          <w:sz w:val="24"/>
          <w:szCs w:val="24"/>
        </w:rPr>
        <w:t>et arasında bir aynilik unsuru olarak görülürken, bu aynilik zeybek imgesinin</w:t>
      </w:r>
      <w:r w:rsidR="004A3049" w:rsidRPr="00A8441F">
        <w:rPr>
          <w:rFonts w:ascii="Times New Roman" w:eastAsia="Calibri" w:hAnsi="Times New Roman" w:cs="Times New Roman"/>
          <w:sz w:val="24"/>
          <w:szCs w:val="24"/>
        </w:rPr>
        <w:t xml:space="preserve"> “milli devlet söylemi” tarafından</w:t>
      </w:r>
      <w:r w:rsidR="00FD09D8" w:rsidRPr="00A8441F">
        <w:rPr>
          <w:rFonts w:ascii="Times New Roman" w:eastAsia="Calibri" w:hAnsi="Times New Roman" w:cs="Times New Roman"/>
          <w:sz w:val="24"/>
          <w:szCs w:val="24"/>
        </w:rPr>
        <w:t xml:space="preserve"> kullanımına da</w:t>
      </w:r>
      <w:r w:rsidR="004A3049" w:rsidRPr="00A8441F">
        <w:rPr>
          <w:rFonts w:ascii="Times New Roman" w:eastAsia="Calibri" w:hAnsi="Times New Roman" w:cs="Times New Roman"/>
          <w:sz w:val="24"/>
          <w:szCs w:val="24"/>
        </w:rPr>
        <w:t xml:space="preserve"> kapı aralamaktadır</w:t>
      </w:r>
      <w:r w:rsidR="00630C2A" w:rsidRPr="00A8441F">
        <w:rPr>
          <w:rFonts w:ascii="Times New Roman" w:eastAsia="Calibri" w:hAnsi="Times New Roman" w:cs="Times New Roman"/>
          <w:sz w:val="24"/>
          <w:szCs w:val="24"/>
        </w:rPr>
        <w:t>. Zira zeybek mitinin “kahraman” imajının artık devlet tarafın</w:t>
      </w:r>
      <w:r w:rsidR="004A3049" w:rsidRPr="00A8441F">
        <w:rPr>
          <w:rFonts w:ascii="Times New Roman" w:eastAsia="Calibri" w:hAnsi="Times New Roman" w:cs="Times New Roman"/>
          <w:sz w:val="24"/>
          <w:szCs w:val="24"/>
        </w:rPr>
        <w:t>dan temsil edildiği görülmektedir</w:t>
      </w:r>
      <w:r w:rsidR="00630C2A" w:rsidRPr="00A8441F">
        <w:rPr>
          <w:rFonts w:ascii="Times New Roman" w:eastAsia="Calibri" w:hAnsi="Times New Roman" w:cs="Times New Roman"/>
          <w:sz w:val="24"/>
          <w:szCs w:val="24"/>
        </w:rPr>
        <w:t>.</w:t>
      </w:r>
      <w:r w:rsidR="004A3049" w:rsidRPr="00A8441F">
        <w:rPr>
          <w:rStyle w:val="DipnotBavurusu"/>
          <w:rFonts w:ascii="Times New Roman" w:eastAsia="Calibri" w:hAnsi="Times New Roman" w:cs="Times New Roman"/>
          <w:sz w:val="24"/>
          <w:szCs w:val="24"/>
        </w:rPr>
        <w:footnoteReference w:id="504"/>
      </w:r>
      <w:r w:rsidR="00630C2A" w:rsidRPr="00A8441F">
        <w:rPr>
          <w:rFonts w:ascii="Times New Roman" w:eastAsia="Calibri" w:hAnsi="Times New Roman" w:cs="Times New Roman"/>
          <w:sz w:val="24"/>
          <w:szCs w:val="24"/>
        </w:rPr>
        <w:t xml:space="preserve"> </w:t>
      </w:r>
      <w:r w:rsidR="004A3049" w:rsidRPr="00A8441F">
        <w:rPr>
          <w:rFonts w:ascii="Times New Roman" w:eastAsia="Calibri" w:hAnsi="Times New Roman" w:cs="Times New Roman"/>
          <w:sz w:val="24"/>
          <w:szCs w:val="24"/>
        </w:rPr>
        <w:t xml:space="preserve">Bununla birlikte halk </w:t>
      </w:r>
      <w:r w:rsidR="00630C2A" w:rsidRPr="00A8441F">
        <w:rPr>
          <w:rFonts w:ascii="Times New Roman" w:eastAsia="Calibri" w:hAnsi="Times New Roman" w:cs="Times New Roman"/>
          <w:sz w:val="24"/>
          <w:szCs w:val="24"/>
        </w:rPr>
        <w:t xml:space="preserve">kahramanı olan zeybek ve efelerin de söylem içerisinde </w:t>
      </w:r>
      <w:r w:rsidR="004A3049" w:rsidRPr="00A8441F">
        <w:rPr>
          <w:rFonts w:ascii="Times New Roman" w:eastAsia="Calibri" w:hAnsi="Times New Roman" w:cs="Times New Roman"/>
          <w:sz w:val="24"/>
          <w:szCs w:val="24"/>
        </w:rPr>
        <w:t>dönüştürülmektedir</w:t>
      </w:r>
      <w:r w:rsidR="00630C2A" w:rsidRPr="00A8441F">
        <w:rPr>
          <w:rFonts w:ascii="Times New Roman" w:eastAsia="Calibri" w:hAnsi="Times New Roman" w:cs="Times New Roman"/>
          <w:sz w:val="24"/>
          <w:szCs w:val="24"/>
        </w:rPr>
        <w:t>.</w:t>
      </w:r>
      <w:r w:rsidR="00E37291" w:rsidRPr="00A8441F">
        <w:rPr>
          <w:rFonts w:ascii="Times New Roman" w:eastAsia="Calibri" w:hAnsi="Times New Roman" w:cs="Times New Roman"/>
          <w:sz w:val="24"/>
          <w:szCs w:val="24"/>
        </w:rPr>
        <w:t xml:space="preserve"> </w:t>
      </w:r>
    </w:p>
    <w:p w14:paraId="7866AA83" w14:textId="77777777" w:rsidR="007042A4" w:rsidRPr="00A8441F" w:rsidRDefault="007042A4" w:rsidP="00216B4B">
      <w:pPr>
        <w:spacing w:after="0" w:line="360" w:lineRule="auto"/>
        <w:ind w:firstLine="709"/>
        <w:jc w:val="both"/>
        <w:rPr>
          <w:rFonts w:ascii="Times New Roman" w:eastAsia="Calibri" w:hAnsi="Times New Roman" w:cs="Times New Roman"/>
          <w:sz w:val="24"/>
          <w:szCs w:val="24"/>
        </w:rPr>
      </w:pPr>
    </w:p>
    <w:p w14:paraId="68A09BC0" w14:textId="238ABFC6" w:rsidR="00AF5DE4" w:rsidRPr="00A8441F" w:rsidRDefault="00650F07" w:rsidP="00216B4B">
      <w:pPr>
        <w:pStyle w:val="Balk3"/>
        <w:spacing w:before="0"/>
        <w:rPr>
          <w:rFonts w:ascii="Times New Roman" w:eastAsia="Calibri" w:hAnsi="Times New Roman" w:cs="Times New Roman"/>
        </w:rPr>
      </w:pPr>
      <w:bookmarkStart w:id="290" w:name="_Toc69673020"/>
      <w:r w:rsidRPr="00A8441F">
        <w:rPr>
          <w:rFonts w:ascii="Times New Roman" w:eastAsia="Calibri" w:hAnsi="Times New Roman" w:cs="Times New Roman"/>
        </w:rPr>
        <w:t>3.5</w:t>
      </w:r>
      <w:r w:rsidR="004A3049" w:rsidRPr="00A8441F">
        <w:rPr>
          <w:rFonts w:ascii="Times New Roman" w:eastAsia="Calibri" w:hAnsi="Times New Roman" w:cs="Times New Roman"/>
        </w:rPr>
        <w:t>.1</w:t>
      </w:r>
      <w:r w:rsidR="00A65993" w:rsidRPr="00A8441F">
        <w:rPr>
          <w:rFonts w:ascii="Times New Roman" w:eastAsia="Calibri" w:hAnsi="Times New Roman" w:cs="Times New Roman"/>
        </w:rPr>
        <w:t>.</w:t>
      </w:r>
      <w:r w:rsidR="009C40F8">
        <w:rPr>
          <w:rFonts w:ascii="Times New Roman" w:eastAsia="Calibri" w:hAnsi="Times New Roman" w:cs="Times New Roman"/>
        </w:rPr>
        <w:t xml:space="preserve"> </w:t>
      </w:r>
      <w:r w:rsidR="00AF5DE4" w:rsidRPr="00A8441F">
        <w:rPr>
          <w:rFonts w:ascii="Times New Roman" w:eastAsia="Calibri" w:hAnsi="Times New Roman" w:cs="Times New Roman"/>
        </w:rPr>
        <w:t>Kahramanı Dönüştürmek</w:t>
      </w:r>
      <w:bookmarkEnd w:id="290"/>
      <w:r w:rsidR="00AF5DE4" w:rsidRPr="00A8441F">
        <w:rPr>
          <w:rFonts w:ascii="Times New Roman" w:eastAsia="Calibri" w:hAnsi="Times New Roman" w:cs="Times New Roman"/>
        </w:rPr>
        <w:t xml:space="preserve"> </w:t>
      </w:r>
    </w:p>
    <w:p w14:paraId="46F06675" w14:textId="2E20D6EC" w:rsidR="00CB014D" w:rsidRPr="00A8441F" w:rsidRDefault="00822D50" w:rsidP="00AC461A">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Mili mücadeleden önce efe ve zeybek türküleri ile milli mücadeleden sonra onlar hakkında yazılmış olan anlatılar karşılaştırıldığında, bir halk kahramanı olan efe </w:t>
      </w:r>
      <w:r w:rsidR="008C0501" w:rsidRPr="00A8441F">
        <w:rPr>
          <w:rFonts w:ascii="Times New Roman" w:eastAsia="Calibri" w:hAnsi="Times New Roman" w:cs="Times New Roman"/>
          <w:sz w:val="24"/>
          <w:szCs w:val="24"/>
        </w:rPr>
        <w:t>veya zeybeğin artık türkülere ve şiirlere</w:t>
      </w:r>
      <w:r w:rsidRPr="00A8441F">
        <w:rPr>
          <w:rFonts w:ascii="Times New Roman" w:eastAsia="Calibri" w:hAnsi="Times New Roman" w:cs="Times New Roman"/>
          <w:sz w:val="24"/>
          <w:szCs w:val="24"/>
        </w:rPr>
        <w:t xml:space="preserve"> yansıyacak şekilde “vatan, millet</w:t>
      </w:r>
      <w:r w:rsidR="00A65993" w:rsidRPr="00A8441F">
        <w:rPr>
          <w:rFonts w:ascii="Times New Roman" w:eastAsia="Calibri" w:hAnsi="Times New Roman" w:cs="Times New Roman"/>
          <w:sz w:val="24"/>
          <w:szCs w:val="24"/>
        </w:rPr>
        <w:t>, düşmana karşı duruş</w:t>
      </w:r>
      <w:r w:rsidRPr="00A8441F">
        <w:rPr>
          <w:rFonts w:ascii="Times New Roman" w:eastAsia="Calibri" w:hAnsi="Times New Roman" w:cs="Times New Roman"/>
          <w:sz w:val="24"/>
          <w:szCs w:val="24"/>
        </w:rPr>
        <w:t>” vurgusuyla anılır olduğu görülmektedir. Anlatılmak istenen dönüşüm</w:t>
      </w:r>
      <w:r w:rsidR="00B06A9F"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rPr>
        <w:t xml:space="preserve"> TRT THM Repertuvarında bulunan Yörük Ali Efe Türküsü ile </w:t>
      </w:r>
      <w:r w:rsidR="00B06A9F" w:rsidRPr="00A8441F">
        <w:rPr>
          <w:rFonts w:ascii="Times New Roman" w:eastAsia="Calibri" w:hAnsi="Times New Roman" w:cs="Times New Roman"/>
          <w:sz w:val="24"/>
          <w:szCs w:val="24"/>
        </w:rPr>
        <w:t>Ziya Gökalp’in Yörük Ali’si karşılaştırıldığında ortaya koyulabilir. Bir tarafta halk söyleyişlerini ortaya koyan zeybek türkü geleneğindeki kahraman sergilenirk</w:t>
      </w:r>
      <w:r w:rsidR="004A3049" w:rsidRPr="00A8441F">
        <w:rPr>
          <w:rFonts w:ascii="Times New Roman" w:eastAsia="Calibri" w:hAnsi="Times New Roman" w:cs="Times New Roman"/>
          <w:sz w:val="24"/>
          <w:szCs w:val="24"/>
        </w:rPr>
        <w:t>en, diğer tarafta “milli söylemin”</w:t>
      </w:r>
      <w:r w:rsidR="00B06A9F" w:rsidRPr="00A8441F">
        <w:rPr>
          <w:rFonts w:ascii="Times New Roman" w:eastAsia="Calibri" w:hAnsi="Times New Roman" w:cs="Times New Roman"/>
          <w:sz w:val="24"/>
          <w:szCs w:val="24"/>
        </w:rPr>
        <w:t xml:space="preserve"> kahramanı sergilenmektedir:</w:t>
      </w:r>
    </w:p>
    <w:p w14:paraId="43D0546E" w14:textId="77777777" w:rsidR="00052860" w:rsidRDefault="00052860" w:rsidP="006C287D">
      <w:pPr>
        <w:spacing w:after="0" w:line="240" w:lineRule="auto"/>
        <w:ind w:left="709" w:right="709"/>
        <w:jc w:val="both"/>
        <w:rPr>
          <w:rFonts w:ascii="Times New Roman" w:eastAsia="Calibri" w:hAnsi="Times New Roman" w:cs="Times New Roman"/>
        </w:rPr>
      </w:pPr>
    </w:p>
    <w:p w14:paraId="676C6EC9" w14:textId="5007518C" w:rsidR="00B06A9F" w:rsidRPr="00A8441F" w:rsidRDefault="00B06A9F"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Şu Dalma’dan geçdin mi</w:t>
      </w:r>
    </w:p>
    <w:p w14:paraId="45E30171" w14:textId="77777777" w:rsidR="00B06A9F" w:rsidRPr="00A8441F" w:rsidRDefault="00B06A9F"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Soğuk sular içdin mi</w:t>
      </w:r>
    </w:p>
    <w:p w14:paraId="30BB3686" w14:textId="77777777" w:rsidR="00B06A9F" w:rsidRPr="00A8441F" w:rsidRDefault="00B06A9F"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Efelerin içinde</w:t>
      </w:r>
    </w:p>
    <w:p w14:paraId="702D8E53" w14:textId="1453FCF8" w:rsidR="00665968" w:rsidRPr="00A8441F" w:rsidRDefault="00665968"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Yörük Ali’yi seçdin mi</w:t>
      </w:r>
    </w:p>
    <w:p w14:paraId="1DEA749E" w14:textId="3E0F68A0" w:rsidR="00B06A9F" w:rsidRPr="00A8441F" w:rsidRDefault="00B06A9F"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 xml:space="preserve">Hey gidinin efesi </w:t>
      </w:r>
    </w:p>
    <w:p w14:paraId="4688A611" w14:textId="4EA216DF" w:rsidR="00B06A9F" w:rsidRPr="00A8441F" w:rsidRDefault="00CB014D"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 xml:space="preserve">Efesi </w:t>
      </w:r>
      <w:r w:rsidR="00B06A9F" w:rsidRPr="00A8441F">
        <w:rPr>
          <w:rFonts w:ascii="Times New Roman" w:eastAsia="Calibri" w:hAnsi="Times New Roman" w:cs="Times New Roman"/>
        </w:rPr>
        <w:t>Efelerin efesi</w:t>
      </w:r>
    </w:p>
    <w:p w14:paraId="0357BDC2" w14:textId="17DAC028" w:rsidR="00B06A9F" w:rsidRPr="00A8441F" w:rsidRDefault="00CB014D"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Şu Dalma</w:t>
      </w:r>
      <w:r w:rsidR="00B06A9F" w:rsidRPr="00A8441F">
        <w:rPr>
          <w:rFonts w:ascii="Times New Roman" w:eastAsia="Calibri" w:hAnsi="Times New Roman" w:cs="Times New Roman"/>
        </w:rPr>
        <w:t>nın çeşmesi</w:t>
      </w:r>
    </w:p>
    <w:p w14:paraId="58177E50" w14:textId="77777777" w:rsidR="00B06A9F" w:rsidRPr="00A8441F" w:rsidRDefault="00B06A9F"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lastRenderedPageBreak/>
        <w:t>Ne hoş olur içmesi</w:t>
      </w:r>
    </w:p>
    <w:p w14:paraId="18559DCE" w14:textId="2A0C379C" w:rsidR="00B06A9F" w:rsidRPr="00A8441F" w:rsidRDefault="00CB014D"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Yörükde</w:t>
      </w:r>
      <w:r w:rsidR="00B06A9F" w:rsidRPr="00A8441F">
        <w:rPr>
          <w:rFonts w:ascii="Times New Roman" w:eastAsia="Calibri" w:hAnsi="Times New Roman" w:cs="Times New Roman"/>
        </w:rPr>
        <w:t xml:space="preserve"> Ali’yi sorarsan</w:t>
      </w:r>
    </w:p>
    <w:p w14:paraId="64893FEE" w14:textId="6FB2606A" w:rsidR="00B06A9F" w:rsidRPr="00A8441F" w:rsidRDefault="00CB014D"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Efelerin seçmesi</w:t>
      </w:r>
    </w:p>
    <w:p w14:paraId="0066868D" w14:textId="77777777" w:rsidR="00B06A9F" w:rsidRPr="00A8441F" w:rsidRDefault="00B06A9F"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Cepkenimin kolları</w:t>
      </w:r>
    </w:p>
    <w:p w14:paraId="784470B6" w14:textId="77777777" w:rsidR="00B06A9F" w:rsidRPr="00A8441F" w:rsidRDefault="00B06A9F"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Parıldıyor pulları</w:t>
      </w:r>
    </w:p>
    <w:p w14:paraId="74A4FDBC" w14:textId="07BBECDD" w:rsidR="00B06A9F" w:rsidRPr="00A8441F" w:rsidRDefault="008C0501"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 xml:space="preserve">Yörükde </w:t>
      </w:r>
      <w:r w:rsidR="00B06A9F" w:rsidRPr="00A8441F">
        <w:rPr>
          <w:rFonts w:ascii="Times New Roman" w:eastAsia="Calibri" w:hAnsi="Times New Roman" w:cs="Times New Roman"/>
        </w:rPr>
        <w:t>Ali geliyor</w:t>
      </w:r>
    </w:p>
    <w:p w14:paraId="00E030AE" w14:textId="62C3EF45" w:rsidR="00B06A9F" w:rsidRPr="00A8441F" w:rsidRDefault="00B06A9F"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Açıl Aydın yolları</w:t>
      </w:r>
      <w:r w:rsidR="006E5329" w:rsidRPr="00A8441F">
        <w:rPr>
          <w:rStyle w:val="DipnotBavurusu"/>
          <w:rFonts w:ascii="Times New Roman" w:eastAsia="Calibri" w:hAnsi="Times New Roman" w:cs="Times New Roman"/>
        </w:rPr>
        <w:footnoteReference w:id="505"/>
      </w:r>
    </w:p>
    <w:p w14:paraId="15616EBA" w14:textId="77777777" w:rsidR="0080314F" w:rsidRPr="00A8441F" w:rsidRDefault="0080314F" w:rsidP="00B06A9F">
      <w:pPr>
        <w:spacing w:after="0" w:line="360" w:lineRule="auto"/>
        <w:jc w:val="both"/>
        <w:rPr>
          <w:rFonts w:ascii="Times New Roman" w:eastAsia="Calibri" w:hAnsi="Times New Roman" w:cs="Times New Roman"/>
          <w:sz w:val="24"/>
          <w:szCs w:val="24"/>
        </w:rPr>
      </w:pPr>
    </w:p>
    <w:p w14:paraId="029ACADC" w14:textId="68EADE5C" w:rsidR="00B06A9F" w:rsidRPr="00A8441F" w:rsidRDefault="00B06A9F" w:rsidP="00B06A9F">
      <w:pPr>
        <w:spacing w:after="0" w:line="360" w:lineRule="auto"/>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Ziya Gökalp</w:t>
      </w:r>
      <w:r w:rsidR="00E37291" w:rsidRPr="00A8441F">
        <w:rPr>
          <w:rFonts w:ascii="Times New Roman" w:eastAsia="Calibri" w:hAnsi="Times New Roman" w:cs="Times New Roman"/>
          <w:sz w:val="24"/>
          <w:szCs w:val="24"/>
        </w:rPr>
        <w:t xml:space="preserve"> ise</w:t>
      </w:r>
      <w:r w:rsidRPr="00A8441F">
        <w:rPr>
          <w:rFonts w:ascii="Times New Roman" w:eastAsia="Calibri" w:hAnsi="Times New Roman" w:cs="Times New Roman"/>
          <w:sz w:val="24"/>
          <w:szCs w:val="24"/>
        </w:rPr>
        <w:t xml:space="preserve"> Yörük Ali’den </w:t>
      </w:r>
      <w:r w:rsidR="00CB014D" w:rsidRPr="00A8441F">
        <w:rPr>
          <w:rFonts w:ascii="Times New Roman" w:eastAsia="Calibri" w:hAnsi="Times New Roman" w:cs="Times New Roman"/>
          <w:sz w:val="24"/>
          <w:szCs w:val="24"/>
        </w:rPr>
        <w:t>1922 yılında yayınlanan Küçük Mecmua’da:</w:t>
      </w:r>
    </w:p>
    <w:p w14:paraId="18343598" w14:textId="77777777" w:rsidR="008C0501" w:rsidRPr="00A8441F" w:rsidRDefault="008C0501" w:rsidP="00B06A9F">
      <w:pPr>
        <w:spacing w:after="0" w:line="360" w:lineRule="auto"/>
        <w:jc w:val="both"/>
        <w:rPr>
          <w:rFonts w:ascii="Times New Roman" w:eastAsia="Calibri" w:hAnsi="Times New Roman" w:cs="Times New Roman"/>
        </w:rPr>
      </w:pPr>
    </w:p>
    <w:p w14:paraId="08FDE63E" w14:textId="2C4FFE01" w:rsidR="00CB014D" w:rsidRPr="00A8441F" w:rsidRDefault="00CB014D"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Ey Yörük Ali sen bir kahramansın,</w:t>
      </w:r>
    </w:p>
    <w:p w14:paraId="5015E78B" w14:textId="43F0F5D2" w:rsidR="00CB014D" w:rsidRPr="00A8441F" w:rsidRDefault="00CB014D"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Güneşin dudağı anlından öper,</w:t>
      </w:r>
    </w:p>
    <w:p w14:paraId="0E1360FE" w14:textId="43B4B19B" w:rsidR="00CB014D" w:rsidRPr="00A8441F" w:rsidRDefault="00CB014D"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Yirmibeş yaşında bir genç arştasın,</w:t>
      </w:r>
    </w:p>
    <w:p w14:paraId="060E53AA" w14:textId="0462F4C3" w:rsidR="00CB014D" w:rsidRPr="00A8441F" w:rsidRDefault="00CB014D"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Baş eğer önünde dağlar tepeler…</w:t>
      </w:r>
    </w:p>
    <w:p w14:paraId="5AC38E23" w14:textId="657FAD68" w:rsidR="00CB014D" w:rsidRPr="00A8441F" w:rsidRDefault="00CB014D" w:rsidP="006C287D">
      <w:pPr>
        <w:spacing w:after="0" w:line="240" w:lineRule="auto"/>
        <w:ind w:left="709" w:right="709"/>
        <w:jc w:val="both"/>
        <w:rPr>
          <w:rFonts w:ascii="Times New Roman" w:eastAsia="Calibri" w:hAnsi="Times New Roman" w:cs="Times New Roman"/>
        </w:rPr>
      </w:pPr>
    </w:p>
    <w:p w14:paraId="55CA70D5" w14:textId="28AD30BB" w:rsidR="00CB014D" w:rsidRPr="00A8441F" w:rsidRDefault="008C0501"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İzmir’e</w:t>
      </w:r>
      <w:r w:rsidR="00CB014D" w:rsidRPr="00A8441F">
        <w:rPr>
          <w:rFonts w:ascii="Times New Roman" w:eastAsia="Calibri" w:hAnsi="Times New Roman" w:cs="Times New Roman"/>
        </w:rPr>
        <w:t xml:space="preserve"> girerken yunan askeri,</w:t>
      </w:r>
    </w:p>
    <w:p w14:paraId="6E2C567B" w14:textId="66D5F301" w:rsidR="00CB014D" w:rsidRPr="00A8441F" w:rsidRDefault="00CB014D"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Çobandın elinden kavalı attın…</w:t>
      </w:r>
    </w:p>
    <w:p w14:paraId="4F59C8B8" w14:textId="4CB65420" w:rsidR="00CB014D" w:rsidRPr="00A8441F" w:rsidRDefault="00CB014D"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Düşmandan vurarak yüzon neferi,</w:t>
      </w:r>
    </w:p>
    <w:p w14:paraId="09C626B2" w14:textId="089ACDFF" w:rsidR="00CB014D" w:rsidRPr="00A8441F" w:rsidRDefault="00CB014D"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Tatlı şarabına zehirler kattın…</w:t>
      </w:r>
    </w:p>
    <w:p w14:paraId="7FB2F5A0" w14:textId="2C8195AE" w:rsidR="00CB014D" w:rsidRPr="00A8441F" w:rsidRDefault="00CB014D" w:rsidP="006C287D">
      <w:pPr>
        <w:spacing w:after="0" w:line="240" w:lineRule="auto"/>
        <w:ind w:left="709" w:right="709"/>
        <w:jc w:val="both"/>
        <w:rPr>
          <w:rFonts w:ascii="Times New Roman" w:eastAsia="Calibri" w:hAnsi="Times New Roman" w:cs="Times New Roman"/>
        </w:rPr>
      </w:pPr>
    </w:p>
    <w:p w14:paraId="469A7B5B" w14:textId="4BEFE57F" w:rsidR="00CB014D" w:rsidRPr="00A8441F" w:rsidRDefault="00CB014D"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Tunçtan ayakların iki Hisar’da</w:t>
      </w:r>
    </w:p>
    <w:p w14:paraId="2F7B36C3" w14:textId="77777777" w:rsidR="00CB014D" w:rsidRPr="00A8441F" w:rsidRDefault="00CB014D"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Her kıta üstünde bir elin olsun!</w:t>
      </w:r>
    </w:p>
    <w:p w14:paraId="24F0B57A" w14:textId="77777777" w:rsidR="00CB014D" w:rsidRPr="00A8441F" w:rsidRDefault="00CB014D"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Göstersin daimdir Türk bu diyarda:</w:t>
      </w:r>
    </w:p>
    <w:p w14:paraId="040CC4ED" w14:textId="4F642AC5" w:rsidR="006975FF" w:rsidRPr="00A8441F" w:rsidRDefault="00CB014D"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Boğazda dev kadar heykelin olsun!</w:t>
      </w:r>
      <w:r w:rsidR="00B713AB" w:rsidRPr="00A8441F">
        <w:rPr>
          <w:rStyle w:val="DipnotBavurusu"/>
          <w:rFonts w:ascii="Times New Roman" w:eastAsia="Calibri" w:hAnsi="Times New Roman" w:cs="Times New Roman"/>
        </w:rPr>
        <w:footnoteReference w:id="506"/>
      </w:r>
    </w:p>
    <w:p w14:paraId="41F717B6" w14:textId="77777777" w:rsidR="006C287D" w:rsidRPr="00A8441F" w:rsidRDefault="006C287D" w:rsidP="00CB014D">
      <w:pPr>
        <w:spacing w:after="0" w:line="360" w:lineRule="auto"/>
        <w:jc w:val="both"/>
        <w:rPr>
          <w:rFonts w:ascii="Times New Roman" w:eastAsia="Calibri" w:hAnsi="Times New Roman" w:cs="Times New Roman"/>
          <w:sz w:val="24"/>
          <w:szCs w:val="24"/>
        </w:rPr>
      </w:pPr>
    </w:p>
    <w:p w14:paraId="2EE680BE" w14:textId="38129D39" w:rsidR="0095150E" w:rsidRPr="00A8441F" w:rsidRDefault="00AE7E41" w:rsidP="00CB014D">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w:t>
      </w:r>
      <w:r w:rsidR="00E1341F" w:rsidRPr="00A8441F">
        <w:rPr>
          <w:rFonts w:ascii="Times New Roman" w:eastAsia="Calibri" w:hAnsi="Times New Roman" w:cs="Times New Roman"/>
          <w:sz w:val="24"/>
          <w:szCs w:val="24"/>
        </w:rPr>
        <w:t>fadeleri ile Yörük Ali Efe’nin varlığı</w:t>
      </w:r>
      <w:r w:rsidR="00052860">
        <w:rPr>
          <w:rFonts w:ascii="Times New Roman" w:eastAsia="Calibri" w:hAnsi="Times New Roman" w:cs="Times New Roman"/>
          <w:sz w:val="24"/>
          <w:szCs w:val="24"/>
        </w:rPr>
        <w:t>nı</w:t>
      </w:r>
      <w:r w:rsidR="00E1341F" w:rsidRPr="00A8441F">
        <w:rPr>
          <w:rFonts w:ascii="Times New Roman" w:eastAsia="Calibri" w:hAnsi="Times New Roman" w:cs="Times New Roman"/>
          <w:sz w:val="24"/>
          <w:szCs w:val="24"/>
        </w:rPr>
        <w:t xml:space="preserve"> “Türk” varlığın</w:t>
      </w:r>
      <w:r w:rsidR="00052860">
        <w:rPr>
          <w:rFonts w:ascii="Times New Roman" w:eastAsia="Calibri" w:hAnsi="Times New Roman" w:cs="Times New Roman"/>
          <w:sz w:val="24"/>
          <w:szCs w:val="24"/>
        </w:rPr>
        <w:t>ın teminatı olarak abideleştir</w:t>
      </w:r>
      <w:r w:rsidR="00E1341F" w:rsidRPr="00A8441F">
        <w:rPr>
          <w:rFonts w:ascii="Times New Roman" w:eastAsia="Calibri" w:hAnsi="Times New Roman" w:cs="Times New Roman"/>
          <w:sz w:val="24"/>
          <w:szCs w:val="24"/>
        </w:rPr>
        <w:t xml:space="preserve">mektedir. </w:t>
      </w:r>
      <w:r w:rsidR="0095150E" w:rsidRPr="00A8441F">
        <w:rPr>
          <w:rFonts w:ascii="Times New Roman" w:eastAsia="Calibri" w:hAnsi="Times New Roman" w:cs="Times New Roman"/>
          <w:sz w:val="24"/>
          <w:szCs w:val="24"/>
        </w:rPr>
        <w:t xml:space="preserve">Ziya </w:t>
      </w:r>
      <w:r>
        <w:rPr>
          <w:rFonts w:ascii="Times New Roman" w:eastAsia="Calibri" w:hAnsi="Times New Roman" w:cs="Times New Roman"/>
          <w:sz w:val="24"/>
          <w:szCs w:val="24"/>
        </w:rPr>
        <w:t>Gökalp’in Türkçülük bağlamında C</w:t>
      </w:r>
      <w:r w:rsidR="0095150E" w:rsidRPr="00A8441F">
        <w:rPr>
          <w:rFonts w:ascii="Times New Roman" w:eastAsia="Calibri" w:hAnsi="Times New Roman" w:cs="Times New Roman"/>
          <w:sz w:val="24"/>
          <w:szCs w:val="24"/>
        </w:rPr>
        <w:t xml:space="preserve">umhuriyetin önemli bir ideoloğu olduğu bilinmektedir. 1908 yılında Milli edebiyat akımı ile başlamış olan milliyetçi söylemin </w:t>
      </w:r>
      <w:r w:rsidR="005E6CC6" w:rsidRPr="00A8441F">
        <w:rPr>
          <w:rFonts w:ascii="Times New Roman" w:eastAsia="Calibri" w:hAnsi="Times New Roman" w:cs="Times New Roman"/>
          <w:sz w:val="24"/>
          <w:szCs w:val="24"/>
        </w:rPr>
        <w:t>“</w:t>
      </w:r>
      <w:r w:rsidR="0095150E" w:rsidRPr="00A8441F">
        <w:rPr>
          <w:rFonts w:ascii="Times New Roman" w:eastAsia="Calibri" w:hAnsi="Times New Roman" w:cs="Times New Roman"/>
          <w:sz w:val="24"/>
          <w:szCs w:val="24"/>
        </w:rPr>
        <w:t>A</w:t>
      </w:r>
      <w:r w:rsidR="005E6CC6" w:rsidRPr="00A8441F">
        <w:rPr>
          <w:rFonts w:ascii="Times New Roman" w:eastAsia="Calibri" w:hAnsi="Times New Roman" w:cs="Times New Roman"/>
          <w:sz w:val="24"/>
          <w:szCs w:val="24"/>
        </w:rPr>
        <w:t>tatürk D</w:t>
      </w:r>
      <w:r w:rsidR="0095150E" w:rsidRPr="00A8441F">
        <w:rPr>
          <w:rFonts w:ascii="Times New Roman" w:eastAsia="Calibri" w:hAnsi="Times New Roman" w:cs="Times New Roman"/>
          <w:sz w:val="24"/>
          <w:szCs w:val="24"/>
        </w:rPr>
        <w:t>önemi</w:t>
      </w:r>
      <w:r w:rsidR="005E6CC6" w:rsidRPr="00A8441F">
        <w:rPr>
          <w:rFonts w:ascii="Times New Roman" w:eastAsia="Calibri" w:hAnsi="Times New Roman" w:cs="Times New Roman"/>
          <w:sz w:val="24"/>
          <w:szCs w:val="24"/>
        </w:rPr>
        <w:t>”</w:t>
      </w:r>
      <w:r w:rsidR="0095150E" w:rsidRPr="00A8441F">
        <w:rPr>
          <w:rFonts w:ascii="Times New Roman" w:eastAsia="Calibri" w:hAnsi="Times New Roman" w:cs="Times New Roman"/>
          <w:sz w:val="24"/>
          <w:szCs w:val="24"/>
        </w:rPr>
        <w:t xml:space="preserve"> boyunca “Turan” vurgusu dışında devam ettiği söylenebilir.</w:t>
      </w:r>
      <w:r w:rsidR="0095150E" w:rsidRPr="00A8441F">
        <w:rPr>
          <w:rStyle w:val="DipnotBavurusu"/>
          <w:rFonts w:ascii="Times New Roman" w:eastAsia="Calibri" w:hAnsi="Times New Roman" w:cs="Times New Roman"/>
          <w:sz w:val="24"/>
          <w:szCs w:val="24"/>
        </w:rPr>
        <w:footnoteReference w:id="507"/>
      </w:r>
      <w:r w:rsidR="0095150E" w:rsidRPr="00A8441F">
        <w:rPr>
          <w:rFonts w:ascii="Times New Roman" w:eastAsia="Calibri" w:hAnsi="Times New Roman" w:cs="Times New Roman"/>
          <w:sz w:val="24"/>
          <w:szCs w:val="24"/>
        </w:rPr>
        <w:t xml:space="preserve"> </w:t>
      </w:r>
    </w:p>
    <w:p w14:paraId="7CABFF00" w14:textId="057A4D6E" w:rsidR="00B713AB" w:rsidRPr="00A8441F" w:rsidRDefault="006975FF" w:rsidP="008C3F9A">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 </w:t>
      </w:r>
      <w:r w:rsidR="00B713AB" w:rsidRPr="00A8441F">
        <w:rPr>
          <w:rFonts w:ascii="Times New Roman" w:eastAsia="Calibri" w:hAnsi="Times New Roman" w:cs="Times New Roman"/>
          <w:sz w:val="24"/>
          <w:szCs w:val="24"/>
        </w:rPr>
        <w:t>Cafer E</w:t>
      </w:r>
      <w:r w:rsidR="00E76457" w:rsidRPr="00A8441F">
        <w:rPr>
          <w:rFonts w:ascii="Times New Roman" w:eastAsia="Calibri" w:hAnsi="Times New Roman" w:cs="Times New Roman"/>
          <w:sz w:val="24"/>
          <w:szCs w:val="24"/>
        </w:rPr>
        <w:t>fe</w:t>
      </w:r>
      <w:r w:rsidR="00835BE6" w:rsidRPr="00A8441F">
        <w:rPr>
          <w:rStyle w:val="DipnotBavurusu"/>
          <w:rFonts w:ascii="Times New Roman" w:eastAsia="Calibri" w:hAnsi="Times New Roman" w:cs="Times New Roman"/>
          <w:sz w:val="24"/>
          <w:szCs w:val="24"/>
        </w:rPr>
        <w:footnoteReference w:id="508"/>
      </w:r>
      <w:r w:rsidR="00791C3A" w:rsidRPr="00A8441F">
        <w:rPr>
          <w:rFonts w:ascii="Times New Roman" w:eastAsia="Calibri" w:hAnsi="Times New Roman" w:cs="Times New Roman"/>
          <w:sz w:val="24"/>
          <w:szCs w:val="24"/>
        </w:rPr>
        <w:t>,</w:t>
      </w:r>
      <w:r w:rsidR="005E6CC6" w:rsidRPr="00A8441F">
        <w:rPr>
          <w:rFonts w:ascii="Times New Roman" w:eastAsia="Calibri" w:hAnsi="Times New Roman" w:cs="Times New Roman"/>
          <w:sz w:val="24"/>
          <w:szCs w:val="24"/>
        </w:rPr>
        <w:t xml:space="preserve"> D</w:t>
      </w:r>
      <w:r w:rsidR="00E76457" w:rsidRPr="00A8441F">
        <w:rPr>
          <w:rFonts w:ascii="Times New Roman" w:eastAsia="Calibri" w:hAnsi="Times New Roman" w:cs="Times New Roman"/>
          <w:sz w:val="24"/>
          <w:szCs w:val="24"/>
        </w:rPr>
        <w:t>emirci</w:t>
      </w:r>
      <w:r w:rsidR="005E6CC6" w:rsidRPr="00A8441F">
        <w:rPr>
          <w:rFonts w:ascii="Times New Roman" w:eastAsia="Calibri" w:hAnsi="Times New Roman" w:cs="Times New Roman"/>
          <w:sz w:val="24"/>
          <w:szCs w:val="24"/>
        </w:rPr>
        <w:t xml:space="preserve"> Mehmet Efe</w:t>
      </w:r>
      <w:r w:rsidR="00730B42" w:rsidRPr="00A8441F">
        <w:rPr>
          <w:rStyle w:val="DipnotBavurusu"/>
          <w:rFonts w:ascii="Times New Roman" w:eastAsia="Calibri" w:hAnsi="Times New Roman" w:cs="Times New Roman"/>
          <w:sz w:val="24"/>
          <w:szCs w:val="24"/>
        </w:rPr>
        <w:footnoteReference w:id="509"/>
      </w:r>
      <w:r w:rsidR="005E6CC6" w:rsidRPr="00A8441F">
        <w:rPr>
          <w:rFonts w:ascii="Times New Roman" w:eastAsia="Calibri" w:hAnsi="Times New Roman" w:cs="Times New Roman"/>
          <w:sz w:val="24"/>
          <w:szCs w:val="24"/>
        </w:rPr>
        <w:t>, Yörük Ali E</w:t>
      </w:r>
      <w:r w:rsidR="00E76457" w:rsidRPr="00A8441F">
        <w:rPr>
          <w:rFonts w:ascii="Times New Roman" w:eastAsia="Calibri" w:hAnsi="Times New Roman" w:cs="Times New Roman"/>
          <w:sz w:val="24"/>
          <w:szCs w:val="24"/>
        </w:rPr>
        <w:t>fe</w:t>
      </w:r>
      <w:r w:rsidR="00730B42" w:rsidRPr="00A8441F">
        <w:rPr>
          <w:rStyle w:val="DipnotBavurusu"/>
          <w:rFonts w:ascii="Times New Roman" w:eastAsia="Calibri" w:hAnsi="Times New Roman" w:cs="Times New Roman"/>
          <w:sz w:val="24"/>
          <w:szCs w:val="24"/>
        </w:rPr>
        <w:footnoteReference w:id="510"/>
      </w:r>
      <w:r w:rsidR="00E76457" w:rsidRPr="00A8441F">
        <w:rPr>
          <w:rFonts w:ascii="Times New Roman" w:eastAsia="Calibri" w:hAnsi="Times New Roman" w:cs="Times New Roman"/>
          <w:sz w:val="24"/>
          <w:szCs w:val="24"/>
        </w:rPr>
        <w:t>,</w:t>
      </w:r>
      <w:r w:rsidR="005E6CC6" w:rsidRPr="00A8441F">
        <w:rPr>
          <w:rFonts w:ascii="Times New Roman" w:eastAsia="Calibri" w:hAnsi="Times New Roman" w:cs="Times New Roman"/>
          <w:sz w:val="24"/>
          <w:szCs w:val="24"/>
        </w:rPr>
        <w:t xml:space="preserve"> Sarı Z</w:t>
      </w:r>
      <w:r w:rsidR="00E76457" w:rsidRPr="00A8441F">
        <w:rPr>
          <w:rFonts w:ascii="Times New Roman" w:eastAsia="Calibri" w:hAnsi="Times New Roman" w:cs="Times New Roman"/>
          <w:sz w:val="24"/>
          <w:szCs w:val="24"/>
        </w:rPr>
        <w:t>eybek,</w:t>
      </w:r>
      <w:r w:rsidR="005E6CC6" w:rsidRPr="00A8441F">
        <w:rPr>
          <w:rStyle w:val="DipnotBavurusu"/>
          <w:rFonts w:ascii="Times New Roman" w:eastAsia="Calibri" w:hAnsi="Times New Roman" w:cs="Times New Roman"/>
          <w:sz w:val="24"/>
          <w:szCs w:val="24"/>
        </w:rPr>
        <w:footnoteReference w:id="511"/>
      </w:r>
      <w:r w:rsidR="00730B42" w:rsidRPr="00A8441F">
        <w:rPr>
          <w:rFonts w:ascii="Times New Roman" w:eastAsia="Calibri" w:hAnsi="Times New Roman" w:cs="Times New Roman"/>
          <w:sz w:val="24"/>
          <w:szCs w:val="24"/>
        </w:rPr>
        <w:t xml:space="preserve"> ve bir çok türküye de </w:t>
      </w:r>
      <w:r w:rsidR="005E6CC6" w:rsidRPr="00A8441F">
        <w:rPr>
          <w:rFonts w:ascii="Times New Roman" w:eastAsia="Calibri" w:hAnsi="Times New Roman" w:cs="Times New Roman"/>
          <w:sz w:val="24"/>
          <w:szCs w:val="24"/>
        </w:rPr>
        <w:t>“vatan, millet, düşman</w:t>
      </w:r>
      <w:r w:rsidR="00835BE6" w:rsidRPr="00A8441F">
        <w:rPr>
          <w:rFonts w:ascii="Times New Roman" w:eastAsia="Calibri" w:hAnsi="Times New Roman" w:cs="Times New Roman"/>
          <w:sz w:val="24"/>
          <w:szCs w:val="24"/>
        </w:rPr>
        <w:t xml:space="preserve"> vb.</w:t>
      </w:r>
      <w:r w:rsidR="005E6CC6" w:rsidRPr="00A8441F">
        <w:rPr>
          <w:rFonts w:ascii="Times New Roman" w:eastAsia="Calibri" w:hAnsi="Times New Roman" w:cs="Times New Roman"/>
          <w:sz w:val="24"/>
          <w:szCs w:val="24"/>
        </w:rPr>
        <w:t>” vurgusunun yansıdığı görülmektedir</w:t>
      </w:r>
      <w:r w:rsidR="00B713AB" w:rsidRPr="00A8441F">
        <w:rPr>
          <w:rFonts w:ascii="Times New Roman" w:eastAsia="Calibri" w:hAnsi="Times New Roman" w:cs="Times New Roman"/>
          <w:sz w:val="24"/>
          <w:szCs w:val="24"/>
        </w:rPr>
        <w:t xml:space="preserve">. </w:t>
      </w:r>
      <w:r w:rsidR="00E1341F" w:rsidRPr="00A8441F">
        <w:rPr>
          <w:rFonts w:ascii="Times New Roman" w:eastAsia="Calibri" w:hAnsi="Times New Roman" w:cs="Times New Roman"/>
          <w:sz w:val="24"/>
          <w:szCs w:val="24"/>
        </w:rPr>
        <w:t>Milli mücadele esnasında yazılmış olan türkülerin tespit edilemeyişi,</w:t>
      </w:r>
      <w:r w:rsidR="00E76457" w:rsidRPr="00A8441F">
        <w:rPr>
          <w:rStyle w:val="DipnotBavurusu"/>
          <w:rFonts w:ascii="Times New Roman" w:eastAsia="Calibri" w:hAnsi="Times New Roman" w:cs="Times New Roman"/>
          <w:sz w:val="24"/>
          <w:szCs w:val="24"/>
        </w:rPr>
        <w:footnoteReference w:id="512"/>
      </w:r>
      <w:r w:rsidR="00E1341F" w:rsidRPr="00A8441F">
        <w:rPr>
          <w:rFonts w:ascii="Times New Roman" w:eastAsia="Calibri" w:hAnsi="Times New Roman" w:cs="Times New Roman"/>
          <w:sz w:val="24"/>
          <w:szCs w:val="24"/>
        </w:rPr>
        <w:t xml:space="preserve"> bu türkülerin s</w:t>
      </w:r>
      <w:r w:rsidR="00E76457" w:rsidRPr="00A8441F">
        <w:rPr>
          <w:rFonts w:ascii="Times New Roman" w:eastAsia="Calibri" w:hAnsi="Times New Roman" w:cs="Times New Roman"/>
          <w:sz w:val="24"/>
          <w:szCs w:val="24"/>
        </w:rPr>
        <w:t>avaştan sonra kaleme a</w:t>
      </w:r>
      <w:r w:rsidR="00AE7E41">
        <w:rPr>
          <w:rFonts w:ascii="Times New Roman" w:eastAsia="Calibri" w:hAnsi="Times New Roman" w:cs="Times New Roman"/>
          <w:sz w:val="24"/>
          <w:szCs w:val="24"/>
        </w:rPr>
        <w:t>lındığını göstermektedir. Yeni C</w:t>
      </w:r>
      <w:r w:rsidR="00E76457" w:rsidRPr="00A8441F">
        <w:rPr>
          <w:rFonts w:ascii="Times New Roman" w:eastAsia="Calibri" w:hAnsi="Times New Roman" w:cs="Times New Roman"/>
          <w:sz w:val="24"/>
          <w:szCs w:val="24"/>
        </w:rPr>
        <w:t xml:space="preserve">umhuriyetin ortaya koymuş olduğu </w:t>
      </w:r>
      <w:r w:rsidR="00E76457" w:rsidRPr="00A8441F">
        <w:rPr>
          <w:rFonts w:ascii="Times New Roman" w:eastAsia="Calibri" w:hAnsi="Times New Roman" w:cs="Times New Roman"/>
          <w:sz w:val="24"/>
          <w:szCs w:val="24"/>
        </w:rPr>
        <w:lastRenderedPageBreak/>
        <w:t>milliyetçi söylemin halk şiirini de derinden etk</w:t>
      </w:r>
      <w:r w:rsidR="00835BE6" w:rsidRPr="00A8441F">
        <w:rPr>
          <w:rFonts w:ascii="Times New Roman" w:eastAsia="Calibri" w:hAnsi="Times New Roman" w:cs="Times New Roman"/>
          <w:sz w:val="24"/>
          <w:szCs w:val="24"/>
        </w:rPr>
        <w:t xml:space="preserve">ilediği söylenebilir. Bu bağlamda </w:t>
      </w:r>
      <w:r w:rsidR="00E76457" w:rsidRPr="00A8441F">
        <w:rPr>
          <w:rFonts w:ascii="Times New Roman" w:eastAsia="Calibri" w:hAnsi="Times New Roman" w:cs="Times New Roman"/>
          <w:sz w:val="24"/>
          <w:szCs w:val="24"/>
        </w:rPr>
        <w:t xml:space="preserve">efe ve zeybeklerin milli mücadele kahramanı </w:t>
      </w:r>
      <w:r w:rsidR="00A65993" w:rsidRPr="00A8441F">
        <w:rPr>
          <w:rFonts w:ascii="Times New Roman" w:eastAsia="Calibri" w:hAnsi="Times New Roman" w:cs="Times New Roman"/>
          <w:sz w:val="24"/>
          <w:szCs w:val="24"/>
        </w:rPr>
        <w:t>olarak sergilendiği birçok eser</w:t>
      </w:r>
      <w:r w:rsidR="007B1479" w:rsidRPr="00A8441F">
        <w:rPr>
          <w:rFonts w:ascii="Times New Roman" w:eastAsia="Calibri" w:hAnsi="Times New Roman" w:cs="Times New Roman"/>
          <w:sz w:val="24"/>
          <w:szCs w:val="24"/>
        </w:rPr>
        <w:t xml:space="preserve"> göstermek mümkündür. </w:t>
      </w:r>
      <w:r w:rsidR="00730B42" w:rsidRPr="00A8441F">
        <w:rPr>
          <w:rFonts w:ascii="Times New Roman" w:eastAsia="Calibri" w:hAnsi="Times New Roman" w:cs="Times New Roman"/>
          <w:sz w:val="24"/>
          <w:szCs w:val="24"/>
        </w:rPr>
        <w:t>B</w:t>
      </w:r>
      <w:r w:rsidR="007B1479" w:rsidRPr="00A8441F">
        <w:rPr>
          <w:rFonts w:ascii="Times New Roman" w:eastAsia="Calibri" w:hAnsi="Times New Roman" w:cs="Times New Roman"/>
          <w:sz w:val="24"/>
          <w:szCs w:val="24"/>
        </w:rPr>
        <w:t>ir</w:t>
      </w:r>
      <w:r w:rsidR="00730B42" w:rsidRPr="00A8441F">
        <w:rPr>
          <w:rFonts w:ascii="Times New Roman" w:eastAsia="Calibri" w:hAnsi="Times New Roman" w:cs="Times New Roman"/>
          <w:sz w:val="24"/>
          <w:szCs w:val="24"/>
        </w:rPr>
        <w:t>kaç örnek konuya açıklık getirecektir:</w:t>
      </w:r>
    </w:p>
    <w:p w14:paraId="1B521746" w14:textId="77777777" w:rsidR="00085E81" w:rsidRDefault="00085E81" w:rsidP="006C287D">
      <w:pPr>
        <w:spacing w:after="0" w:line="240" w:lineRule="auto"/>
        <w:ind w:left="709" w:right="709"/>
        <w:jc w:val="both"/>
        <w:rPr>
          <w:rFonts w:ascii="Times New Roman" w:eastAsia="Calibri" w:hAnsi="Times New Roman" w:cs="Times New Roman"/>
        </w:rPr>
      </w:pPr>
    </w:p>
    <w:p w14:paraId="782B01F5" w14:textId="398E1896" w:rsidR="00E76457" w:rsidRPr="00A8441F" w:rsidRDefault="00E76457"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Bütün Çukurova güney cephesi</w:t>
      </w:r>
    </w:p>
    <w:p w14:paraId="3A2755DA" w14:textId="1A44FAD1" w:rsidR="00E76457" w:rsidRPr="00A8441F" w:rsidRDefault="00E76457"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 xml:space="preserve">Kurdu bölük bölük milis </w:t>
      </w:r>
      <w:r w:rsidR="0003726F" w:rsidRPr="00A8441F">
        <w:rPr>
          <w:rFonts w:ascii="Times New Roman" w:eastAsia="Calibri" w:hAnsi="Times New Roman" w:cs="Times New Roman"/>
        </w:rPr>
        <w:t>çetesi</w:t>
      </w:r>
    </w:p>
    <w:p w14:paraId="7F0632F0" w14:textId="5CDE8F55" w:rsidR="00E76457" w:rsidRPr="00A8441F" w:rsidRDefault="00E76457"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Aydın’ın İzmir’in şanlı efesi</w:t>
      </w:r>
    </w:p>
    <w:p w14:paraId="29679834" w14:textId="06D5857B" w:rsidR="007B1479" w:rsidRPr="00A8441F" w:rsidRDefault="008C3F9A"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Göğsünü vatana kalkan eyledi</w:t>
      </w:r>
      <w:r w:rsidR="005E6CC6" w:rsidRPr="00A8441F">
        <w:rPr>
          <w:rStyle w:val="DipnotBavurusu"/>
          <w:rFonts w:ascii="Times New Roman" w:eastAsia="Calibri" w:hAnsi="Times New Roman" w:cs="Times New Roman"/>
        </w:rPr>
        <w:footnoteReference w:id="513"/>
      </w:r>
    </w:p>
    <w:p w14:paraId="00AF5647" w14:textId="77777777" w:rsidR="0003726F" w:rsidRPr="00A8441F" w:rsidRDefault="0003726F" w:rsidP="006C287D">
      <w:pPr>
        <w:spacing w:after="0" w:line="240" w:lineRule="auto"/>
        <w:ind w:left="709" w:right="709"/>
        <w:jc w:val="both"/>
        <w:rPr>
          <w:rFonts w:ascii="Times New Roman" w:eastAsia="Calibri" w:hAnsi="Times New Roman" w:cs="Times New Roman"/>
        </w:rPr>
      </w:pPr>
    </w:p>
    <w:p w14:paraId="255D3A22" w14:textId="263C5F35" w:rsidR="007B1479" w:rsidRPr="00A8441F" w:rsidRDefault="007B1479"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KAPTANİ ayrılmaz kemikle etin</w:t>
      </w:r>
    </w:p>
    <w:p w14:paraId="6F4E001A" w14:textId="4DF2ED62" w:rsidR="007B1479" w:rsidRPr="00A8441F" w:rsidRDefault="007B1479"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 xml:space="preserve">Şanlı Türk </w:t>
      </w:r>
      <w:r w:rsidR="0003726F" w:rsidRPr="00A8441F">
        <w:rPr>
          <w:rFonts w:ascii="Times New Roman" w:eastAsia="Calibri" w:hAnsi="Times New Roman" w:cs="Times New Roman"/>
        </w:rPr>
        <w:t>o</w:t>
      </w:r>
      <w:r w:rsidRPr="00A8441F">
        <w:rPr>
          <w:rFonts w:ascii="Times New Roman" w:eastAsia="Calibri" w:hAnsi="Times New Roman" w:cs="Times New Roman"/>
        </w:rPr>
        <w:t>rdusu oldu bir bütün</w:t>
      </w:r>
    </w:p>
    <w:p w14:paraId="5A7BD616" w14:textId="509B17D6" w:rsidR="007B1479" w:rsidRPr="00A8441F" w:rsidRDefault="007B1479"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 xml:space="preserve">Tam yedi ülkeyi yenmiş milletin </w:t>
      </w:r>
    </w:p>
    <w:p w14:paraId="68EE41C9" w14:textId="1326AC9C" w:rsidR="007B1479" w:rsidRPr="00A8441F" w:rsidRDefault="007B1479"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Yarasını sarışında Zeybek var.</w:t>
      </w:r>
      <w:r w:rsidR="0003726F" w:rsidRPr="00A8441F">
        <w:rPr>
          <w:rStyle w:val="DipnotBavurusu"/>
          <w:rFonts w:ascii="Times New Roman" w:eastAsia="Calibri" w:hAnsi="Times New Roman" w:cs="Times New Roman"/>
        </w:rPr>
        <w:footnoteReference w:id="514"/>
      </w:r>
    </w:p>
    <w:p w14:paraId="6952A463" w14:textId="77777777" w:rsidR="00AE7E41" w:rsidRDefault="00AE7E41" w:rsidP="00730B42">
      <w:pPr>
        <w:spacing w:after="0" w:line="360" w:lineRule="auto"/>
        <w:ind w:firstLine="170"/>
        <w:jc w:val="both"/>
        <w:rPr>
          <w:rFonts w:ascii="Times New Roman" w:eastAsia="Calibri" w:hAnsi="Times New Roman" w:cs="Times New Roman"/>
          <w:sz w:val="24"/>
          <w:szCs w:val="24"/>
        </w:rPr>
      </w:pPr>
    </w:p>
    <w:p w14:paraId="7B3739C2" w14:textId="3B4536C3" w:rsidR="0003726F" w:rsidRPr="00A8441F" w:rsidRDefault="0003726F" w:rsidP="00AE7E41">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Göstermeye çalıştığımız dönüşümü net bir şekilde ifade etme</w:t>
      </w:r>
      <w:r w:rsidR="00730B42" w:rsidRPr="00A8441F">
        <w:rPr>
          <w:rFonts w:ascii="Times New Roman" w:eastAsia="Calibri" w:hAnsi="Times New Roman" w:cs="Times New Roman"/>
          <w:sz w:val="24"/>
          <w:szCs w:val="24"/>
        </w:rPr>
        <w:t>si dolayısı ile Gökçen E</w:t>
      </w:r>
      <w:r w:rsidRPr="00A8441F">
        <w:rPr>
          <w:rFonts w:ascii="Times New Roman" w:eastAsia="Calibri" w:hAnsi="Times New Roman" w:cs="Times New Roman"/>
          <w:sz w:val="24"/>
          <w:szCs w:val="24"/>
        </w:rPr>
        <w:t>fe ile ilgili kaleme</w:t>
      </w:r>
      <w:r w:rsidR="00730B42" w:rsidRPr="00A8441F">
        <w:rPr>
          <w:rFonts w:ascii="Times New Roman" w:eastAsia="Calibri" w:hAnsi="Times New Roman" w:cs="Times New Roman"/>
          <w:sz w:val="24"/>
          <w:szCs w:val="24"/>
        </w:rPr>
        <w:t xml:space="preserve"> alınmış bir makaledeki ifadelere dikkat edilmelidir:</w:t>
      </w:r>
      <w:r w:rsidRPr="00A8441F">
        <w:rPr>
          <w:rFonts w:ascii="Times New Roman" w:eastAsia="Calibri" w:hAnsi="Times New Roman" w:cs="Times New Roman"/>
          <w:sz w:val="24"/>
          <w:szCs w:val="24"/>
        </w:rPr>
        <w:t xml:space="preserve"> </w:t>
      </w:r>
    </w:p>
    <w:p w14:paraId="2608AA0C" w14:textId="77777777" w:rsidR="008C3F9A" w:rsidRPr="00A8441F" w:rsidRDefault="008C3F9A" w:rsidP="0003726F">
      <w:pPr>
        <w:spacing w:after="0" w:line="360" w:lineRule="auto"/>
        <w:ind w:left="709" w:right="709"/>
        <w:jc w:val="both"/>
        <w:rPr>
          <w:rFonts w:ascii="Times New Roman" w:eastAsia="Calibri" w:hAnsi="Times New Roman" w:cs="Times New Roman"/>
        </w:rPr>
      </w:pPr>
    </w:p>
    <w:p w14:paraId="4FF9854E" w14:textId="17A813B4" w:rsidR="007B1479" w:rsidRPr="00A8441F" w:rsidRDefault="007B1479" w:rsidP="006C287D">
      <w:pPr>
        <w:spacing w:after="0" w:line="240" w:lineRule="auto"/>
        <w:ind w:left="709" w:right="709"/>
        <w:jc w:val="both"/>
        <w:rPr>
          <w:rFonts w:ascii="Times New Roman" w:eastAsia="Calibri" w:hAnsi="Times New Roman" w:cs="Times New Roman"/>
        </w:rPr>
      </w:pPr>
      <w:r w:rsidRPr="00A8441F">
        <w:rPr>
          <w:rFonts w:ascii="Times New Roman" w:eastAsia="Calibri" w:hAnsi="Times New Roman" w:cs="Times New Roman"/>
        </w:rPr>
        <w:t>Böylece Kuva-yi Milliye ruhu gelecek nesillere aktarılırken, öte yandan kahramanlıkları ve maceralarıyla halkın belleğinde iz bırakan bu kahramanlar</w:t>
      </w:r>
      <w:r w:rsidR="0003726F" w:rsidRPr="00A8441F">
        <w:rPr>
          <w:rFonts w:ascii="Times New Roman" w:eastAsia="Calibri" w:hAnsi="Times New Roman" w:cs="Times New Roman"/>
        </w:rPr>
        <w:t>a söz konusu destan vasıtasıyla yeniden hayat verilmiştir.</w:t>
      </w:r>
      <w:r w:rsidR="00730B42" w:rsidRPr="00A8441F">
        <w:rPr>
          <w:rStyle w:val="DipnotBavurusu"/>
          <w:rFonts w:ascii="Times New Roman" w:eastAsia="Calibri" w:hAnsi="Times New Roman" w:cs="Times New Roman"/>
        </w:rPr>
        <w:footnoteReference w:id="515"/>
      </w:r>
    </w:p>
    <w:p w14:paraId="2172C732" w14:textId="77777777" w:rsidR="006C287D" w:rsidRPr="00A8441F" w:rsidRDefault="006C287D" w:rsidP="0003726F">
      <w:pPr>
        <w:spacing w:after="0" w:line="360" w:lineRule="auto"/>
        <w:jc w:val="both"/>
        <w:rPr>
          <w:rFonts w:ascii="Times New Roman" w:eastAsia="Calibri" w:hAnsi="Times New Roman" w:cs="Times New Roman"/>
          <w:sz w:val="24"/>
          <w:szCs w:val="24"/>
        </w:rPr>
      </w:pPr>
    </w:p>
    <w:p w14:paraId="37752E75" w14:textId="1C0DCE6C" w:rsidR="0003726F" w:rsidRPr="00A8441F" w:rsidRDefault="0003726F" w:rsidP="0003726F">
      <w:pPr>
        <w:spacing w:after="0" w:line="360" w:lineRule="auto"/>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Bu yeniden hayat verme işlemi, “kavram” olarak </w:t>
      </w:r>
      <w:r w:rsidR="00730B42" w:rsidRPr="00A8441F">
        <w:rPr>
          <w:rFonts w:ascii="Times New Roman" w:eastAsia="Calibri" w:hAnsi="Times New Roman" w:cs="Times New Roman"/>
          <w:sz w:val="24"/>
          <w:szCs w:val="24"/>
        </w:rPr>
        <w:t>“</w:t>
      </w:r>
      <w:r w:rsidRPr="00A8441F">
        <w:rPr>
          <w:rFonts w:ascii="Times New Roman" w:eastAsia="Calibri" w:hAnsi="Times New Roman" w:cs="Times New Roman"/>
          <w:sz w:val="24"/>
          <w:szCs w:val="24"/>
        </w:rPr>
        <w:t>kahramanlık</w:t>
      </w:r>
      <w:r w:rsidR="00730B42" w:rsidRPr="00A8441F">
        <w:rPr>
          <w:rFonts w:ascii="Times New Roman" w:eastAsia="Calibri" w:hAnsi="Times New Roman" w:cs="Times New Roman"/>
          <w:sz w:val="24"/>
          <w:szCs w:val="24"/>
        </w:rPr>
        <w:t>” imgesi sabit tutularak,</w:t>
      </w:r>
      <w:r w:rsidRPr="00A8441F">
        <w:rPr>
          <w:rFonts w:ascii="Times New Roman" w:eastAsia="Calibri" w:hAnsi="Times New Roman" w:cs="Times New Roman"/>
          <w:sz w:val="24"/>
          <w:szCs w:val="24"/>
        </w:rPr>
        <w:t xml:space="preserve"> </w:t>
      </w:r>
      <w:r w:rsidR="00E4393C" w:rsidRPr="00A8441F">
        <w:rPr>
          <w:rFonts w:ascii="Times New Roman" w:eastAsia="Calibri" w:hAnsi="Times New Roman" w:cs="Times New Roman"/>
          <w:sz w:val="24"/>
          <w:szCs w:val="24"/>
        </w:rPr>
        <w:t>hikâyesinin</w:t>
      </w:r>
      <w:r w:rsidRPr="00A8441F">
        <w:rPr>
          <w:rFonts w:ascii="Times New Roman" w:eastAsia="Calibri" w:hAnsi="Times New Roman" w:cs="Times New Roman"/>
          <w:sz w:val="24"/>
          <w:szCs w:val="24"/>
        </w:rPr>
        <w:t xml:space="preserve"> değişt</w:t>
      </w:r>
      <w:r w:rsidR="00946D10">
        <w:rPr>
          <w:rFonts w:ascii="Times New Roman" w:eastAsia="Calibri" w:hAnsi="Times New Roman" w:cs="Times New Roman"/>
          <w:sz w:val="24"/>
          <w:szCs w:val="24"/>
        </w:rPr>
        <w:t>irilmesi yolu ile gerçekleşmekte ve</w:t>
      </w:r>
      <w:r w:rsidRPr="00A8441F">
        <w:rPr>
          <w:rFonts w:ascii="Times New Roman" w:eastAsia="Calibri" w:hAnsi="Times New Roman" w:cs="Times New Roman"/>
          <w:sz w:val="24"/>
          <w:szCs w:val="24"/>
        </w:rPr>
        <w:t xml:space="preserve"> ifade edilen amaca hizmet ederek yaşama tutunabilmektedir.</w:t>
      </w:r>
    </w:p>
    <w:p w14:paraId="5FA23EE1" w14:textId="12749BB3" w:rsidR="00F928E7" w:rsidRPr="00A8441F" w:rsidRDefault="00E82D42" w:rsidP="006C287D">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Sonuç olarak m</w:t>
      </w:r>
      <w:r w:rsidR="00F928E7" w:rsidRPr="00A8441F">
        <w:rPr>
          <w:rFonts w:ascii="Times New Roman" w:eastAsia="Calibri" w:hAnsi="Times New Roman" w:cs="Times New Roman"/>
          <w:sz w:val="24"/>
          <w:szCs w:val="24"/>
        </w:rPr>
        <w:t>illi kültür inşasında zeybek kurumu oyun, kıyafet ve gelenekleri</w:t>
      </w:r>
      <w:r w:rsidR="008211BF" w:rsidRPr="00A8441F">
        <w:rPr>
          <w:rFonts w:ascii="Times New Roman" w:eastAsia="Calibri" w:hAnsi="Times New Roman" w:cs="Times New Roman"/>
          <w:sz w:val="24"/>
          <w:szCs w:val="24"/>
        </w:rPr>
        <w:t>nin</w:t>
      </w:r>
      <w:r w:rsidR="00F928E7" w:rsidRPr="00A8441F">
        <w:rPr>
          <w:rFonts w:ascii="Times New Roman" w:eastAsia="Calibri" w:hAnsi="Times New Roman" w:cs="Times New Roman"/>
          <w:sz w:val="24"/>
          <w:szCs w:val="24"/>
        </w:rPr>
        <w:t xml:space="preserve"> topluma tanıdık ve</w:t>
      </w:r>
      <w:r w:rsidR="008211BF" w:rsidRPr="00A8441F">
        <w:rPr>
          <w:rFonts w:ascii="Times New Roman" w:eastAsia="Calibri" w:hAnsi="Times New Roman" w:cs="Times New Roman"/>
          <w:sz w:val="24"/>
          <w:szCs w:val="24"/>
        </w:rPr>
        <w:t xml:space="preserve"> samimi görünmesi, milli devlet idealine toplumsal iştiraki kolaylaştırmaktadır.</w:t>
      </w:r>
      <w:r w:rsidR="00F928E7" w:rsidRPr="00A8441F">
        <w:rPr>
          <w:rFonts w:ascii="Times New Roman" w:eastAsia="Calibri" w:hAnsi="Times New Roman" w:cs="Times New Roman"/>
          <w:sz w:val="24"/>
          <w:szCs w:val="24"/>
        </w:rPr>
        <w:t xml:space="preserve"> Yeni rejim karşısında direnç oluşturabilecek büyük bir silah gücü de devlet söylemi ya da hâkim siyasal kültür tarafından içerilerek etkisiz hale getirilmektedir. Neticede</w:t>
      </w:r>
      <w:r w:rsidR="00730B42" w:rsidRPr="00A8441F">
        <w:rPr>
          <w:rFonts w:ascii="Times New Roman" w:eastAsia="Calibri" w:hAnsi="Times New Roman" w:cs="Times New Roman"/>
          <w:sz w:val="24"/>
          <w:szCs w:val="24"/>
        </w:rPr>
        <w:t xml:space="preserve"> önceden vurgulanmış olan,</w:t>
      </w:r>
      <w:r w:rsidR="00F928E7" w:rsidRPr="00A8441F">
        <w:rPr>
          <w:rFonts w:ascii="Times New Roman" w:eastAsia="Calibri" w:hAnsi="Times New Roman" w:cs="Times New Roman"/>
          <w:sz w:val="24"/>
          <w:szCs w:val="24"/>
        </w:rPr>
        <w:t xml:space="preserve"> hâkim siyasal kültürün tahakküm etmek için kullandığı “manipülasyon, ikna, zorlama” seçeneklerinden, bir tür manipülasyonun kullanıldığı</w:t>
      </w:r>
      <w:r w:rsidR="005E6CC6" w:rsidRPr="00A8441F">
        <w:rPr>
          <w:rFonts w:ascii="Times New Roman" w:eastAsia="Calibri" w:hAnsi="Times New Roman" w:cs="Times New Roman"/>
          <w:sz w:val="24"/>
          <w:szCs w:val="24"/>
        </w:rPr>
        <w:t xml:space="preserve"> ve bu işlemde kullanılan zeybek imgesinin toplumu</w:t>
      </w:r>
      <w:r w:rsidR="00BC3C73" w:rsidRPr="00A8441F">
        <w:rPr>
          <w:rFonts w:ascii="Times New Roman" w:eastAsia="Calibri" w:hAnsi="Times New Roman" w:cs="Times New Roman"/>
          <w:sz w:val="24"/>
          <w:szCs w:val="24"/>
        </w:rPr>
        <w:t>,</w:t>
      </w:r>
      <w:r w:rsidR="005E6CC6" w:rsidRPr="00A8441F">
        <w:rPr>
          <w:rFonts w:ascii="Times New Roman" w:eastAsia="Calibri" w:hAnsi="Times New Roman" w:cs="Times New Roman"/>
          <w:sz w:val="24"/>
          <w:szCs w:val="24"/>
        </w:rPr>
        <w:t xml:space="preserve"> rejmin hedeflerine yaklaştırdığı </w:t>
      </w:r>
      <w:r w:rsidR="00F928E7" w:rsidRPr="00A8441F">
        <w:rPr>
          <w:rFonts w:ascii="Times New Roman" w:eastAsia="Calibri" w:hAnsi="Times New Roman" w:cs="Times New Roman"/>
          <w:sz w:val="24"/>
          <w:szCs w:val="24"/>
        </w:rPr>
        <w:t>söylenebilir. Türk siyasal kültürünün hâkimiyet alanının nasıl bu kadar doğal bir şekilde kabul edildiğini, halk tarafından mitleştirilmiş olan zeybek figürü üzerinden ortaya koymak, siyasal kültürünün, toplumsal direnç mekanizmasını nasıl manipüle ettiğini göstermesi bakımından önem arz etmektedir.</w:t>
      </w:r>
    </w:p>
    <w:p w14:paraId="057A11E8" w14:textId="49DEBB41" w:rsidR="00F928E7" w:rsidRPr="00A8441F" w:rsidRDefault="00F928E7" w:rsidP="007D1FE6">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lastRenderedPageBreak/>
        <w:t>Halk tarafı</w:t>
      </w:r>
      <w:r w:rsidR="00E82D42" w:rsidRPr="00A8441F">
        <w:rPr>
          <w:rFonts w:ascii="Times New Roman" w:eastAsia="Calibri" w:hAnsi="Times New Roman" w:cs="Times New Roman"/>
          <w:sz w:val="24"/>
          <w:szCs w:val="24"/>
        </w:rPr>
        <w:t>ndan zeybeklere yüklenen zulme karşı durma, kutsal işlev yüklenme</w:t>
      </w:r>
      <w:r w:rsidRPr="00A8441F">
        <w:rPr>
          <w:rFonts w:ascii="Times New Roman" w:eastAsia="Calibri" w:hAnsi="Times New Roman" w:cs="Times New Roman"/>
          <w:sz w:val="24"/>
          <w:szCs w:val="24"/>
        </w:rPr>
        <w:t xml:space="preserve"> gibi özelliklerin gerçekte var olup olmadığının aslında bu bakış açısına göre bir önemi yoktur. Kahraman olarak tasvir edilen zeybekleri</w:t>
      </w:r>
      <w:r w:rsidR="00B424AD">
        <w:rPr>
          <w:rFonts w:ascii="Times New Roman" w:eastAsia="Calibri" w:hAnsi="Times New Roman" w:cs="Times New Roman"/>
          <w:sz w:val="24"/>
          <w:szCs w:val="24"/>
        </w:rPr>
        <w:t>n</w:t>
      </w:r>
      <w:r w:rsidRPr="00A8441F">
        <w:rPr>
          <w:rFonts w:ascii="Times New Roman" w:eastAsia="Calibri" w:hAnsi="Times New Roman" w:cs="Times New Roman"/>
          <w:sz w:val="24"/>
          <w:szCs w:val="24"/>
        </w:rPr>
        <w:t xml:space="preserve"> ve efelerin gerçekte tarif edilen mitsel portrenin dışında birçok olumsuz faaliyetlerinin olduğu bilinmektedir.</w:t>
      </w:r>
      <w:r w:rsidR="005E6CC6" w:rsidRPr="00A8441F">
        <w:rPr>
          <w:rStyle w:val="DipnotBavurusu"/>
          <w:rFonts w:ascii="Times New Roman" w:eastAsia="Calibri" w:hAnsi="Times New Roman" w:cs="Times New Roman"/>
          <w:sz w:val="24"/>
          <w:szCs w:val="24"/>
        </w:rPr>
        <w:footnoteReference w:id="516"/>
      </w:r>
      <w:r w:rsidRPr="00A8441F">
        <w:rPr>
          <w:rFonts w:ascii="Times New Roman" w:eastAsia="Calibri" w:hAnsi="Times New Roman" w:cs="Times New Roman"/>
          <w:sz w:val="24"/>
          <w:szCs w:val="24"/>
        </w:rPr>
        <w:t xml:space="preserve"> Böyle olsa bile ortada duran imge bu gerçekliğin dışında değerlendirilmektedir. Zira toplum tarafından kutsalla ilişkilendirilen, adalet arayışını temsil eden bir figür, imge, gösterge olarak zalime karşı duran ve devlete karşı bile olsa, halkı koruyan “zeybek miti”, siyasal kültür tarafından, bağlamından kopartılarak yeniden şekillendirilmektedir. Tam da bu noktada “zeybek” otoriteye karşı, zalime karşı mücadele veren halk kahramanın, Cumhuriyet dönemi ile birlikte “milli kahramana” ve dolayısı ile milli hedeflere entegre edilmiş bir mite dönüştürülmesi söz konusu olmaktadır. Sistem içerisinde devam eden adaletsizliklere rağmen zeybekliğin devlet söylemi tarafından içerilmesi, bu kurumun mental anlamda pasifize edildiğini göstermektedir. Bu noktadan sonra zeybe</w:t>
      </w:r>
      <w:r w:rsidR="00730B42" w:rsidRPr="00A8441F">
        <w:rPr>
          <w:rFonts w:ascii="Times New Roman" w:eastAsia="Calibri" w:hAnsi="Times New Roman" w:cs="Times New Roman"/>
          <w:sz w:val="24"/>
          <w:szCs w:val="24"/>
        </w:rPr>
        <w:t xml:space="preserve">k miti artık zulmün karşısında </w:t>
      </w:r>
      <w:r w:rsidRPr="00A8441F">
        <w:rPr>
          <w:rFonts w:ascii="Times New Roman" w:eastAsia="Calibri" w:hAnsi="Times New Roman" w:cs="Times New Roman"/>
          <w:sz w:val="24"/>
          <w:szCs w:val="24"/>
        </w:rPr>
        <w:t>durma</w:t>
      </w:r>
      <w:r w:rsidR="00730B42" w:rsidRPr="00A8441F">
        <w:rPr>
          <w:rFonts w:ascii="Times New Roman" w:eastAsia="Calibri" w:hAnsi="Times New Roman" w:cs="Times New Roman"/>
          <w:sz w:val="24"/>
          <w:szCs w:val="24"/>
        </w:rPr>
        <w:t xml:space="preserve"> yetisini kaybederek milli</w:t>
      </w:r>
      <w:r w:rsidRPr="00A8441F">
        <w:rPr>
          <w:rFonts w:ascii="Times New Roman" w:eastAsia="Calibri" w:hAnsi="Times New Roman" w:cs="Times New Roman"/>
          <w:sz w:val="24"/>
          <w:szCs w:val="24"/>
        </w:rPr>
        <w:t xml:space="preserve"> devlet söylemi içerind</w:t>
      </w:r>
      <w:r w:rsidR="005E6CC6" w:rsidRPr="00A8441F">
        <w:rPr>
          <w:rFonts w:ascii="Times New Roman" w:eastAsia="Calibri" w:hAnsi="Times New Roman" w:cs="Times New Roman"/>
          <w:sz w:val="24"/>
          <w:szCs w:val="24"/>
        </w:rPr>
        <w:t>e bir manevra alanına sıkış</w:t>
      </w:r>
      <w:r w:rsidRPr="00A8441F">
        <w:rPr>
          <w:rFonts w:ascii="Times New Roman" w:eastAsia="Calibri" w:hAnsi="Times New Roman" w:cs="Times New Roman"/>
          <w:sz w:val="24"/>
          <w:szCs w:val="24"/>
        </w:rPr>
        <w:t xml:space="preserve">maktadır. </w:t>
      </w:r>
      <w:r w:rsidR="005E6CC6" w:rsidRPr="00A8441F">
        <w:rPr>
          <w:rFonts w:ascii="Times New Roman" w:eastAsia="Calibri" w:hAnsi="Times New Roman" w:cs="Times New Roman"/>
          <w:sz w:val="24"/>
          <w:szCs w:val="24"/>
        </w:rPr>
        <w:t xml:space="preserve">Bu bağlamda </w:t>
      </w:r>
      <w:r w:rsidRPr="00A8441F">
        <w:rPr>
          <w:rFonts w:ascii="Times New Roman" w:eastAsia="Calibri" w:hAnsi="Times New Roman" w:cs="Times New Roman"/>
          <w:sz w:val="24"/>
          <w:szCs w:val="24"/>
        </w:rPr>
        <w:t xml:space="preserve">zeybek mitinin sürdürülmesi ve yenilenmiş hali ile devamı, devletin emin ellerinde halka tekrardan sunulmaktadır. Artık sözü edilen “zeybek” ya da “efe” bir </w:t>
      </w:r>
      <w:r w:rsidR="005E6CC6" w:rsidRPr="00A8441F">
        <w:rPr>
          <w:rFonts w:ascii="Times New Roman" w:eastAsia="Calibri" w:hAnsi="Times New Roman" w:cs="Times New Roman"/>
          <w:sz w:val="24"/>
          <w:szCs w:val="24"/>
        </w:rPr>
        <w:t xml:space="preserve">halk </w:t>
      </w:r>
      <w:r w:rsidRPr="00A8441F">
        <w:rPr>
          <w:rFonts w:ascii="Times New Roman" w:eastAsia="Calibri" w:hAnsi="Times New Roman" w:cs="Times New Roman"/>
          <w:sz w:val="24"/>
          <w:szCs w:val="24"/>
        </w:rPr>
        <w:t xml:space="preserve">direnişin simgesi değil, devlet söyleminin güçlü bir mobilizasyon aracı haline gelerek milli kültür inşasında kullanılan bir metaa dönüştürülmektedir. </w:t>
      </w:r>
    </w:p>
    <w:p w14:paraId="20E0FEE0" w14:textId="77777777" w:rsidR="00F928E7" w:rsidRPr="00A8441F" w:rsidRDefault="00F928E7" w:rsidP="00F928E7">
      <w:pPr>
        <w:spacing w:after="0" w:line="360" w:lineRule="auto"/>
        <w:ind w:firstLine="709"/>
        <w:jc w:val="both"/>
        <w:rPr>
          <w:rFonts w:ascii="Times New Roman" w:eastAsia="Calibri" w:hAnsi="Times New Roman" w:cs="Times New Roman"/>
          <w:sz w:val="24"/>
          <w:szCs w:val="24"/>
        </w:rPr>
      </w:pPr>
    </w:p>
    <w:p w14:paraId="729EA0E0" w14:textId="77777777" w:rsidR="00F928E7" w:rsidRPr="00A8441F" w:rsidRDefault="00F928E7" w:rsidP="00F928E7">
      <w:pPr>
        <w:spacing w:after="0" w:line="360" w:lineRule="auto"/>
        <w:ind w:firstLine="709"/>
        <w:jc w:val="both"/>
        <w:rPr>
          <w:rFonts w:ascii="Times New Roman" w:eastAsia="Calibri" w:hAnsi="Times New Roman" w:cs="Times New Roman"/>
          <w:sz w:val="24"/>
          <w:szCs w:val="24"/>
        </w:rPr>
      </w:pPr>
    </w:p>
    <w:p w14:paraId="4A8EB8D8" w14:textId="77777777" w:rsidR="00F928E7" w:rsidRPr="00A8441F" w:rsidRDefault="00F928E7" w:rsidP="00F928E7">
      <w:pPr>
        <w:spacing w:after="0" w:line="360" w:lineRule="auto"/>
        <w:ind w:firstLine="709"/>
        <w:jc w:val="both"/>
        <w:rPr>
          <w:rFonts w:ascii="Times New Roman" w:eastAsia="Calibri" w:hAnsi="Times New Roman" w:cs="Times New Roman"/>
          <w:sz w:val="24"/>
          <w:szCs w:val="24"/>
        </w:rPr>
      </w:pPr>
    </w:p>
    <w:p w14:paraId="353DEF4F" w14:textId="77777777" w:rsidR="00794A6A" w:rsidRDefault="00794A6A" w:rsidP="00F928E7">
      <w:pPr>
        <w:spacing w:after="0" w:line="360" w:lineRule="auto"/>
        <w:jc w:val="both"/>
        <w:rPr>
          <w:rFonts w:ascii="Times New Roman" w:eastAsia="Calibri" w:hAnsi="Times New Roman" w:cs="Times New Roman"/>
          <w:sz w:val="24"/>
          <w:szCs w:val="24"/>
        </w:rPr>
        <w:sectPr w:rsidR="00794A6A" w:rsidSect="00020F1D">
          <w:footerReference w:type="default" r:id="rId19"/>
          <w:pgSz w:w="11906" w:h="16838"/>
          <w:pgMar w:top="1701" w:right="1134" w:bottom="1701" w:left="2268" w:header="709" w:footer="709" w:gutter="0"/>
          <w:cols w:space="708"/>
          <w:docGrid w:linePitch="360"/>
        </w:sectPr>
      </w:pPr>
    </w:p>
    <w:p w14:paraId="596683BD" w14:textId="77777777" w:rsidR="00B62134" w:rsidRDefault="00B62134" w:rsidP="00DB0EE1">
      <w:pPr>
        <w:keepNext/>
        <w:keepLines/>
        <w:spacing w:after="0" w:line="240" w:lineRule="auto"/>
        <w:jc w:val="center"/>
        <w:outlineLvl w:val="0"/>
        <w:rPr>
          <w:rFonts w:ascii="Times New Roman" w:eastAsia="Times New Roman" w:hAnsi="Times New Roman" w:cs="Times New Roman"/>
          <w:b/>
          <w:color w:val="000000"/>
          <w:sz w:val="24"/>
          <w:szCs w:val="32"/>
        </w:rPr>
      </w:pPr>
      <w:bookmarkStart w:id="291" w:name="_Toc69673021"/>
    </w:p>
    <w:p w14:paraId="4CD8CE70" w14:textId="77777777" w:rsidR="00B62134" w:rsidRDefault="00B62134" w:rsidP="00DB0EE1">
      <w:pPr>
        <w:keepNext/>
        <w:keepLines/>
        <w:spacing w:after="0" w:line="240" w:lineRule="auto"/>
        <w:jc w:val="center"/>
        <w:outlineLvl w:val="0"/>
        <w:rPr>
          <w:rFonts w:ascii="Times New Roman" w:eastAsia="Times New Roman" w:hAnsi="Times New Roman" w:cs="Times New Roman"/>
          <w:b/>
          <w:color w:val="000000"/>
          <w:sz w:val="24"/>
          <w:szCs w:val="32"/>
        </w:rPr>
      </w:pPr>
    </w:p>
    <w:p w14:paraId="6918864E" w14:textId="77777777" w:rsidR="00DB0EE1" w:rsidRPr="00A8441F" w:rsidRDefault="00DB0EE1" w:rsidP="00DB0EE1">
      <w:pPr>
        <w:keepNext/>
        <w:keepLines/>
        <w:spacing w:after="0" w:line="240" w:lineRule="auto"/>
        <w:jc w:val="center"/>
        <w:outlineLvl w:val="0"/>
        <w:rPr>
          <w:rFonts w:ascii="Times New Roman" w:eastAsia="Times New Roman" w:hAnsi="Times New Roman" w:cs="Times New Roman"/>
          <w:b/>
          <w:color w:val="000000"/>
          <w:sz w:val="24"/>
          <w:szCs w:val="32"/>
        </w:rPr>
      </w:pPr>
      <w:r w:rsidRPr="00A8441F">
        <w:rPr>
          <w:rFonts w:ascii="Times New Roman" w:eastAsia="Times New Roman" w:hAnsi="Times New Roman" w:cs="Times New Roman"/>
          <w:b/>
          <w:color w:val="000000"/>
          <w:sz w:val="24"/>
          <w:szCs w:val="32"/>
        </w:rPr>
        <w:t>SONUÇ VE DEĞERLENDİRME</w:t>
      </w:r>
      <w:bookmarkEnd w:id="291"/>
    </w:p>
    <w:p w14:paraId="6CE548CE" w14:textId="77777777" w:rsidR="00DB0EE1" w:rsidRPr="00A8441F" w:rsidRDefault="00DB0EE1" w:rsidP="00DB0EE1">
      <w:pPr>
        <w:spacing w:after="0" w:line="360" w:lineRule="auto"/>
        <w:rPr>
          <w:rFonts w:ascii="Calibri" w:eastAsia="Calibri" w:hAnsi="Calibri" w:cs="Times New Roman"/>
        </w:rPr>
      </w:pPr>
    </w:p>
    <w:p w14:paraId="33270B4F" w14:textId="77777777" w:rsidR="00DB0EE1" w:rsidRPr="00A8441F" w:rsidRDefault="00DB0EE1" w:rsidP="00DB0EE1">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Siyasi kültür kavramı, siyasal olanın kültürel olanda gizli olduğunu göstermesi bakımından önemli bir araçtır. Belli kriz dönemlerinde siyasal kültür çalışmalarının revaç bulduğu gözlemlenmiştir. Olguların, sistem ve fiziki kurumlar arasındaki ilişki ile açıklanamayacağının anlaşılması kültür olgusunun önemini artırmıştır. Siyasal kültür yaklaşımın temel argümanı ise güven kavramı üzerine odaklanmaktadır. Zira vatandaşlık kültürü kavramı siyasal kültürle uyumlu bir toplumsal kültür ile mümkün olabilmektedir. Diğer yandan bu ilişkinin güvensizlik üzerine kurulu olması, toplumdaki bireylerin kendilik bilinçlerini zayıflatmakta, sivil alanı daraltmakta ve çeşitli olumsuz tepkilere sebep olmaktadır. Siyasal kültür ile toplumsal kültür arasında var olan ilişkinin bir diğer yönü ise birbirlerini etkileyerek dönüştürme çabalarıdır. Aralarında etkileşime dayalı bir ilişki biçimi olsa da hâkim siyasi kültürün modernleşme sürecinin sunmuş olduğu baskı araçlarıyla, etkin dönüştürücü konumdadır. Bununla birlikte siyasal kültür tanımları açıklayıcı kapasitesini artırabilmek noktasında mit ve sembollere yönelmiştir. Siyasal olan ile kültürel olanın kesişim noktasından duran siyasal kültür tanımları ile “mit” kavramına yüklenen anlamların zaman zaman büyük benzerlikler gösterdiği tespit edilmiştir. </w:t>
      </w:r>
    </w:p>
    <w:p w14:paraId="47D0D7CC" w14:textId="77777777" w:rsidR="00794A6A" w:rsidRDefault="00DB0EE1" w:rsidP="00DB0EE1">
      <w:pPr>
        <w:spacing w:after="0" w:line="360" w:lineRule="auto"/>
        <w:ind w:firstLine="709"/>
        <w:jc w:val="both"/>
        <w:rPr>
          <w:rFonts w:ascii="Times New Roman" w:eastAsia="Calibri" w:hAnsi="Times New Roman" w:cs="Times New Roman"/>
          <w:sz w:val="24"/>
          <w:szCs w:val="24"/>
        </w:rPr>
        <w:sectPr w:rsidR="00794A6A" w:rsidSect="0024775C">
          <w:footerReference w:type="default" r:id="rId20"/>
          <w:pgSz w:w="11906" w:h="16838"/>
          <w:pgMar w:top="1701" w:right="1134" w:bottom="1701" w:left="2268" w:header="709" w:footer="709" w:gutter="0"/>
          <w:cols w:space="708"/>
          <w:docGrid w:linePitch="360"/>
        </w:sectPr>
      </w:pPr>
      <w:r w:rsidRPr="00A8441F">
        <w:rPr>
          <w:rFonts w:ascii="Times New Roman" w:eastAsia="Calibri" w:hAnsi="Times New Roman" w:cs="Times New Roman"/>
          <w:sz w:val="24"/>
          <w:szCs w:val="24"/>
        </w:rPr>
        <w:t>Bu bağlamda ele alınan zeybek kültürünün</w:t>
      </w:r>
      <w:r w:rsidRPr="00A8441F">
        <w:rPr>
          <w:rFonts w:ascii="Times New Roman" w:eastAsia="Calibri" w:hAnsi="Times New Roman" w:cs="Times New Roman"/>
          <w:color w:val="FF0000"/>
          <w:sz w:val="24"/>
          <w:szCs w:val="24"/>
        </w:rPr>
        <w:t xml:space="preserve"> </w:t>
      </w:r>
      <w:r w:rsidRPr="00A8441F">
        <w:rPr>
          <w:rFonts w:ascii="Times New Roman" w:eastAsia="Calibri" w:hAnsi="Times New Roman" w:cs="Times New Roman"/>
          <w:sz w:val="24"/>
          <w:szCs w:val="24"/>
        </w:rPr>
        <w:t>oluşumunda ve toplum ile girdiği ilişki biçiminde, zeybek kültüründe var olan sembolik ifade biçimlerinin etkili olduğu görülmüştür. Zira zeybekler ve efelerin giyim kuşamında bulunan başlık, silahlar, cepken, ziynetler vb. ögelerin kolektif hafızada önemli “hâkimiyet” sembollerine işaret ettiği tespit edilmiştir. Diğer yandan, halk oyunu olarak, zeybek oyun figürlerine yüklenen anlamın da “hâkimiyet” kavramına atıfla anlaşıldığı görülmektedir. Benzer şekilde kızanlığa geçiş töreninde ortaya koyulan ritüelin eski şaman inanışları ve Anadolu Alevi Bektaşi kültürü ile yakınlıklar gösterdiği belirtilmelidir. Bu kültürel dokunun sembolik diline aşina olan zeybek kültürü, Alevi-Bektaşi kültürüne benzerlikleri ile kolektif hafızada bir üst dil oluşturabilmiştir. En önemli hâkimiyet ve güç sembolü olarak “kartal”, “aslan” ve “kırat” figürleri göze çarparken, bu temayı destekleyici birçok gösterge sunulmuştur. Bu bağlamda efe ve zeybekler kutsal olanla ilişkili bir figür olarak halk tarafından toplumsal hafızada mitleştirilmiştir.</w:t>
      </w:r>
    </w:p>
    <w:p w14:paraId="4FCF097E" w14:textId="77777777" w:rsidR="00DB0EE1" w:rsidRPr="00A8441F" w:rsidRDefault="00DB0EE1" w:rsidP="00DB0EE1">
      <w:pPr>
        <w:spacing w:after="0" w:line="360" w:lineRule="auto"/>
        <w:ind w:firstLine="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lastRenderedPageBreak/>
        <w:t>Zeybek kurumu ve ya kültürü birçok çalışmada siyasal bir anlam yüklenmeden ele alınmıştır. Bunun temel sebebi ise Hobsbawm’ın sosyal eşkıyalar için ileri sürmüş olduğu ideolojiden yoksun oldukları ve iktidarı hedeflemedikleri argümanıdır. Oysa bir halk hareketi ya da muhalefetinin her zaman iktidarı hedeflemek zorunda değildir. İktidar hedeflememek, ortada duran bir hareketin siyasal alan dışı olduğunu göstermemektedir. Konuya egemenlik kavramı açısından yaklaşılması durumunda, efe ve zeybeklerin önemli bir coğrafyayı fiilen silah gücüyle ellerinde bulundurdukları bilinmektedir. Diğer yandan eşkıya çeteleri ilkel devlet formlarının ilk hallerine benzer bir yapı sunmaktadır. Atçalı Kel Mehmet örneğinde olduğu gibi zeybek hareketi, Osmanlı Devleti’nin yerel yöneticilerine rağmen “halk desteği ile” bir müddet Aydın vilayetinde iktidar olmuştur. Çakırcalı Mehmet Efe ise elindeki güce dayanarak devletten “neredeyse özerk bir alan” talep etmiştir.</w:t>
      </w:r>
    </w:p>
    <w:p w14:paraId="31AA1F04" w14:textId="77777777" w:rsidR="00794A6A" w:rsidRDefault="00946D10" w:rsidP="00DB0EE1">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Osmanlı D</w:t>
      </w:r>
      <w:r w:rsidR="00DB0EE1" w:rsidRPr="00A8441F">
        <w:rPr>
          <w:rFonts w:ascii="Times New Roman" w:eastAsia="Calibri" w:hAnsi="Times New Roman" w:cs="Times New Roman"/>
          <w:sz w:val="24"/>
          <w:szCs w:val="24"/>
        </w:rPr>
        <w:t xml:space="preserve">önemi devlet-toplum ve devlet-zeybek ilişkisinde toplum, devletin adalet nizamının çökmesi dolayısı ile bir kurtarıcı imgesi olarak “zeybek” mitini kutsal ile ilişkili bir formda, hâkimiyet unsurlarını taşır şekilde anlamlandırılmıştır.  Bir tür sosyal adalet arayışını ifade eden “zeybek miti”, -dolayısıyla zeybekler ve efeler- devlete karşı toplum tarafından desteklenmiştir. Osmanlı Devleti’nin son dönemi ve Cumhuriyet’in ilk yıllarında devlet ile önemli ilişkiler kuran zeybekler, milli mücadele yıllarında düzenli ordunun işini kolaylaştırmış, bundan dolayı cumhuriyet rejimi ile iyi ilişkiler kurmuşlardır. Savaşın bitimi ile birlikte “milli kahraman” ilan edilen zeybeklerin devlet söylemine eklemlendikleri görülmektedir. Bu eklemlenme süreci ise zeybek kültürünün asli anlamda sonunu getiren bir süreci ifade eder. Zira toplumsal bir kahraman figürü olarak zeybekler ulus devlet inşası sürecinde kullanılmıştır. Devlet ya da onu temsil eder şekilde siyasal elit söylemi, gösterge bilimsel anlamda “biçim” olan halk kahramanı figürünü ya da imgesini sabit tutarak, hikâyesinden soyundurmuş, içini boşaltmış ve yeni “milli” anlatı biçimleri ile bu kahraman figürünü dönüştürmüştür. Dolayısıyla zeybek kültürünün bugün doğmuş olduğu bölgede bile salt folklor oyunlarına atıf ile anlaşılmasına sebep olmuştur. Sonuç olarak, muhalif bir konumda bulunan “zeybek miti” egemen söylem içerisinde dönüştürülerek milli kültür inşasında bir araç olarak kullanılmış ve devlet söylemi alanına eklemlenmiştir. </w:t>
      </w:r>
    </w:p>
    <w:p w14:paraId="6674A9C7" w14:textId="77777777" w:rsidR="00794A6A" w:rsidRDefault="00794A6A" w:rsidP="00DB0EE1">
      <w:pPr>
        <w:spacing w:after="0" w:line="360" w:lineRule="auto"/>
        <w:ind w:firstLine="709"/>
        <w:jc w:val="both"/>
        <w:rPr>
          <w:rFonts w:ascii="Times New Roman" w:eastAsia="Calibri" w:hAnsi="Times New Roman" w:cs="Times New Roman"/>
          <w:sz w:val="24"/>
          <w:szCs w:val="24"/>
        </w:rPr>
        <w:sectPr w:rsidR="00794A6A" w:rsidSect="0024775C">
          <w:footerReference w:type="default" r:id="rId21"/>
          <w:pgSz w:w="11906" w:h="16838"/>
          <w:pgMar w:top="1701" w:right="1134" w:bottom="1701" w:left="2268" w:header="709" w:footer="709" w:gutter="0"/>
          <w:cols w:space="708"/>
          <w:docGrid w:linePitch="360"/>
        </w:sectPr>
      </w:pPr>
    </w:p>
    <w:p w14:paraId="4E7EEB22" w14:textId="77777777" w:rsidR="00F922AD" w:rsidRPr="00A8441F" w:rsidRDefault="00F922AD" w:rsidP="007B7A9A">
      <w:pPr>
        <w:pStyle w:val="Balk1"/>
      </w:pPr>
    </w:p>
    <w:p w14:paraId="760F6651" w14:textId="77777777" w:rsidR="00F922AD" w:rsidRPr="00A8441F" w:rsidRDefault="00F922AD" w:rsidP="007B7A9A">
      <w:pPr>
        <w:pStyle w:val="Balk1"/>
      </w:pPr>
    </w:p>
    <w:p w14:paraId="4DF5A42C" w14:textId="77777777" w:rsidR="00FF2879" w:rsidRPr="00A8441F" w:rsidRDefault="00FF2879" w:rsidP="007B7A9A">
      <w:pPr>
        <w:pStyle w:val="Balk1"/>
      </w:pPr>
      <w:bookmarkStart w:id="292" w:name="_Toc69673022"/>
      <w:r w:rsidRPr="00A8441F">
        <w:t>KAYNAKÇA</w:t>
      </w:r>
      <w:bookmarkEnd w:id="292"/>
    </w:p>
    <w:bookmarkEnd w:id="222"/>
    <w:p w14:paraId="2A4FCB62" w14:textId="045A9EFB" w:rsidR="002202DD" w:rsidRPr="00A8441F" w:rsidRDefault="002202DD" w:rsidP="002202DD">
      <w:pPr>
        <w:pStyle w:val="DipnotMetni"/>
        <w:spacing w:line="360" w:lineRule="auto"/>
        <w:jc w:val="both"/>
        <w:rPr>
          <w:rFonts w:ascii="Times New Roman" w:hAnsi="Times New Roman" w:cs="Times New Roman"/>
          <w:sz w:val="24"/>
          <w:szCs w:val="24"/>
        </w:rPr>
      </w:pPr>
    </w:p>
    <w:p w14:paraId="523A3449" w14:textId="77777777" w:rsidR="002202DD" w:rsidRPr="00A8441F" w:rsidRDefault="002202DD" w:rsidP="0017709A">
      <w:pPr>
        <w:spacing w:after="0"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Acar, F. ve Uslu, H. F. (2019). Siyaset sosyolojisi. Ankara: Dipnot Yayınları.</w:t>
      </w:r>
    </w:p>
    <w:p w14:paraId="1DF4AB84" w14:textId="0A1CDE42"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Acet, C. (2019). Dans üzerine yeni yaklaşımlar: zeybek dansı hareket semiyotikleri ile çağdaş dans koreografisi.</w:t>
      </w:r>
      <w:r w:rsidR="002C1143">
        <w:rPr>
          <w:rFonts w:ascii="Times New Roman" w:hAnsi="Times New Roman" w:cs="Times New Roman"/>
          <w:sz w:val="24"/>
          <w:szCs w:val="24"/>
        </w:rPr>
        <w:t xml:space="preserve"> 4 Mayıs </w:t>
      </w:r>
      <w:r w:rsidRPr="00A8441F">
        <w:rPr>
          <w:rFonts w:ascii="Times New Roman" w:hAnsi="Times New Roman" w:cs="Times New Roman"/>
          <w:sz w:val="24"/>
          <w:szCs w:val="24"/>
        </w:rPr>
        <w:t xml:space="preserve">2020 tarihinde  </w:t>
      </w:r>
      <w:hyperlink r:id="rId22" w:history="1">
        <w:r w:rsidRPr="00A8441F">
          <w:rPr>
            <w:rStyle w:val="Kpr"/>
            <w:rFonts w:ascii="Times New Roman" w:hAnsi="Times New Roman" w:cs="Times New Roman"/>
            <w:color w:val="auto"/>
            <w:sz w:val="24"/>
            <w:szCs w:val="24"/>
            <w:u w:val="none"/>
          </w:rPr>
          <w:t>https://dergipark.org.tr/tr/pub/ejmd/issue/51509/668412</w:t>
        </w:r>
      </w:hyperlink>
      <w:r w:rsidRPr="00A8441F">
        <w:rPr>
          <w:rFonts w:ascii="Times New Roman" w:hAnsi="Times New Roman" w:cs="Times New Roman"/>
          <w:sz w:val="24"/>
          <w:szCs w:val="24"/>
        </w:rPr>
        <w:t xml:space="preserve"> adresinden erişildi.</w:t>
      </w:r>
    </w:p>
    <w:p w14:paraId="4E649602"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Acun, F.(2016). Milli mücadele türküleri üzerine örnek bir çalışma.</w:t>
      </w:r>
      <w:r w:rsidRPr="00A8441F">
        <w:t xml:space="preserve"> </w:t>
      </w:r>
      <w:r w:rsidRPr="00A8441F">
        <w:rPr>
          <w:rFonts w:ascii="Times New Roman" w:eastAsia="Calibri" w:hAnsi="Times New Roman" w:cs="Times New Roman"/>
          <w:sz w:val="24"/>
          <w:szCs w:val="24"/>
        </w:rPr>
        <w:t>Folklor/Edebiyat Dergisi, (22)87, 85-114.</w:t>
      </w:r>
    </w:p>
    <w:p w14:paraId="03DBA744"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Ahmad, F. (2006). Bir kimlik peşinde türkiye. İstanbul: Bilgi Üniversitesi Yayınları.</w:t>
      </w:r>
    </w:p>
    <w:p w14:paraId="1CAC9BB2"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Akandere, O. (2007). Aydın kuvâ-yı milliyesi ile heyet-i temsiliye arasındaki ilişkiler. Ankara Üniversitesi Türk İnkılâp Tarihi Enstitüsü Atatürk Yolu Dergisi, 39, 303-335.  </w:t>
      </w:r>
    </w:p>
    <w:p w14:paraId="24DDB3CA"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Akarlı, E. D. (2018). Bir imparatorluğun arapsaçı sonu. Muhafazakâr Düşünce Dergisi, 16. 10-31.</w:t>
      </w:r>
    </w:p>
    <w:p w14:paraId="684701BB"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Akça, B. (2000). Milli mücadele döneminde yörük ali efe’nin muğla ve havalisindeki faaliyetleri. Muğla Üniversitesi Sosyal Bilimler Enstitüsü Dergisi, 1(2), </w:t>
      </w:r>
      <w:r w:rsidRPr="00A8441F">
        <w:rPr>
          <w:rFonts w:ascii="Times New Roman" w:eastAsia="Calibri" w:hAnsi="Times New Roman" w:cs="Times New Roman"/>
          <w:sz w:val="24"/>
          <w:szCs w:val="24"/>
        </w:rPr>
        <w:t>25-32.</w:t>
      </w:r>
      <w:r w:rsidRPr="00A8441F">
        <w:rPr>
          <w:rFonts w:ascii="Times New Roman" w:hAnsi="Times New Roman" w:cs="Times New Roman"/>
          <w:sz w:val="24"/>
          <w:szCs w:val="24"/>
        </w:rPr>
        <w:t xml:space="preserve"> </w:t>
      </w:r>
    </w:p>
    <w:p w14:paraId="071A495D"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Akdağ, M. (1963). Büyük celali karışıklıkları, Ankara: Ankara Üniversitesi Basımevi.</w:t>
      </w:r>
    </w:p>
    <w:p w14:paraId="167D33E1"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Akdağ, M. (1975). Türk halkının dirlik ve düzenlik kavgası. Ankara: Bilgi Yayınevi.</w:t>
      </w:r>
    </w:p>
    <w:p w14:paraId="5C3BEFF7"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Akdoğan, A. (2006). Siyasal kültür ve sosyal sermayenin karşılaştırılması: türkiye için bazı çıkarsamalar. Akdeniz İ.İ.B.F. Dergisi, 12, 162-187.</w:t>
      </w:r>
    </w:p>
    <w:p w14:paraId="0271BD89"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Akdoğdu, O. (1994). Zeybek kelimesinin kökeni. Türk Kültürü Araştırmaları Enstitüsü Türk Kültürü Dergisi, 374, 355-367.</w:t>
      </w:r>
    </w:p>
    <w:p w14:paraId="6080EC56"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Akdoğdu, O. (2004). Bir başkaldırı öyküsü zeybekler. İzmir: Sade Matbaacılık.</w:t>
      </w:r>
    </w:p>
    <w:p w14:paraId="4CF78898"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Akgül, H. (1998). Manisa türküleri. Manisa: Emek Matbaacılık.</w:t>
      </w:r>
    </w:p>
    <w:p w14:paraId="4F400888"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Aktaş, G. (2014). Tiyatral özellikler açısından geleneksel türk halk oyunları. Ege Üniversitesi Devlet Türk Musikisi Konservatuarı Dergisi, 4, 1-11.</w:t>
      </w:r>
    </w:p>
    <w:p w14:paraId="66943706"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Alkan, T. ve Ergil, D. (1980). Siyaset psikolojisi. Ankara: Turhan Kitabevi.</w:t>
      </w:r>
    </w:p>
    <w:p w14:paraId="5F0FD76A"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Almond, G.ve Verba, S. (1963).  Civic culture.  California: Sage Publications.</w:t>
      </w:r>
    </w:p>
    <w:p w14:paraId="0AAB8993" w14:textId="77777777" w:rsidR="00794A6A"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  Altan, S. (2018). 1923-1938 dönemi arşiv belgeleri ışığında eşkıyalık faaliyetlerine genel bir bakış. Süleyman Demirel Üniversitesi İktisadi ve İdari Bili</w:t>
      </w:r>
      <w:r w:rsidR="002C1143">
        <w:rPr>
          <w:rFonts w:ascii="Times New Roman" w:eastAsia="Calibri" w:hAnsi="Times New Roman" w:cs="Times New Roman"/>
          <w:sz w:val="24"/>
          <w:szCs w:val="24"/>
        </w:rPr>
        <w:t xml:space="preserve">mler Fakültesi Dergisi, </w:t>
      </w:r>
      <w:r w:rsidRPr="00A8441F">
        <w:rPr>
          <w:rFonts w:ascii="Times New Roman" w:eastAsia="Calibri" w:hAnsi="Times New Roman" w:cs="Times New Roman"/>
          <w:sz w:val="24"/>
          <w:szCs w:val="24"/>
        </w:rPr>
        <w:t xml:space="preserve"> 23(2), 631-642.</w:t>
      </w:r>
    </w:p>
    <w:p w14:paraId="144B5C87" w14:textId="77777777" w:rsidR="00794A6A" w:rsidRDefault="00794A6A" w:rsidP="0017709A">
      <w:pPr>
        <w:spacing w:after="0" w:line="360" w:lineRule="auto"/>
        <w:ind w:left="709" w:hanging="709"/>
        <w:jc w:val="both"/>
        <w:rPr>
          <w:rFonts w:ascii="Times New Roman" w:eastAsia="Calibri" w:hAnsi="Times New Roman" w:cs="Times New Roman"/>
          <w:sz w:val="24"/>
          <w:szCs w:val="24"/>
        </w:rPr>
        <w:sectPr w:rsidR="00794A6A" w:rsidSect="0024775C">
          <w:footerReference w:type="default" r:id="rId23"/>
          <w:pgSz w:w="11906" w:h="16838"/>
          <w:pgMar w:top="1701" w:right="1134" w:bottom="1701" w:left="2268" w:header="709" w:footer="709" w:gutter="0"/>
          <w:cols w:space="708"/>
          <w:docGrid w:linePitch="360"/>
        </w:sectPr>
      </w:pPr>
    </w:p>
    <w:p w14:paraId="7A3AD95C"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lastRenderedPageBreak/>
        <w:t xml:space="preserve">Altınsoy, H.İ. Kerimoğlu, Muğla: Renk Ofset. (Tarih belirtilmemiş.) </w:t>
      </w:r>
    </w:p>
    <w:p w14:paraId="3EB1878C" w14:textId="206F90CA"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And, M. (2008). Kıyafetnameler ve giyim kuşam albümleri. Sanat Dünyamız Dergisi, Yapı Kre</w:t>
      </w:r>
      <w:r w:rsidR="00B578F4" w:rsidRPr="00A8441F">
        <w:rPr>
          <w:rFonts w:ascii="Times New Roman" w:hAnsi="Times New Roman" w:cs="Times New Roman"/>
          <w:sz w:val="24"/>
          <w:szCs w:val="24"/>
        </w:rPr>
        <w:t>di Yayınları, 107, 42-51.</w:t>
      </w:r>
    </w:p>
    <w:p w14:paraId="3BA9D9B4"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Arslan, S. (2014). Türklerde ağaç kültü ve hayat ağacı. Uluslararası Sosyal ve Eğitim Bilimleri Dergisi, 1(1), 59-71.</w:t>
      </w:r>
    </w:p>
    <w:p w14:paraId="7E11B20B"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Arslan, Z. (2000). Devletin hukuku, hukuk devleti ve özgürlük sarkacı. Doğu Batı Dergisi, 13, 65-86.</w:t>
      </w:r>
    </w:p>
    <w:p w14:paraId="07E8402B"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Artun, Erman. (2011). Türk halkbilimi. Adana: Karahan Kitabevi.</w:t>
      </w:r>
    </w:p>
    <w:p w14:paraId="73F261F2"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Aslan, E. Ş. ve Demirel, Ç. (2017). Tüketim toplumunda mesajın inşası ve bilinçdışı koşullandırma: global tekstil markalarının reklamları üzerine göstergebilimsel bir analiz. Uluslararası Hakemli İletişim ve Edebiyat Araştırmaları Dergisi, 16, 234-264.</w:t>
      </w:r>
    </w:p>
    <w:p w14:paraId="34A48730"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Aslanoğlu, İ. (2001). Alevilikte temel inanç unsurları ve pratikler. Türk Kültürü ve Hacı Bektaş Velî Araştırma Dergisi, 20, 33-134.</w:t>
      </w:r>
    </w:p>
    <w:p w14:paraId="26E30319"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Avcı, A. Haydar. (1998). Sosyal isyancılık ve zeybekler. Folklor/Edebiyat Dergisi, 13, 212-230.</w:t>
      </w:r>
    </w:p>
    <w:p w14:paraId="6DFA9492"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Avcı, A. Haydar. (2004).  Zeybeklik ve zeybekler tarihi.  İstanbul: E Yayınları.</w:t>
      </w:r>
    </w:p>
    <w:p w14:paraId="4122919C" w14:textId="7EDC4B36"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Bakırlım Gül İ</w:t>
      </w:r>
      <w:r w:rsidR="002C1143">
        <w:rPr>
          <w:rFonts w:ascii="Times New Roman" w:hAnsi="Times New Roman" w:cs="Times New Roman"/>
          <w:sz w:val="24"/>
          <w:szCs w:val="24"/>
        </w:rPr>
        <w:t>stiyor Mercandan Türküsü,</w:t>
      </w:r>
      <w:r w:rsidR="00271CD5" w:rsidRPr="00A8441F">
        <w:rPr>
          <w:rFonts w:ascii="Times New Roman" w:hAnsi="Times New Roman" w:cs="Times New Roman"/>
          <w:sz w:val="24"/>
          <w:szCs w:val="24"/>
        </w:rPr>
        <w:t xml:space="preserve"> 02 Mayıs </w:t>
      </w:r>
      <w:r w:rsidRPr="00A8441F">
        <w:rPr>
          <w:rFonts w:ascii="Times New Roman" w:hAnsi="Times New Roman" w:cs="Times New Roman"/>
          <w:sz w:val="24"/>
          <w:szCs w:val="24"/>
        </w:rPr>
        <w:t xml:space="preserve">2020 tarihinde </w:t>
      </w:r>
      <w:hyperlink r:id="rId24" w:history="1">
        <w:r w:rsidRPr="00A8441F">
          <w:rPr>
            <w:rStyle w:val="Kpr"/>
            <w:rFonts w:ascii="Times New Roman" w:hAnsi="Times New Roman" w:cs="Times New Roman"/>
            <w:color w:val="auto"/>
            <w:sz w:val="24"/>
            <w:szCs w:val="24"/>
            <w:u w:val="none"/>
          </w:rPr>
          <w:t>https://www.turkudostlari.net/soz.asp?turku=11411</w:t>
        </w:r>
      </w:hyperlink>
      <w:r w:rsidRPr="00A8441F">
        <w:rPr>
          <w:rFonts w:ascii="Times New Roman" w:hAnsi="Times New Roman" w:cs="Times New Roman"/>
          <w:sz w:val="24"/>
          <w:szCs w:val="24"/>
        </w:rPr>
        <w:t xml:space="preserve"> adresinden erişildi.</w:t>
      </w:r>
    </w:p>
    <w:p w14:paraId="6638EF27"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Balaban, T. (2017). Folklor ve ideoloji: folklorik malzemenin ulus inşasında kullanımı ve kadro örneklemi. 21. Yüzyılda Eğitim ve Toplum Dergisi, 6(18), 617-627.</w:t>
      </w:r>
    </w:p>
    <w:p w14:paraId="313B9112"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Balandier, G. (2016). Siyasal antropoloji. İstanbul: Türkiye İş Bankası Yayınları.</w:t>
      </w:r>
    </w:p>
    <w:p w14:paraId="55393A93"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Barkey, K. (1999). Eşkıyalar ve devlet, osmanlı tarzı devlet merkezileşmesi. İstanbul: Tarih Vakfı Yurt Yayınları.</w:t>
      </w:r>
    </w:p>
    <w:p w14:paraId="0F890DD8"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Barthes, R. (1975). The Pleasure of the text. New York: Hill and Wang.</w:t>
      </w:r>
    </w:p>
    <w:p w14:paraId="17E4D54A"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Barthes, R. (1979). Göstergebilim ilkeleri. Ankara: Kültür Bakanlığı Yayınları.</w:t>
      </w:r>
    </w:p>
    <w:p w14:paraId="40D725BD"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Barthes, R. (1998). Çağdaş söylenler. İstanbul: Metis Yayınları.</w:t>
      </w:r>
    </w:p>
    <w:p w14:paraId="18CFA3CC"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Barut, E. ve Odacıoğlu, M. C. (2018). Anlambilim teorilerindeki temel ve yan anlam kavramları ve anlambilim-çeviribilim ilişkisi. Tarih Okulu Dergisi, 33, 927-943.</w:t>
      </w:r>
    </w:p>
    <w:p w14:paraId="70CB7E4E"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Başaran, M. ve Haykıran, A. S. ve Özçelik, A. (2018). Atçalı kel mehmet efe. İstanbul: Kitap Yayınevi.</w:t>
      </w:r>
    </w:p>
    <w:p w14:paraId="49B97530"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lastRenderedPageBreak/>
        <w:t>Baykara, T. (2015). Zeybekler (zeybek elbisesi giyme yasağı), Ersal Yavi (Ed.), Efeler: Kökenleri, Eylemleri, Töreleri, Dansları, Giysileri İçinde (ss. 247-252), İstanbul: Doğu Kitabevi.</w:t>
      </w:r>
    </w:p>
    <w:p w14:paraId="6AD1A035"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Bayrak, M.(2014).  Eşkıyalık ve eşkıya türküleri, Ankara: Özge Yayınları.</w:t>
      </w:r>
    </w:p>
    <w:p w14:paraId="06FBEF11"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Berger, A. Asa. (1989). Political culture and public opinion. New Brunswick and New Jersey: Transaction Publisher.</w:t>
      </w:r>
    </w:p>
    <w:p w14:paraId="0A0F228A"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Bolat, B. S. (2005). Fransız inkılabı’nın türk modernleşme sürecine etkileri. Gazi Üniversitesi Kırşehir Eğitim Fakültesi Dergisi, 6(1), 149- 167.</w:t>
      </w:r>
    </w:p>
    <w:p w14:paraId="01ACC6ED"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Boratav, P. N. (2000). Halk edebiyatı dersleri. İstanbul: Tarih Vakfı Yayınları.</w:t>
      </w:r>
    </w:p>
    <w:p w14:paraId="5C582DD0"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Boratav, P. N. (2016). 100 soruda türk folkloru. Ankara: BilgeSu Yayınları.</w:t>
      </w:r>
    </w:p>
    <w:p w14:paraId="3DE27BDA"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Boratav, P. N. (2016). 100 soruda türk halk edebiyatı. İstanbul: BilgeSu Yayınları.</w:t>
      </w:r>
    </w:p>
    <w:p w14:paraId="34B62B45"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Boratav, P. N. (2017). Folklor ve edebiyat. Ankara: BilgeSu Yayınları.</w:t>
      </w:r>
    </w:p>
    <w:p w14:paraId="4BA6BE12"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Cangür, A. (2013). Batı anadolu’da “efelik ve eşkıyalık” türküleri ve hikâyelerinin edebi yönden incelenmesi. Yayınlanmamış doktora tezi, Ege Üniversitesi, İzmir.</w:t>
      </w:r>
    </w:p>
    <w:p w14:paraId="56D6A7BB"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Chandler, D. (2017). Semiotics. New York: Routledge Taylor &amp;Francis Group.</w:t>
      </w:r>
    </w:p>
    <w:p w14:paraId="03EDA00E" w14:textId="50BE6164"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Chilton, S. (1988). Defining political culture.  The Western Political Quarterl</w:t>
      </w:r>
      <w:r w:rsidR="002C1143">
        <w:rPr>
          <w:rFonts w:ascii="Times New Roman" w:hAnsi="Times New Roman" w:cs="Times New Roman"/>
          <w:sz w:val="24"/>
          <w:szCs w:val="24"/>
        </w:rPr>
        <w:t xml:space="preserve">y, 41(3), 419-445, 4 Mayıs </w:t>
      </w:r>
      <w:r w:rsidRPr="00A8441F">
        <w:rPr>
          <w:rFonts w:ascii="Times New Roman" w:hAnsi="Times New Roman" w:cs="Times New Roman"/>
          <w:sz w:val="24"/>
          <w:szCs w:val="24"/>
        </w:rPr>
        <w:t xml:space="preserve">2020 tarihinde </w:t>
      </w:r>
      <w:hyperlink r:id="rId25" w:history="1">
        <w:r w:rsidRPr="00A8441F">
          <w:rPr>
            <w:rStyle w:val="Kpr"/>
            <w:rFonts w:ascii="Times New Roman" w:hAnsi="Times New Roman" w:cs="Times New Roman"/>
            <w:color w:val="auto"/>
            <w:sz w:val="24"/>
            <w:szCs w:val="24"/>
            <w:u w:val="none"/>
          </w:rPr>
          <w:t>https://www.jstor.org/stable/448596</w:t>
        </w:r>
      </w:hyperlink>
      <w:r w:rsidRPr="00A8441F">
        <w:rPr>
          <w:rFonts w:ascii="Times New Roman" w:hAnsi="Times New Roman" w:cs="Times New Roman"/>
          <w:sz w:val="24"/>
          <w:szCs w:val="24"/>
        </w:rPr>
        <w:t xml:space="preserve"> adresinden erişildi.</w:t>
      </w:r>
    </w:p>
    <w:p w14:paraId="4E21FADF"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Çağaptay, S. (2009). Türkiye islâm, laiklik ve milliyetçilik. İstanbul: İstanbul Bilgi Üniversitesi Yayınları.</w:t>
      </w:r>
    </w:p>
    <w:p w14:paraId="08A22949"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Çaha, Ö. (2000).  İdeoloji ve hukuk arasında devlet. Doğu Batı Dergisi, 13, 87-116.</w:t>
      </w:r>
    </w:p>
    <w:p w14:paraId="50169B0D"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Çaha, Ö. (2000). Aşkın devletten sivil topluma. İstanbul: Gendaş Kültür Yayınları.</w:t>
      </w:r>
    </w:p>
    <w:p w14:paraId="0E473125"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Çalışkan, K. (2016). Siyasal kültür: yeni yaklaşımlara genel bir bakış. Marmara Üniversitesi Siyasal Bilimler Dergisi, 4(2), 23-46.</w:t>
      </w:r>
    </w:p>
    <w:p w14:paraId="5C350FBD"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Çalışkan, K. (2017). Siyasal kültür teorisi: ‘the civic culture’ ve eleştirisi. Amme İdaresi Dergisi, 50(1), 27-66.</w:t>
      </w:r>
    </w:p>
    <w:p w14:paraId="7AA9A172"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Çapan, M.Ş. (2002). Selim sırrı tarcan’ın zeybek oyunu derleme çalışmaları. Muğla Üniversitesi Sosyal Bilimler Enstitüsü Dergisi, 8, 1-20.</w:t>
      </w:r>
    </w:p>
    <w:p w14:paraId="58A37FCF"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Çatalbaş, R. (2011). Türklerde hayvan sembolizmi ve din ilişkisi. Turan Stratejik Araştırmalar Merkezi Dergisi, 3(12), 49-60.</w:t>
      </w:r>
    </w:p>
    <w:p w14:paraId="136B0989"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Çetin, H. (2003). İnsan ve siyaset: siyasetin psikolojik temelleri. Ankara: Siyasal Kitabevi.</w:t>
      </w:r>
    </w:p>
    <w:p w14:paraId="0C597E60"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lastRenderedPageBreak/>
        <w:t>Çetin, H. (2004). Türk toplum sözleşmesi. Ankara: Lotus Yayınevi.</w:t>
      </w:r>
    </w:p>
    <w:p w14:paraId="6051E5CA"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Çobanoğlu, Ö. (2010). Halkbilimi kuramları ve araştırma yöntemleri tarihine giriş. Ankara: Akçağ Yayınları.</w:t>
      </w:r>
    </w:p>
    <w:p w14:paraId="40E96A13"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Çobanoğlu, S. (2020). Abakan türklerinin (sagay) destanlarında halk inançları bağlamında “dağ kültü”. Türk Kültürü ve Medeniyeti Araştırmaları Dergisi,</w:t>
      </w:r>
      <w:r w:rsidRPr="00A8441F">
        <w:t xml:space="preserve"> </w:t>
      </w:r>
      <w:r w:rsidRPr="00A8441F">
        <w:rPr>
          <w:rFonts w:ascii="Times New Roman" w:eastAsia="Calibri" w:hAnsi="Times New Roman" w:cs="Times New Roman"/>
          <w:sz w:val="24"/>
          <w:szCs w:val="24"/>
        </w:rPr>
        <w:t xml:space="preserve">1, (1), 43-58 </w:t>
      </w:r>
    </w:p>
    <w:p w14:paraId="55971FC3" w14:textId="451648C4"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Çufadar, N. (2019). Köroğlu destanı’nda atın mitolojik göstergeleri. Rumelide Dil ve Edebiy</w:t>
      </w:r>
      <w:r w:rsidR="002C1143">
        <w:rPr>
          <w:rFonts w:ascii="Times New Roman" w:hAnsi="Times New Roman" w:cs="Times New Roman"/>
          <w:sz w:val="24"/>
          <w:szCs w:val="24"/>
        </w:rPr>
        <w:t xml:space="preserve">at Araştırmaları Dergisi, 25 Temmuz </w:t>
      </w:r>
      <w:r w:rsidRPr="00A8441F">
        <w:rPr>
          <w:rFonts w:ascii="Times New Roman" w:hAnsi="Times New Roman" w:cs="Times New Roman"/>
          <w:sz w:val="24"/>
          <w:szCs w:val="24"/>
        </w:rPr>
        <w:t xml:space="preserve">2020 tarihinde  </w:t>
      </w:r>
      <w:hyperlink r:id="rId26" w:history="1">
        <w:r w:rsidRPr="00A8441F">
          <w:rPr>
            <w:rStyle w:val="Kpr"/>
            <w:rFonts w:ascii="Times New Roman" w:hAnsi="Times New Roman" w:cs="Times New Roman"/>
            <w:color w:val="auto"/>
            <w:sz w:val="24"/>
            <w:szCs w:val="24"/>
            <w:u w:val="none"/>
          </w:rPr>
          <w:t>https://dergipark.org.tr/tr/download/article-file/786379</w:t>
        </w:r>
      </w:hyperlink>
      <w:r w:rsidRPr="00A8441F">
        <w:rPr>
          <w:rFonts w:ascii="Times New Roman" w:hAnsi="Times New Roman" w:cs="Times New Roman"/>
          <w:sz w:val="24"/>
          <w:szCs w:val="24"/>
        </w:rPr>
        <w:t xml:space="preserve"> adresinden erişildi.</w:t>
      </w:r>
    </w:p>
    <w:p w14:paraId="21AA52E9"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Danışman, Z. (1993). Koçi bey risalesi. İstanbul: Millî Eğitim Bakanlığı Yayınları.</w:t>
      </w:r>
    </w:p>
    <w:p w14:paraId="1E3B6AAC"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De Saussure, F. (1998). Genel dilbilim dersleri. İstanbul: Multilingual. </w:t>
      </w:r>
    </w:p>
    <w:p w14:paraId="6877FA89"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Demirci, Y.Z.( 1938). Köy halk türküleri. İstanbul: Burhaneddin Matbaası. </w:t>
      </w:r>
    </w:p>
    <w:p w14:paraId="5DD3407F"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Demirsipahi, C. (1975), Türk halk oyunları. Ankara: İş Bankası Kültür Yayınları. </w:t>
      </w:r>
    </w:p>
    <w:p w14:paraId="0C5E231A"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Dinçer, Ö. (2018). Siyasetnâmeleri yeniden okumak. İstanbul: Klasik Yayınları.</w:t>
      </w:r>
    </w:p>
    <w:p w14:paraId="1275638E" w14:textId="41919DFB"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Dittmer, L. (1977). Political culture and political symbolism: toward a theoretical synthesis. World Politics, Cambridge Universi</w:t>
      </w:r>
      <w:r w:rsidR="002C1143">
        <w:rPr>
          <w:rFonts w:ascii="Times New Roman" w:hAnsi="Times New Roman" w:cs="Times New Roman"/>
          <w:sz w:val="24"/>
          <w:szCs w:val="24"/>
        </w:rPr>
        <w:t xml:space="preserve">ty Press, 29(4), 552-583, 12 Nisan </w:t>
      </w:r>
      <w:r w:rsidRPr="00A8441F">
        <w:rPr>
          <w:rFonts w:ascii="Times New Roman" w:hAnsi="Times New Roman" w:cs="Times New Roman"/>
          <w:sz w:val="24"/>
          <w:szCs w:val="24"/>
        </w:rPr>
        <w:t xml:space="preserve">2020 tarihinde </w:t>
      </w:r>
      <w:hyperlink r:id="rId27" w:history="1">
        <w:r w:rsidRPr="00A8441F">
          <w:rPr>
            <w:rStyle w:val="Kpr"/>
            <w:rFonts w:ascii="Times New Roman" w:hAnsi="Times New Roman" w:cs="Times New Roman"/>
            <w:color w:val="auto"/>
            <w:sz w:val="24"/>
            <w:szCs w:val="24"/>
            <w:u w:val="none"/>
          </w:rPr>
          <w:t>https://www.jstor.org/stable/2010039</w:t>
        </w:r>
      </w:hyperlink>
      <w:r w:rsidRPr="00A8441F">
        <w:rPr>
          <w:rFonts w:ascii="Times New Roman" w:hAnsi="Times New Roman" w:cs="Times New Roman"/>
          <w:sz w:val="24"/>
          <w:szCs w:val="24"/>
        </w:rPr>
        <w:t xml:space="preserve"> adresinden erişildi.</w:t>
      </w:r>
    </w:p>
    <w:p w14:paraId="3C790086"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Doğan, C. (2011). II. mahmut dönemi osmanlı merkezileşme politikasının doğu vilayetlerinde uygulanması. Turkish Studies - International Periodical For The Languages, Literature and History of Turkish or Turkic, 6(4), 505-521.</w:t>
      </w:r>
    </w:p>
    <w:p w14:paraId="0915E887"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Dural, H. (2005).  Bize derler çakırca, İstanbul: Tarih Vakfı Yurt Yayınları.</w:t>
      </w:r>
    </w:p>
    <w:p w14:paraId="28864056"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Durdu, Z. (2018). Siyasal kültür, modern devlet ve demokrasinin demokratikleştirilmesi. Uluslararası Sosyal Araştırmalar Dergisi, 11(61), 575-582. </w:t>
      </w:r>
    </w:p>
    <w:p w14:paraId="415EED0C" w14:textId="468DC559"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Dursun, D. (1999). Anayasa yapımında temsil sorunu. Yeni Türkiye</w:t>
      </w:r>
      <w:r w:rsidR="002C1143">
        <w:rPr>
          <w:rFonts w:ascii="Times New Roman" w:hAnsi="Times New Roman" w:cs="Times New Roman"/>
          <w:sz w:val="24"/>
          <w:szCs w:val="24"/>
        </w:rPr>
        <w:t xml:space="preserve"> Dergisi</w:t>
      </w:r>
      <w:r w:rsidRPr="00A8441F">
        <w:rPr>
          <w:rFonts w:ascii="Times New Roman" w:hAnsi="Times New Roman" w:cs="Times New Roman"/>
          <w:sz w:val="24"/>
          <w:szCs w:val="24"/>
        </w:rPr>
        <w:t>, 30, 557-562.</w:t>
      </w:r>
    </w:p>
    <w:p w14:paraId="71B8BBF9"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Dursun, D. (1999). Türk siyasi hayatında klasik/geleneksel sistemden modern sisteme geçiş çabaları. Yeni Türkiye Yayınları,  Türkler Ansiklopedisi, 14, 581-591.</w:t>
      </w:r>
    </w:p>
    <w:p w14:paraId="57103EC2"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Duvarcı, A. (2004). Zeybek başlığındaki iğne oyaları. Namık Açıkgöz ve Mehmet Naci Önal (Ed.), Zeybek Kültürü Sempozyumu Bildirileri İçinde (ss. 233-260). Muğla, Muğla Üniversitesi Yayınları.</w:t>
      </w:r>
    </w:p>
    <w:p w14:paraId="254489B2"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Duverger, M. (2007). Siyaset sosyolojisi. İstanbul: Varlık Yayınları.</w:t>
      </w:r>
    </w:p>
    <w:p w14:paraId="516336BF"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lastRenderedPageBreak/>
        <w:t>Duverger, M. Siyasal rejimler. İstanbul: Sosyal Yayınları. (tarih belirtilmemiş)</w:t>
      </w:r>
    </w:p>
    <w:p w14:paraId="6638295B" w14:textId="63D55C8A" w:rsidR="002202DD" w:rsidRPr="00A8441F" w:rsidRDefault="00271CD5"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Duymaz, Ali ve Şahin H.İ</w:t>
      </w:r>
      <w:r w:rsidR="002202DD" w:rsidRPr="00A8441F">
        <w:rPr>
          <w:rFonts w:ascii="Times New Roman" w:hAnsi="Times New Roman" w:cs="Times New Roman"/>
          <w:sz w:val="24"/>
          <w:szCs w:val="24"/>
        </w:rPr>
        <w:t>. (2008). Halil İbrahim Şahin, “Kaz Dağlarında dağ, ağaç ve ocak kültü üzerine inanış ve uygulamalar. Balıkesir Üniversitesi Sosyal Bilimler Enstitüsü Dergisi, 11(19), 116-126.</w:t>
      </w:r>
    </w:p>
    <w:p w14:paraId="13977E73" w14:textId="3F4D7CF8"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Ekici, M. (2013). Türkü incelemelerinin yöntemi üzerine bir değerlendirme, </w:t>
      </w:r>
      <w:r w:rsidR="00271CD5" w:rsidRPr="00A8441F">
        <w:rPr>
          <w:rFonts w:ascii="Times New Roman" w:hAnsi="Times New Roman" w:cs="Times New Roman"/>
          <w:sz w:val="24"/>
          <w:szCs w:val="24"/>
        </w:rPr>
        <w:t>Kadir Pürlü (der.),</w:t>
      </w:r>
      <w:r w:rsidR="002C1143">
        <w:rPr>
          <w:rFonts w:ascii="Times New Roman" w:hAnsi="Times New Roman" w:cs="Times New Roman"/>
          <w:sz w:val="24"/>
          <w:szCs w:val="24"/>
        </w:rPr>
        <w:t xml:space="preserve"> </w:t>
      </w:r>
      <w:r w:rsidRPr="00A8441F">
        <w:rPr>
          <w:rFonts w:ascii="Times New Roman" w:hAnsi="Times New Roman" w:cs="Times New Roman"/>
          <w:sz w:val="24"/>
          <w:szCs w:val="24"/>
        </w:rPr>
        <w:t>Kültürümüzde Türkü Sempozyumu Bildirileri</w:t>
      </w:r>
      <w:r w:rsidR="00271CD5" w:rsidRPr="00A8441F">
        <w:rPr>
          <w:rFonts w:ascii="Times New Roman" w:hAnsi="Times New Roman" w:cs="Times New Roman"/>
          <w:sz w:val="24"/>
          <w:szCs w:val="24"/>
        </w:rPr>
        <w:t xml:space="preserve"> Cilt.1</w:t>
      </w:r>
      <w:r w:rsidRPr="00A8441F">
        <w:rPr>
          <w:rFonts w:ascii="Times New Roman" w:hAnsi="Times New Roman" w:cs="Times New Roman"/>
          <w:sz w:val="24"/>
          <w:szCs w:val="24"/>
        </w:rPr>
        <w:t xml:space="preserve"> İçinde (ss.</w:t>
      </w:r>
      <w:r w:rsidR="00271CD5" w:rsidRPr="00A8441F">
        <w:rPr>
          <w:rFonts w:ascii="Times New Roman" w:hAnsi="Times New Roman" w:cs="Times New Roman"/>
          <w:sz w:val="24"/>
          <w:szCs w:val="24"/>
        </w:rPr>
        <w:t>43-50</w:t>
      </w:r>
      <w:r w:rsidRPr="00A8441F">
        <w:rPr>
          <w:rFonts w:ascii="Times New Roman" w:hAnsi="Times New Roman" w:cs="Times New Roman"/>
          <w:sz w:val="24"/>
          <w:szCs w:val="24"/>
        </w:rPr>
        <w:t>), Sivas: Es Ofset Matbaacılık.</w:t>
      </w:r>
    </w:p>
    <w:p w14:paraId="35DAB4F4"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Eliade, M. (2017). İmgeler ve simgeler. Ankara: Doğu Batı Yayınları.</w:t>
      </w:r>
    </w:p>
    <w:p w14:paraId="225CD0CE"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Eliade, M. (2018). Şamanizm. Ankara: İmge Kitabevi</w:t>
      </w:r>
    </w:p>
    <w:p w14:paraId="5DC33258"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Eren, M. A. (2004). Tarihsel Süreç İçerisinde Zeybek Giyim ve Kuşamı. </w:t>
      </w:r>
      <w:r w:rsidRPr="00A8441F">
        <w:rPr>
          <w:rFonts w:ascii="Times New Roman" w:eastAsia="Calibri" w:hAnsi="Times New Roman" w:cs="Times New Roman"/>
          <w:sz w:val="24"/>
          <w:szCs w:val="24"/>
        </w:rPr>
        <w:t>Namık Açıkgöz ve Mehmet Naci Önal (Ed.), Zeybek Kültürü Sempozyumu Bildirileri İçinde (ss. 2213-232). Muğla, Muğla Üniversitesi Yayınları.</w:t>
      </w:r>
    </w:p>
    <w:p w14:paraId="246F4D10" w14:textId="61021C78"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Ergene, B. A. (2001). On ottoman justice: interpretations ın conflict (1600 – 1800), Islamic Law </w:t>
      </w:r>
      <w:r w:rsidR="002C1143">
        <w:rPr>
          <w:rFonts w:ascii="Times New Roman" w:hAnsi="Times New Roman" w:cs="Times New Roman"/>
          <w:sz w:val="24"/>
          <w:szCs w:val="24"/>
        </w:rPr>
        <w:t xml:space="preserve">and Society. 8(1), 52-87. 20 Temmuz </w:t>
      </w:r>
      <w:r w:rsidRPr="00A8441F">
        <w:rPr>
          <w:rFonts w:ascii="Times New Roman" w:hAnsi="Times New Roman" w:cs="Times New Roman"/>
          <w:sz w:val="24"/>
          <w:szCs w:val="24"/>
        </w:rPr>
        <w:t xml:space="preserve">2020 tarihinde  </w:t>
      </w:r>
      <w:hyperlink r:id="rId28" w:history="1">
        <w:r w:rsidRPr="00A8441F">
          <w:rPr>
            <w:rStyle w:val="Kpr"/>
            <w:rFonts w:ascii="Times New Roman" w:hAnsi="Times New Roman" w:cs="Times New Roman"/>
            <w:color w:val="auto"/>
            <w:sz w:val="24"/>
            <w:szCs w:val="24"/>
            <w:u w:val="none"/>
          </w:rPr>
          <w:t>https://www.researchgate.net/publication/233618848_'On_Ottoman_Justice_Interpretations_in_Conflict_1600-1800</w:t>
        </w:r>
      </w:hyperlink>
      <w:r w:rsidRPr="00A8441F">
        <w:rPr>
          <w:rFonts w:ascii="Times New Roman" w:hAnsi="Times New Roman" w:cs="Times New Roman"/>
          <w:sz w:val="24"/>
          <w:szCs w:val="24"/>
        </w:rPr>
        <w:t xml:space="preserve"> adresinden erişildi.</w:t>
      </w:r>
    </w:p>
    <w:p w14:paraId="5CEC1249"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Ergin, M. (1994). Dede korkut kitabı. Ankara: Türk Tarih Kurumu Basımevi.</w:t>
      </w:r>
    </w:p>
    <w:p w14:paraId="6786728D"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Ergin, M. (2011). Orhun abideleri. İstanbul: Boğaziçi Yayınları.</w:t>
      </w:r>
    </w:p>
    <w:p w14:paraId="2BE58AFA"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Ergun, P. (2012). Türk kültüründe ağaç kültü. Ankara: T.C. Başbakanlık Atatürk Kültür Dil ve Tarih Yüksek Kurumu Atatürk Kültür Merkezi Yayını.</w:t>
      </w:r>
    </w:p>
    <w:p w14:paraId="2011670C"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Erhat, A. (1982). Mitoloji sözlüğü. İstanbul: Remzi Kitabevi.</w:t>
      </w:r>
    </w:p>
    <w:p w14:paraId="56AB031C"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Erkan, S. (2020). Halk hikâyelerinden cem ritüellerine bir şiirin yeniden bağlamlandırılması örneği: kırat semahı, Millî Folklor Dergisi. 16(125), 123-137.</w:t>
      </w:r>
    </w:p>
    <w:p w14:paraId="79A33B82"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Eroğlu, T. (2017). Türkiye’deki halk oyunlarının temel özellikler, tür ve dağılım bakımından incelenmesi. Akademik Sosyal Araştırmalar Dergisi, 42, 67-78.</w:t>
      </w:r>
    </w:p>
    <w:p w14:paraId="062EF17A"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Ersoy, R. (2013). Folklor çalışmalarının 100. yılında “folklor-milliyetçilik” ilişkisi üzerine bazı düşünceler. Millî Folklor Dergisi, 99, 51-62.</w:t>
      </w:r>
    </w:p>
    <w:p w14:paraId="51F2838D"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Ersoy, S ve Ersoy, S. (2012). Hacı bektaş-ı velî türbesi’nde bulunan semboller ve anlamları. Alevilik Araştırmaları Dergisi, 4, 281-294.</w:t>
      </w:r>
    </w:p>
    <w:p w14:paraId="5FAD94D5"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Ersoylu, H. (2015). Türk kültüründe kuşlar. İstanbul: Ötüken Yayınları.</w:t>
      </w:r>
    </w:p>
    <w:p w14:paraId="21339CB4"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lastRenderedPageBreak/>
        <w:t xml:space="preserve">Esin, E. (1985). Türk kültür tarihi iç asya’daki erken safhalar. Ankara:  Atatürk Kültür Merkezi Yayınları. </w:t>
      </w:r>
    </w:p>
    <w:p w14:paraId="540F5964"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Farabî. (2018). Mutluluğun kazanılması. İstanbul: Türkiye İş Bankası Kültür Yayınları.</w:t>
      </w:r>
    </w:p>
    <w:p w14:paraId="6BE52D6A" w14:textId="2AB40C28"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Faroqui, S. (</w:t>
      </w:r>
      <w:r w:rsidR="001B0052" w:rsidRPr="00A8441F">
        <w:rPr>
          <w:rFonts w:ascii="Times New Roman" w:hAnsi="Times New Roman" w:cs="Times New Roman"/>
          <w:sz w:val="24"/>
          <w:szCs w:val="24"/>
        </w:rPr>
        <w:t>2016</w:t>
      </w:r>
      <w:r w:rsidRPr="00A8441F">
        <w:rPr>
          <w:rFonts w:ascii="Times New Roman" w:hAnsi="Times New Roman" w:cs="Times New Roman"/>
          <w:sz w:val="24"/>
          <w:szCs w:val="24"/>
        </w:rPr>
        <w:t>). Devletle başa çıkmak. İstanbul: Alfa Yayınları.</w:t>
      </w:r>
    </w:p>
    <w:p w14:paraId="520C1E6A"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Fığlalı, E.R. (2006). Türkiye’de alevilik ve bektaşilik. İzmir: İzmir İlahiyat Vakfı Yayınları. </w:t>
      </w:r>
    </w:p>
    <w:p w14:paraId="35F7995B"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Fiske, J. (1996). İletişim çalışmalarına giriş. Ankara: Ark Yayınları.</w:t>
      </w:r>
    </w:p>
    <w:p w14:paraId="76C31185"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Gazimihal, M. R. (1991). Türk halk oyunları kataloğu. Ankara: Kültür Bakanlığı Halk Kültürü Araştırma Dairesi Yayınları.</w:t>
      </w:r>
    </w:p>
    <w:p w14:paraId="348416E0" w14:textId="1654B0FC" w:rsidR="002202DD" w:rsidRPr="00A8441F" w:rsidRDefault="002202DD" w:rsidP="004F4563">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Geertz, C.(1972). Deep play; notes on the balinese cockfight. Daedalus, 101(1), Myth, Symbol, And Culture, 1-37.</w:t>
      </w:r>
      <w:r w:rsidRPr="00A8441F">
        <w:t xml:space="preserve"> </w:t>
      </w:r>
      <w:r w:rsidR="00045FE1" w:rsidRPr="00A8441F">
        <w:rPr>
          <w:rFonts w:ascii="Times New Roman" w:hAnsi="Times New Roman" w:cs="Times New Roman"/>
          <w:sz w:val="24"/>
          <w:szCs w:val="24"/>
        </w:rPr>
        <w:t xml:space="preserve">  23 Kasım </w:t>
      </w:r>
      <w:r w:rsidRPr="00A8441F">
        <w:rPr>
          <w:rFonts w:ascii="Times New Roman" w:hAnsi="Times New Roman" w:cs="Times New Roman"/>
          <w:sz w:val="24"/>
          <w:szCs w:val="24"/>
        </w:rPr>
        <w:t xml:space="preserve">2020 tarihinde </w:t>
      </w:r>
      <w:hyperlink r:id="rId29" w:history="1">
        <w:r w:rsidRPr="00A8441F">
          <w:rPr>
            <w:rStyle w:val="Kpr"/>
            <w:rFonts w:ascii="Times New Roman" w:hAnsi="Times New Roman" w:cs="Times New Roman"/>
            <w:color w:val="000000" w:themeColor="text1"/>
            <w:sz w:val="24"/>
            <w:szCs w:val="24"/>
            <w:u w:val="none"/>
          </w:rPr>
          <w:t>http://www.jstor.org/stable/20024056</w:t>
        </w:r>
      </w:hyperlink>
      <w:r w:rsidRPr="00A8441F">
        <w:rPr>
          <w:rFonts w:ascii="Times New Roman" w:hAnsi="Times New Roman" w:cs="Times New Roman"/>
          <w:color w:val="000000" w:themeColor="text1"/>
          <w:sz w:val="24"/>
          <w:szCs w:val="24"/>
        </w:rPr>
        <w:t xml:space="preserve"> </w:t>
      </w:r>
      <w:r w:rsidRPr="00A8441F">
        <w:rPr>
          <w:rFonts w:ascii="Times New Roman" w:hAnsi="Times New Roman" w:cs="Times New Roman"/>
          <w:sz w:val="24"/>
          <w:szCs w:val="24"/>
        </w:rPr>
        <w:t>adresinden erişildi.</w:t>
      </w:r>
    </w:p>
    <w:p w14:paraId="4A6E5715"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Gencer, B. (2003). Türk siyasî kültürü: analitik bir çerçeveye doğru. Liberal Düşünce Dergisi, 32, 97-118.</w:t>
      </w:r>
    </w:p>
    <w:p w14:paraId="060F93F4" w14:textId="67406E18"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Gendzel, G. (1997). Political culture: genealogy of a concept. The Journal of Interdisciplinary History, 28(2), 225-250.</w:t>
      </w:r>
      <w:r w:rsidR="00045FE1" w:rsidRPr="00A8441F">
        <w:rPr>
          <w:rFonts w:ascii="Times New Roman" w:hAnsi="Times New Roman" w:cs="Times New Roman"/>
          <w:sz w:val="24"/>
          <w:szCs w:val="24"/>
        </w:rPr>
        <w:t xml:space="preserve"> 12 Şubat </w:t>
      </w:r>
      <w:r w:rsidRPr="00A8441F">
        <w:rPr>
          <w:rFonts w:ascii="Times New Roman" w:hAnsi="Times New Roman" w:cs="Times New Roman"/>
          <w:sz w:val="24"/>
          <w:szCs w:val="24"/>
        </w:rPr>
        <w:t xml:space="preserve">2020 tarihinde </w:t>
      </w:r>
      <w:hyperlink r:id="rId30" w:history="1">
        <w:r w:rsidRPr="00A8441F">
          <w:rPr>
            <w:rStyle w:val="Kpr"/>
            <w:rFonts w:ascii="Times New Roman" w:hAnsi="Times New Roman" w:cs="Times New Roman"/>
            <w:color w:val="000000" w:themeColor="text1"/>
            <w:sz w:val="24"/>
            <w:szCs w:val="24"/>
            <w:u w:val="none"/>
          </w:rPr>
          <w:t>https://www.jstor.org/stable/206403</w:t>
        </w:r>
      </w:hyperlink>
      <w:r w:rsidRPr="00A8441F">
        <w:rPr>
          <w:rFonts w:ascii="Times New Roman" w:hAnsi="Times New Roman" w:cs="Times New Roman"/>
          <w:sz w:val="24"/>
          <w:szCs w:val="24"/>
        </w:rPr>
        <w:t xml:space="preserve"> adresinden erişildi.</w:t>
      </w:r>
    </w:p>
    <w:p w14:paraId="1EABAA85"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Gezgin, D. (2017). Bitki mitosları. İstanbul: Sel Yayıncılık.</w:t>
      </w:r>
    </w:p>
    <w:p w14:paraId="3AB9709B"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Gökçe, M. ve Kurt, S. (2019). Ağaç kültü örneğinde muğla ve civarında eski inanışlar. I. Uluslararası Antalya Yörük Sempozyumu İçinde (ss.128-147), Antalya Üniversitesi.</w:t>
      </w:r>
    </w:p>
    <w:p w14:paraId="7721BE4D"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Gökçe, O. ve Turan, E.  (2013). Siyasal kültür. Orhan Gökçe (Ed.), Siyaset Sosyolojisi, İstanbul: Çizgi Kitabevi.</w:t>
      </w:r>
    </w:p>
    <w:p w14:paraId="648E8190"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Gözütok, T. (2011). Eşkiyalık ve çakırcalı mehmet efe’nin türk edebiyatına izdüşümü. Türkbilig Dergisi, 21, 49-72.</w:t>
      </w:r>
    </w:p>
    <w:p w14:paraId="4A0D593D"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Guiraud, P. (1994). Göstergebilim. İstanbul: İmge Kitabevi.</w:t>
      </w:r>
    </w:p>
    <w:p w14:paraId="7D255086"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Gümüş, İ. (2020). Umurü’l-ümera’nın söyleminde iktidar alameti olarak adalet. Rumelide Dil ve Edebiyat Araştırmaları Dergisi, 9, 443-459.</w:t>
      </w:r>
    </w:p>
    <w:p w14:paraId="1B8F1CF1"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Güven, M. (2014). Türk halk oyunlarında kartal figürü. Atatürk Üniversitesi Türkiyat Araştırmaları Enstitüsü Dergisi, 51, 285-302. </w:t>
      </w:r>
    </w:p>
    <w:p w14:paraId="5C56118E"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Güven, T. (2016). Osmanlı imparatorluğu’nda ayanlar, sermaye birikimi ve girişimcilik. Türkiye İslam İktisadı Dergisi, 3(1), 63-88.</w:t>
      </w:r>
    </w:p>
    <w:p w14:paraId="6CEC63C7" w14:textId="01BED9A3" w:rsidR="002202DD" w:rsidRPr="00A8441F" w:rsidRDefault="002202DD" w:rsidP="0015671D">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lastRenderedPageBreak/>
        <w:t>Hanioğlu, Ş. (1983). Osmanlıcılık: Tanzimat’tan Cumhuriyet’e Türkiye Ansiklopedisi. (Cilt.5, ss.</w:t>
      </w:r>
      <w:r w:rsidR="00514231" w:rsidRPr="00A8441F">
        <w:t xml:space="preserve"> </w:t>
      </w:r>
      <w:r w:rsidR="00514231" w:rsidRPr="00A8441F">
        <w:rPr>
          <w:rFonts w:ascii="Times New Roman" w:eastAsia="Calibri" w:hAnsi="Times New Roman" w:cs="Times New Roman"/>
          <w:sz w:val="24"/>
          <w:szCs w:val="24"/>
        </w:rPr>
        <w:t>1389-1393</w:t>
      </w:r>
      <w:r w:rsidRPr="00A8441F">
        <w:rPr>
          <w:rFonts w:ascii="Times New Roman" w:eastAsia="Calibri" w:hAnsi="Times New Roman" w:cs="Times New Roman"/>
          <w:sz w:val="24"/>
          <w:szCs w:val="24"/>
        </w:rPr>
        <w:t xml:space="preserve"> ), İstanbul İletişim Yayınları.</w:t>
      </w:r>
    </w:p>
    <w:p w14:paraId="43BCB869" w14:textId="1AC50D7B"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Hanioğlu, Ş. (2009). Siyasal Temsil Olayının Osmanlıdaki Yeri, Ersin Kalaycıoğlu, Ali Yaşar Sarıbay, (Der.),  Türkiye’de Politik Değişim ve Modernleşme İçinde </w:t>
      </w:r>
      <w:r w:rsidR="00192F23">
        <w:rPr>
          <w:rFonts w:ascii="Times New Roman" w:hAnsi="Times New Roman" w:cs="Times New Roman"/>
          <w:sz w:val="24"/>
          <w:szCs w:val="24"/>
        </w:rPr>
        <w:t>(ss.3</w:t>
      </w:r>
      <w:r w:rsidR="00271CD5" w:rsidRPr="00A8441F">
        <w:rPr>
          <w:rFonts w:ascii="Times New Roman" w:hAnsi="Times New Roman" w:cs="Times New Roman"/>
          <w:sz w:val="24"/>
          <w:szCs w:val="24"/>
        </w:rPr>
        <w:t>6</w:t>
      </w:r>
      <w:r w:rsidR="00192F23">
        <w:rPr>
          <w:rFonts w:ascii="Times New Roman" w:hAnsi="Times New Roman" w:cs="Times New Roman"/>
          <w:sz w:val="24"/>
          <w:szCs w:val="24"/>
        </w:rPr>
        <w:t>1</w:t>
      </w:r>
      <w:r w:rsidR="00271CD5" w:rsidRPr="00A8441F">
        <w:rPr>
          <w:rFonts w:ascii="Times New Roman" w:hAnsi="Times New Roman" w:cs="Times New Roman"/>
          <w:sz w:val="24"/>
          <w:szCs w:val="24"/>
        </w:rPr>
        <w:t>-368</w:t>
      </w:r>
      <w:r w:rsidRPr="00A8441F">
        <w:rPr>
          <w:rFonts w:ascii="Times New Roman" w:hAnsi="Times New Roman" w:cs="Times New Roman"/>
          <w:sz w:val="24"/>
          <w:szCs w:val="24"/>
        </w:rPr>
        <w:t>), Bursa: Dora Yayınları.</w:t>
      </w:r>
    </w:p>
    <w:p w14:paraId="39FB7C5F" w14:textId="6A32E672"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Harvey, J. (2008). Giysiler, renk ve anlam. Sanat Dünyamız Der</w:t>
      </w:r>
      <w:r w:rsidR="00B578F4" w:rsidRPr="00A8441F">
        <w:rPr>
          <w:rFonts w:ascii="Times New Roman" w:hAnsi="Times New Roman" w:cs="Times New Roman"/>
          <w:sz w:val="24"/>
          <w:szCs w:val="24"/>
        </w:rPr>
        <w:t>gisi, Yapı Kredi Yayınları, 107, 76-85.</w:t>
      </w:r>
    </w:p>
    <w:p w14:paraId="7FDF1562"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 Heywood, A. (2007). Siyaset. Ankara: Adres Yayınları. </w:t>
      </w:r>
    </w:p>
    <w:p w14:paraId="2C445EBE"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Hobsbawm, E. J. (2011). Eşkıyalar. İstanbul: Agora Kitaplığı.</w:t>
      </w:r>
    </w:p>
    <w:p w14:paraId="55F36887"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Huizinga, J. (1995). Homo ludens: oyunun toplumsal işlevi üzerine bir deneme. İstanbul: Ayrıntı Yayınları.</w:t>
      </w:r>
    </w:p>
    <w:p w14:paraId="75FDE426"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Huntington, S. ve Dominguez, J.I. (1975). Siyasal gelişme. Ankara: Siyasal İlimler Derneği Yayınları.   </w:t>
      </w:r>
    </w:p>
    <w:p w14:paraId="28266F3B"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Işık R. (2004). Türklerde ağaçla ilgili inanışlar ve bunlara bağlı kültler. İlahiyat Fakültesi Dergisi, 9(2), 89-106.</w:t>
      </w:r>
    </w:p>
    <w:p w14:paraId="6585F3C9"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İnce, R. (1936, 27 Temmuz). Efelikten efendiliğe. Cumhuriyet.</w:t>
      </w:r>
    </w:p>
    <w:p w14:paraId="5EE65F8D"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İrem, N. (2008). Klasik osmanlıda adalet rejimi ve 1839 gülhane kırılması. Muhafazakâr Düşünce Dergisi, 4(1)5, 149-174.</w:t>
      </w:r>
    </w:p>
    <w:p w14:paraId="46EC95E4"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Kabadayı, T. (2013). “Hakkaniyet” adaletin temelidir. Pamukkale Üniversitesi Sosyal Bilimler Enstitüsü Dergisi, 15, 49-57.</w:t>
      </w:r>
    </w:p>
    <w:p w14:paraId="7D3F145B"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Kaçar, B. (2004). Halk şiirinde zeybekler. Namık Açıkgöz ve Mehmet Naci Önal (Ed.), Zeybek Kültürü Sempozyumu Bildirileri İçinde (ss. 361-367). Muğla, Muğla Üniversitesi Yayınları. </w:t>
      </w:r>
    </w:p>
    <w:p w14:paraId="77FCE0AA"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Kafesoğlu, İ. (1980). Eski türk dini. Ankara: Kültür Bakanlığı Yayınları.</w:t>
      </w:r>
    </w:p>
    <w:p w14:paraId="3B43D278" w14:textId="77777777" w:rsidR="002202DD" w:rsidRPr="00A8441F" w:rsidRDefault="002202DD" w:rsidP="00A372F0">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Kara, İ. (2019), Hilafetten islam devletine çağdaş islam siyasi düşüncesinin ana istikametleri ve problemleri. Dîvân Disiplinlerarası Çalışmalar Dergisi, 24(47), 1-109.</w:t>
      </w:r>
    </w:p>
    <w:p w14:paraId="33EE110C" w14:textId="21AF4BA4" w:rsidR="002202DD" w:rsidRPr="00A8441F" w:rsidRDefault="00A64481" w:rsidP="00A372F0">
      <w:pPr>
        <w:pStyle w:val="DipnotMetni"/>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Karademir, A</w:t>
      </w:r>
      <w:r w:rsidR="002202DD" w:rsidRPr="00A8441F">
        <w:rPr>
          <w:rFonts w:ascii="Times New Roman" w:hAnsi="Times New Roman" w:cs="Times New Roman"/>
          <w:sz w:val="24"/>
          <w:szCs w:val="24"/>
        </w:rPr>
        <w:t xml:space="preserve">. (2015). Dünden </w:t>
      </w:r>
      <w:r w:rsidR="00D406C4" w:rsidRPr="00A8441F">
        <w:rPr>
          <w:rFonts w:ascii="Times New Roman" w:hAnsi="Times New Roman" w:cs="Times New Roman"/>
          <w:sz w:val="24"/>
          <w:szCs w:val="24"/>
        </w:rPr>
        <w:t>bugüne zeybekler ve o</w:t>
      </w:r>
      <w:r w:rsidR="002202DD" w:rsidRPr="00A8441F">
        <w:rPr>
          <w:rFonts w:ascii="Times New Roman" w:hAnsi="Times New Roman" w:cs="Times New Roman"/>
          <w:sz w:val="24"/>
          <w:szCs w:val="24"/>
        </w:rPr>
        <w:t xml:space="preserve">yunları, Ersal Yavi (Ed.), Efeler: Kökenleri, Eylemleri, Töreleri, Dansları, Giysileri İçinde (ss.272-276), İstanbul: Doğu Kitabevi. </w:t>
      </w:r>
    </w:p>
    <w:p w14:paraId="4F10CFD3" w14:textId="77777777" w:rsidR="002202DD" w:rsidRPr="00A8441F" w:rsidRDefault="002202DD" w:rsidP="00A372F0">
      <w:pPr>
        <w:pStyle w:val="DipnotMetni"/>
        <w:spacing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Karaoğlan, H. (2015). Anadolu’da hz.ali tasavvurları. Kahramanmaraş Sütçü İmam Üniversitesi İlahiyat Fakültesi Dergisi, 26, 37-70.</w:t>
      </w:r>
    </w:p>
    <w:p w14:paraId="5301C305"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lastRenderedPageBreak/>
        <w:t>Keyder, Ç. (2017). Türkiye’de devlet ve sınıflar. İstanbul: İletişim Yayınları.</w:t>
      </w:r>
    </w:p>
    <w:p w14:paraId="05A369D7" w14:textId="244BAFAA" w:rsidR="002202DD" w:rsidRPr="00A8441F" w:rsidRDefault="002202DD" w:rsidP="0015671D">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Kılıçbay, M. A. (1983). Osmanlı batılılaşması. Tanzimat’tan Cumhuriyet’e Türkiye Ansiklopedisi, (Cilt.1, ss. </w:t>
      </w:r>
      <w:r w:rsidR="00514231" w:rsidRPr="00A8441F">
        <w:rPr>
          <w:rFonts w:ascii="Times New Roman" w:eastAsia="Calibri" w:hAnsi="Times New Roman" w:cs="Times New Roman"/>
          <w:sz w:val="24"/>
          <w:szCs w:val="24"/>
        </w:rPr>
        <w:t>147-152</w:t>
      </w:r>
      <w:r w:rsidRPr="00A8441F">
        <w:rPr>
          <w:rFonts w:ascii="Times New Roman" w:eastAsia="Calibri" w:hAnsi="Times New Roman" w:cs="Times New Roman"/>
          <w:sz w:val="24"/>
          <w:szCs w:val="24"/>
        </w:rPr>
        <w:t>), İstanbul, İletişim Yayınları.</w:t>
      </w:r>
    </w:p>
    <w:p w14:paraId="69201A78" w14:textId="35B09559"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Kınalızade, A. (2014</w:t>
      </w:r>
      <w:r w:rsidR="00AC461A">
        <w:rPr>
          <w:rFonts w:ascii="Times New Roman" w:hAnsi="Times New Roman" w:cs="Times New Roman"/>
          <w:sz w:val="24"/>
          <w:szCs w:val="24"/>
        </w:rPr>
        <w:t>). Ahlâk-ı alâi. Mustafa Koç (Der</w:t>
      </w:r>
      <w:r w:rsidRPr="00A8441F">
        <w:rPr>
          <w:rFonts w:ascii="Times New Roman" w:hAnsi="Times New Roman" w:cs="Times New Roman"/>
          <w:sz w:val="24"/>
          <w:szCs w:val="24"/>
        </w:rPr>
        <w:t>.), İstanbul: Türkiye Yazma Eserler Kurumu Başkanlığı Yayınları.</w:t>
      </w:r>
    </w:p>
    <w:p w14:paraId="0FA464BC"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Kırık, H. ( 2018). “Adalet” toplumundan “özgürlük” toplumuna(!) teleolojik bir sıçrama olarak türk modernleşmesinin kavramsal çözümlenmesine katkı. Türkiye İletişim Araştırmaları Dergisi, Özel Sayı, 165-180.</w:t>
      </w:r>
    </w:p>
    <w:p w14:paraId="30B92C6E"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 Kırman, A. (2004). İsyancı ahlakında “şeytana bel bağlamak”. Namık Açıkgöz ve Mehmet Naci Önal (Ed.), Zeybek Kültürü Sempozyumu Bildirileri İçinde (ss.341-366). Muğla, Muğla Üniversitesi Yayınları, </w:t>
      </w:r>
    </w:p>
    <w:p w14:paraId="4AEA5146"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Kışlalı, A. Taner. (2011). Siyaset bilimi.  Ankara: İmge Kitabevi.</w:t>
      </w:r>
    </w:p>
    <w:p w14:paraId="1A3CD80D" w14:textId="67FF1FCB"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Kim, Y.C. (1964). The concept of political culture in comparative politics, The Journal of </w:t>
      </w:r>
      <w:r w:rsidR="00BA347B">
        <w:rPr>
          <w:rFonts w:ascii="Times New Roman" w:hAnsi="Times New Roman" w:cs="Times New Roman"/>
          <w:sz w:val="24"/>
          <w:szCs w:val="24"/>
        </w:rPr>
        <w:t xml:space="preserve">Politics, 26(2), 313-336, 12 Mayıs </w:t>
      </w:r>
      <w:r w:rsidRPr="00A8441F">
        <w:rPr>
          <w:rFonts w:ascii="Times New Roman" w:hAnsi="Times New Roman" w:cs="Times New Roman"/>
          <w:sz w:val="24"/>
          <w:szCs w:val="24"/>
        </w:rPr>
        <w:t xml:space="preserve">2020 tarihinde </w:t>
      </w:r>
      <w:hyperlink r:id="rId31" w:history="1">
        <w:r w:rsidRPr="00A8441F">
          <w:rPr>
            <w:rStyle w:val="Kpr"/>
            <w:rFonts w:ascii="Times New Roman" w:hAnsi="Times New Roman" w:cs="Times New Roman"/>
            <w:color w:val="auto"/>
            <w:sz w:val="24"/>
            <w:szCs w:val="24"/>
            <w:u w:val="none"/>
          </w:rPr>
          <w:t>https://www.jstor.org/stable/2127599</w:t>
        </w:r>
      </w:hyperlink>
      <w:r w:rsidRPr="00A8441F">
        <w:rPr>
          <w:rFonts w:ascii="Times New Roman" w:hAnsi="Times New Roman" w:cs="Times New Roman"/>
          <w:sz w:val="24"/>
          <w:szCs w:val="24"/>
        </w:rPr>
        <w:t xml:space="preserve"> adresinden erişildi.</w:t>
      </w:r>
    </w:p>
    <w:p w14:paraId="2B393A99"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Kiraz, İ. (2008).  Millî mücadele’de bir destan demirci mehmet efe. Ankara: BRC Matbaası.</w:t>
      </w:r>
    </w:p>
    <w:p w14:paraId="4D89CB2F"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Klinkenberg, J.M. (2000). Precis de semiotique general. Paris: De Boeck University.</w:t>
      </w:r>
    </w:p>
    <w:p w14:paraId="3A44AE7B" w14:textId="3263ED92"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Korkmaz, Z. (2003). Eski türklerdeki ağaç kültünün islami devirlerdeki devamı. Türk Dili Araştırmaları Yıllı</w:t>
      </w:r>
      <w:r w:rsidR="00BA347B">
        <w:rPr>
          <w:rFonts w:ascii="Times New Roman" w:hAnsi="Times New Roman" w:cs="Times New Roman"/>
          <w:sz w:val="24"/>
          <w:szCs w:val="24"/>
        </w:rPr>
        <w:t xml:space="preserve">ğı, Belleten, 51, 99-110, 23 Temmuz </w:t>
      </w:r>
      <w:r w:rsidRPr="00A8441F">
        <w:rPr>
          <w:rFonts w:ascii="Times New Roman" w:hAnsi="Times New Roman" w:cs="Times New Roman"/>
          <w:sz w:val="24"/>
          <w:szCs w:val="24"/>
        </w:rPr>
        <w:t xml:space="preserve">2020 tarihinde </w:t>
      </w:r>
      <w:hyperlink r:id="rId32" w:history="1">
        <w:r w:rsidRPr="00A8441F">
          <w:rPr>
            <w:rStyle w:val="Kpr"/>
            <w:rFonts w:ascii="Times New Roman" w:hAnsi="Times New Roman" w:cs="Times New Roman"/>
            <w:color w:val="auto"/>
            <w:sz w:val="24"/>
            <w:szCs w:val="24"/>
            <w:u w:val="none"/>
          </w:rPr>
          <w:t>https://dergipark.org.tr/tr/pub/belleten/issue/45321/566584</w:t>
        </w:r>
      </w:hyperlink>
      <w:r w:rsidRPr="00A8441F">
        <w:rPr>
          <w:rFonts w:ascii="Times New Roman" w:hAnsi="Times New Roman" w:cs="Times New Roman"/>
          <w:sz w:val="24"/>
          <w:szCs w:val="24"/>
        </w:rPr>
        <w:t xml:space="preserve"> adresinden erişildi.</w:t>
      </w:r>
    </w:p>
    <w:p w14:paraId="77E66771" w14:textId="3FAC45B2"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Köksal, H. (2014). Zeybeklik (Efelik) Kurumunun Geleneksel Değerleri ve And İçirilmesi Töreni,</w:t>
      </w:r>
      <w:r w:rsidR="00BA347B">
        <w:rPr>
          <w:rFonts w:ascii="Times New Roman" w:hAnsi="Times New Roman" w:cs="Times New Roman"/>
          <w:sz w:val="24"/>
          <w:szCs w:val="24"/>
        </w:rPr>
        <w:t xml:space="preserve"> 3</w:t>
      </w:r>
      <w:r w:rsidRPr="00A8441F">
        <w:rPr>
          <w:rFonts w:ascii="Times New Roman" w:hAnsi="Times New Roman" w:cs="Times New Roman"/>
          <w:sz w:val="24"/>
          <w:szCs w:val="24"/>
        </w:rPr>
        <w:t xml:space="preserve"> Ağustos 2020 tarihinde </w:t>
      </w:r>
      <w:hyperlink r:id="rId33" w:history="1">
        <w:r w:rsidRPr="00A8441F">
          <w:rPr>
            <w:rStyle w:val="Kpr"/>
            <w:rFonts w:ascii="Times New Roman" w:hAnsi="Times New Roman" w:cs="Times New Roman"/>
            <w:color w:val="000000" w:themeColor="text1"/>
            <w:sz w:val="24"/>
            <w:szCs w:val="24"/>
            <w:u w:val="none"/>
          </w:rPr>
          <w:t>https://actaturcica.files.wordpress.com/2020/01/vi_ii_03.pdf</w:t>
        </w:r>
      </w:hyperlink>
      <w:r w:rsidRPr="00A8441F">
        <w:rPr>
          <w:rFonts w:ascii="Times New Roman" w:hAnsi="Times New Roman" w:cs="Times New Roman"/>
          <w:sz w:val="24"/>
          <w:szCs w:val="24"/>
        </w:rPr>
        <w:t xml:space="preserve"> adresinden erişildi.</w:t>
      </w:r>
    </w:p>
    <w:p w14:paraId="5D1B542F"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Kömbe, İ. (2013). Dünya düzeninin temelleri: adalet dairesi literatürüne giriş. Divan Disiplinler Arası Çalışma Dergisi, 18 (35), 139-198.</w:t>
      </w:r>
    </w:p>
    <w:p w14:paraId="7C796BE8" w14:textId="77777777" w:rsidR="002202DD" w:rsidRPr="00A8441F" w:rsidRDefault="002202DD" w:rsidP="000C7326">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Kömbe, İ. (2014). Adalet dairesinin teşekkülü ve temel kavramları. Yayınlanmamış doktora tezi, Marmara Üniversitesi, İstanbul.</w:t>
      </w:r>
    </w:p>
    <w:p w14:paraId="592DA581"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Köse, N. (2004). Destanlarımız ve zeybek türkülerimiz. Türk Kültürü Dergisi, 494-495, 672- 686.</w:t>
      </w:r>
    </w:p>
    <w:p w14:paraId="47333A60"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Kúnos, Ignács, Türk halk edebiyatı. (yayın evi, yer ve tarih belirtilmemiş.)</w:t>
      </w:r>
    </w:p>
    <w:p w14:paraId="13536007"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lastRenderedPageBreak/>
        <w:t>Küçük, A. (2016). Egemenlik (hâkimiyet), halk egemenliği ve milli egemenlik tartışmaları ve egemenlik anlayışında esaslı dönüşüm. Uyuşmazlık Mahkemesi Dergisi, 6, 311-361.</w:t>
      </w:r>
    </w:p>
    <w:p w14:paraId="00979648"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Lane, R. (2010). Karşılaştırmalı siyaset sanatı. İstanbul: Küre Yayınları.</w:t>
      </w:r>
    </w:p>
    <w:p w14:paraId="526D024D" w14:textId="77777777" w:rsidR="002202DD" w:rsidRPr="00A8441F" w:rsidRDefault="002202DD" w:rsidP="0015671D">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Mardin, Ş. (1985). 19. yüzyılda düşünce akımları ve osmanlı devleti. Tanzimat’tan Cumhuriyet’e Türkiye Ansiklopedisi, (Cilt.2, ss. 342-351), İstanbul, İletişim Yayınları.</w:t>
      </w:r>
    </w:p>
    <w:p w14:paraId="3AFE1C04" w14:textId="77777777" w:rsidR="002202DD" w:rsidRPr="00A8441F" w:rsidRDefault="002202DD" w:rsidP="0015671D">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Mardin, Ş. (1985). İslamcılık. Tanzimat’tan Cumhuriyet’e Türkiye Ansiklopedisi,</w:t>
      </w:r>
      <w:r w:rsidRPr="00A8441F">
        <w:rPr>
          <w:rFonts w:ascii="Times New Roman" w:eastAsia="Calibri" w:hAnsi="Times New Roman" w:cs="Times New Roman"/>
          <w:sz w:val="24"/>
          <w:szCs w:val="24"/>
        </w:rPr>
        <w:t xml:space="preserve"> (Cilt.5, ss.1401-1402), </w:t>
      </w:r>
      <w:r w:rsidRPr="00A8441F">
        <w:rPr>
          <w:rFonts w:ascii="Times New Roman" w:hAnsi="Times New Roman" w:cs="Times New Roman"/>
          <w:sz w:val="24"/>
          <w:szCs w:val="24"/>
        </w:rPr>
        <w:t xml:space="preserve"> İstanbul, İletişim Yayınları.</w:t>
      </w:r>
    </w:p>
    <w:p w14:paraId="418594CD" w14:textId="77777777" w:rsidR="002202DD" w:rsidRPr="00A8441F" w:rsidRDefault="002202DD" w:rsidP="000C7326">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Mirzaoğlu, F. G. (2000). Zeybek türküleri ve dansları. Yayınlanmamış doktora tezi. Hacettepe Üniversitesi, Ankara.</w:t>
      </w:r>
    </w:p>
    <w:p w14:paraId="3CAA6406"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Mirzaoğlu, F. G. (2001). Türkülerin işlevleri ve zeybek türküleri. Türkbilig Dergisi, 2, 76-91.</w:t>
      </w:r>
    </w:p>
    <w:p w14:paraId="6FCC1511"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Mirzaoğlu, F. G. (2004). Anlatım tutumu özellikleri açısından zeybek türküleri. </w:t>
      </w:r>
      <w:r w:rsidRPr="00A8441F">
        <w:rPr>
          <w:rFonts w:ascii="Times New Roman" w:eastAsia="Calibri" w:hAnsi="Times New Roman" w:cs="Times New Roman"/>
          <w:sz w:val="24"/>
          <w:szCs w:val="24"/>
        </w:rPr>
        <w:t>Namık Açıkgöz ve Mehmet Naci Önal (Ed.), Zeybek Kültürü Sempozyumu Bildirileri İçinde (ss. 275-290). Muğla, Muğla Üniversitesi Yayınları.</w:t>
      </w:r>
    </w:p>
    <w:p w14:paraId="035113AF" w14:textId="6F8E02CF" w:rsidR="002202DD" w:rsidRPr="00A8441F" w:rsidRDefault="002202DD" w:rsidP="00F53310">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Mirzaoğlu, F. G. (2014). Zeybeklik geleneği bağlamında efe, zeybek, kızan: kavramlar, tanımlar ve törenler. 03 Ağustos 2020 tarihinde </w:t>
      </w:r>
      <w:hyperlink r:id="rId34" w:history="1">
        <w:r w:rsidRPr="00A8441F">
          <w:rPr>
            <w:rStyle w:val="Kpr"/>
            <w:rFonts w:ascii="Times New Roman" w:hAnsi="Times New Roman" w:cs="Times New Roman"/>
            <w:color w:val="000000" w:themeColor="text1"/>
            <w:sz w:val="24"/>
            <w:szCs w:val="24"/>
            <w:u w:val="none"/>
          </w:rPr>
          <w:t>https://actaturcica.files.wordpress.com/2020/01/vi_ii_06.pdf</w:t>
        </w:r>
      </w:hyperlink>
      <w:r w:rsidRPr="00A8441F">
        <w:rPr>
          <w:rFonts w:ascii="Times New Roman" w:hAnsi="Times New Roman" w:cs="Times New Roman"/>
          <w:sz w:val="24"/>
          <w:szCs w:val="24"/>
        </w:rPr>
        <w:t xml:space="preserve"> adresinden erişildi.</w:t>
      </w:r>
    </w:p>
    <w:p w14:paraId="586CC045"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Niray, N. (2009). Siyasal kültür yazıları. İstanbul: Derin Yayınları.</w:t>
      </w:r>
    </w:p>
    <w:p w14:paraId="5F18EA8A" w14:textId="77777777" w:rsidR="002202DD" w:rsidRPr="00A8441F" w:rsidRDefault="002202DD" w:rsidP="00A372F0">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Noyan, B. (2015). Folklorda ve Yaşamda Aydın Efesi, Ersal Yavi (Ed.), Efeler: Kökenleri, Eylemleri, Töreleri, Dansları, Giysileri İçinde (ss. 75-90), İstanbul: Doğu Kitabevi. </w:t>
      </w:r>
    </w:p>
    <w:p w14:paraId="59EA87F3"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Ocak, A.Y. (2007). İslam-türk inançlarında hızır yahut hızır-ilyas kültü. İstanbul: Kabalcı Yayınları. </w:t>
      </w:r>
    </w:p>
    <w:p w14:paraId="156E4AA0"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Ocak, A.Y. (2018). Türkler türkiye ve islam. İstanbul: İletişim Yayınları.</w:t>
      </w:r>
    </w:p>
    <w:p w14:paraId="43318B54" w14:textId="77777777" w:rsidR="002202DD" w:rsidRPr="00A8441F" w:rsidRDefault="002202DD" w:rsidP="00E701F6">
      <w:pPr>
        <w:pStyle w:val="DipnotMetni"/>
        <w:spacing w:line="360" w:lineRule="auto"/>
        <w:ind w:left="709" w:hanging="709"/>
        <w:jc w:val="both"/>
        <w:rPr>
          <w:rFonts w:ascii="Times New Roman" w:hAnsi="Times New Roman" w:cs="Times New Roman"/>
          <w:sz w:val="24"/>
          <w:szCs w:val="24"/>
        </w:rPr>
      </w:pPr>
      <w:r w:rsidRPr="00A8441F">
        <w:rPr>
          <w:rFonts w:ascii="Times New Roman" w:eastAsia="Calibri" w:hAnsi="Times New Roman" w:cs="Times New Roman"/>
          <w:sz w:val="24"/>
          <w:szCs w:val="24"/>
        </w:rPr>
        <w:t xml:space="preserve"> Oğultürk, H. (2015). Bölgelerin Işığı Altında: Zeybek Oyunları, Yöre, Tür ve Giyim Kuşamları, </w:t>
      </w:r>
      <w:r w:rsidRPr="00A8441F">
        <w:rPr>
          <w:rFonts w:ascii="Times New Roman" w:hAnsi="Times New Roman" w:cs="Times New Roman"/>
          <w:sz w:val="24"/>
          <w:szCs w:val="24"/>
        </w:rPr>
        <w:t xml:space="preserve">Ersal Yavi (Ed.), Efeler: Kökenleri, Eylemleri, Töreleri, Dansları, Giysileri İçinde (ss. 277-283), İstanbul: Doğu Kitabevi. </w:t>
      </w:r>
    </w:p>
    <w:p w14:paraId="5EBAFFFD" w14:textId="234BE9DB" w:rsidR="002202DD" w:rsidRPr="00A8441F" w:rsidRDefault="002202DD" w:rsidP="00A372F0">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Oğultürk, H. (2015). Türkiye Milli Dans Bölgeleri Coğrafya Haritası. Ersal Yavi (Ed.), Efeler: Kökenleri, Eylemleri, Töreleri, Dansla</w:t>
      </w:r>
      <w:r w:rsidR="003F3AAF">
        <w:rPr>
          <w:rFonts w:ascii="Times New Roman" w:hAnsi="Times New Roman" w:cs="Times New Roman"/>
          <w:sz w:val="24"/>
          <w:szCs w:val="24"/>
        </w:rPr>
        <w:t>rı, Giysileri İçinde (ss. 268-2</w:t>
      </w:r>
      <w:r w:rsidRPr="00A8441F">
        <w:rPr>
          <w:rFonts w:ascii="Times New Roman" w:hAnsi="Times New Roman" w:cs="Times New Roman"/>
          <w:sz w:val="24"/>
          <w:szCs w:val="24"/>
        </w:rPr>
        <w:t>7</w:t>
      </w:r>
      <w:r w:rsidR="003F3AAF">
        <w:rPr>
          <w:rFonts w:ascii="Times New Roman" w:hAnsi="Times New Roman" w:cs="Times New Roman"/>
          <w:sz w:val="24"/>
          <w:szCs w:val="24"/>
        </w:rPr>
        <w:t>1</w:t>
      </w:r>
      <w:r w:rsidRPr="00A8441F">
        <w:rPr>
          <w:rFonts w:ascii="Times New Roman" w:hAnsi="Times New Roman" w:cs="Times New Roman"/>
          <w:sz w:val="24"/>
          <w:szCs w:val="24"/>
        </w:rPr>
        <w:t xml:space="preserve">), İstanbul: Doğu Kitabevi. </w:t>
      </w:r>
    </w:p>
    <w:p w14:paraId="46FB6B05"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lastRenderedPageBreak/>
        <w:t>Oktan, A. (2008). Türk sinemasında hegemonik erkeklikten erkeklik krizine: yazı-tura ve erkeklik bunalımının sınırları. Selçuk Üniversitesi İletişim Fakültesi Dergisi, 5(2), 152-166.</w:t>
      </w:r>
    </w:p>
    <w:p w14:paraId="36457E0D" w14:textId="034C8C08"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Oktay, C. (2009). Yargı açısından kuvvetler ayrılığı ve siyasal kültür, E. Kalaycıoğlu, A. Y. Sarıbay, (Der.), Türkiye’de Politik Değişim ve Modernleşme İçinde (ss.</w:t>
      </w:r>
      <w:r w:rsidR="00191EE7">
        <w:rPr>
          <w:rFonts w:ascii="Times New Roman" w:hAnsi="Times New Roman" w:cs="Times New Roman"/>
          <w:sz w:val="24"/>
          <w:szCs w:val="24"/>
        </w:rPr>
        <w:t>4</w:t>
      </w:r>
      <w:r w:rsidR="00271CD5" w:rsidRPr="00A8441F">
        <w:rPr>
          <w:rFonts w:ascii="Times New Roman" w:hAnsi="Times New Roman" w:cs="Times New Roman"/>
          <w:sz w:val="24"/>
          <w:szCs w:val="24"/>
        </w:rPr>
        <w:t>83-516</w:t>
      </w:r>
      <w:r w:rsidRPr="00A8441F">
        <w:rPr>
          <w:rFonts w:ascii="Times New Roman" w:hAnsi="Times New Roman" w:cs="Times New Roman"/>
          <w:sz w:val="24"/>
          <w:szCs w:val="24"/>
        </w:rPr>
        <w:t>), Bursa: Dora Yayınları.</w:t>
      </w:r>
    </w:p>
    <w:p w14:paraId="23018D65"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Oktay, C. (2017). Siyasi kültür okumaları. İstanbul: İstanbul Bilgi Üniversitesi Yayınları.</w:t>
      </w:r>
    </w:p>
    <w:p w14:paraId="0D9A18E9" w14:textId="77777777" w:rsidR="002202DD" w:rsidRPr="00A8441F" w:rsidRDefault="002202DD" w:rsidP="0015671D">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Ortaylı, İ. (1985). Batılılaşma sorunu. Tanzimat’tan Cumhuriyet’e Türkiye Ansiklopedisi, (Cilt.1, ss. 134-138), İstanbul, İletişim Yayınları.</w:t>
      </w:r>
    </w:p>
    <w:p w14:paraId="6BBA657A" w14:textId="77777777" w:rsidR="002202DD" w:rsidRPr="00A8441F" w:rsidRDefault="002202DD" w:rsidP="0015671D">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Ortaylı, İ. (1985). Osmanlı imparatorluğunda millet. Tanzimat’tan Cumhuriyet’e Türkiye Ansiklopedisi. (Cilt.4, ss. 996-1000), İstanbul, İletişim Yayınları.</w:t>
      </w:r>
    </w:p>
    <w:p w14:paraId="68D3FA6B"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Oruç, E. (2011). Çakıcı dağdan inmiyor. İstanbul: Berfin Yayınları.</w:t>
      </w:r>
    </w:p>
    <w:p w14:paraId="273AD9E0"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Ozankaya, Ö. (1971). Köyde toplumsal yapı ve siyasal kültür. Ankara: Ankara Üniversitesi Siyasal Bilgiler Fakültesi Yayınları.</w:t>
      </w:r>
    </w:p>
    <w:p w14:paraId="17C53BA5"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Önal, M. N. (2009). Kutsalın türk kültüründeki izleri: tanrısal simgecilik. Millî Folklor, 84, 57-72.</w:t>
      </w:r>
    </w:p>
    <w:p w14:paraId="048DF78C"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Örnek, S. V. (2016). Türk halkbilimi. Ankara: BilgeSu Yayınları.</w:t>
      </w:r>
    </w:p>
    <w:p w14:paraId="555E57BA"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Öz, B. (2008) Alevilik nedir?. İstanbul: Der Yayınları.</w:t>
      </w:r>
    </w:p>
    <w:p w14:paraId="1F58584F"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Öz, M. (2019). Kanun-u kadimin peşinde: osmanlı’da çözülme ve gelenekçi yorumcuları. İstanbul: Dergâh Yayınları. </w:t>
      </w:r>
    </w:p>
    <w:p w14:paraId="1B408B18" w14:textId="7D57CEC6" w:rsidR="002202DD" w:rsidRPr="00A8441F" w:rsidRDefault="002202DD" w:rsidP="002202DD">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Öz. M. (2013). Zülfikar Maddesi, Türkiye Diyanet Vakfı İslam Ansiklopedisi, (Cilt.44, ss.554-556), </w:t>
      </w:r>
      <w:r w:rsidR="00045FE1" w:rsidRPr="00A8441F">
        <w:rPr>
          <w:rFonts w:ascii="Times New Roman" w:eastAsia="Calibri" w:hAnsi="Times New Roman" w:cs="Times New Roman"/>
          <w:sz w:val="24"/>
          <w:szCs w:val="24"/>
        </w:rPr>
        <w:t>08 Mart 2021tarihinde</w:t>
      </w:r>
      <w:r w:rsidR="00BA347B">
        <w:rPr>
          <w:rFonts w:ascii="Times New Roman" w:eastAsia="Calibri" w:hAnsi="Times New Roman" w:cs="Times New Roman"/>
          <w:sz w:val="24"/>
          <w:szCs w:val="24"/>
        </w:rPr>
        <w:t>,</w:t>
      </w:r>
      <w:r w:rsidR="00045FE1" w:rsidRPr="00A8441F">
        <w:rPr>
          <w:rFonts w:ascii="Times New Roman" w:eastAsia="Calibri" w:hAnsi="Times New Roman" w:cs="Times New Roman"/>
          <w:sz w:val="24"/>
          <w:szCs w:val="24"/>
        </w:rPr>
        <w:t xml:space="preserve"> </w:t>
      </w:r>
      <w:hyperlink r:id="rId35" w:anchor="1" w:history="1">
        <w:r w:rsidRPr="00A8441F">
          <w:rPr>
            <w:rFonts w:ascii="Times New Roman" w:eastAsia="Calibri" w:hAnsi="Times New Roman" w:cs="Times New Roman"/>
            <w:color w:val="000000" w:themeColor="text1"/>
            <w:sz w:val="24"/>
            <w:szCs w:val="24"/>
          </w:rPr>
          <w:t>https://islamansiklopedisi.org.tr/zulfikar#1</w:t>
        </w:r>
      </w:hyperlink>
      <w:r w:rsidR="00BA347B">
        <w:rPr>
          <w:rFonts w:ascii="Times New Roman" w:eastAsia="Calibri" w:hAnsi="Times New Roman" w:cs="Times New Roman"/>
          <w:color w:val="000000" w:themeColor="text1"/>
          <w:sz w:val="24"/>
          <w:szCs w:val="24"/>
        </w:rPr>
        <w:t xml:space="preserve"> </w:t>
      </w:r>
      <w:r w:rsidR="00045FE1" w:rsidRPr="00A8441F">
        <w:rPr>
          <w:rFonts w:ascii="Times New Roman" w:eastAsia="Calibri" w:hAnsi="Times New Roman" w:cs="Times New Roman"/>
          <w:sz w:val="24"/>
          <w:szCs w:val="24"/>
        </w:rPr>
        <w:t>adresinden erişildi.</w:t>
      </w:r>
    </w:p>
    <w:p w14:paraId="1624DAA2"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Özbilgin, M. Ö. (2003). Zeybeklik kurumu ve zeybek oyunları. Yayınlanmamış doktora tezi. Ege Üniversitesi, İzmir.</w:t>
      </w:r>
    </w:p>
    <w:p w14:paraId="1EE43432"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Özbilgin, M. Ö. (2014). Zeybeklik kurumu ve zeybek oyunları. Ege Üniversitesi Devlet Türk Musikisi Konservatuarı Dergisi, 4, 11-20.</w:t>
      </w:r>
    </w:p>
    <w:p w14:paraId="33B3369C" w14:textId="77777777" w:rsidR="002202DD" w:rsidRPr="00A8441F" w:rsidRDefault="002202DD" w:rsidP="005D6941">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Özboyacı, İ. (2015). Ege’de zeybek giyimi ve kışlık olarak kullanılan aba, Ersal Yavi (Ed.), Efeler: Kökenleri, Eylemleri, Töreleri, Dansları, Giysileri İçinde (ss. 234-246), İstanbul: Doğu Kitabevi. </w:t>
      </w:r>
    </w:p>
    <w:p w14:paraId="7D42CD58" w14:textId="1F3F41B1"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lastRenderedPageBreak/>
        <w:t xml:space="preserve">Özbudun, E. (1993). State elites and democratic political culture in turkey. </w:t>
      </w:r>
      <w:r w:rsidR="00045FE1" w:rsidRPr="00A8441F">
        <w:rPr>
          <w:rFonts w:ascii="Times New Roman" w:hAnsi="Times New Roman" w:cs="Times New Roman"/>
          <w:sz w:val="24"/>
          <w:szCs w:val="24"/>
        </w:rPr>
        <w:t xml:space="preserve">12 Haziran </w:t>
      </w:r>
      <w:r w:rsidRPr="00A8441F">
        <w:rPr>
          <w:rFonts w:ascii="Times New Roman" w:hAnsi="Times New Roman" w:cs="Times New Roman"/>
          <w:sz w:val="24"/>
          <w:szCs w:val="24"/>
        </w:rPr>
        <w:t>2020 tarihinde http://repository.bilkent.edu.tr/handle/11693/51313 adresinden erişildi.</w:t>
      </w:r>
    </w:p>
    <w:p w14:paraId="06CC9E89"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Özcan, A.(2018). Ama eşkıyalık çağı kapandı: modern türkiye’de son kürt eşkıyalık çağı (1950-1970). İstanbul: İletişim Yayınları.</w:t>
      </w:r>
    </w:p>
    <w:p w14:paraId="72EAA118"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Özçelik, A. (2019). Batı anadolu eşkıyalığının bir mit haline geliş serüveni. Atatürk ve Türkiye Cumhuriyeti Tarihi Dergisi, 2(5), 337-338.</w:t>
      </w:r>
    </w:p>
    <w:p w14:paraId="2E32FFD2"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Özçelik, A. (2019). Batı anadolu eşkıyalığının türk tarih yazımında ele alınışı üzerine yapısal bir inceleme. Olcay Pullukçuoğlu Yapucu, Cihan Özgün, Ali Özçelik, (Ed.) Batı Anadolu Eşkıyalık Tarihi İçinde (ss.1-60), İzmir: Ege Üniversitesi Basım Evi.</w:t>
      </w:r>
    </w:p>
    <w:p w14:paraId="758CD68E"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Özer, İ. (1996). Siyasal kültür, demokrasi ve demokratik değerler. Hacettepe Üniversitesi İktisadi ve İdari Bilimler Fakültesi Dergisi, 14(1), 71-98.</w:t>
      </w:r>
    </w:p>
    <w:p w14:paraId="370FF96D"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Özkaya, Y. (1994). Milli mücadelede ege çevresi. Ankara: Kültür Bakanlığı Yayınları.</w:t>
      </w:r>
    </w:p>
    <w:p w14:paraId="7AE09D8A"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Özsarı, M. (2004). Gökçen efe’nin tarihsel kişiliği ve ziya hannah’ın gökçen efe destanı üzerine. Namık Açıkgöz ve Mehmet Naci Önal (Ed.), Zeybek Kültürü Sempozyumu Bildirileri İçinde (ss. 435-443). Muğla, Muğla Üniversitesi Yayınları. </w:t>
      </w:r>
    </w:p>
    <w:p w14:paraId="1608BA43"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Öztelli, C. (1983). Halk türküleri. İstanbul: Özgür Yayın Dağıtım.</w:t>
      </w:r>
    </w:p>
    <w:p w14:paraId="67DE4B05"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Öztoprak, B. (2016). Türk Romanında efelik ve efeler üzerine bir inceleme. Yayınlanmamış doktora tezi, Balıkesir Üniversitesi, Balıkesir.</w:t>
      </w:r>
    </w:p>
    <w:p w14:paraId="55F0DEE0"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Öztürk, A. (2018). Bilinmeyen bir hz. ali cenknamesi. IV. Uluslararası Alevilik ve Bektaşilik Sempozyumu Bildiriler El Kitabı İçinde (ss.  309-331) Ankara.</w:t>
      </w:r>
    </w:p>
    <w:p w14:paraId="14A30BF9"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Öztürk, O. M. (2006). Zeybek kültürü ve müziği. İstanbul: Pan Yayıncılık.</w:t>
      </w:r>
    </w:p>
    <w:p w14:paraId="4E0F05B4"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Öztürk, Ş. (2019). Türk kültüründe aslan. Uluslararası Türk Dünyası Araştırmaları Dergisi, 2(2), 18-39.</w:t>
      </w:r>
    </w:p>
    <w:p w14:paraId="315AB7B6" w14:textId="79B7C3E2"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Öztürkmen, A.(2002). Dansta “millilik” ve “yerellik” kavramları üzerine düşünceler. Sanat Dünyamız, Yapı Kredi Yayınları, 85, </w:t>
      </w:r>
      <w:r w:rsidR="00B578F4" w:rsidRPr="00A8441F">
        <w:rPr>
          <w:rFonts w:ascii="Times New Roman" w:eastAsia="Calibri" w:hAnsi="Times New Roman" w:cs="Times New Roman"/>
          <w:sz w:val="24"/>
          <w:szCs w:val="24"/>
        </w:rPr>
        <w:t>151-158.</w:t>
      </w:r>
    </w:p>
    <w:p w14:paraId="00469B7C"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Pamuk, Ş. (1999), 100 soruda osmanlı-türkiye iktisadi tarihi, 1500-1914. İstanbul: Gerçek Yayınları.</w:t>
      </w:r>
    </w:p>
    <w:p w14:paraId="2FC799C6" w14:textId="58F17C6B"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Parsa, A. Fatoş ve Olgundeniz, S. S, İletişimde göstergebilim ve anlamlandırma sürecini örneklerle değerlendirme. 12 Haziran 2020 tarihinde </w:t>
      </w:r>
      <w:hyperlink r:id="rId36" w:history="1">
        <w:r w:rsidRPr="00A8441F">
          <w:rPr>
            <w:rStyle w:val="Kpr"/>
            <w:rFonts w:ascii="Times New Roman" w:hAnsi="Times New Roman" w:cs="Times New Roman"/>
            <w:color w:val="auto"/>
            <w:sz w:val="24"/>
            <w:szCs w:val="24"/>
            <w:u w:val="none"/>
          </w:rPr>
          <w:t>https://www.researchgate.net/publication/308779238_ILETISIMDE_GOSTERGEBILIM_VE_ANLAMLANDIRMA_SURECINI_ORNEKLERLE_DEGERLENDIRME</w:t>
        </w:r>
      </w:hyperlink>
      <w:r w:rsidRPr="00A8441F">
        <w:rPr>
          <w:rFonts w:ascii="Times New Roman" w:hAnsi="Times New Roman" w:cs="Times New Roman"/>
          <w:sz w:val="24"/>
          <w:szCs w:val="24"/>
        </w:rPr>
        <w:t xml:space="preserve"> adresinden erişildi.</w:t>
      </w:r>
    </w:p>
    <w:p w14:paraId="1762FD7A" w14:textId="6707BF74"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Pösteki, N. (2014). Türk Sinemasında “Sosyal İsyancı” Efeler: Atçalı Kel Mehmet ve Dokuz Dağın Efesi, 03 Ağustos 2020 tarihinde </w:t>
      </w:r>
      <w:hyperlink r:id="rId37" w:history="1">
        <w:r w:rsidRPr="00A8441F">
          <w:rPr>
            <w:rStyle w:val="Kpr"/>
            <w:rFonts w:ascii="Times New Roman" w:hAnsi="Times New Roman" w:cs="Times New Roman"/>
            <w:color w:val="000000" w:themeColor="text1"/>
            <w:sz w:val="24"/>
            <w:szCs w:val="24"/>
            <w:u w:val="none"/>
          </w:rPr>
          <w:t>https://actaturcica.files.wordpress.com/2020/01/vi_ii_24.pdf</w:t>
        </w:r>
      </w:hyperlink>
      <w:r w:rsidRPr="00A8441F">
        <w:rPr>
          <w:rFonts w:ascii="Times New Roman" w:hAnsi="Times New Roman" w:cs="Times New Roman"/>
          <w:color w:val="000000" w:themeColor="text1"/>
          <w:sz w:val="24"/>
          <w:szCs w:val="24"/>
        </w:rPr>
        <w:t xml:space="preserve"> </w:t>
      </w:r>
      <w:r w:rsidRPr="00A8441F">
        <w:rPr>
          <w:rFonts w:ascii="Times New Roman" w:hAnsi="Times New Roman" w:cs="Times New Roman"/>
          <w:sz w:val="24"/>
          <w:szCs w:val="24"/>
        </w:rPr>
        <w:t>adresinden erişildi.</w:t>
      </w:r>
    </w:p>
    <w:p w14:paraId="4BA2EA31" w14:textId="0DC93E93"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Pye, L. W. (1991). Political culture revisited, Political Psychology, 12(3),</w:t>
      </w:r>
      <w:r w:rsidR="00045FE1" w:rsidRPr="00A8441F">
        <w:rPr>
          <w:rFonts w:ascii="Times New Roman" w:hAnsi="Times New Roman" w:cs="Times New Roman"/>
          <w:sz w:val="24"/>
          <w:szCs w:val="24"/>
        </w:rPr>
        <w:t xml:space="preserve"> 487-508, 12 Mayıs </w:t>
      </w:r>
      <w:r w:rsidRPr="00A8441F">
        <w:rPr>
          <w:rFonts w:ascii="Times New Roman" w:hAnsi="Times New Roman" w:cs="Times New Roman"/>
          <w:sz w:val="24"/>
          <w:szCs w:val="24"/>
        </w:rPr>
        <w:t>2020 tarihinde</w:t>
      </w:r>
      <w:r w:rsidR="00BA347B">
        <w:rPr>
          <w:rFonts w:ascii="Times New Roman" w:hAnsi="Times New Roman" w:cs="Times New Roman"/>
          <w:sz w:val="24"/>
          <w:szCs w:val="24"/>
        </w:rPr>
        <w:t>,</w:t>
      </w:r>
      <w:r w:rsidRPr="00A8441F">
        <w:rPr>
          <w:rFonts w:ascii="Times New Roman" w:hAnsi="Times New Roman" w:cs="Times New Roman"/>
          <w:sz w:val="24"/>
          <w:szCs w:val="24"/>
        </w:rPr>
        <w:t xml:space="preserve"> https://www.jstor.org/stable/3791758 adresinden erişildi.</w:t>
      </w:r>
    </w:p>
    <w:p w14:paraId="43FF2E78"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Quartet, D. (2005) 19.yüzyıl osmanlı imparatorluğu; 1700-1922. İstanbul: İletişim Yayınları.</w:t>
      </w:r>
    </w:p>
    <w:p w14:paraId="2FA6952D"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Rifat, M. (2007). Homo semioticus ve genel göstergebilim sorunları. İstanbul: Yapı Kredi Yayınları.</w:t>
      </w:r>
    </w:p>
    <w:p w14:paraId="24B5A230" w14:textId="0122D432"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Rosamond, B. (2005). Political culture. </w:t>
      </w:r>
      <w:r w:rsidR="00511A74">
        <w:rPr>
          <w:rFonts w:ascii="Times New Roman" w:hAnsi="Times New Roman" w:cs="Times New Roman"/>
          <w:sz w:val="24"/>
          <w:szCs w:val="24"/>
        </w:rPr>
        <w:t>(Ed.) Barrie Axford vd</w:t>
      </w:r>
      <w:r w:rsidRPr="00A8441F">
        <w:rPr>
          <w:rFonts w:ascii="Times New Roman" w:hAnsi="Times New Roman" w:cs="Times New Roman"/>
          <w:sz w:val="24"/>
          <w:szCs w:val="24"/>
        </w:rPr>
        <w:t>. New York: Routledge, Politics: An Introduction, 57-85.</w:t>
      </w:r>
    </w:p>
    <w:p w14:paraId="671BBFCF"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Roux, J.P. (2005). Orta asya’da bitkiler ve hayvanlar. İstanbul: Kabalcı Yayınları.</w:t>
      </w:r>
    </w:p>
    <w:p w14:paraId="2E9A6721"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Royce, A. Peterson. (2003). Dans. Türkbilig Dergisi, 6, 163-172. </w:t>
      </w:r>
    </w:p>
    <w:p w14:paraId="74732B49"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Sanlı, L. (2005). Politik kültür ve toplumsal hareketler. İstanbul: Alan Yayıncılık.</w:t>
      </w:r>
    </w:p>
    <w:p w14:paraId="0150889C" w14:textId="77777777" w:rsidR="002202DD" w:rsidRPr="00A8441F" w:rsidRDefault="002202DD" w:rsidP="005D6941">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Saralp, P. (2015). Orta Asya Bozkırlarından Kartal Yuvalarına, Ersal Yavi (Ed.), Efeler: Kökenleri, Eylemleri, Töreleri, Dansları, Giysileri İçinde (ss. 182-219), İstanbul: Doğu Kitabevi. </w:t>
      </w:r>
    </w:p>
    <w:p w14:paraId="09956A2B"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Sarıbay, A. Yaşar ve Öğün, S. Seyfi. (2013). Politik bilim. Ankara: Sentez Yayıncılık.</w:t>
      </w:r>
    </w:p>
    <w:p w14:paraId="4416AE84"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Sarıbay, A. Yaşar. (2014). Global bir bakışla politik sosyoloji. Ankara: Sentez Yayıncılık.</w:t>
      </w:r>
    </w:p>
    <w:p w14:paraId="3531DA74" w14:textId="30E289EF"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Sarınay, Y. (1999). Osmanlı Devleti’nde Türk Milliyetçiliğinin Doğuşu. Yeni Türkiye Osmanlı Ansiklopedisi, </w:t>
      </w:r>
      <w:r w:rsidR="00514231" w:rsidRPr="00A8441F">
        <w:rPr>
          <w:rFonts w:ascii="Times New Roman" w:hAnsi="Times New Roman" w:cs="Times New Roman"/>
          <w:sz w:val="24"/>
          <w:szCs w:val="24"/>
        </w:rPr>
        <w:t>(Cilt.7, ss.411-419), Ankara,</w:t>
      </w:r>
      <w:r w:rsidRPr="00A8441F">
        <w:rPr>
          <w:rFonts w:ascii="Times New Roman" w:hAnsi="Times New Roman" w:cs="Times New Roman"/>
          <w:sz w:val="24"/>
          <w:szCs w:val="24"/>
        </w:rPr>
        <w:t xml:space="preserve"> Yeni Türkiye Yayınları. </w:t>
      </w:r>
    </w:p>
    <w:p w14:paraId="549663DD"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Sertoğlu, M. çakırcalı efe nasıl vuruldu. İstanbul: Güven Basımevi. (tarih belirtilmemiş)</w:t>
      </w:r>
    </w:p>
    <w:p w14:paraId="2881F951"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Sığırcı, İ. (2020).  Göstergebilim uygulamaları. Ankara: Seçkin Yayıncılık.</w:t>
      </w:r>
    </w:p>
    <w:p w14:paraId="1D465EB6" w14:textId="2F1D6562"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Sokullu, E. Ş. C. (2016). Siyasal Kültür, Sabri Sayarı, Hasret Dikici Bilgin, (Der.), Karşılaştırmalı Siyaset </w:t>
      </w:r>
      <w:r w:rsidR="008354A6" w:rsidRPr="00A8441F">
        <w:rPr>
          <w:rFonts w:ascii="Times New Roman" w:hAnsi="Times New Roman" w:cs="Times New Roman"/>
          <w:sz w:val="24"/>
          <w:szCs w:val="24"/>
        </w:rPr>
        <w:t>İçinde (ss. 101-122</w:t>
      </w:r>
      <w:r w:rsidRPr="00A8441F">
        <w:rPr>
          <w:rFonts w:ascii="Times New Roman" w:hAnsi="Times New Roman" w:cs="Times New Roman"/>
          <w:sz w:val="24"/>
          <w:szCs w:val="24"/>
        </w:rPr>
        <w:t xml:space="preserve">), İstanbul: İstanbul Bilgi Üniversitesi Yayınları. </w:t>
      </w:r>
    </w:p>
    <w:p w14:paraId="2FAC2E21" w14:textId="38F918E0"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lastRenderedPageBreak/>
        <w:t xml:space="preserve">Street, J. (1994). Political culture - from civic culture to mass culture, British Journal of Political Science, Cambridge University Press, 24(1), 95-113, 12 Mayıs 2020 tarihinde </w:t>
      </w:r>
      <w:hyperlink r:id="rId38" w:history="1">
        <w:r w:rsidRPr="00A8441F">
          <w:rPr>
            <w:rStyle w:val="Kpr"/>
            <w:rFonts w:ascii="Times New Roman" w:hAnsi="Times New Roman" w:cs="Times New Roman"/>
            <w:color w:val="auto"/>
            <w:sz w:val="24"/>
            <w:szCs w:val="24"/>
            <w:u w:val="none"/>
          </w:rPr>
          <w:t>https://www.jstor.org/stable/194187</w:t>
        </w:r>
      </w:hyperlink>
      <w:r w:rsidRPr="00A8441F">
        <w:rPr>
          <w:rFonts w:ascii="Times New Roman" w:hAnsi="Times New Roman" w:cs="Times New Roman"/>
          <w:sz w:val="24"/>
          <w:szCs w:val="24"/>
        </w:rPr>
        <w:t xml:space="preserve"> adresinden erişildi.</w:t>
      </w:r>
    </w:p>
    <w:p w14:paraId="7B7282CC" w14:textId="77777777" w:rsidR="002202DD" w:rsidRPr="00A8441F" w:rsidRDefault="002202DD" w:rsidP="005D6941">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Şakir, Z. (2015). Eski Efeler, Ersal Yavi (Ed.), Efeler: Kökenleri, Eylemleri, Töreleri, Dansları, Giysileri İçinde (ss. 116-133), İstanbul: Doğu Kitabevi. </w:t>
      </w:r>
    </w:p>
    <w:p w14:paraId="7310D201"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Şakiroğlu, M.H. (1988). Atatürk döneminde başlatılan tarih çalışmaları ve halk bilgisi alanındaki gelişmeler. Erdem Dergisi, 12, 831-878.</w:t>
      </w:r>
    </w:p>
    <w:p w14:paraId="675560FA" w14:textId="77777777" w:rsidR="002202DD" w:rsidRPr="00A8441F" w:rsidRDefault="002202DD" w:rsidP="00D161E8">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Şapolyo, E. B. (2015). Efe, zeybek, kızan yaşayışları ve âdetleri, Ersal Yavi (Ed.), Efeler: Kökenleri, Eylemleri, Töreleri, Dansları, Giysileri İçinde (ss. 221-233), İstanbul: Doğu Kitabevi. </w:t>
      </w:r>
    </w:p>
    <w:p w14:paraId="51765752"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Şen, İ.T. (2019). Ankara etnografya müzesi’nde yer alan hamayıl ya da bugünkü adıyla muskalıklar.  Akademik Sosyal Araştırmalar Dergisi, 99, 542-555.</w:t>
      </w:r>
    </w:p>
    <w:p w14:paraId="4400D256"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Tekin, A. (2008). Aleviler ve bektaşiler arasında. İstanbul: BilgeOğuz Yayınları.</w:t>
      </w:r>
    </w:p>
    <w:p w14:paraId="6E91F625"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Timur, N. (2011). Folklor ve ideoloji. Ankara: Türk Kültürünü Araştırma Enstitüsü Yayınları.</w:t>
      </w:r>
    </w:p>
    <w:p w14:paraId="709CDF87" w14:textId="6CC89AB1" w:rsidR="002202DD" w:rsidRPr="00A8441F" w:rsidRDefault="002202DD" w:rsidP="0015671D">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Timur, T. (1983). Osmanlı ve batı. Tanzimat’tan Cumhuriyet’e Türkiye Ansiklopedisi. (Cilt.1, ss.</w:t>
      </w:r>
      <w:r w:rsidR="00CB2B60" w:rsidRPr="00A8441F">
        <w:rPr>
          <w:rFonts w:ascii="Times New Roman" w:eastAsia="Calibri" w:hAnsi="Times New Roman" w:cs="Times New Roman"/>
          <w:sz w:val="24"/>
          <w:szCs w:val="24"/>
        </w:rPr>
        <w:t>139-146</w:t>
      </w:r>
      <w:r w:rsidRPr="00A8441F">
        <w:rPr>
          <w:rFonts w:ascii="Times New Roman" w:eastAsia="Calibri" w:hAnsi="Times New Roman" w:cs="Times New Roman"/>
          <w:sz w:val="24"/>
          <w:szCs w:val="24"/>
        </w:rPr>
        <w:t>), İstanbul, İletişim Yayınları.</w:t>
      </w:r>
    </w:p>
    <w:p w14:paraId="4D382212" w14:textId="1F66BB58" w:rsidR="002202DD" w:rsidRPr="00A8441F" w:rsidRDefault="002202DD" w:rsidP="008025DF">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TRT Türk Halk Müziği Repertuvarı, TRT Repertuva</w:t>
      </w:r>
      <w:r w:rsidR="00522B1E" w:rsidRPr="00A8441F">
        <w:rPr>
          <w:rFonts w:ascii="Times New Roman" w:hAnsi="Times New Roman" w:cs="Times New Roman"/>
          <w:sz w:val="24"/>
          <w:szCs w:val="24"/>
        </w:rPr>
        <w:t>r Numarası: 1052, “İslamoğlu</w:t>
      </w:r>
      <w:r w:rsidR="00232B46">
        <w:rPr>
          <w:rFonts w:ascii="Times New Roman" w:hAnsi="Times New Roman" w:cs="Times New Roman"/>
          <w:sz w:val="24"/>
          <w:szCs w:val="24"/>
        </w:rPr>
        <w:t xml:space="preserve"> Türküsü”, (Der)</w:t>
      </w:r>
      <w:r w:rsidRPr="00A8441F">
        <w:rPr>
          <w:rFonts w:ascii="Times New Roman" w:hAnsi="Times New Roman" w:cs="Times New Roman"/>
          <w:sz w:val="24"/>
          <w:szCs w:val="24"/>
        </w:rPr>
        <w:t xml:space="preserve">. Yılmaz İpek, </w:t>
      </w:r>
      <w:r w:rsidR="008025DF">
        <w:rPr>
          <w:rFonts w:ascii="Times New Roman" w:hAnsi="Times New Roman" w:cs="Times New Roman"/>
          <w:sz w:val="24"/>
          <w:szCs w:val="24"/>
        </w:rPr>
        <w:t>Yöre:</w:t>
      </w:r>
      <w:r w:rsidR="00634817">
        <w:rPr>
          <w:rFonts w:ascii="Times New Roman" w:hAnsi="Times New Roman" w:cs="Times New Roman"/>
          <w:sz w:val="24"/>
          <w:szCs w:val="24"/>
        </w:rPr>
        <w:t xml:space="preserve"> Uşak, 26 Kasım 2020 tarihinde</w:t>
      </w:r>
      <w:r w:rsidR="00CC20E8">
        <w:rPr>
          <w:rFonts w:ascii="Times New Roman" w:hAnsi="Times New Roman" w:cs="Times New Roman"/>
          <w:sz w:val="24"/>
          <w:szCs w:val="24"/>
        </w:rPr>
        <w:t xml:space="preserve"> </w:t>
      </w:r>
      <w:hyperlink r:id="rId39" w:history="1">
        <w:r w:rsidRPr="00A8441F">
          <w:rPr>
            <w:rStyle w:val="Kpr"/>
            <w:rFonts w:ascii="Times New Roman" w:hAnsi="Times New Roman" w:cs="Times New Roman"/>
            <w:color w:val="auto"/>
            <w:sz w:val="24"/>
            <w:szCs w:val="24"/>
            <w:u w:val="none"/>
          </w:rPr>
          <w:t>https://www.notaarsivleri.com/NotaMuzik/islamoglu_derler_benim_adima.pdf</w:t>
        </w:r>
      </w:hyperlink>
      <w:r w:rsidR="008025DF">
        <w:rPr>
          <w:rStyle w:val="Kpr"/>
          <w:rFonts w:ascii="Times New Roman" w:hAnsi="Times New Roman" w:cs="Times New Roman"/>
          <w:color w:val="auto"/>
          <w:sz w:val="24"/>
          <w:szCs w:val="24"/>
          <w:u w:val="none"/>
        </w:rPr>
        <w:t xml:space="preserve"> adresinden erişildi.</w:t>
      </w:r>
    </w:p>
    <w:p w14:paraId="7D7FF942" w14:textId="22D52E71"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TRT Türk Halk Müziği Repertuvarı, TRT Repertuvar Numarası: 1111, “G</w:t>
      </w:r>
      <w:r w:rsidR="00232B46">
        <w:rPr>
          <w:rFonts w:ascii="Times New Roman" w:hAnsi="Times New Roman" w:cs="Times New Roman"/>
          <w:sz w:val="24"/>
          <w:szCs w:val="24"/>
        </w:rPr>
        <w:t>ök Tepeyle İnönü’nün Arası” (Der)</w:t>
      </w:r>
      <w:r w:rsidRPr="00A8441F">
        <w:rPr>
          <w:rFonts w:ascii="Times New Roman" w:hAnsi="Times New Roman" w:cs="Times New Roman"/>
          <w:sz w:val="24"/>
          <w:szCs w:val="24"/>
        </w:rPr>
        <w:t>. Muzaffer Sarısözen, Yöresi: Eskiş</w:t>
      </w:r>
      <w:r w:rsidR="00701D77">
        <w:rPr>
          <w:rFonts w:ascii="Times New Roman" w:hAnsi="Times New Roman" w:cs="Times New Roman"/>
          <w:sz w:val="24"/>
          <w:szCs w:val="24"/>
        </w:rPr>
        <w:t>ehir,</w:t>
      </w:r>
      <w:r w:rsidRPr="00A8441F">
        <w:rPr>
          <w:rFonts w:ascii="Times New Roman" w:hAnsi="Times New Roman" w:cs="Times New Roman"/>
          <w:sz w:val="24"/>
          <w:szCs w:val="24"/>
        </w:rPr>
        <w:t xml:space="preserve"> </w:t>
      </w:r>
      <w:r w:rsidR="0082251D">
        <w:rPr>
          <w:rFonts w:ascii="Times New Roman" w:hAnsi="Times New Roman" w:cs="Times New Roman"/>
          <w:sz w:val="24"/>
          <w:szCs w:val="24"/>
        </w:rPr>
        <w:t>14 Ekim 2020 tarihinde,</w:t>
      </w:r>
      <w:hyperlink r:id="rId40" w:history="1">
        <w:r w:rsidRPr="00A8441F">
          <w:rPr>
            <w:rStyle w:val="Kpr"/>
            <w:rFonts w:ascii="Times New Roman" w:hAnsi="Times New Roman" w:cs="Times New Roman"/>
            <w:color w:val="auto"/>
            <w:sz w:val="24"/>
            <w:szCs w:val="24"/>
            <w:u w:val="none"/>
          </w:rPr>
          <w:t>https://www.notaarsivleri.com/NotaMuzik/goktepe'yle_inonu'nun_arasi.pdf</w:t>
        </w:r>
      </w:hyperlink>
      <w:r w:rsidR="008025DF">
        <w:rPr>
          <w:rFonts w:ascii="Times New Roman" w:hAnsi="Times New Roman" w:cs="Times New Roman"/>
          <w:sz w:val="24"/>
          <w:szCs w:val="24"/>
        </w:rPr>
        <w:t xml:space="preserve"> adresinden erişildi.</w:t>
      </w:r>
    </w:p>
    <w:p w14:paraId="318A4852" w14:textId="43E7EB98"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TRT Türk Halk Müziği Repertuvarı, TRT Repertuvar Numarası: 1</w:t>
      </w:r>
      <w:r w:rsidR="00232B46">
        <w:rPr>
          <w:rFonts w:ascii="Times New Roman" w:hAnsi="Times New Roman" w:cs="Times New Roman"/>
          <w:sz w:val="24"/>
          <w:szCs w:val="24"/>
        </w:rPr>
        <w:t>652, “Sarı Zeybek Türküsü”, (Der)</w:t>
      </w:r>
      <w:r w:rsidR="00701D77">
        <w:rPr>
          <w:rFonts w:ascii="Times New Roman" w:hAnsi="Times New Roman" w:cs="Times New Roman"/>
          <w:sz w:val="24"/>
          <w:szCs w:val="24"/>
        </w:rPr>
        <w:t>. Muzaffer Sarısözen, Yöre: Ege,</w:t>
      </w:r>
      <w:r w:rsidRPr="00A8441F">
        <w:rPr>
          <w:rFonts w:ascii="Times New Roman" w:hAnsi="Times New Roman" w:cs="Times New Roman"/>
          <w:sz w:val="24"/>
          <w:szCs w:val="24"/>
        </w:rPr>
        <w:t xml:space="preserve"> </w:t>
      </w:r>
      <w:r w:rsidR="00634817">
        <w:rPr>
          <w:rFonts w:ascii="Times New Roman" w:hAnsi="Times New Roman" w:cs="Times New Roman"/>
          <w:sz w:val="24"/>
          <w:szCs w:val="24"/>
        </w:rPr>
        <w:t>16 Ekim 2020 tarihinde</w:t>
      </w:r>
      <w:r w:rsidR="008025DF">
        <w:rPr>
          <w:rFonts w:ascii="Times New Roman" w:hAnsi="Times New Roman" w:cs="Times New Roman"/>
          <w:sz w:val="24"/>
          <w:szCs w:val="24"/>
        </w:rPr>
        <w:t xml:space="preserve"> </w:t>
      </w:r>
      <w:hyperlink r:id="rId41" w:history="1">
        <w:r w:rsidRPr="00A8441F">
          <w:rPr>
            <w:rStyle w:val="Kpr"/>
            <w:rFonts w:ascii="Times New Roman" w:hAnsi="Times New Roman" w:cs="Times New Roman"/>
            <w:color w:val="auto"/>
            <w:sz w:val="24"/>
            <w:szCs w:val="24"/>
            <w:u w:val="none"/>
          </w:rPr>
          <w:t>https://www.notaarsivleri.com/NotaMuzik/sari_zeybek_su_d</w:t>
        </w:r>
        <w:r w:rsidR="00634817">
          <w:rPr>
            <w:rStyle w:val="Kpr"/>
            <w:rFonts w:ascii="Times New Roman" w:hAnsi="Times New Roman" w:cs="Times New Roman"/>
            <w:color w:val="auto"/>
            <w:sz w:val="24"/>
            <w:szCs w:val="24"/>
            <w:u w:val="none"/>
          </w:rPr>
          <w:t>aglara_yaslanir_(2)</w:t>
        </w:r>
        <w:r w:rsidRPr="00A8441F">
          <w:rPr>
            <w:rStyle w:val="Kpr"/>
            <w:rFonts w:ascii="Times New Roman" w:hAnsi="Times New Roman" w:cs="Times New Roman"/>
            <w:color w:val="auto"/>
            <w:sz w:val="24"/>
            <w:szCs w:val="24"/>
            <w:u w:val="none"/>
          </w:rPr>
          <w:t>pdf</w:t>
        </w:r>
      </w:hyperlink>
      <w:r w:rsidR="008025DF">
        <w:rPr>
          <w:rFonts w:ascii="Times New Roman" w:hAnsi="Times New Roman" w:cs="Times New Roman"/>
          <w:sz w:val="24"/>
          <w:szCs w:val="24"/>
        </w:rPr>
        <w:t xml:space="preserve"> adresinden erişildi.</w:t>
      </w:r>
    </w:p>
    <w:p w14:paraId="210548A2" w14:textId="5C21FB0B"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TRT Türk Halk Müziği Repertuvarı, TRT Repertuvar Numarası: 1789 “Duman Olur Tepelerin (Cuma Efe)”,</w:t>
      </w:r>
      <w:r w:rsidR="00232B46">
        <w:rPr>
          <w:rFonts w:ascii="Times New Roman" w:hAnsi="Times New Roman" w:cs="Times New Roman"/>
          <w:sz w:val="24"/>
          <w:szCs w:val="24"/>
        </w:rPr>
        <w:t>(Der)</w:t>
      </w:r>
      <w:r w:rsidR="00701D77">
        <w:rPr>
          <w:rFonts w:ascii="Times New Roman" w:hAnsi="Times New Roman" w:cs="Times New Roman"/>
          <w:sz w:val="24"/>
          <w:szCs w:val="24"/>
        </w:rPr>
        <w:t>. TRT Ekibi, Yöre: Balıkesir,</w:t>
      </w:r>
      <w:r w:rsidR="008025DF">
        <w:rPr>
          <w:rFonts w:ascii="Times New Roman" w:hAnsi="Times New Roman" w:cs="Times New Roman"/>
          <w:sz w:val="24"/>
          <w:szCs w:val="24"/>
        </w:rPr>
        <w:t xml:space="preserve"> </w:t>
      </w:r>
      <w:r w:rsidR="00634817">
        <w:rPr>
          <w:rFonts w:ascii="Times New Roman" w:hAnsi="Times New Roman" w:cs="Times New Roman"/>
          <w:sz w:val="24"/>
          <w:szCs w:val="24"/>
        </w:rPr>
        <w:t>5 Kasım 2020 tarihinde</w:t>
      </w:r>
      <w:r w:rsidRPr="00A8441F">
        <w:rPr>
          <w:rFonts w:ascii="Times New Roman" w:hAnsi="Times New Roman" w:cs="Times New Roman"/>
          <w:sz w:val="24"/>
          <w:szCs w:val="24"/>
        </w:rPr>
        <w:t xml:space="preserve"> </w:t>
      </w:r>
      <w:hyperlink r:id="rId42" w:history="1">
        <w:r w:rsidRPr="00A8441F">
          <w:rPr>
            <w:rStyle w:val="Kpr"/>
            <w:rFonts w:ascii="Times New Roman" w:hAnsi="Times New Roman" w:cs="Times New Roman"/>
            <w:color w:val="auto"/>
            <w:sz w:val="24"/>
            <w:szCs w:val="24"/>
            <w:u w:val="none"/>
          </w:rPr>
          <w:t>https://www.notaarsivleri.com/NotaMuzik/duman_olur_tepelerin_yollari.pdf</w:t>
        </w:r>
      </w:hyperlink>
      <w:r w:rsidR="00683FFA">
        <w:rPr>
          <w:rFonts w:ascii="Times New Roman" w:hAnsi="Times New Roman" w:cs="Times New Roman"/>
          <w:sz w:val="24"/>
          <w:szCs w:val="24"/>
        </w:rPr>
        <w:t xml:space="preserve"> adresinden erişildi.</w:t>
      </w:r>
    </w:p>
    <w:p w14:paraId="62C03655" w14:textId="518B183C"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TRT Türk Halk Müziği Repertuvarı, TRT Repertuvar Numarası: 183, “S</w:t>
      </w:r>
      <w:r w:rsidR="00232B46">
        <w:rPr>
          <w:rFonts w:ascii="Times New Roman" w:hAnsi="Times New Roman" w:cs="Times New Roman"/>
          <w:sz w:val="24"/>
          <w:szCs w:val="24"/>
        </w:rPr>
        <w:t>arı Zeybek” (Der)</w:t>
      </w:r>
      <w:r w:rsidR="009055F3">
        <w:rPr>
          <w:rFonts w:ascii="Times New Roman" w:hAnsi="Times New Roman" w:cs="Times New Roman"/>
          <w:sz w:val="24"/>
          <w:szCs w:val="24"/>
        </w:rPr>
        <w:t xml:space="preserve">. Ahmet Yamacı, </w:t>
      </w:r>
      <w:r w:rsidRPr="00A8441F">
        <w:rPr>
          <w:rFonts w:ascii="Times New Roman" w:hAnsi="Times New Roman" w:cs="Times New Roman"/>
          <w:sz w:val="24"/>
          <w:szCs w:val="24"/>
        </w:rPr>
        <w:t>Yöre:</w:t>
      </w:r>
      <w:r w:rsidR="009055F3">
        <w:rPr>
          <w:rFonts w:ascii="Times New Roman" w:hAnsi="Times New Roman" w:cs="Times New Roman"/>
          <w:sz w:val="24"/>
          <w:szCs w:val="24"/>
        </w:rPr>
        <w:t xml:space="preserve"> Burdur,</w:t>
      </w:r>
      <w:r w:rsidR="00634817">
        <w:rPr>
          <w:rFonts w:ascii="Times New Roman" w:hAnsi="Times New Roman" w:cs="Times New Roman"/>
          <w:sz w:val="24"/>
          <w:szCs w:val="24"/>
        </w:rPr>
        <w:t xml:space="preserve"> 12 Ekim 2020 tarihinde</w:t>
      </w:r>
      <w:r w:rsidR="00683FFA">
        <w:rPr>
          <w:rFonts w:ascii="Times New Roman" w:hAnsi="Times New Roman" w:cs="Times New Roman"/>
          <w:sz w:val="24"/>
          <w:szCs w:val="24"/>
        </w:rPr>
        <w:t xml:space="preserve"> </w:t>
      </w:r>
      <w:r w:rsidRPr="00A8441F">
        <w:rPr>
          <w:rFonts w:ascii="Times New Roman" w:hAnsi="Times New Roman" w:cs="Times New Roman"/>
          <w:sz w:val="24"/>
          <w:szCs w:val="24"/>
        </w:rPr>
        <w:t xml:space="preserve"> </w:t>
      </w:r>
      <w:hyperlink r:id="rId43" w:history="1">
        <w:r w:rsidRPr="00A8441F">
          <w:rPr>
            <w:rStyle w:val="Kpr"/>
            <w:rFonts w:ascii="Times New Roman" w:hAnsi="Times New Roman" w:cs="Times New Roman"/>
            <w:color w:val="auto"/>
            <w:sz w:val="24"/>
            <w:szCs w:val="24"/>
            <w:u w:val="none"/>
          </w:rPr>
          <w:t>https://www.notaarsivleri.com/NotaMuzik/sari_zeybek_su_daglara_yaslanir(1).pdf</w:t>
        </w:r>
      </w:hyperlink>
      <w:r w:rsidR="00683FFA">
        <w:rPr>
          <w:rStyle w:val="Kpr"/>
          <w:rFonts w:ascii="Times New Roman" w:hAnsi="Times New Roman" w:cs="Times New Roman"/>
          <w:color w:val="auto"/>
          <w:sz w:val="24"/>
          <w:szCs w:val="24"/>
          <w:u w:val="none"/>
        </w:rPr>
        <w:t xml:space="preserve"> adresinden erişildi.</w:t>
      </w:r>
      <w:r w:rsidRPr="00A8441F">
        <w:rPr>
          <w:rFonts w:ascii="Times New Roman" w:hAnsi="Times New Roman" w:cs="Times New Roman"/>
          <w:sz w:val="24"/>
          <w:szCs w:val="24"/>
        </w:rPr>
        <w:t xml:space="preserve"> </w:t>
      </w:r>
    </w:p>
    <w:p w14:paraId="02F13FA9" w14:textId="6AC7C6D5"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TRT Türk Halk Müziği Repertuvarı, TRT Repertuvar Numarası: 264, “Binip De </w:t>
      </w:r>
      <w:r w:rsidR="00232B46">
        <w:rPr>
          <w:rFonts w:ascii="Times New Roman" w:eastAsia="Calibri" w:hAnsi="Times New Roman" w:cs="Times New Roman"/>
          <w:sz w:val="24"/>
          <w:szCs w:val="24"/>
        </w:rPr>
        <w:t>Kır Atıma Hayladım Dizgin”, (Der)</w:t>
      </w:r>
      <w:r w:rsidRPr="00A8441F">
        <w:rPr>
          <w:rFonts w:ascii="Times New Roman" w:eastAsia="Calibri" w:hAnsi="Times New Roman" w:cs="Times New Roman"/>
          <w:sz w:val="24"/>
          <w:szCs w:val="24"/>
        </w:rPr>
        <w:t xml:space="preserve">. Muzaffer Sarısözen, Yöre: Denizli, </w:t>
      </w:r>
      <w:r w:rsidR="00634817">
        <w:rPr>
          <w:rFonts w:ascii="Times New Roman" w:eastAsia="Calibri" w:hAnsi="Times New Roman" w:cs="Times New Roman"/>
          <w:sz w:val="24"/>
          <w:szCs w:val="24"/>
        </w:rPr>
        <w:t>13 Ekim 2020 tarihinde</w:t>
      </w:r>
      <w:r w:rsidR="00683FFA">
        <w:rPr>
          <w:rFonts w:ascii="Times New Roman" w:eastAsia="Calibri" w:hAnsi="Times New Roman" w:cs="Times New Roman"/>
          <w:sz w:val="24"/>
          <w:szCs w:val="24"/>
        </w:rPr>
        <w:t xml:space="preserve"> </w:t>
      </w:r>
      <w:r w:rsidRPr="00A8441F">
        <w:rPr>
          <w:rFonts w:ascii="Times New Roman" w:eastAsia="Calibri" w:hAnsi="Times New Roman" w:cs="Times New Roman"/>
          <w:sz w:val="24"/>
          <w:szCs w:val="24"/>
        </w:rPr>
        <w:t>https://edebiyatvesanatakademisi.com/siirler/detay/binip-de-kir-atima-hayladim-dizgin/35916</w:t>
      </w:r>
      <w:r w:rsidR="00683FFA">
        <w:rPr>
          <w:rFonts w:ascii="Times New Roman" w:eastAsia="Calibri" w:hAnsi="Times New Roman" w:cs="Times New Roman"/>
          <w:sz w:val="24"/>
          <w:szCs w:val="24"/>
        </w:rPr>
        <w:t xml:space="preserve"> </w:t>
      </w:r>
      <w:r w:rsidR="00232B46">
        <w:rPr>
          <w:rFonts w:ascii="Times New Roman" w:eastAsia="Calibri" w:hAnsi="Times New Roman" w:cs="Times New Roman"/>
          <w:sz w:val="24"/>
          <w:szCs w:val="24"/>
        </w:rPr>
        <w:t>adresinden</w:t>
      </w:r>
      <w:r w:rsidR="00232B46" w:rsidRPr="00A8441F">
        <w:rPr>
          <w:rFonts w:ascii="Times New Roman" w:eastAsia="Calibri" w:hAnsi="Times New Roman" w:cs="Times New Roman"/>
          <w:sz w:val="24"/>
          <w:szCs w:val="24"/>
        </w:rPr>
        <w:t xml:space="preserve"> erişildi</w:t>
      </w:r>
      <w:r w:rsidR="00683FFA">
        <w:rPr>
          <w:rFonts w:ascii="Times New Roman" w:eastAsia="Calibri" w:hAnsi="Times New Roman" w:cs="Times New Roman"/>
          <w:sz w:val="24"/>
          <w:szCs w:val="24"/>
        </w:rPr>
        <w:t>.</w:t>
      </w:r>
    </w:p>
    <w:p w14:paraId="7C23F5A1" w14:textId="5EE71914"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TRT Türk Halk Müziği Repertuvarı, TRT Repertuvar Numarası: 2962,</w:t>
      </w:r>
      <w:r w:rsidR="00232B46">
        <w:rPr>
          <w:rFonts w:ascii="Times New Roman" w:hAnsi="Times New Roman" w:cs="Times New Roman"/>
          <w:sz w:val="24"/>
          <w:szCs w:val="24"/>
        </w:rPr>
        <w:t xml:space="preserve"> “Sinanoğlu Derler Benim Adıma”</w:t>
      </w:r>
      <w:r w:rsidR="009055F3">
        <w:rPr>
          <w:rFonts w:ascii="Times New Roman" w:hAnsi="Times New Roman" w:cs="Times New Roman"/>
          <w:sz w:val="24"/>
          <w:szCs w:val="24"/>
        </w:rPr>
        <w:t>,</w:t>
      </w:r>
      <w:r w:rsidR="00232B46">
        <w:rPr>
          <w:rFonts w:ascii="Times New Roman" w:hAnsi="Times New Roman" w:cs="Times New Roman"/>
          <w:sz w:val="24"/>
          <w:szCs w:val="24"/>
        </w:rPr>
        <w:t xml:space="preserve"> (Der).</w:t>
      </w:r>
      <w:r w:rsidRPr="00A8441F">
        <w:rPr>
          <w:rFonts w:ascii="Times New Roman" w:hAnsi="Times New Roman" w:cs="Times New Roman"/>
          <w:sz w:val="24"/>
          <w:szCs w:val="24"/>
        </w:rPr>
        <w:t xml:space="preserve">TRT Müzik Daire Başkanlığı, Yöre: Afyon, </w:t>
      </w:r>
      <w:r w:rsidR="0082251D">
        <w:rPr>
          <w:rFonts w:ascii="Times New Roman" w:hAnsi="Times New Roman" w:cs="Times New Roman"/>
          <w:sz w:val="24"/>
          <w:szCs w:val="24"/>
        </w:rPr>
        <w:t xml:space="preserve">15 Kasım 2020 tarihinde </w:t>
      </w:r>
      <w:hyperlink r:id="rId44" w:history="1">
        <w:r w:rsidRPr="00A8441F">
          <w:rPr>
            <w:rStyle w:val="Kpr"/>
            <w:rFonts w:ascii="Times New Roman" w:hAnsi="Times New Roman" w:cs="Times New Roman"/>
            <w:color w:val="auto"/>
            <w:sz w:val="24"/>
            <w:szCs w:val="24"/>
            <w:u w:val="none"/>
          </w:rPr>
          <w:t>https://www.notaarsivleri.com/NotaMuzik/sinanoglu_derler_benim_adima_(afyon).pdf</w:t>
        </w:r>
      </w:hyperlink>
      <w:r w:rsidR="00683FFA">
        <w:rPr>
          <w:rFonts w:ascii="Times New Roman" w:hAnsi="Times New Roman" w:cs="Times New Roman"/>
          <w:sz w:val="24"/>
          <w:szCs w:val="24"/>
        </w:rPr>
        <w:t xml:space="preserve"> adresinden erişildi.</w:t>
      </w:r>
    </w:p>
    <w:p w14:paraId="0A932D63" w14:textId="042FE962"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TRT Türk Halk Müziği Repertuvarı, TRT Repertuvar N</w:t>
      </w:r>
      <w:r w:rsidR="00232B46">
        <w:rPr>
          <w:rFonts w:ascii="Times New Roman" w:hAnsi="Times New Roman" w:cs="Times New Roman"/>
          <w:sz w:val="24"/>
          <w:szCs w:val="24"/>
        </w:rPr>
        <w:t>umarası: 298, “Gökçen Efe”, (Der)</w:t>
      </w:r>
      <w:r w:rsidRPr="00A8441F">
        <w:rPr>
          <w:rFonts w:ascii="Times New Roman" w:hAnsi="Times New Roman" w:cs="Times New Roman"/>
          <w:sz w:val="24"/>
          <w:szCs w:val="24"/>
        </w:rPr>
        <w:t xml:space="preserve">. </w:t>
      </w:r>
      <w:r w:rsidR="009055F3">
        <w:rPr>
          <w:rFonts w:ascii="Times New Roman" w:hAnsi="Times New Roman" w:cs="Times New Roman"/>
          <w:sz w:val="24"/>
          <w:szCs w:val="24"/>
        </w:rPr>
        <w:t>Muzaffer Sarısözen, Yöre: İzmir,</w:t>
      </w:r>
      <w:r w:rsidR="00683FFA">
        <w:rPr>
          <w:rFonts w:ascii="Times New Roman" w:hAnsi="Times New Roman" w:cs="Times New Roman"/>
          <w:sz w:val="24"/>
          <w:szCs w:val="24"/>
        </w:rPr>
        <w:t xml:space="preserve"> 17 Kasım 2020 tarihinde </w:t>
      </w:r>
      <w:r w:rsidRPr="00A8441F">
        <w:rPr>
          <w:rFonts w:ascii="Times New Roman" w:hAnsi="Times New Roman" w:cs="Times New Roman"/>
          <w:sz w:val="24"/>
          <w:szCs w:val="24"/>
        </w:rPr>
        <w:t xml:space="preserve"> </w:t>
      </w:r>
      <w:hyperlink r:id="rId45" w:history="1">
        <w:r w:rsidRPr="00A8441F">
          <w:rPr>
            <w:rStyle w:val="Kpr"/>
            <w:rFonts w:ascii="Times New Roman" w:hAnsi="Times New Roman" w:cs="Times New Roman"/>
            <w:color w:val="auto"/>
            <w:sz w:val="24"/>
            <w:szCs w:val="24"/>
            <w:u w:val="none"/>
          </w:rPr>
          <w:t>https://www.notaarsivleri.com/NotaMuzik/gokcen_efem_iner_gelir_inisten.pdf</w:t>
        </w:r>
      </w:hyperlink>
      <w:r w:rsidR="00683FFA">
        <w:rPr>
          <w:rStyle w:val="Kpr"/>
          <w:rFonts w:ascii="Times New Roman" w:hAnsi="Times New Roman" w:cs="Times New Roman"/>
          <w:color w:val="auto"/>
          <w:sz w:val="24"/>
          <w:szCs w:val="24"/>
          <w:u w:val="none"/>
        </w:rPr>
        <w:t xml:space="preserve"> adresinden erişildi.</w:t>
      </w:r>
      <w:r w:rsidRPr="00A8441F">
        <w:rPr>
          <w:rFonts w:ascii="Times New Roman" w:hAnsi="Times New Roman" w:cs="Times New Roman"/>
          <w:sz w:val="24"/>
          <w:szCs w:val="24"/>
        </w:rPr>
        <w:t xml:space="preserve"> </w:t>
      </w:r>
    </w:p>
    <w:p w14:paraId="4B40D7CD" w14:textId="371F3DF6"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TRT Türk Halk Müziği Repertuvarı, TRT Repertuvar Numarası: 3449, </w:t>
      </w:r>
      <w:r w:rsidR="00232B46">
        <w:rPr>
          <w:rFonts w:ascii="Times New Roman" w:hAnsi="Times New Roman" w:cs="Times New Roman"/>
          <w:sz w:val="24"/>
          <w:szCs w:val="24"/>
        </w:rPr>
        <w:t>“Efeler Geliyor Dört Atlı”, (Der)</w:t>
      </w:r>
      <w:r w:rsidRPr="00A8441F">
        <w:rPr>
          <w:rFonts w:ascii="Times New Roman" w:hAnsi="Times New Roman" w:cs="Times New Roman"/>
          <w:sz w:val="24"/>
          <w:szCs w:val="24"/>
        </w:rPr>
        <w:t xml:space="preserve">. Ahmet Günday, </w:t>
      </w:r>
      <w:r w:rsidR="009055F3">
        <w:rPr>
          <w:rFonts w:ascii="Times New Roman" w:hAnsi="Times New Roman" w:cs="Times New Roman"/>
          <w:sz w:val="24"/>
          <w:szCs w:val="24"/>
        </w:rPr>
        <w:t>Yöre: Manisa-Akhisar,</w:t>
      </w:r>
      <w:r w:rsidRPr="00A8441F">
        <w:rPr>
          <w:rFonts w:ascii="Times New Roman" w:hAnsi="Times New Roman" w:cs="Times New Roman"/>
          <w:sz w:val="24"/>
          <w:szCs w:val="24"/>
        </w:rPr>
        <w:t xml:space="preserve"> </w:t>
      </w:r>
      <w:r w:rsidR="00634817">
        <w:rPr>
          <w:rFonts w:ascii="Times New Roman" w:hAnsi="Times New Roman" w:cs="Times New Roman"/>
          <w:sz w:val="24"/>
          <w:szCs w:val="24"/>
        </w:rPr>
        <w:t>19 Kasım 2020 tarihinde</w:t>
      </w:r>
      <w:r w:rsidR="009055F3">
        <w:rPr>
          <w:rFonts w:ascii="Times New Roman" w:hAnsi="Times New Roman" w:cs="Times New Roman"/>
          <w:sz w:val="24"/>
          <w:szCs w:val="24"/>
        </w:rPr>
        <w:t xml:space="preserve"> </w:t>
      </w:r>
      <w:hyperlink r:id="rId46" w:history="1">
        <w:r w:rsidRPr="00A8441F">
          <w:rPr>
            <w:rStyle w:val="Kpr"/>
            <w:rFonts w:ascii="Times New Roman" w:hAnsi="Times New Roman" w:cs="Times New Roman"/>
            <w:color w:val="auto"/>
            <w:sz w:val="24"/>
            <w:szCs w:val="24"/>
            <w:u w:val="none"/>
          </w:rPr>
          <w:t>https://www.notaarsivleri.com/NotaMuzik/efeler_geliyor_dort_atli.pdf</w:t>
        </w:r>
      </w:hyperlink>
      <w:r w:rsidR="009055F3">
        <w:rPr>
          <w:rFonts w:ascii="Times New Roman" w:hAnsi="Times New Roman" w:cs="Times New Roman"/>
          <w:sz w:val="24"/>
          <w:szCs w:val="24"/>
        </w:rPr>
        <w:t xml:space="preserve"> </w:t>
      </w:r>
      <w:r w:rsidR="00683FFA">
        <w:rPr>
          <w:rFonts w:ascii="Times New Roman" w:hAnsi="Times New Roman" w:cs="Times New Roman"/>
          <w:sz w:val="24"/>
          <w:szCs w:val="24"/>
        </w:rPr>
        <w:t>adresinden erişildi.</w:t>
      </w:r>
    </w:p>
    <w:p w14:paraId="11A3AD17" w14:textId="2D2BA3FB"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TRT Türk Halk Müziği Repertuvarı, TRT Repertuvar Numarası: 3780, “Osmanımın </w:t>
      </w:r>
      <w:r w:rsidR="00232B46">
        <w:rPr>
          <w:rFonts w:ascii="Times New Roman" w:eastAsia="Calibri" w:hAnsi="Times New Roman" w:cs="Times New Roman"/>
          <w:sz w:val="24"/>
          <w:szCs w:val="24"/>
        </w:rPr>
        <w:t>Tesbihi”, (Der)</w:t>
      </w:r>
      <w:r w:rsidRPr="00A8441F">
        <w:rPr>
          <w:rFonts w:ascii="Times New Roman" w:eastAsia="Calibri" w:hAnsi="Times New Roman" w:cs="Times New Roman"/>
          <w:sz w:val="24"/>
          <w:szCs w:val="24"/>
        </w:rPr>
        <w:t>. Efe Savaş Sargın, Yöre: Antalya,</w:t>
      </w:r>
      <w:r w:rsidR="00683FFA">
        <w:rPr>
          <w:rFonts w:ascii="Times New Roman" w:eastAsia="Calibri" w:hAnsi="Times New Roman" w:cs="Times New Roman"/>
          <w:sz w:val="24"/>
          <w:szCs w:val="24"/>
        </w:rPr>
        <w:t xml:space="preserve"> </w:t>
      </w:r>
      <w:r w:rsidR="00634817">
        <w:rPr>
          <w:rFonts w:ascii="Times New Roman" w:eastAsia="Calibri" w:hAnsi="Times New Roman" w:cs="Times New Roman"/>
          <w:sz w:val="24"/>
          <w:szCs w:val="24"/>
        </w:rPr>
        <w:t>2 Mart 2021 tarihinde</w:t>
      </w:r>
      <w:r w:rsidR="00683FFA">
        <w:rPr>
          <w:rFonts w:ascii="Times New Roman" w:eastAsia="Calibri" w:hAnsi="Times New Roman" w:cs="Times New Roman"/>
          <w:sz w:val="24"/>
          <w:szCs w:val="24"/>
        </w:rPr>
        <w:t xml:space="preserve"> </w:t>
      </w:r>
      <w:r w:rsidRPr="00A8441F">
        <w:rPr>
          <w:rFonts w:ascii="Times New Roman" w:eastAsia="Calibri" w:hAnsi="Times New Roman" w:cs="Times New Roman"/>
          <w:sz w:val="24"/>
          <w:szCs w:val="24"/>
        </w:rPr>
        <w:t>https://www.notaarsivleri.com/NotaMuzik/osman'im</w:t>
      </w:r>
      <w:r w:rsidR="000F20DE">
        <w:rPr>
          <w:rFonts w:ascii="Times New Roman" w:eastAsia="Calibri" w:hAnsi="Times New Roman" w:cs="Times New Roman"/>
          <w:sz w:val="24"/>
          <w:szCs w:val="24"/>
        </w:rPr>
        <w:t>in_tesbihi_var_da_mercand</w:t>
      </w:r>
      <w:r w:rsidR="00634817">
        <w:rPr>
          <w:rFonts w:ascii="Times New Roman" w:eastAsia="Calibri" w:hAnsi="Times New Roman" w:cs="Times New Roman"/>
          <w:sz w:val="24"/>
          <w:szCs w:val="24"/>
        </w:rPr>
        <w:t>an.pdf</w:t>
      </w:r>
      <w:r w:rsidR="000F20DE">
        <w:rPr>
          <w:rFonts w:ascii="Times New Roman" w:eastAsia="Calibri" w:hAnsi="Times New Roman" w:cs="Times New Roman"/>
          <w:sz w:val="24"/>
          <w:szCs w:val="24"/>
        </w:rPr>
        <w:t xml:space="preserve"> adresinden erişildi.</w:t>
      </w:r>
    </w:p>
    <w:p w14:paraId="4F34081F" w14:textId="721DEB79"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TRT Türk Halk Müziği Repertuvarı, TRT Repertuvar Numarası: 3861, “Nazoğlu’nun Biber G</w:t>
      </w:r>
      <w:r w:rsidR="00232B46">
        <w:rPr>
          <w:rFonts w:ascii="Times New Roman" w:hAnsi="Times New Roman" w:cs="Times New Roman"/>
          <w:sz w:val="24"/>
          <w:szCs w:val="24"/>
        </w:rPr>
        <w:t>ibi Benleri”, (Der)</w:t>
      </w:r>
      <w:r w:rsidRPr="00A8441F">
        <w:rPr>
          <w:rFonts w:ascii="Times New Roman" w:hAnsi="Times New Roman" w:cs="Times New Roman"/>
          <w:sz w:val="24"/>
          <w:szCs w:val="24"/>
        </w:rPr>
        <w:t>. Atınç Emnalar, Yöre: Aydın,</w:t>
      </w:r>
      <w:r w:rsidR="00634817">
        <w:rPr>
          <w:rFonts w:ascii="Times New Roman" w:hAnsi="Times New Roman" w:cs="Times New Roman"/>
          <w:sz w:val="24"/>
          <w:szCs w:val="24"/>
        </w:rPr>
        <w:t xml:space="preserve"> 4 Mart 2021 tarihinde</w:t>
      </w:r>
      <w:r w:rsidRPr="00A8441F">
        <w:rPr>
          <w:rFonts w:ascii="Times New Roman" w:hAnsi="Times New Roman" w:cs="Times New Roman"/>
          <w:sz w:val="24"/>
          <w:szCs w:val="24"/>
        </w:rPr>
        <w:t xml:space="preserve"> </w:t>
      </w:r>
      <w:hyperlink r:id="rId47" w:history="1">
        <w:r w:rsidRPr="00A8441F">
          <w:rPr>
            <w:rStyle w:val="Kpr"/>
            <w:rFonts w:ascii="Times New Roman" w:hAnsi="Times New Roman" w:cs="Times New Roman"/>
            <w:color w:val="auto"/>
            <w:sz w:val="24"/>
            <w:szCs w:val="24"/>
            <w:u w:val="none"/>
          </w:rPr>
          <w:t>https://www.notaarsivleri.com/NotaMuzik/nazoglu'nun_biber_gibi_benleri.pdf</w:t>
        </w:r>
      </w:hyperlink>
      <w:r w:rsidR="000F20DE">
        <w:rPr>
          <w:rFonts w:ascii="Times New Roman" w:hAnsi="Times New Roman" w:cs="Times New Roman"/>
          <w:sz w:val="24"/>
          <w:szCs w:val="24"/>
        </w:rPr>
        <w:t xml:space="preserve"> adresinden erişildi.</w:t>
      </w:r>
    </w:p>
    <w:p w14:paraId="1A287304" w14:textId="3A5C87B3" w:rsidR="002202DD" w:rsidRPr="00A8441F" w:rsidRDefault="002202DD" w:rsidP="0082251D">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lastRenderedPageBreak/>
        <w:t xml:space="preserve">TRT Türk Halk Müziği Repertuvarı, TRT Repertuvar Numarası: 4193, “Kerimoğlu Türküsü”, </w:t>
      </w:r>
      <w:r w:rsidR="00232B46">
        <w:rPr>
          <w:rFonts w:ascii="Times New Roman" w:hAnsi="Times New Roman" w:cs="Times New Roman"/>
          <w:sz w:val="24"/>
          <w:szCs w:val="24"/>
        </w:rPr>
        <w:t>(Der).</w:t>
      </w:r>
      <w:r w:rsidRPr="00A8441F">
        <w:rPr>
          <w:rFonts w:ascii="Times New Roman" w:hAnsi="Times New Roman" w:cs="Times New Roman"/>
          <w:sz w:val="24"/>
          <w:szCs w:val="24"/>
        </w:rPr>
        <w:t xml:space="preserve">Ahmet Çakır, Abdurrahim Karademir, </w:t>
      </w:r>
      <w:r w:rsidR="000F20DE" w:rsidRPr="00A8441F">
        <w:rPr>
          <w:rFonts w:ascii="Times New Roman" w:hAnsi="Times New Roman" w:cs="Times New Roman"/>
          <w:sz w:val="24"/>
          <w:szCs w:val="24"/>
        </w:rPr>
        <w:t>Yöre: Muğla</w:t>
      </w:r>
      <w:r w:rsidR="009055F3">
        <w:rPr>
          <w:rFonts w:ascii="Times New Roman" w:hAnsi="Times New Roman" w:cs="Times New Roman"/>
          <w:sz w:val="24"/>
          <w:szCs w:val="24"/>
        </w:rPr>
        <w:t>,</w:t>
      </w:r>
      <w:r w:rsidR="0082251D">
        <w:rPr>
          <w:rFonts w:ascii="Times New Roman" w:hAnsi="Times New Roman" w:cs="Times New Roman"/>
          <w:sz w:val="24"/>
          <w:szCs w:val="24"/>
        </w:rPr>
        <w:t xml:space="preserve"> 7 Mart 2021 tarihinde </w:t>
      </w:r>
      <w:hyperlink r:id="rId48" w:history="1">
        <w:r w:rsidRPr="00A8441F">
          <w:rPr>
            <w:rStyle w:val="Kpr"/>
            <w:rFonts w:ascii="Times New Roman" w:hAnsi="Times New Roman" w:cs="Times New Roman"/>
            <w:color w:val="auto"/>
            <w:sz w:val="24"/>
            <w:szCs w:val="24"/>
            <w:u w:val="none"/>
          </w:rPr>
          <w:t>https://www.notaarsivleri.com/NotaMuzik/kerimoglu_duvarlardan_atladi.pdf</w:t>
        </w:r>
      </w:hyperlink>
      <w:r w:rsidR="000F20DE">
        <w:rPr>
          <w:rStyle w:val="Kpr"/>
          <w:rFonts w:ascii="Times New Roman" w:hAnsi="Times New Roman" w:cs="Times New Roman"/>
          <w:color w:val="auto"/>
          <w:sz w:val="24"/>
          <w:szCs w:val="24"/>
          <w:u w:val="none"/>
        </w:rPr>
        <w:t xml:space="preserve"> adresinden erişildi.</w:t>
      </w:r>
      <w:r w:rsidRPr="00A8441F">
        <w:rPr>
          <w:rFonts w:ascii="Times New Roman" w:hAnsi="Times New Roman" w:cs="Times New Roman"/>
          <w:sz w:val="24"/>
          <w:szCs w:val="24"/>
        </w:rPr>
        <w:t xml:space="preserve"> </w:t>
      </w:r>
    </w:p>
    <w:p w14:paraId="1CD12D8F" w14:textId="074733FB"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TRT Türk Halk Müziği Repertuvarı, TRT Repertuvar Numarası: 801, “Şu Dalma’dan Geçtin mi”, </w:t>
      </w:r>
      <w:r w:rsidR="00232B46">
        <w:rPr>
          <w:rFonts w:ascii="Times New Roman" w:hAnsi="Times New Roman" w:cs="Times New Roman"/>
          <w:sz w:val="24"/>
          <w:szCs w:val="24"/>
        </w:rPr>
        <w:t>(Der)</w:t>
      </w:r>
      <w:r w:rsidR="00232B46" w:rsidRPr="00A8441F">
        <w:rPr>
          <w:rFonts w:ascii="Times New Roman" w:hAnsi="Times New Roman" w:cs="Times New Roman"/>
          <w:sz w:val="24"/>
          <w:szCs w:val="24"/>
        </w:rPr>
        <w:t xml:space="preserve">. </w:t>
      </w:r>
      <w:r w:rsidRPr="00A8441F">
        <w:rPr>
          <w:rFonts w:ascii="Times New Roman" w:hAnsi="Times New Roman" w:cs="Times New Roman"/>
          <w:sz w:val="24"/>
          <w:szCs w:val="24"/>
        </w:rPr>
        <w:t>Mu</w:t>
      </w:r>
      <w:r w:rsidR="009055F3">
        <w:rPr>
          <w:rFonts w:ascii="Times New Roman" w:hAnsi="Times New Roman" w:cs="Times New Roman"/>
          <w:sz w:val="24"/>
          <w:szCs w:val="24"/>
        </w:rPr>
        <w:t>zaffer Sarısözen, Yöre: Nazilli,</w:t>
      </w:r>
      <w:r w:rsidR="00634817">
        <w:rPr>
          <w:rFonts w:ascii="Times New Roman" w:hAnsi="Times New Roman" w:cs="Times New Roman"/>
          <w:sz w:val="24"/>
          <w:szCs w:val="24"/>
        </w:rPr>
        <w:t xml:space="preserve"> 2 Mart 2021 tarihinde</w:t>
      </w:r>
      <w:r w:rsidRPr="00A8441F">
        <w:rPr>
          <w:rFonts w:ascii="Times New Roman" w:hAnsi="Times New Roman" w:cs="Times New Roman"/>
          <w:sz w:val="24"/>
          <w:szCs w:val="24"/>
        </w:rPr>
        <w:t xml:space="preserve">  </w:t>
      </w:r>
      <w:hyperlink r:id="rId49" w:history="1">
        <w:r w:rsidRPr="00A8441F">
          <w:rPr>
            <w:rStyle w:val="Kpr"/>
            <w:rFonts w:ascii="Times New Roman" w:hAnsi="Times New Roman" w:cs="Times New Roman"/>
            <w:color w:val="auto"/>
            <w:sz w:val="24"/>
            <w:szCs w:val="24"/>
            <w:u w:val="none"/>
          </w:rPr>
          <w:t>https://www.notaarsivleri.com/NotaMuzik/su_dalma'dan_gectin_mi.pdf</w:t>
        </w:r>
      </w:hyperlink>
      <w:r w:rsidRPr="00A8441F">
        <w:rPr>
          <w:rFonts w:ascii="Times New Roman" w:hAnsi="Times New Roman" w:cs="Times New Roman"/>
          <w:sz w:val="24"/>
          <w:szCs w:val="24"/>
        </w:rPr>
        <w:t xml:space="preserve"> </w:t>
      </w:r>
      <w:r w:rsidR="000F20DE">
        <w:rPr>
          <w:rFonts w:ascii="Times New Roman" w:hAnsi="Times New Roman" w:cs="Times New Roman"/>
          <w:sz w:val="24"/>
          <w:szCs w:val="24"/>
        </w:rPr>
        <w:t>adresinden erişildi.</w:t>
      </w:r>
    </w:p>
    <w:p w14:paraId="1FCD76E8" w14:textId="77FD900A"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TRT Türk Halk Müziği Repertuvarı, TRT Repertuvar Numarası: 925, “Ak Çeşmeden Sular İçtim Kanmadım”, </w:t>
      </w:r>
      <w:r w:rsidR="00232B46">
        <w:rPr>
          <w:rFonts w:ascii="Times New Roman" w:hAnsi="Times New Roman" w:cs="Times New Roman"/>
          <w:sz w:val="24"/>
          <w:szCs w:val="24"/>
        </w:rPr>
        <w:t>(Der)</w:t>
      </w:r>
      <w:r w:rsidR="00232B46" w:rsidRPr="00A8441F">
        <w:rPr>
          <w:rFonts w:ascii="Times New Roman" w:hAnsi="Times New Roman" w:cs="Times New Roman"/>
          <w:sz w:val="24"/>
          <w:szCs w:val="24"/>
        </w:rPr>
        <w:t xml:space="preserve">. </w:t>
      </w:r>
      <w:r w:rsidRPr="00A8441F">
        <w:rPr>
          <w:rFonts w:ascii="Times New Roman" w:hAnsi="Times New Roman" w:cs="Times New Roman"/>
          <w:sz w:val="24"/>
          <w:szCs w:val="24"/>
        </w:rPr>
        <w:t>Ali Can, Yöre: Elmalı,</w:t>
      </w:r>
      <w:r w:rsidR="000E026A">
        <w:rPr>
          <w:rFonts w:ascii="Times New Roman" w:hAnsi="Times New Roman" w:cs="Times New Roman"/>
          <w:sz w:val="24"/>
          <w:szCs w:val="24"/>
        </w:rPr>
        <w:t xml:space="preserve"> 6 Kasım</w:t>
      </w:r>
      <w:r w:rsidR="00634817">
        <w:rPr>
          <w:rFonts w:ascii="Times New Roman" w:hAnsi="Times New Roman" w:cs="Times New Roman"/>
          <w:sz w:val="24"/>
          <w:szCs w:val="24"/>
        </w:rPr>
        <w:t xml:space="preserve"> 2020 tarihinde</w:t>
      </w:r>
      <w:r w:rsidR="000F20DE">
        <w:rPr>
          <w:rFonts w:ascii="Times New Roman" w:hAnsi="Times New Roman" w:cs="Times New Roman"/>
          <w:sz w:val="24"/>
          <w:szCs w:val="24"/>
        </w:rPr>
        <w:t xml:space="preserve"> </w:t>
      </w:r>
      <w:r w:rsidRPr="00A8441F">
        <w:rPr>
          <w:rFonts w:ascii="Times New Roman" w:hAnsi="Times New Roman" w:cs="Times New Roman"/>
          <w:sz w:val="24"/>
          <w:szCs w:val="24"/>
        </w:rPr>
        <w:t xml:space="preserve"> </w:t>
      </w:r>
      <w:hyperlink r:id="rId50" w:history="1">
        <w:r w:rsidRPr="00A8441F">
          <w:rPr>
            <w:rStyle w:val="Kpr"/>
            <w:rFonts w:ascii="Times New Roman" w:hAnsi="Times New Roman" w:cs="Times New Roman"/>
            <w:color w:val="auto"/>
            <w:sz w:val="24"/>
            <w:szCs w:val="24"/>
            <w:u w:val="none"/>
          </w:rPr>
          <w:t>https://www.notaarsivleri.com/NotaMuzik/akcesmeden_sular_ictim_kanmadim.pdf</w:t>
        </w:r>
      </w:hyperlink>
      <w:r w:rsidR="000F20DE">
        <w:rPr>
          <w:rFonts w:ascii="Times New Roman" w:hAnsi="Times New Roman" w:cs="Times New Roman"/>
          <w:sz w:val="24"/>
          <w:szCs w:val="24"/>
        </w:rPr>
        <w:t xml:space="preserve"> adresinden erişildi.</w:t>
      </w:r>
    </w:p>
    <w:p w14:paraId="28575F59" w14:textId="782066B9"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TRT Türk Halk Müziği Repertuvarı, TRT Repert</w:t>
      </w:r>
      <w:r w:rsidR="001938E0">
        <w:rPr>
          <w:rFonts w:ascii="Times New Roman" w:hAnsi="Times New Roman" w:cs="Times New Roman"/>
          <w:sz w:val="24"/>
          <w:szCs w:val="24"/>
        </w:rPr>
        <w:t xml:space="preserve">uvar Numarası:1714, “Kerimoğlu”, </w:t>
      </w:r>
      <w:r w:rsidR="00232B46">
        <w:rPr>
          <w:rFonts w:ascii="Times New Roman" w:hAnsi="Times New Roman" w:cs="Times New Roman"/>
          <w:sz w:val="24"/>
          <w:szCs w:val="24"/>
        </w:rPr>
        <w:t>(Der)</w:t>
      </w:r>
      <w:r w:rsidR="001938E0">
        <w:rPr>
          <w:rFonts w:ascii="Times New Roman" w:hAnsi="Times New Roman" w:cs="Times New Roman"/>
          <w:sz w:val="24"/>
          <w:szCs w:val="24"/>
        </w:rPr>
        <w:t xml:space="preserve">. </w:t>
      </w:r>
      <w:r w:rsidRPr="00A8441F">
        <w:rPr>
          <w:rFonts w:ascii="Times New Roman" w:hAnsi="Times New Roman" w:cs="Times New Roman"/>
          <w:sz w:val="24"/>
          <w:szCs w:val="24"/>
        </w:rPr>
        <w:t xml:space="preserve">Muzaffer Sarısözen, Yöre: Bodrum. </w:t>
      </w:r>
      <w:r w:rsidR="000F20DE">
        <w:rPr>
          <w:rFonts w:ascii="Times New Roman" w:hAnsi="Times New Roman" w:cs="Times New Roman"/>
          <w:sz w:val="24"/>
          <w:szCs w:val="24"/>
        </w:rPr>
        <w:t>12 Aralık 2020 tarihinde</w:t>
      </w:r>
      <w:r w:rsidR="00634817">
        <w:rPr>
          <w:rFonts w:ascii="Times New Roman" w:hAnsi="Times New Roman" w:cs="Times New Roman"/>
          <w:sz w:val="24"/>
          <w:szCs w:val="24"/>
        </w:rPr>
        <w:t xml:space="preserve"> </w:t>
      </w:r>
      <w:hyperlink r:id="rId51" w:history="1">
        <w:r w:rsidRPr="00A8441F">
          <w:rPr>
            <w:rStyle w:val="Kpr"/>
            <w:rFonts w:ascii="Times New Roman" w:hAnsi="Times New Roman" w:cs="Times New Roman"/>
            <w:color w:val="auto"/>
            <w:sz w:val="24"/>
            <w:szCs w:val="24"/>
            <w:u w:val="none"/>
          </w:rPr>
          <w:t>https://www.notaarsivleri.com/NotaMuzik/kerimoglu_su_daglari_asiyor.pdf</w:t>
        </w:r>
      </w:hyperlink>
      <w:r w:rsidR="000F20DE">
        <w:rPr>
          <w:rFonts w:ascii="Times New Roman" w:hAnsi="Times New Roman" w:cs="Times New Roman"/>
          <w:sz w:val="24"/>
          <w:szCs w:val="24"/>
        </w:rPr>
        <w:t xml:space="preserve"> adresinden erişildi.</w:t>
      </w:r>
    </w:p>
    <w:p w14:paraId="3AF1B498" w14:textId="1248F422"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TRT Türk Halk Müziği Repertuvarı, TRT Repertuvar Numarası:1815, “Süpürün Hanayları Osman Geliyor”, </w:t>
      </w:r>
      <w:r w:rsidR="001938E0">
        <w:rPr>
          <w:rFonts w:ascii="Times New Roman" w:hAnsi="Times New Roman" w:cs="Times New Roman"/>
          <w:sz w:val="24"/>
          <w:szCs w:val="24"/>
        </w:rPr>
        <w:t>(Der)</w:t>
      </w:r>
      <w:r w:rsidR="001938E0" w:rsidRPr="00A8441F">
        <w:rPr>
          <w:rFonts w:ascii="Times New Roman" w:hAnsi="Times New Roman" w:cs="Times New Roman"/>
          <w:sz w:val="24"/>
          <w:szCs w:val="24"/>
        </w:rPr>
        <w:t xml:space="preserve">. </w:t>
      </w:r>
      <w:r w:rsidRPr="00A8441F">
        <w:rPr>
          <w:rFonts w:ascii="Times New Roman" w:hAnsi="Times New Roman" w:cs="Times New Roman"/>
          <w:sz w:val="24"/>
          <w:szCs w:val="24"/>
        </w:rPr>
        <w:t>Ankara D</w:t>
      </w:r>
      <w:r w:rsidR="009055F3">
        <w:rPr>
          <w:rFonts w:ascii="Times New Roman" w:hAnsi="Times New Roman" w:cs="Times New Roman"/>
          <w:sz w:val="24"/>
          <w:szCs w:val="24"/>
        </w:rPr>
        <w:t>evlet Konservatuvarı, Yöre: Ege,</w:t>
      </w:r>
      <w:r w:rsidRPr="00A8441F">
        <w:rPr>
          <w:rFonts w:ascii="Times New Roman" w:hAnsi="Times New Roman" w:cs="Times New Roman"/>
          <w:sz w:val="24"/>
          <w:szCs w:val="24"/>
        </w:rPr>
        <w:t xml:space="preserve"> </w:t>
      </w:r>
      <w:r w:rsidR="00634817">
        <w:rPr>
          <w:rFonts w:ascii="Times New Roman" w:hAnsi="Times New Roman" w:cs="Times New Roman"/>
          <w:sz w:val="24"/>
          <w:szCs w:val="24"/>
        </w:rPr>
        <w:t>11 Kasım 2020 tarihinde</w:t>
      </w:r>
      <w:r w:rsidR="000F20DE">
        <w:rPr>
          <w:rFonts w:ascii="Times New Roman" w:hAnsi="Times New Roman" w:cs="Times New Roman"/>
          <w:sz w:val="24"/>
          <w:szCs w:val="24"/>
        </w:rPr>
        <w:t xml:space="preserve"> </w:t>
      </w:r>
      <w:hyperlink r:id="rId52" w:history="1">
        <w:r w:rsidRPr="00A8441F">
          <w:rPr>
            <w:rStyle w:val="Kpr"/>
            <w:rFonts w:ascii="Times New Roman" w:hAnsi="Times New Roman" w:cs="Times New Roman"/>
            <w:color w:val="auto"/>
            <w:sz w:val="24"/>
            <w:szCs w:val="24"/>
            <w:u w:val="none"/>
          </w:rPr>
          <w:t>https://www.notaarsivleri.com/NotaMuzik/supurun_hanaylari_osman_geliyor.pdf</w:t>
        </w:r>
      </w:hyperlink>
      <w:r w:rsidR="000F20DE">
        <w:rPr>
          <w:rStyle w:val="Kpr"/>
          <w:rFonts w:ascii="Times New Roman" w:hAnsi="Times New Roman" w:cs="Times New Roman"/>
          <w:color w:val="auto"/>
          <w:sz w:val="24"/>
          <w:szCs w:val="24"/>
          <w:u w:val="none"/>
        </w:rPr>
        <w:t xml:space="preserve"> adresinden erişildi.</w:t>
      </w:r>
      <w:r w:rsidRPr="00A8441F">
        <w:rPr>
          <w:rFonts w:ascii="Times New Roman" w:hAnsi="Times New Roman" w:cs="Times New Roman"/>
          <w:sz w:val="24"/>
          <w:szCs w:val="24"/>
        </w:rPr>
        <w:t xml:space="preserve"> </w:t>
      </w:r>
    </w:p>
    <w:p w14:paraId="65AA0E32" w14:textId="15589B0E"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TRT Türk Halk Müziği </w:t>
      </w:r>
      <w:r w:rsidR="006C287D" w:rsidRPr="00A8441F">
        <w:rPr>
          <w:rFonts w:ascii="Times New Roman" w:eastAsia="Calibri" w:hAnsi="Times New Roman" w:cs="Times New Roman"/>
          <w:sz w:val="24"/>
          <w:szCs w:val="24"/>
        </w:rPr>
        <w:t>Repertuvarı, TRT</w:t>
      </w:r>
      <w:r w:rsidRPr="00A8441F">
        <w:rPr>
          <w:rFonts w:ascii="Times New Roman" w:eastAsia="Calibri" w:hAnsi="Times New Roman" w:cs="Times New Roman"/>
          <w:sz w:val="24"/>
          <w:szCs w:val="24"/>
        </w:rPr>
        <w:t xml:space="preserve"> Repertuvar </w:t>
      </w:r>
      <w:r w:rsidR="006C287D" w:rsidRPr="00A8441F">
        <w:rPr>
          <w:rFonts w:ascii="Times New Roman" w:eastAsia="Calibri" w:hAnsi="Times New Roman" w:cs="Times New Roman"/>
          <w:sz w:val="24"/>
          <w:szCs w:val="24"/>
        </w:rPr>
        <w:t>Numarası: 1986</w:t>
      </w:r>
      <w:r w:rsidRPr="00A8441F">
        <w:rPr>
          <w:rFonts w:ascii="Times New Roman" w:eastAsia="Calibri" w:hAnsi="Times New Roman" w:cs="Times New Roman"/>
          <w:sz w:val="24"/>
          <w:szCs w:val="24"/>
        </w:rPr>
        <w:t xml:space="preserve">, “Alettin’e Vardım Durmadım”, </w:t>
      </w:r>
      <w:r w:rsidR="001938E0">
        <w:rPr>
          <w:rFonts w:ascii="Times New Roman" w:hAnsi="Times New Roman" w:cs="Times New Roman"/>
          <w:sz w:val="24"/>
          <w:szCs w:val="24"/>
        </w:rPr>
        <w:t>(Der)</w:t>
      </w:r>
      <w:r w:rsidR="001938E0" w:rsidRPr="00A8441F">
        <w:rPr>
          <w:rFonts w:ascii="Times New Roman" w:hAnsi="Times New Roman" w:cs="Times New Roman"/>
          <w:sz w:val="24"/>
          <w:szCs w:val="24"/>
        </w:rPr>
        <w:t xml:space="preserve">. </w:t>
      </w:r>
      <w:r w:rsidRPr="00A8441F">
        <w:rPr>
          <w:rFonts w:ascii="Times New Roman" w:eastAsia="Calibri" w:hAnsi="Times New Roman" w:cs="Times New Roman"/>
          <w:sz w:val="24"/>
          <w:szCs w:val="24"/>
        </w:rPr>
        <w:t>Mansur Kaymak, Yöre: Denizli,</w:t>
      </w:r>
      <w:r w:rsidR="00634817">
        <w:rPr>
          <w:rFonts w:ascii="Times New Roman" w:eastAsia="Calibri" w:hAnsi="Times New Roman" w:cs="Times New Roman"/>
          <w:sz w:val="24"/>
          <w:szCs w:val="24"/>
        </w:rPr>
        <w:t xml:space="preserve"> 14 Kasım 2020 </w:t>
      </w:r>
      <w:r w:rsidR="000E026A">
        <w:rPr>
          <w:rFonts w:ascii="Times New Roman" w:eastAsia="Calibri" w:hAnsi="Times New Roman" w:cs="Times New Roman"/>
          <w:sz w:val="24"/>
          <w:szCs w:val="24"/>
        </w:rPr>
        <w:t xml:space="preserve">tarihinde </w:t>
      </w:r>
      <w:r w:rsidR="000E026A" w:rsidRPr="00A8441F">
        <w:rPr>
          <w:rFonts w:ascii="Times New Roman" w:eastAsia="Calibri" w:hAnsi="Times New Roman" w:cs="Times New Roman"/>
          <w:sz w:val="24"/>
          <w:szCs w:val="24"/>
        </w:rPr>
        <w:t>https</w:t>
      </w:r>
      <w:r w:rsidRPr="00A8441F">
        <w:rPr>
          <w:rFonts w:ascii="Times New Roman" w:eastAsia="Calibri" w:hAnsi="Times New Roman" w:cs="Times New Roman"/>
          <w:sz w:val="24"/>
          <w:szCs w:val="24"/>
        </w:rPr>
        <w:t>://www.notaarsivleri.com/NotaMuzik/ale</w:t>
      </w:r>
      <w:r w:rsidR="006C287D" w:rsidRPr="00A8441F">
        <w:rPr>
          <w:rFonts w:ascii="Times New Roman" w:eastAsia="Calibri" w:hAnsi="Times New Roman" w:cs="Times New Roman"/>
          <w:sz w:val="24"/>
          <w:szCs w:val="24"/>
        </w:rPr>
        <w:t>ttin'e_vardim_emme_durmadim.pdf</w:t>
      </w:r>
      <w:r w:rsidR="000F20DE">
        <w:rPr>
          <w:rFonts w:ascii="Times New Roman" w:eastAsia="Calibri" w:hAnsi="Times New Roman" w:cs="Times New Roman"/>
          <w:sz w:val="24"/>
          <w:szCs w:val="24"/>
        </w:rPr>
        <w:t xml:space="preserve"> </w:t>
      </w:r>
      <w:r w:rsidR="00634817">
        <w:rPr>
          <w:rFonts w:ascii="Times New Roman" w:eastAsia="Calibri" w:hAnsi="Times New Roman" w:cs="Times New Roman"/>
          <w:sz w:val="24"/>
          <w:szCs w:val="24"/>
        </w:rPr>
        <w:t>a</w:t>
      </w:r>
      <w:r w:rsidR="000F20DE">
        <w:rPr>
          <w:rFonts w:ascii="Times New Roman" w:eastAsia="Calibri" w:hAnsi="Times New Roman" w:cs="Times New Roman"/>
          <w:sz w:val="24"/>
          <w:szCs w:val="24"/>
        </w:rPr>
        <w:t>dresinden erişildi.</w:t>
      </w:r>
    </w:p>
    <w:p w14:paraId="47EF9258"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Tunç, Z. ve Akbulut, Y. (2016). Eski türk devletlerinin destanlarına göre kurttan ve ağaçtan türeme. Marmara Türkiyat Araştırmaları Dergisi, 3(1), 87-89.</w:t>
      </w:r>
    </w:p>
    <w:p w14:paraId="4CCE0F50"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Turan, İ. (1986).  Siyasal sistem ve siyasal davranış. İstanbul: Der Yayınları.</w:t>
      </w:r>
    </w:p>
    <w:p w14:paraId="182E45A2" w14:textId="7579766A"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lastRenderedPageBreak/>
        <w:t>Turan, İ. (2009). Türkiye’de Siyasal Kültürün Oluşumu, Ersin Kalaycıoğlu, Ali Yaşar Sarıbay, (Der.), Türkiye’de Politik Değişim ve Modernleşme İçinde (ss.</w:t>
      </w:r>
      <w:r w:rsidR="00271CD5" w:rsidRPr="00A8441F">
        <w:rPr>
          <w:rFonts w:ascii="Times New Roman" w:hAnsi="Times New Roman" w:cs="Times New Roman"/>
          <w:sz w:val="24"/>
          <w:szCs w:val="24"/>
        </w:rPr>
        <w:t>517-546), Bursa: Dora</w:t>
      </w:r>
      <w:r w:rsidRPr="00A8441F">
        <w:rPr>
          <w:rFonts w:ascii="Times New Roman" w:hAnsi="Times New Roman" w:cs="Times New Roman"/>
          <w:sz w:val="24"/>
          <w:szCs w:val="24"/>
        </w:rPr>
        <w:t xml:space="preserve"> Yayınları. </w:t>
      </w:r>
    </w:p>
    <w:p w14:paraId="42321BF6"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Turan, O. (2019). Türk cihan hâkimiyeti mefkûresi tarihi. İstanbul: Ötüken Yayınları.</w:t>
      </w:r>
    </w:p>
    <w:p w14:paraId="17678A7B"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Turhan, S. (2003). Notalarıyla türkülerimiz ve hikâyeleri. İstanbul: Alfa Yayıncılık.</w:t>
      </w:r>
    </w:p>
    <w:p w14:paraId="7A38498D"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Turhan, S. (2010). Manisa türküleri ve oyun havaları.  Ankara: Manisa Valiliği İl Özel İdaresi Kültür ve Sanat Yayınları.</w:t>
      </w:r>
    </w:p>
    <w:p w14:paraId="5C6AA141"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Türk, H.B. (2012). Çoban ve kral: siyasetnamelerde ideal yönetici imgesi. İstanbul: İletişim Yayınları.</w:t>
      </w:r>
    </w:p>
    <w:p w14:paraId="01B91E59" w14:textId="77777777" w:rsidR="002202DD" w:rsidRPr="00A8441F" w:rsidRDefault="002202DD" w:rsidP="00A50E93">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Türkmen, F. (1987). Ege’de efe hikâyeleri. Milli Kültür Dergisi, 56, 38-40</w:t>
      </w:r>
      <w:r w:rsidRPr="00A8441F">
        <w:rPr>
          <w:rFonts w:ascii="Times New Roman" w:eastAsia="Calibri" w:hAnsi="Times New Roman" w:cs="Times New Roman"/>
          <w:sz w:val="24"/>
          <w:szCs w:val="24"/>
        </w:rPr>
        <w:t>.</w:t>
      </w:r>
    </w:p>
    <w:p w14:paraId="35CDE6BE"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Türkoğlu, S.(2015). Tarih içinde zeybek kıyafeti, Ersal Yavi (Ed.), Efeler: Kökenleri, Eylemleri, Töreleri, Dansları, Giysileri İçinde (ss. 91-103), İstanbul: Doğu Kitabevi. </w:t>
      </w:r>
    </w:p>
    <w:p w14:paraId="3719D986"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Türkyılmaz, Z. (2019).  Cumhuriyet dönemi milli kültür inşasında bir propaganda aracı olarak zeybek kültürü. Olcay Pullukçooğlu Yapucu, Cihan Özgün, Ali Özçelik, (Ed.),  Batı Anadolu Eşkıyalık Tarihi İçinde (ss.277-294), İzmir: Ege Üniversitesi Basım Evi. </w:t>
      </w:r>
    </w:p>
    <w:p w14:paraId="75BAB3A2" w14:textId="77777777" w:rsidR="002202DD" w:rsidRPr="00A8441F" w:rsidRDefault="002202DD" w:rsidP="0017709A">
      <w:pPr>
        <w:spacing w:after="0"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Uçan, H. (2008).  Dilbilim, göstergebilim ve edebiyat eğitimi, Ankara: Hece Yayınları.</w:t>
      </w:r>
    </w:p>
    <w:p w14:paraId="168A3268"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 xml:space="preserve">Uğurlu, N. (2009). Halk türkülerimiz. İstanbul: Örgün Yayın Evi. </w:t>
      </w:r>
    </w:p>
    <w:p w14:paraId="4EBC90A1"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Uluçay, Ç. (1955). 18 ve 19.yüzyıllarda saruhan’da eşkıyalar ve halk hareketleri. İstanbul: Berksoy Basımevi.</w:t>
      </w:r>
    </w:p>
    <w:p w14:paraId="330549F4" w14:textId="77777777"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Uluçay, Ç. (1968). Atçalı kel Mehmet. İstanbul: AS Matbaası.</w:t>
      </w:r>
    </w:p>
    <w:p w14:paraId="6CF2EAD5" w14:textId="40E4CC53" w:rsidR="002202DD" w:rsidRPr="00A8441F" w:rsidRDefault="002202DD" w:rsidP="00E701F6">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Uyanık, E. ve Özçelik, A.</w:t>
      </w:r>
      <w:r w:rsidR="00E51ABE">
        <w:rPr>
          <w:rFonts w:ascii="Times New Roman" w:hAnsi="Times New Roman" w:cs="Times New Roman"/>
          <w:sz w:val="24"/>
          <w:szCs w:val="24"/>
        </w:rPr>
        <w:t xml:space="preserve"> (2014). Z</w:t>
      </w:r>
      <w:r w:rsidR="006C287D" w:rsidRPr="00A8441F">
        <w:rPr>
          <w:rFonts w:ascii="Times New Roman" w:hAnsi="Times New Roman" w:cs="Times New Roman"/>
          <w:sz w:val="24"/>
          <w:szCs w:val="24"/>
        </w:rPr>
        <w:t>eybek kültüründe yüze çıkma ve kır s</w:t>
      </w:r>
      <w:r w:rsidRPr="00A8441F">
        <w:rPr>
          <w:rFonts w:ascii="Times New Roman" w:hAnsi="Times New Roman" w:cs="Times New Roman"/>
          <w:sz w:val="24"/>
          <w:szCs w:val="24"/>
        </w:rPr>
        <w:t>erdar</w:t>
      </w:r>
      <w:r w:rsidR="00634817">
        <w:rPr>
          <w:rFonts w:ascii="Times New Roman" w:hAnsi="Times New Roman" w:cs="Times New Roman"/>
          <w:sz w:val="24"/>
          <w:szCs w:val="24"/>
        </w:rPr>
        <w:t>lığı, 03 Ağustos 2020 tarihinde</w:t>
      </w:r>
      <w:r w:rsidRPr="00A8441F">
        <w:rPr>
          <w:rFonts w:ascii="Times New Roman" w:hAnsi="Times New Roman" w:cs="Times New Roman"/>
          <w:sz w:val="24"/>
          <w:szCs w:val="24"/>
        </w:rPr>
        <w:t xml:space="preserve"> </w:t>
      </w:r>
      <w:hyperlink r:id="rId53" w:history="1">
        <w:r w:rsidRPr="00A8441F">
          <w:rPr>
            <w:rStyle w:val="Kpr"/>
            <w:rFonts w:ascii="Times New Roman" w:hAnsi="Times New Roman" w:cs="Times New Roman"/>
            <w:color w:val="000000" w:themeColor="text1"/>
            <w:sz w:val="24"/>
            <w:szCs w:val="24"/>
            <w:u w:val="none"/>
          </w:rPr>
          <w:t>https://actaturcica.files.wordpress.com/2020/01/vi_ii_04.pdf</w:t>
        </w:r>
      </w:hyperlink>
      <w:r w:rsidRPr="00A8441F">
        <w:rPr>
          <w:rFonts w:ascii="Times New Roman" w:hAnsi="Times New Roman" w:cs="Times New Roman"/>
          <w:color w:val="000000" w:themeColor="text1"/>
          <w:sz w:val="24"/>
          <w:szCs w:val="24"/>
        </w:rPr>
        <w:t xml:space="preserve"> </w:t>
      </w:r>
      <w:r w:rsidRPr="00A8441F">
        <w:rPr>
          <w:rFonts w:ascii="Times New Roman" w:hAnsi="Times New Roman" w:cs="Times New Roman"/>
          <w:sz w:val="24"/>
          <w:szCs w:val="24"/>
        </w:rPr>
        <w:t>adresinden erişildi.</w:t>
      </w:r>
    </w:p>
    <w:p w14:paraId="3E27DB60" w14:textId="19213D2B" w:rsidR="002202DD" w:rsidRPr="00A8441F" w:rsidRDefault="002202DD" w:rsidP="002202DD">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 xml:space="preserve">Uzun, M. (1994). Düldül </w:t>
      </w:r>
      <w:r w:rsidR="00D406C4" w:rsidRPr="00A8441F">
        <w:rPr>
          <w:rFonts w:ascii="Times New Roman" w:eastAsia="Calibri" w:hAnsi="Times New Roman" w:cs="Times New Roman"/>
          <w:sz w:val="24"/>
          <w:szCs w:val="24"/>
        </w:rPr>
        <w:t>m</w:t>
      </w:r>
      <w:r w:rsidRPr="00A8441F">
        <w:rPr>
          <w:rFonts w:ascii="Times New Roman" w:eastAsia="Calibri" w:hAnsi="Times New Roman" w:cs="Times New Roman"/>
          <w:sz w:val="24"/>
          <w:szCs w:val="24"/>
        </w:rPr>
        <w:t xml:space="preserve">addesi, Türkiye Diyanet Vakfı İslam Ansiklopedisi, </w:t>
      </w:r>
      <w:r w:rsidR="00045FE1" w:rsidRPr="00A8441F">
        <w:rPr>
          <w:rFonts w:ascii="Times New Roman" w:eastAsia="Calibri" w:hAnsi="Times New Roman" w:cs="Times New Roman"/>
          <w:sz w:val="24"/>
          <w:szCs w:val="24"/>
        </w:rPr>
        <w:t xml:space="preserve">(Cilt.10, ss.20-21), 10 Mart 2021 tarihinde </w:t>
      </w:r>
      <w:hyperlink r:id="rId54" w:history="1">
        <w:r w:rsidRPr="00A8441F">
          <w:rPr>
            <w:rFonts w:ascii="Times New Roman" w:eastAsia="Calibri" w:hAnsi="Times New Roman" w:cs="Times New Roman"/>
            <w:color w:val="000000" w:themeColor="text1"/>
            <w:sz w:val="24"/>
            <w:szCs w:val="24"/>
          </w:rPr>
          <w:t>https://islamansiklopedisi.org.tr/duldul</w:t>
        </w:r>
      </w:hyperlink>
      <w:r w:rsidRPr="00A8441F">
        <w:rPr>
          <w:rFonts w:ascii="Times New Roman" w:eastAsia="Calibri" w:hAnsi="Times New Roman" w:cs="Times New Roman"/>
          <w:color w:val="000000" w:themeColor="text1"/>
          <w:sz w:val="24"/>
          <w:szCs w:val="24"/>
        </w:rPr>
        <w:t xml:space="preserve"> </w:t>
      </w:r>
      <w:r w:rsidR="00045FE1" w:rsidRPr="00A8441F">
        <w:rPr>
          <w:rFonts w:ascii="Times New Roman" w:eastAsia="Calibri" w:hAnsi="Times New Roman" w:cs="Times New Roman"/>
          <w:sz w:val="24"/>
          <w:szCs w:val="24"/>
        </w:rPr>
        <w:t>adresinden erişildi.</w:t>
      </w:r>
    </w:p>
    <w:p w14:paraId="1A17BE3B" w14:textId="3BD02A92" w:rsidR="002202DD" w:rsidRPr="00A8441F" w:rsidRDefault="00E51ABE" w:rsidP="002202DD">
      <w:pPr>
        <w:spacing w:after="0" w:line="360" w:lineRule="auto"/>
        <w:ind w:left="709" w:hanging="709"/>
        <w:jc w:val="both"/>
        <w:rPr>
          <w:rFonts w:ascii="Times New Roman" w:eastAsia="Calibri" w:hAnsi="Times New Roman" w:cs="Times New Roman"/>
          <w:sz w:val="24"/>
          <w:szCs w:val="24"/>
        </w:rPr>
      </w:pPr>
      <w:r>
        <w:rPr>
          <w:rFonts w:ascii="Times New Roman" w:eastAsia="Calibri" w:hAnsi="Times New Roman" w:cs="Times New Roman"/>
          <w:sz w:val="24"/>
          <w:szCs w:val="24"/>
        </w:rPr>
        <w:t>Üzüm, İ (2002). Kızılbaş m</w:t>
      </w:r>
      <w:r w:rsidR="002202DD" w:rsidRPr="00A8441F">
        <w:rPr>
          <w:rFonts w:ascii="Times New Roman" w:eastAsia="Calibri" w:hAnsi="Times New Roman" w:cs="Times New Roman"/>
          <w:sz w:val="24"/>
          <w:szCs w:val="24"/>
        </w:rPr>
        <w:t>addesi, Türkiye Diyanet Vakfı İslam Ansiklopedisi, (Cilt.25, ss.546-557)</w:t>
      </w:r>
      <w:r w:rsidR="00634817">
        <w:rPr>
          <w:rFonts w:ascii="Times New Roman" w:eastAsia="Calibri" w:hAnsi="Times New Roman" w:cs="Times New Roman"/>
          <w:sz w:val="24"/>
          <w:szCs w:val="24"/>
        </w:rPr>
        <w:t>.</w:t>
      </w:r>
      <w:r w:rsidR="002202DD" w:rsidRPr="00A8441F">
        <w:rPr>
          <w:rFonts w:ascii="Times New Roman" w:eastAsia="Calibri" w:hAnsi="Times New Roman" w:cs="Times New Roman"/>
          <w:sz w:val="24"/>
          <w:szCs w:val="24"/>
        </w:rPr>
        <w:t xml:space="preserve"> </w:t>
      </w:r>
      <w:r w:rsidR="00045FE1" w:rsidRPr="00A8441F">
        <w:rPr>
          <w:rFonts w:ascii="Times New Roman" w:eastAsia="Calibri" w:hAnsi="Times New Roman" w:cs="Times New Roman"/>
          <w:sz w:val="24"/>
          <w:szCs w:val="24"/>
        </w:rPr>
        <w:t>8 Şubat 2021 tarihinde</w:t>
      </w:r>
      <w:r w:rsidR="002202DD" w:rsidRPr="00A8441F">
        <w:rPr>
          <w:rFonts w:ascii="Times New Roman" w:eastAsia="Calibri" w:hAnsi="Times New Roman" w:cs="Times New Roman"/>
          <w:sz w:val="24"/>
          <w:szCs w:val="24"/>
        </w:rPr>
        <w:t xml:space="preserve"> </w:t>
      </w:r>
      <w:hyperlink r:id="rId55" w:history="1">
        <w:r w:rsidR="002202DD" w:rsidRPr="00A8441F">
          <w:rPr>
            <w:rFonts w:ascii="Times New Roman" w:eastAsia="Calibri" w:hAnsi="Times New Roman" w:cs="Times New Roman"/>
            <w:color w:val="000000" w:themeColor="text1"/>
            <w:sz w:val="24"/>
            <w:szCs w:val="24"/>
          </w:rPr>
          <w:t>https://islamansiklopedisi.org.tr/kizilbas</w:t>
        </w:r>
      </w:hyperlink>
      <w:r w:rsidR="002202DD" w:rsidRPr="00A8441F">
        <w:rPr>
          <w:rFonts w:ascii="Times New Roman" w:eastAsia="Calibri" w:hAnsi="Times New Roman" w:cs="Times New Roman"/>
          <w:sz w:val="24"/>
          <w:szCs w:val="24"/>
        </w:rPr>
        <w:t xml:space="preserve"> </w:t>
      </w:r>
      <w:r w:rsidR="00045FE1" w:rsidRPr="00A8441F">
        <w:rPr>
          <w:rFonts w:ascii="Times New Roman" w:eastAsia="Calibri" w:hAnsi="Times New Roman" w:cs="Times New Roman"/>
          <w:sz w:val="24"/>
          <w:szCs w:val="24"/>
        </w:rPr>
        <w:t>adresinden erişildi.</w:t>
      </w:r>
    </w:p>
    <w:p w14:paraId="1BE9946F" w14:textId="3959C8EB" w:rsidR="002202DD" w:rsidRPr="00A8441F" w:rsidRDefault="00D406C4" w:rsidP="00E701F6">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lastRenderedPageBreak/>
        <w:t>Veren, E. (2011), Yörük ali efe ’nin kızanlarından arpazlı kara ali e</w:t>
      </w:r>
      <w:r w:rsidR="002202DD" w:rsidRPr="00A8441F">
        <w:rPr>
          <w:rFonts w:ascii="Times New Roman" w:hAnsi="Times New Roman" w:cs="Times New Roman"/>
          <w:sz w:val="24"/>
          <w:szCs w:val="24"/>
        </w:rPr>
        <w:t>fe (Oğlu Orhan Karaslan ile Söyl</w:t>
      </w:r>
      <w:r w:rsidR="00E51ABE">
        <w:rPr>
          <w:rFonts w:ascii="Times New Roman" w:hAnsi="Times New Roman" w:cs="Times New Roman"/>
          <w:sz w:val="24"/>
          <w:szCs w:val="24"/>
        </w:rPr>
        <w:t>eşi), 03 Ağ</w:t>
      </w:r>
      <w:r w:rsidR="00634817">
        <w:rPr>
          <w:rFonts w:ascii="Times New Roman" w:hAnsi="Times New Roman" w:cs="Times New Roman"/>
          <w:sz w:val="24"/>
          <w:szCs w:val="24"/>
        </w:rPr>
        <w:t>ustos 2020 tarihinde</w:t>
      </w:r>
      <w:r w:rsidR="00E51ABE">
        <w:rPr>
          <w:rFonts w:ascii="Times New Roman" w:hAnsi="Times New Roman" w:cs="Times New Roman"/>
          <w:sz w:val="24"/>
          <w:szCs w:val="24"/>
        </w:rPr>
        <w:t xml:space="preserve"> </w:t>
      </w:r>
      <w:hyperlink r:id="rId56" w:history="1">
        <w:r w:rsidR="002202DD" w:rsidRPr="00A8441F">
          <w:rPr>
            <w:rStyle w:val="Kpr"/>
            <w:rFonts w:ascii="Times New Roman" w:hAnsi="Times New Roman" w:cs="Times New Roman"/>
            <w:color w:val="000000" w:themeColor="text1"/>
            <w:sz w:val="24"/>
            <w:szCs w:val="24"/>
            <w:u w:val="none"/>
          </w:rPr>
          <w:t>https://actaturcica.files.wordpress.com/2020/01/vi_ii_02.pdf</w:t>
        </w:r>
      </w:hyperlink>
      <w:r w:rsidR="002202DD" w:rsidRPr="00A8441F">
        <w:rPr>
          <w:rFonts w:ascii="Times New Roman" w:hAnsi="Times New Roman" w:cs="Times New Roman"/>
          <w:color w:val="000000" w:themeColor="text1"/>
          <w:sz w:val="24"/>
          <w:szCs w:val="24"/>
        </w:rPr>
        <w:t xml:space="preserve"> </w:t>
      </w:r>
      <w:r w:rsidR="002202DD" w:rsidRPr="00A8441F">
        <w:rPr>
          <w:rFonts w:ascii="Times New Roman" w:hAnsi="Times New Roman" w:cs="Times New Roman"/>
          <w:sz w:val="24"/>
          <w:szCs w:val="24"/>
        </w:rPr>
        <w:t>adresinden erişildi.</w:t>
      </w:r>
    </w:p>
    <w:p w14:paraId="6AF0263C"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Vergin, N. (2003). Siyasetin sosyolojisi: kavramlar, tanımlar, yaklaşımlar. İstanbul: Bağlam Yayıncılık.</w:t>
      </w:r>
    </w:p>
    <w:p w14:paraId="19F7C9AE"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Yağmur, S. G. ve Fidan, A. G. (2020). Türk devletlerinde mesuliyet anlayışı. Türk Dünyası Araştırmaları Vakfı Dergisi, 25(247), 329-335.</w:t>
      </w:r>
    </w:p>
    <w:p w14:paraId="5200D1AE" w14:textId="7B57C92B" w:rsidR="002202DD" w:rsidRPr="00A8441F" w:rsidRDefault="002202DD" w:rsidP="0017709A">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Yardımcı, M. (2016). Köroğlu</w:t>
      </w:r>
      <w:r w:rsidR="00E51ABE">
        <w:rPr>
          <w:rFonts w:ascii="Times New Roman" w:eastAsia="Calibri" w:hAnsi="Times New Roman" w:cs="Times New Roman"/>
          <w:sz w:val="24"/>
          <w:szCs w:val="24"/>
        </w:rPr>
        <w:t>'nda ve edebiyatımızda at kültü,</w:t>
      </w:r>
      <w:r w:rsidR="0082251D">
        <w:rPr>
          <w:rFonts w:ascii="Times New Roman" w:eastAsia="Calibri" w:hAnsi="Times New Roman" w:cs="Times New Roman"/>
          <w:sz w:val="24"/>
          <w:szCs w:val="24"/>
        </w:rPr>
        <w:t xml:space="preserve">  </w:t>
      </w:r>
      <w:r w:rsidRPr="00A8441F">
        <w:rPr>
          <w:rFonts w:ascii="Times New Roman" w:eastAsia="Calibri" w:hAnsi="Times New Roman" w:cs="Times New Roman"/>
          <w:sz w:val="24"/>
          <w:szCs w:val="24"/>
        </w:rPr>
        <w:t>3 Şubat 2021 tarihinde</w:t>
      </w:r>
      <w:r w:rsidR="00634817">
        <w:rPr>
          <w:rFonts w:ascii="Times New Roman" w:eastAsia="Calibri" w:hAnsi="Times New Roman" w:cs="Times New Roman"/>
          <w:sz w:val="24"/>
          <w:szCs w:val="24"/>
        </w:rPr>
        <w:t xml:space="preserve"> </w:t>
      </w:r>
      <w:hyperlink r:id="rId57" w:history="1">
        <w:r w:rsidRPr="00A8441F">
          <w:rPr>
            <w:rStyle w:val="Kpr"/>
            <w:rFonts w:ascii="Times New Roman" w:eastAsia="Calibri" w:hAnsi="Times New Roman" w:cs="Times New Roman"/>
            <w:color w:val="000000" w:themeColor="text1"/>
            <w:sz w:val="24"/>
            <w:szCs w:val="24"/>
            <w:u w:val="none"/>
          </w:rPr>
          <w:t>https://silo.tips/download/krolunda-ve-edebyatimizda-at-klt-2#</w:t>
        </w:r>
      </w:hyperlink>
      <w:r w:rsidR="00E51ABE">
        <w:rPr>
          <w:rFonts w:ascii="Times New Roman" w:eastAsia="Calibri" w:hAnsi="Times New Roman" w:cs="Times New Roman"/>
          <w:sz w:val="24"/>
          <w:szCs w:val="24"/>
        </w:rPr>
        <w:t xml:space="preserve"> </w:t>
      </w:r>
      <w:r w:rsidRPr="00A8441F">
        <w:rPr>
          <w:rFonts w:ascii="Times New Roman" w:eastAsia="Calibri" w:hAnsi="Times New Roman" w:cs="Times New Roman"/>
          <w:sz w:val="24"/>
          <w:szCs w:val="24"/>
        </w:rPr>
        <w:t>adresinden erişildi.</w:t>
      </w:r>
    </w:p>
    <w:p w14:paraId="0478E644"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Yavi, E. (2015). Efeler: kökenleri, eylemleri, töreleri, dansları, giysileri. İstanbul: Doğu Kitabevi.</w:t>
      </w:r>
    </w:p>
    <w:p w14:paraId="2D268151"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Yavuz, B. G. (2010). Zeybekler. İzmir: Efe Ofset ve Matbaacılık.</w:t>
      </w:r>
    </w:p>
    <w:p w14:paraId="393BC642" w14:textId="408B33EF" w:rsidR="002202DD" w:rsidRPr="00A8441F" w:rsidRDefault="002202DD" w:rsidP="002202DD">
      <w:pPr>
        <w:spacing w:after="0" w:line="360" w:lineRule="auto"/>
        <w:ind w:left="709" w:hanging="709"/>
        <w:jc w:val="both"/>
        <w:rPr>
          <w:rFonts w:ascii="Times New Roman" w:eastAsia="Calibri" w:hAnsi="Times New Roman" w:cs="Times New Roman"/>
          <w:sz w:val="24"/>
          <w:szCs w:val="24"/>
        </w:rPr>
      </w:pPr>
      <w:r w:rsidRPr="00A8441F">
        <w:rPr>
          <w:rFonts w:ascii="Times New Roman" w:eastAsia="Calibri" w:hAnsi="Times New Roman" w:cs="Times New Roman"/>
          <w:sz w:val="24"/>
          <w:szCs w:val="24"/>
        </w:rPr>
        <w:t>Yavuz, Y</w:t>
      </w:r>
      <w:r w:rsidR="007839A1" w:rsidRPr="00A8441F">
        <w:rPr>
          <w:rFonts w:ascii="Times New Roman" w:eastAsia="Calibri" w:hAnsi="Times New Roman" w:cs="Times New Roman"/>
          <w:sz w:val="24"/>
          <w:szCs w:val="24"/>
        </w:rPr>
        <w:t>.Ş ve Ünal, Z. (1993). Cebrail m</w:t>
      </w:r>
      <w:r w:rsidRPr="00A8441F">
        <w:rPr>
          <w:rFonts w:ascii="Times New Roman" w:eastAsia="Calibri" w:hAnsi="Times New Roman" w:cs="Times New Roman"/>
          <w:sz w:val="24"/>
          <w:szCs w:val="24"/>
        </w:rPr>
        <w:t>addesi, Türkiye Diyanet Vakfı İslam Ansiklopedisi, (Cilt.7, ss.202-204),</w:t>
      </w:r>
      <w:r w:rsidR="00045FE1" w:rsidRPr="00A8441F">
        <w:rPr>
          <w:rFonts w:ascii="Times New Roman" w:eastAsia="Calibri" w:hAnsi="Times New Roman" w:cs="Times New Roman"/>
          <w:sz w:val="24"/>
          <w:szCs w:val="24"/>
        </w:rPr>
        <w:t xml:space="preserve"> 27 Şubat 2021 tarihinde  </w:t>
      </w:r>
      <w:r w:rsidRPr="00A8441F">
        <w:rPr>
          <w:rFonts w:ascii="Times New Roman" w:eastAsia="Calibri" w:hAnsi="Times New Roman" w:cs="Times New Roman"/>
          <w:sz w:val="24"/>
          <w:szCs w:val="24"/>
        </w:rPr>
        <w:t xml:space="preserve"> </w:t>
      </w:r>
      <w:hyperlink r:id="rId58" w:history="1">
        <w:r w:rsidRPr="00A8441F">
          <w:rPr>
            <w:rFonts w:ascii="Times New Roman" w:eastAsia="Calibri" w:hAnsi="Times New Roman" w:cs="Times New Roman"/>
            <w:sz w:val="24"/>
            <w:szCs w:val="24"/>
          </w:rPr>
          <w:t>https://islamansiklopedisi.org.tr/cebrail</w:t>
        </w:r>
      </w:hyperlink>
      <w:r w:rsidRPr="00A8441F">
        <w:rPr>
          <w:rFonts w:ascii="Times New Roman" w:eastAsia="Calibri" w:hAnsi="Times New Roman" w:cs="Times New Roman"/>
          <w:sz w:val="24"/>
          <w:szCs w:val="24"/>
        </w:rPr>
        <w:t xml:space="preserve">  </w:t>
      </w:r>
      <w:r w:rsidR="00045FE1" w:rsidRPr="00A8441F">
        <w:rPr>
          <w:rFonts w:ascii="Times New Roman" w:eastAsia="Calibri" w:hAnsi="Times New Roman" w:cs="Times New Roman"/>
          <w:sz w:val="24"/>
          <w:szCs w:val="24"/>
        </w:rPr>
        <w:t>adresinden erişildi.</w:t>
      </w:r>
    </w:p>
    <w:p w14:paraId="4531B6E8"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Yayla, A. (2015). Siyaset bilimi. Ankara: Adres Yayınları.</w:t>
      </w:r>
    </w:p>
    <w:p w14:paraId="1F42AF76"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Yetkin, Ç. (1980). Türk halk hareketleri ve devrimler. İstanbul: Milliyet Yayınları.</w:t>
      </w:r>
    </w:p>
    <w:p w14:paraId="5C51F8CA"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Yetkin, S. (2019). Ege’de eşkıyalar. İstanbul: Türkiye İş Bankası Kültür Yayınları.</w:t>
      </w:r>
    </w:p>
    <w:p w14:paraId="4FC23CB1" w14:textId="77777777" w:rsidR="002202DD" w:rsidRPr="00A8441F" w:rsidRDefault="002202DD" w:rsidP="0017709A">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Yılmaz, N. (2013). Sosyalleşme sürecinin siyasallaşma boyutu. Uluslararası Yönetim İktisat ve İşletme Dergisi, 9(19), 320-321.</w:t>
      </w:r>
    </w:p>
    <w:p w14:paraId="699F2DF0" w14:textId="77777777" w:rsidR="002202DD" w:rsidRPr="00A8441F" w:rsidRDefault="002202DD" w:rsidP="006B128B">
      <w:pPr>
        <w:pStyle w:val="DipnotMetni"/>
        <w:spacing w:line="360" w:lineRule="auto"/>
        <w:ind w:left="709" w:hanging="709"/>
        <w:jc w:val="both"/>
        <w:rPr>
          <w:rFonts w:ascii="Times New Roman" w:hAnsi="Times New Roman" w:cs="Times New Roman"/>
          <w:sz w:val="24"/>
          <w:szCs w:val="24"/>
        </w:rPr>
      </w:pPr>
      <w:r w:rsidRPr="00A8441F">
        <w:rPr>
          <w:rFonts w:ascii="Times New Roman" w:hAnsi="Times New Roman" w:cs="Times New Roman"/>
          <w:sz w:val="24"/>
          <w:szCs w:val="24"/>
        </w:rPr>
        <w:t>Zıllıoğlu M. (2018). İletişim nedir?. İzmir: Cem Yayınevi.</w:t>
      </w:r>
    </w:p>
    <w:p w14:paraId="1BCCD3A2" w14:textId="77777777" w:rsidR="002E79F3" w:rsidRPr="00A8441F" w:rsidRDefault="002E79F3" w:rsidP="008A3EE0">
      <w:pPr>
        <w:spacing w:after="0" w:line="360" w:lineRule="auto"/>
        <w:ind w:left="709" w:hanging="709"/>
        <w:jc w:val="both"/>
        <w:rPr>
          <w:rFonts w:ascii="Times New Roman" w:eastAsia="Calibri" w:hAnsi="Times New Roman" w:cs="Times New Roman"/>
          <w:sz w:val="24"/>
          <w:szCs w:val="24"/>
        </w:rPr>
      </w:pPr>
    </w:p>
    <w:p w14:paraId="7A52C5EB" w14:textId="77777777" w:rsidR="008A3EE0" w:rsidRPr="00A8441F" w:rsidRDefault="008A3EE0" w:rsidP="008A3EE0">
      <w:pPr>
        <w:spacing w:after="0" w:line="360" w:lineRule="auto"/>
        <w:ind w:left="709" w:hanging="709"/>
        <w:jc w:val="both"/>
        <w:rPr>
          <w:rFonts w:ascii="Times New Roman" w:eastAsia="Calibri" w:hAnsi="Times New Roman" w:cs="Times New Roman"/>
          <w:sz w:val="24"/>
          <w:szCs w:val="24"/>
        </w:rPr>
      </w:pPr>
    </w:p>
    <w:p w14:paraId="4B14C95D" w14:textId="77777777" w:rsidR="008A3EE0" w:rsidRPr="00A8441F" w:rsidRDefault="008A3EE0" w:rsidP="008A3EE0">
      <w:pPr>
        <w:rPr>
          <w:rFonts w:ascii="Times New Roman" w:eastAsia="Calibri" w:hAnsi="Times New Roman" w:cs="Times New Roman"/>
          <w:sz w:val="24"/>
          <w:szCs w:val="24"/>
        </w:rPr>
      </w:pPr>
    </w:p>
    <w:p w14:paraId="0D86BC1E" w14:textId="77777777" w:rsidR="008A3EE0" w:rsidRPr="00A8441F" w:rsidRDefault="008A3EE0" w:rsidP="006B128B">
      <w:pPr>
        <w:pStyle w:val="DipnotMetni"/>
        <w:spacing w:line="360" w:lineRule="auto"/>
        <w:ind w:left="709" w:hanging="709"/>
        <w:jc w:val="both"/>
        <w:rPr>
          <w:rFonts w:ascii="Times New Roman" w:hAnsi="Times New Roman" w:cs="Times New Roman"/>
          <w:sz w:val="24"/>
          <w:szCs w:val="24"/>
        </w:rPr>
      </w:pPr>
    </w:p>
    <w:p w14:paraId="17899C4C" w14:textId="77777777" w:rsidR="0078309C" w:rsidRPr="00A8441F" w:rsidRDefault="0078309C" w:rsidP="0078309C"/>
    <w:p w14:paraId="153DCB7B" w14:textId="77777777" w:rsidR="0078309C" w:rsidRPr="00A8441F" w:rsidRDefault="0078309C" w:rsidP="0078309C"/>
    <w:p w14:paraId="7EB3E62D" w14:textId="77777777" w:rsidR="0078309C" w:rsidRPr="00A8441F" w:rsidRDefault="0078309C" w:rsidP="0078309C"/>
    <w:p w14:paraId="56924AE7" w14:textId="77777777" w:rsidR="0078309C" w:rsidRPr="00A8441F" w:rsidRDefault="0078309C" w:rsidP="0078309C"/>
    <w:p w14:paraId="455051D1" w14:textId="77777777" w:rsidR="0078309C" w:rsidRPr="00A8441F" w:rsidRDefault="0078309C" w:rsidP="0078309C"/>
    <w:p w14:paraId="355F86DC" w14:textId="77777777" w:rsidR="0078309C" w:rsidRPr="00A8441F" w:rsidRDefault="0078309C" w:rsidP="0078309C"/>
    <w:p w14:paraId="19D5B567" w14:textId="77777777" w:rsidR="00CB2B60" w:rsidRPr="00A8441F" w:rsidRDefault="00CB2B60" w:rsidP="0078309C"/>
    <w:p w14:paraId="628F8566" w14:textId="77777777" w:rsidR="00483D56" w:rsidRPr="00A8441F" w:rsidRDefault="00483D56" w:rsidP="007B7A9A">
      <w:pPr>
        <w:pStyle w:val="Balk1"/>
        <w:rPr>
          <w:rFonts w:eastAsia="Times New Roman"/>
        </w:rPr>
      </w:pPr>
    </w:p>
    <w:p w14:paraId="174F007F" w14:textId="643B8539" w:rsidR="001A2010" w:rsidRPr="00A8441F" w:rsidRDefault="001A2010" w:rsidP="007B7A9A">
      <w:pPr>
        <w:pStyle w:val="Balk1"/>
        <w:rPr>
          <w:rFonts w:eastAsia="Times New Roman"/>
        </w:rPr>
      </w:pPr>
      <w:bookmarkStart w:id="293" w:name="_Toc69673023"/>
      <w:r w:rsidRPr="00A8441F">
        <w:rPr>
          <w:rFonts w:eastAsia="Times New Roman"/>
        </w:rPr>
        <w:t>ÖZGEÇMİŞ</w:t>
      </w:r>
      <w:bookmarkEnd w:id="293"/>
    </w:p>
    <w:p w14:paraId="4CD2B851" w14:textId="77777777" w:rsidR="001A2010" w:rsidRPr="00A8441F" w:rsidRDefault="001A2010" w:rsidP="001A2010">
      <w:pPr>
        <w:widowControl w:val="0"/>
        <w:autoSpaceDE w:val="0"/>
        <w:autoSpaceDN w:val="0"/>
        <w:spacing w:after="0" w:line="240" w:lineRule="auto"/>
        <w:rPr>
          <w:rFonts w:ascii="Times New Roman" w:eastAsia="Times New Roman" w:hAnsi="Times New Roman" w:cs="Times New Roman"/>
          <w:b/>
          <w:sz w:val="26"/>
          <w:szCs w:val="24"/>
        </w:rPr>
      </w:pPr>
    </w:p>
    <w:p w14:paraId="4192E415" w14:textId="77777777" w:rsidR="00DA057D" w:rsidRDefault="00DA057D" w:rsidP="00483D56">
      <w:pPr>
        <w:widowControl w:val="0"/>
        <w:autoSpaceDE w:val="0"/>
        <w:autoSpaceDN w:val="0"/>
        <w:spacing w:after="0" w:line="360" w:lineRule="auto"/>
        <w:rPr>
          <w:rFonts w:ascii="Times New Roman" w:eastAsia="Times New Roman" w:hAnsi="Times New Roman" w:cs="Times New Roman"/>
          <w:b/>
          <w:sz w:val="24"/>
        </w:rPr>
      </w:pPr>
    </w:p>
    <w:p w14:paraId="6626C4BE" w14:textId="77777777" w:rsidR="001A2010" w:rsidRPr="00A8441F" w:rsidRDefault="001A2010" w:rsidP="00483D56">
      <w:pPr>
        <w:widowControl w:val="0"/>
        <w:autoSpaceDE w:val="0"/>
        <w:autoSpaceDN w:val="0"/>
        <w:spacing w:after="0" w:line="360" w:lineRule="auto"/>
        <w:rPr>
          <w:rFonts w:ascii="Times New Roman" w:eastAsia="Times New Roman" w:hAnsi="Times New Roman" w:cs="Times New Roman"/>
          <w:b/>
          <w:sz w:val="24"/>
        </w:rPr>
      </w:pPr>
      <w:r w:rsidRPr="00A8441F">
        <w:rPr>
          <w:rFonts w:ascii="Times New Roman" w:eastAsia="Times New Roman" w:hAnsi="Times New Roman" w:cs="Times New Roman"/>
          <w:b/>
          <w:sz w:val="24"/>
        </w:rPr>
        <w:t>Kişisel Bilgiler</w:t>
      </w:r>
    </w:p>
    <w:p w14:paraId="053FF18D" w14:textId="786C375B" w:rsidR="00FB5826" w:rsidRPr="00A8441F" w:rsidRDefault="001A2010" w:rsidP="00483D56">
      <w:pPr>
        <w:widowControl w:val="0"/>
        <w:tabs>
          <w:tab w:val="left" w:pos="3544"/>
        </w:tabs>
        <w:autoSpaceDE w:val="0"/>
        <w:autoSpaceDN w:val="0"/>
        <w:spacing w:after="0" w:line="360" w:lineRule="auto"/>
        <w:ind w:right="-1"/>
        <w:rPr>
          <w:rFonts w:ascii="Times New Roman" w:eastAsia="Times New Roman" w:hAnsi="Times New Roman" w:cs="Times New Roman"/>
          <w:sz w:val="24"/>
          <w:szCs w:val="24"/>
        </w:rPr>
      </w:pPr>
      <w:r w:rsidRPr="00A8441F">
        <w:rPr>
          <w:rFonts w:ascii="Times New Roman" w:eastAsia="Times New Roman" w:hAnsi="Times New Roman" w:cs="Times New Roman"/>
          <w:sz w:val="24"/>
          <w:szCs w:val="24"/>
        </w:rPr>
        <w:t>Adı</w:t>
      </w:r>
      <w:r w:rsidRPr="00A8441F">
        <w:rPr>
          <w:rFonts w:ascii="Times New Roman" w:eastAsia="Times New Roman" w:hAnsi="Times New Roman" w:cs="Times New Roman"/>
          <w:spacing w:val="-7"/>
          <w:sz w:val="24"/>
          <w:szCs w:val="24"/>
        </w:rPr>
        <w:t xml:space="preserve"> </w:t>
      </w:r>
      <w:r w:rsidRPr="00A8441F">
        <w:rPr>
          <w:rFonts w:ascii="Times New Roman" w:eastAsia="Times New Roman" w:hAnsi="Times New Roman" w:cs="Times New Roman"/>
          <w:sz w:val="24"/>
          <w:szCs w:val="24"/>
        </w:rPr>
        <w:t>Soyadı</w:t>
      </w:r>
      <w:r w:rsidRPr="00A8441F">
        <w:rPr>
          <w:rFonts w:ascii="Times New Roman" w:eastAsia="Times New Roman" w:hAnsi="Times New Roman" w:cs="Times New Roman"/>
          <w:sz w:val="24"/>
          <w:szCs w:val="24"/>
        </w:rPr>
        <w:tab/>
        <w:t xml:space="preserve">: </w:t>
      </w:r>
      <w:r w:rsidR="003F64B4" w:rsidRPr="00A8441F">
        <w:rPr>
          <w:rFonts w:ascii="Times New Roman" w:eastAsia="Times New Roman" w:hAnsi="Times New Roman" w:cs="Times New Roman"/>
          <w:sz w:val="24"/>
          <w:szCs w:val="24"/>
        </w:rPr>
        <w:t>Ahmet ATALAY</w:t>
      </w:r>
    </w:p>
    <w:p w14:paraId="2E5D7178" w14:textId="143352CB" w:rsidR="001A2010" w:rsidRPr="00A8441F" w:rsidRDefault="001A2010" w:rsidP="00483D56">
      <w:pPr>
        <w:widowControl w:val="0"/>
        <w:tabs>
          <w:tab w:val="left" w:pos="3544"/>
        </w:tabs>
        <w:autoSpaceDE w:val="0"/>
        <w:autoSpaceDN w:val="0"/>
        <w:spacing w:after="0" w:line="360" w:lineRule="auto"/>
        <w:ind w:right="707"/>
        <w:rPr>
          <w:rFonts w:ascii="Times New Roman" w:eastAsia="Times New Roman" w:hAnsi="Times New Roman" w:cs="Times New Roman"/>
          <w:sz w:val="24"/>
          <w:szCs w:val="24"/>
        </w:rPr>
      </w:pPr>
      <w:r w:rsidRPr="00A8441F">
        <w:rPr>
          <w:rFonts w:ascii="Times New Roman" w:eastAsia="Times New Roman" w:hAnsi="Times New Roman" w:cs="Times New Roman"/>
          <w:sz w:val="24"/>
          <w:szCs w:val="24"/>
        </w:rPr>
        <w:t>Doğum Yeri</w:t>
      </w:r>
      <w:r w:rsidRPr="00A8441F">
        <w:rPr>
          <w:rFonts w:ascii="Times New Roman" w:eastAsia="Times New Roman" w:hAnsi="Times New Roman" w:cs="Times New Roman"/>
          <w:spacing w:val="-8"/>
          <w:sz w:val="24"/>
          <w:szCs w:val="24"/>
        </w:rPr>
        <w:t xml:space="preserve"> </w:t>
      </w:r>
      <w:r w:rsidRPr="00A8441F">
        <w:rPr>
          <w:rFonts w:ascii="Times New Roman" w:eastAsia="Times New Roman" w:hAnsi="Times New Roman" w:cs="Times New Roman"/>
          <w:spacing w:val="-3"/>
          <w:sz w:val="24"/>
          <w:szCs w:val="24"/>
        </w:rPr>
        <w:t>ve</w:t>
      </w:r>
      <w:r w:rsidRPr="00A8441F">
        <w:rPr>
          <w:rFonts w:ascii="Times New Roman" w:eastAsia="Times New Roman" w:hAnsi="Times New Roman" w:cs="Times New Roman"/>
          <w:spacing w:val="3"/>
          <w:sz w:val="24"/>
          <w:szCs w:val="24"/>
        </w:rPr>
        <w:t xml:space="preserve"> </w:t>
      </w:r>
      <w:r w:rsidRPr="00A8441F">
        <w:rPr>
          <w:rFonts w:ascii="Times New Roman" w:eastAsia="Times New Roman" w:hAnsi="Times New Roman" w:cs="Times New Roman"/>
          <w:sz w:val="24"/>
          <w:szCs w:val="24"/>
        </w:rPr>
        <w:t>Tarihi</w:t>
      </w:r>
      <w:r w:rsidRPr="00A8441F">
        <w:rPr>
          <w:rFonts w:ascii="Times New Roman" w:eastAsia="Times New Roman" w:hAnsi="Times New Roman" w:cs="Times New Roman"/>
          <w:sz w:val="24"/>
          <w:szCs w:val="24"/>
        </w:rPr>
        <w:tab/>
        <w:t xml:space="preserve">: </w:t>
      </w:r>
      <w:bookmarkStart w:id="294" w:name="_GoBack"/>
      <w:bookmarkEnd w:id="294"/>
    </w:p>
    <w:p w14:paraId="44C8D172" w14:textId="77777777" w:rsidR="00483D56" w:rsidRPr="00A8441F" w:rsidRDefault="00483D56" w:rsidP="00483D56">
      <w:pPr>
        <w:widowControl w:val="0"/>
        <w:tabs>
          <w:tab w:val="left" w:pos="3544"/>
        </w:tabs>
        <w:autoSpaceDE w:val="0"/>
        <w:autoSpaceDN w:val="0"/>
        <w:spacing w:after="0" w:line="360" w:lineRule="auto"/>
        <w:ind w:right="707"/>
        <w:rPr>
          <w:rFonts w:ascii="Times New Roman" w:eastAsia="Times New Roman" w:hAnsi="Times New Roman" w:cs="Times New Roman"/>
          <w:sz w:val="36"/>
          <w:szCs w:val="24"/>
        </w:rPr>
      </w:pPr>
    </w:p>
    <w:p w14:paraId="51D6E3EE" w14:textId="77777777" w:rsidR="001A2010" w:rsidRPr="00A8441F" w:rsidRDefault="001A2010" w:rsidP="0041277B">
      <w:pPr>
        <w:pStyle w:val="AralkYok"/>
        <w:spacing w:line="360" w:lineRule="auto"/>
        <w:rPr>
          <w:rFonts w:ascii="Times New Roman" w:hAnsi="Times New Roman" w:cs="Times New Roman"/>
          <w:b/>
          <w:sz w:val="24"/>
          <w:szCs w:val="24"/>
        </w:rPr>
      </w:pPr>
      <w:r w:rsidRPr="00A8441F">
        <w:rPr>
          <w:rFonts w:ascii="Times New Roman" w:hAnsi="Times New Roman" w:cs="Times New Roman"/>
          <w:b/>
          <w:sz w:val="24"/>
          <w:szCs w:val="24"/>
        </w:rPr>
        <w:t>Eğitim Durumu</w:t>
      </w:r>
    </w:p>
    <w:p w14:paraId="3BF30B69" w14:textId="5AE8EA9A" w:rsidR="001A2010" w:rsidRPr="00A8441F" w:rsidRDefault="001A2010" w:rsidP="00483D56">
      <w:pPr>
        <w:widowControl w:val="0"/>
        <w:tabs>
          <w:tab w:val="left" w:pos="3399"/>
        </w:tabs>
        <w:autoSpaceDE w:val="0"/>
        <w:autoSpaceDN w:val="0"/>
        <w:spacing w:after="0" w:line="360" w:lineRule="auto"/>
        <w:rPr>
          <w:rFonts w:ascii="Times New Roman" w:eastAsia="Times New Roman" w:hAnsi="Times New Roman" w:cs="Times New Roman"/>
          <w:sz w:val="24"/>
          <w:szCs w:val="24"/>
        </w:rPr>
      </w:pPr>
      <w:r w:rsidRPr="00A8441F">
        <w:rPr>
          <w:rFonts w:ascii="Times New Roman" w:eastAsia="Times New Roman" w:hAnsi="Times New Roman" w:cs="Times New Roman"/>
          <w:sz w:val="24"/>
          <w:szCs w:val="24"/>
        </w:rPr>
        <w:t>Lise</w:t>
      </w:r>
      <w:r w:rsidRPr="00A8441F">
        <w:rPr>
          <w:rFonts w:ascii="Times New Roman" w:eastAsia="Times New Roman" w:hAnsi="Times New Roman" w:cs="Times New Roman"/>
          <w:spacing w:val="-3"/>
          <w:sz w:val="24"/>
          <w:szCs w:val="24"/>
        </w:rPr>
        <w:t xml:space="preserve"> </w:t>
      </w:r>
      <w:r w:rsidRPr="00A8441F">
        <w:rPr>
          <w:rFonts w:ascii="Times New Roman" w:eastAsia="Times New Roman" w:hAnsi="Times New Roman" w:cs="Times New Roman"/>
          <w:sz w:val="24"/>
          <w:szCs w:val="24"/>
        </w:rPr>
        <w:t>Öğrenimi</w:t>
      </w:r>
      <w:r w:rsidRPr="00A8441F">
        <w:rPr>
          <w:rFonts w:ascii="Times New Roman" w:eastAsia="Times New Roman" w:hAnsi="Times New Roman" w:cs="Times New Roman"/>
          <w:sz w:val="24"/>
          <w:szCs w:val="24"/>
        </w:rPr>
        <w:tab/>
        <w:t xml:space="preserve">: </w:t>
      </w:r>
      <w:r w:rsidR="00816DF7" w:rsidRPr="00A8441F">
        <w:rPr>
          <w:rFonts w:ascii="Times New Roman" w:eastAsia="Times New Roman" w:hAnsi="Times New Roman" w:cs="Times New Roman"/>
          <w:sz w:val="24"/>
          <w:szCs w:val="24"/>
        </w:rPr>
        <w:t>A</w:t>
      </w:r>
      <w:r w:rsidR="004D0138" w:rsidRPr="00A8441F">
        <w:rPr>
          <w:rFonts w:ascii="Times New Roman" w:eastAsia="Times New Roman" w:hAnsi="Times New Roman" w:cs="Times New Roman"/>
          <w:sz w:val="24"/>
          <w:szCs w:val="24"/>
        </w:rPr>
        <w:t>li Fuat Kadirbeyoğlu Anadolu Lisesi</w:t>
      </w:r>
    </w:p>
    <w:p w14:paraId="67B9A3D2" w14:textId="4029E9E3" w:rsidR="001A2010" w:rsidRPr="00A8441F" w:rsidRDefault="001A2010" w:rsidP="00483D56">
      <w:pPr>
        <w:widowControl w:val="0"/>
        <w:tabs>
          <w:tab w:val="left" w:pos="3433"/>
        </w:tabs>
        <w:autoSpaceDE w:val="0"/>
        <w:autoSpaceDN w:val="0"/>
        <w:spacing w:after="0" w:line="360" w:lineRule="auto"/>
        <w:ind w:left="3626" w:right="609" w:hanging="3626"/>
        <w:rPr>
          <w:rFonts w:ascii="Times New Roman" w:eastAsia="Times New Roman" w:hAnsi="Times New Roman" w:cs="Times New Roman"/>
          <w:sz w:val="24"/>
          <w:szCs w:val="24"/>
        </w:rPr>
      </w:pPr>
      <w:r w:rsidRPr="00A8441F">
        <w:rPr>
          <w:rFonts w:ascii="Times New Roman" w:eastAsia="Times New Roman" w:hAnsi="Times New Roman" w:cs="Times New Roman"/>
          <w:sz w:val="24"/>
          <w:szCs w:val="24"/>
        </w:rPr>
        <w:t>Lisans</w:t>
      </w:r>
      <w:r w:rsidRPr="00A8441F">
        <w:rPr>
          <w:rFonts w:ascii="Times New Roman" w:eastAsia="Times New Roman" w:hAnsi="Times New Roman" w:cs="Times New Roman"/>
          <w:spacing w:val="-3"/>
          <w:sz w:val="24"/>
          <w:szCs w:val="24"/>
        </w:rPr>
        <w:t xml:space="preserve"> </w:t>
      </w:r>
      <w:r w:rsidRPr="00A8441F">
        <w:rPr>
          <w:rFonts w:ascii="Times New Roman" w:eastAsia="Times New Roman" w:hAnsi="Times New Roman" w:cs="Times New Roman"/>
          <w:sz w:val="24"/>
          <w:szCs w:val="24"/>
        </w:rPr>
        <w:t>Öğrenimi</w:t>
      </w:r>
      <w:r w:rsidRPr="00A8441F">
        <w:rPr>
          <w:rFonts w:ascii="Times New Roman" w:eastAsia="Times New Roman" w:hAnsi="Times New Roman" w:cs="Times New Roman"/>
          <w:sz w:val="24"/>
          <w:szCs w:val="24"/>
        </w:rPr>
        <w:tab/>
        <w:t xml:space="preserve">: </w:t>
      </w:r>
      <w:r w:rsidR="004D0138" w:rsidRPr="00A8441F">
        <w:rPr>
          <w:rFonts w:ascii="Times New Roman" w:eastAsia="Times New Roman" w:hAnsi="Times New Roman" w:cs="Times New Roman"/>
          <w:sz w:val="24"/>
          <w:szCs w:val="24"/>
        </w:rPr>
        <w:t>Yıldız Teknik Üniversitesi, İktisadi ve İdari Bilimler Fakültesi, Siyaset Bilimi ve Uluslar arası İlişkiler</w:t>
      </w:r>
    </w:p>
    <w:p w14:paraId="6717DD3A" w14:textId="77777777" w:rsidR="00483D56" w:rsidRPr="00A8441F" w:rsidRDefault="00483D56" w:rsidP="00483D56">
      <w:pPr>
        <w:widowControl w:val="0"/>
        <w:tabs>
          <w:tab w:val="left" w:pos="3433"/>
        </w:tabs>
        <w:autoSpaceDE w:val="0"/>
        <w:autoSpaceDN w:val="0"/>
        <w:spacing w:after="0" w:line="360" w:lineRule="auto"/>
        <w:ind w:right="609"/>
        <w:rPr>
          <w:rFonts w:ascii="Times New Roman" w:eastAsia="Times New Roman" w:hAnsi="Times New Roman" w:cs="Times New Roman"/>
          <w:sz w:val="24"/>
          <w:szCs w:val="24"/>
        </w:rPr>
      </w:pPr>
    </w:p>
    <w:p w14:paraId="22FE919E" w14:textId="57804703" w:rsidR="00922AC0" w:rsidRPr="00A8441F" w:rsidRDefault="00922AC0" w:rsidP="00483D56">
      <w:pPr>
        <w:widowControl w:val="0"/>
        <w:tabs>
          <w:tab w:val="left" w:pos="3433"/>
        </w:tabs>
        <w:autoSpaceDE w:val="0"/>
        <w:autoSpaceDN w:val="0"/>
        <w:spacing w:after="0" w:line="360" w:lineRule="auto"/>
        <w:ind w:right="609"/>
        <w:rPr>
          <w:rFonts w:ascii="Times New Roman" w:eastAsia="Times New Roman" w:hAnsi="Times New Roman" w:cs="Times New Roman"/>
          <w:b/>
          <w:bCs/>
          <w:sz w:val="24"/>
          <w:szCs w:val="24"/>
        </w:rPr>
      </w:pPr>
      <w:r w:rsidRPr="00A8441F">
        <w:rPr>
          <w:rFonts w:ascii="Times New Roman" w:eastAsia="Times New Roman" w:hAnsi="Times New Roman" w:cs="Times New Roman"/>
          <w:b/>
          <w:bCs/>
          <w:sz w:val="24"/>
          <w:szCs w:val="24"/>
        </w:rPr>
        <w:t>İletişim</w:t>
      </w:r>
    </w:p>
    <w:p w14:paraId="57CEA7B3" w14:textId="6A15E254" w:rsidR="001A2010" w:rsidRPr="00A8441F" w:rsidRDefault="001A2010" w:rsidP="00483D56">
      <w:pPr>
        <w:widowControl w:val="0"/>
        <w:tabs>
          <w:tab w:val="left" w:pos="3544"/>
        </w:tabs>
        <w:autoSpaceDE w:val="0"/>
        <w:autoSpaceDN w:val="0"/>
        <w:spacing w:after="0" w:line="360" w:lineRule="auto"/>
        <w:rPr>
          <w:rFonts w:ascii="Times New Roman" w:eastAsia="Times New Roman" w:hAnsi="Times New Roman" w:cs="Times New Roman"/>
          <w:sz w:val="24"/>
          <w:szCs w:val="24"/>
        </w:rPr>
      </w:pPr>
      <w:r w:rsidRPr="00A8441F">
        <w:rPr>
          <w:rFonts w:ascii="Times New Roman" w:eastAsia="Times New Roman" w:hAnsi="Times New Roman" w:cs="Times New Roman"/>
          <w:sz w:val="24"/>
          <w:szCs w:val="24"/>
        </w:rPr>
        <w:t>e-posta Adresi</w:t>
      </w:r>
      <w:r w:rsidRPr="00A8441F">
        <w:rPr>
          <w:rFonts w:ascii="Times New Roman" w:eastAsia="Times New Roman" w:hAnsi="Times New Roman" w:cs="Times New Roman"/>
          <w:sz w:val="24"/>
          <w:szCs w:val="24"/>
        </w:rPr>
        <w:tab/>
        <w:t>:</w:t>
      </w:r>
      <w:r w:rsidRPr="00A8441F">
        <w:rPr>
          <w:rFonts w:ascii="Times New Roman" w:eastAsia="Times New Roman" w:hAnsi="Times New Roman" w:cs="Times New Roman"/>
          <w:spacing w:val="2"/>
          <w:sz w:val="24"/>
          <w:szCs w:val="24"/>
        </w:rPr>
        <w:t xml:space="preserve"> </w:t>
      </w:r>
      <w:hyperlink r:id="rId59" w:history="1">
        <w:r w:rsidR="00FB5826" w:rsidRPr="00974DA7">
          <w:rPr>
            <w:rStyle w:val="Kpr"/>
            <w:rFonts w:ascii="Times New Roman" w:eastAsia="Times New Roman" w:hAnsi="Times New Roman" w:cs="Times New Roman"/>
            <w:color w:val="FFFFFF" w:themeColor="background1"/>
            <w:sz w:val="24"/>
            <w:szCs w:val="24"/>
            <w:u w:val="none"/>
          </w:rPr>
          <w:t>ahmetataly@gmail.com</w:t>
        </w:r>
      </w:hyperlink>
    </w:p>
    <w:p w14:paraId="2E0453E6" w14:textId="77777777" w:rsidR="001A2010" w:rsidRPr="00A8441F" w:rsidRDefault="001A2010" w:rsidP="00483D56">
      <w:pPr>
        <w:widowControl w:val="0"/>
        <w:autoSpaceDE w:val="0"/>
        <w:autoSpaceDN w:val="0"/>
        <w:spacing w:after="0" w:line="360" w:lineRule="auto"/>
        <w:rPr>
          <w:rFonts w:ascii="Times New Roman" w:eastAsia="Times New Roman" w:hAnsi="Times New Roman" w:cs="Times New Roman"/>
          <w:sz w:val="26"/>
          <w:szCs w:val="24"/>
        </w:rPr>
      </w:pPr>
    </w:p>
    <w:p w14:paraId="7713582C" w14:textId="77777777" w:rsidR="001A2010" w:rsidRPr="00A8441F" w:rsidRDefault="001A2010" w:rsidP="00483D56">
      <w:pPr>
        <w:widowControl w:val="0"/>
        <w:autoSpaceDE w:val="0"/>
        <w:autoSpaceDN w:val="0"/>
        <w:spacing w:after="0" w:line="360" w:lineRule="auto"/>
        <w:rPr>
          <w:rFonts w:ascii="Times New Roman" w:eastAsia="Times New Roman" w:hAnsi="Times New Roman" w:cs="Times New Roman"/>
          <w:sz w:val="26"/>
          <w:szCs w:val="24"/>
        </w:rPr>
      </w:pPr>
    </w:p>
    <w:p w14:paraId="3C2A83F9" w14:textId="77777777" w:rsidR="001A2010" w:rsidRPr="00A8441F" w:rsidRDefault="001A2010" w:rsidP="00483D56">
      <w:pPr>
        <w:widowControl w:val="0"/>
        <w:autoSpaceDE w:val="0"/>
        <w:autoSpaceDN w:val="0"/>
        <w:spacing w:after="0" w:line="360" w:lineRule="auto"/>
        <w:rPr>
          <w:rFonts w:ascii="Times New Roman" w:eastAsia="Times New Roman" w:hAnsi="Times New Roman" w:cs="Times New Roman"/>
          <w:sz w:val="26"/>
          <w:szCs w:val="24"/>
        </w:rPr>
      </w:pPr>
    </w:p>
    <w:p w14:paraId="4615C830" w14:textId="669B6DEE" w:rsidR="001A2010" w:rsidRPr="00A8441F" w:rsidRDefault="001A2010" w:rsidP="00483D56">
      <w:pPr>
        <w:widowControl w:val="0"/>
        <w:tabs>
          <w:tab w:val="left" w:pos="3601"/>
        </w:tabs>
        <w:autoSpaceDE w:val="0"/>
        <w:autoSpaceDN w:val="0"/>
        <w:spacing w:after="0" w:line="360" w:lineRule="auto"/>
        <w:rPr>
          <w:rFonts w:ascii="Times New Roman" w:eastAsia="Times New Roman" w:hAnsi="Times New Roman" w:cs="Times New Roman"/>
          <w:sz w:val="24"/>
        </w:rPr>
      </w:pPr>
      <w:r w:rsidRPr="00A8441F">
        <w:rPr>
          <w:rFonts w:ascii="Times New Roman" w:eastAsia="Times New Roman" w:hAnsi="Times New Roman" w:cs="Times New Roman"/>
          <w:b/>
          <w:sz w:val="24"/>
        </w:rPr>
        <w:t>Tarih</w:t>
      </w:r>
      <w:r w:rsidRPr="00A8441F">
        <w:rPr>
          <w:rFonts w:ascii="Times New Roman" w:eastAsia="Times New Roman" w:hAnsi="Times New Roman" w:cs="Times New Roman"/>
          <w:b/>
          <w:sz w:val="24"/>
        </w:rPr>
        <w:tab/>
        <w:t>:</w:t>
      </w:r>
      <w:r w:rsidRPr="00A8441F">
        <w:rPr>
          <w:rFonts w:ascii="Times New Roman" w:eastAsia="Times New Roman" w:hAnsi="Times New Roman" w:cs="Times New Roman"/>
          <w:b/>
          <w:spacing w:val="4"/>
          <w:sz w:val="24"/>
        </w:rPr>
        <w:t xml:space="preserve"> </w:t>
      </w:r>
      <w:r w:rsidR="003F1B70" w:rsidRPr="003F1B70">
        <w:rPr>
          <w:rFonts w:ascii="Times New Roman" w:eastAsia="Times New Roman" w:hAnsi="Times New Roman" w:cs="Times New Roman"/>
          <w:spacing w:val="4"/>
          <w:sz w:val="24"/>
        </w:rPr>
        <w:t>11</w:t>
      </w:r>
      <w:r w:rsidRPr="003F1B70">
        <w:rPr>
          <w:rFonts w:ascii="Times New Roman" w:eastAsia="Times New Roman" w:hAnsi="Times New Roman" w:cs="Times New Roman"/>
          <w:sz w:val="24"/>
        </w:rPr>
        <w:t>/</w:t>
      </w:r>
      <w:r w:rsidR="003F1B70">
        <w:rPr>
          <w:rFonts w:ascii="Times New Roman" w:eastAsia="Times New Roman" w:hAnsi="Times New Roman" w:cs="Times New Roman"/>
          <w:sz w:val="24"/>
        </w:rPr>
        <w:t xml:space="preserve">05 </w:t>
      </w:r>
      <w:r w:rsidRPr="00A8441F">
        <w:rPr>
          <w:rFonts w:ascii="Times New Roman" w:eastAsia="Times New Roman" w:hAnsi="Times New Roman" w:cs="Times New Roman"/>
          <w:sz w:val="24"/>
        </w:rPr>
        <w:t>/202</w:t>
      </w:r>
      <w:r w:rsidR="00FB5826" w:rsidRPr="00A8441F">
        <w:rPr>
          <w:rFonts w:ascii="Times New Roman" w:eastAsia="Times New Roman" w:hAnsi="Times New Roman" w:cs="Times New Roman"/>
          <w:sz w:val="24"/>
        </w:rPr>
        <w:t>1</w:t>
      </w:r>
    </w:p>
    <w:p w14:paraId="4EE52B0E" w14:textId="77777777" w:rsidR="001A2010" w:rsidRPr="00A8441F" w:rsidRDefault="001A2010" w:rsidP="00483D56">
      <w:pPr>
        <w:spacing w:after="0" w:line="360" w:lineRule="auto"/>
        <w:rPr>
          <w:rFonts w:ascii="Times New Roman" w:hAnsi="Times New Roman" w:cs="Times New Roman"/>
          <w:sz w:val="24"/>
          <w:szCs w:val="24"/>
        </w:rPr>
      </w:pPr>
    </w:p>
    <w:sectPr w:rsidR="001A2010" w:rsidRPr="00A8441F" w:rsidSect="0024775C">
      <w:footerReference w:type="default" r:id="rId60"/>
      <w:pgSz w:w="11906" w:h="16838"/>
      <w:pgMar w:top="1701" w:right="1134"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BC507" w14:textId="77777777" w:rsidR="006D3478" w:rsidRDefault="006D3478" w:rsidP="00B86BDB">
      <w:pPr>
        <w:spacing w:after="0" w:line="240" w:lineRule="auto"/>
      </w:pPr>
      <w:r>
        <w:separator/>
      </w:r>
    </w:p>
  </w:endnote>
  <w:endnote w:type="continuationSeparator" w:id="0">
    <w:p w14:paraId="621542FF" w14:textId="77777777" w:rsidR="006D3478" w:rsidRDefault="006D3478" w:rsidP="00B86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E1044" w14:textId="77777777" w:rsidR="008B1BCD" w:rsidRDefault="008B1BCD" w:rsidP="0041277B">
    <w:pPr>
      <w:pStyle w:val="Altbilgi"/>
      <w:jc w:val="center"/>
    </w:pPr>
  </w:p>
  <w:p w14:paraId="2982C99C" w14:textId="77777777" w:rsidR="008B1BCD" w:rsidRDefault="008B1BCD">
    <w:pPr>
      <w:pStyle w:val="Altbilgi"/>
    </w:pPr>
  </w:p>
  <w:p w14:paraId="197D3566" w14:textId="77777777" w:rsidR="008B1BCD" w:rsidRDefault="008B1BCD"/>
  <w:p w14:paraId="737647B8" w14:textId="77777777" w:rsidR="008B1BCD" w:rsidRDefault="008B1BCD"/>
  <w:p w14:paraId="1BAA4A7E" w14:textId="77777777" w:rsidR="008B1BCD" w:rsidRDefault="008B1BC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458454003"/>
      <w:docPartObj>
        <w:docPartGallery w:val="Page Numbers (Bottom of Page)"/>
        <w:docPartUnique/>
      </w:docPartObj>
    </w:sdtPr>
    <w:sdtEndPr/>
    <w:sdtContent>
      <w:p w14:paraId="70F2C00C" w14:textId="2D9A5105" w:rsidR="008B1BCD" w:rsidRPr="00C57470" w:rsidRDefault="008B1BCD">
        <w:pPr>
          <w:pStyle w:val="Altbilgi"/>
          <w:jc w:val="center"/>
          <w:rPr>
            <w:rFonts w:ascii="Times New Roman" w:hAnsi="Times New Roman" w:cs="Times New Roman"/>
            <w:sz w:val="24"/>
            <w:szCs w:val="24"/>
          </w:rPr>
        </w:pPr>
        <w:r w:rsidRPr="00C57470">
          <w:rPr>
            <w:rFonts w:ascii="Times New Roman" w:hAnsi="Times New Roman" w:cs="Times New Roman"/>
            <w:sz w:val="24"/>
            <w:szCs w:val="24"/>
          </w:rPr>
          <w:fldChar w:fldCharType="begin"/>
        </w:r>
        <w:r w:rsidRPr="00C57470">
          <w:rPr>
            <w:rFonts w:ascii="Times New Roman" w:hAnsi="Times New Roman" w:cs="Times New Roman"/>
            <w:sz w:val="24"/>
            <w:szCs w:val="24"/>
          </w:rPr>
          <w:instrText>PAGE   \* MERGEFORMAT</w:instrText>
        </w:r>
        <w:r w:rsidRPr="00C57470">
          <w:rPr>
            <w:rFonts w:ascii="Times New Roman" w:hAnsi="Times New Roman" w:cs="Times New Roman"/>
            <w:sz w:val="24"/>
            <w:szCs w:val="24"/>
          </w:rPr>
          <w:fldChar w:fldCharType="separate"/>
        </w:r>
        <w:r w:rsidR="007304EF">
          <w:rPr>
            <w:rFonts w:ascii="Times New Roman" w:hAnsi="Times New Roman" w:cs="Times New Roman"/>
            <w:noProof/>
            <w:sz w:val="24"/>
            <w:szCs w:val="24"/>
          </w:rPr>
          <w:t>97</w:t>
        </w:r>
        <w:r w:rsidRPr="00C57470">
          <w:rPr>
            <w:rFonts w:ascii="Times New Roman" w:hAnsi="Times New Roman" w:cs="Times New Roman"/>
            <w:sz w:val="24"/>
            <w:szCs w:val="24"/>
          </w:rPr>
          <w:fldChar w:fldCharType="end"/>
        </w:r>
      </w:p>
    </w:sdtContent>
  </w:sdt>
  <w:p w14:paraId="2BBE8200" w14:textId="77777777" w:rsidR="008B1BCD" w:rsidRPr="00C57470" w:rsidRDefault="008B1BCD">
    <w:pPr>
      <w:pStyle w:val="Altbilgi"/>
      <w:rPr>
        <w:rFonts w:ascii="Times New Roman" w:hAnsi="Times New Roman" w:cs="Times New Roman"/>
        <w:sz w:val="24"/>
        <w:szCs w:val="24"/>
      </w:rPr>
    </w:pPr>
  </w:p>
  <w:p w14:paraId="468DF438" w14:textId="77777777" w:rsidR="008B1BCD" w:rsidRDefault="008B1BCD"/>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A79ED" w14:textId="79A8A178" w:rsidR="008B1BCD" w:rsidRPr="00C57470" w:rsidRDefault="008B1BCD">
    <w:pPr>
      <w:pStyle w:val="Altbilgi"/>
      <w:jc w:val="center"/>
      <w:rPr>
        <w:rFonts w:ascii="Times New Roman" w:hAnsi="Times New Roman" w:cs="Times New Roman"/>
        <w:sz w:val="24"/>
        <w:szCs w:val="24"/>
      </w:rPr>
    </w:pPr>
  </w:p>
  <w:p w14:paraId="55543544" w14:textId="77777777" w:rsidR="008B1BCD" w:rsidRPr="00C57470" w:rsidRDefault="008B1BCD">
    <w:pPr>
      <w:pStyle w:val="Altbilgi"/>
      <w:rPr>
        <w:rFonts w:ascii="Times New Roman" w:hAnsi="Times New Roman" w:cs="Times New Roman"/>
        <w:sz w:val="24"/>
        <w:szCs w:val="24"/>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363568392"/>
      <w:docPartObj>
        <w:docPartGallery w:val="Page Numbers (Bottom of Page)"/>
        <w:docPartUnique/>
      </w:docPartObj>
    </w:sdtPr>
    <w:sdtEndPr/>
    <w:sdtContent>
      <w:p w14:paraId="56B4D27E" w14:textId="0C460B37" w:rsidR="008B1BCD" w:rsidRPr="00C57470" w:rsidRDefault="008B1BCD">
        <w:pPr>
          <w:pStyle w:val="Altbilgi"/>
          <w:jc w:val="center"/>
          <w:rPr>
            <w:rFonts w:ascii="Times New Roman" w:hAnsi="Times New Roman" w:cs="Times New Roman"/>
            <w:sz w:val="24"/>
            <w:szCs w:val="24"/>
          </w:rPr>
        </w:pPr>
        <w:r w:rsidRPr="00C57470">
          <w:rPr>
            <w:rFonts w:ascii="Times New Roman" w:hAnsi="Times New Roman" w:cs="Times New Roman"/>
            <w:sz w:val="24"/>
            <w:szCs w:val="24"/>
          </w:rPr>
          <w:fldChar w:fldCharType="begin"/>
        </w:r>
        <w:r w:rsidRPr="00C57470">
          <w:rPr>
            <w:rFonts w:ascii="Times New Roman" w:hAnsi="Times New Roman" w:cs="Times New Roman"/>
            <w:sz w:val="24"/>
            <w:szCs w:val="24"/>
          </w:rPr>
          <w:instrText>PAGE   \* MERGEFORMAT</w:instrText>
        </w:r>
        <w:r w:rsidRPr="00C57470">
          <w:rPr>
            <w:rFonts w:ascii="Times New Roman" w:hAnsi="Times New Roman" w:cs="Times New Roman"/>
            <w:sz w:val="24"/>
            <w:szCs w:val="24"/>
          </w:rPr>
          <w:fldChar w:fldCharType="separate"/>
        </w:r>
        <w:r w:rsidR="007304EF">
          <w:rPr>
            <w:rFonts w:ascii="Times New Roman" w:hAnsi="Times New Roman" w:cs="Times New Roman"/>
            <w:noProof/>
            <w:sz w:val="24"/>
            <w:szCs w:val="24"/>
          </w:rPr>
          <w:t>99</w:t>
        </w:r>
        <w:r w:rsidRPr="00C57470">
          <w:rPr>
            <w:rFonts w:ascii="Times New Roman" w:hAnsi="Times New Roman" w:cs="Times New Roman"/>
            <w:sz w:val="24"/>
            <w:szCs w:val="24"/>
          </w:rPr>
          <w:fldChar w:fldCharType="end"/>
        </w:r>
      </w:p>
    </w:sdtContent>
  </w:sdt>
  <w:p w14:paraId="71FC138C" w14:textId="77777777" w:rsidR="008B1BCD" w:rsidRPr="00C57470" w:rsidRDefault="008B1BCD">
    <w:pPr>
      <w:pStyle w:val="Altbilgi"/>
      <w:rPr>
        <w:rFonts w:ascii="Times New Roman" w:hAnsi="Times New Roman" w:cs="Times New Roman"/>
        <w:sz w:val="24"/>
        <w:szCs w:val="24"/>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B27A0" w14:textId="0AAD3B2C" w:rsidR="008B1BCD" w:rsidRPr="00C57470" w:rsidRDefault="008B1BCD">
    <w:pPr>
      <w:pStyle w:val="Altbilgi"/>
      <w:jc w:val="center"/>
      <w:rPr>
        <w:rFonts w:ascii="Times New Roman" w:hAnsi="Times New Roman" w:cs="Times New Roman"/>
        <w:sz w:val="24"/>
        <w:szCs w:val="24"/>
      </w:rPr>
    </w:pPr>
  </w:p>
  <w:p w14:paraId="08AC0111" w14:textId="77777777" w:rsidR="008B1BCD" w:rsidRPr="00C57470" w:rsidRDefault="008B1BCD">
    <w:pPr>
      <w:pStyle w:val="Altbilgi"/>
      <w:rPr>
        <w:rFonts w:ascii="Times New Roman" w:hAnsi="Times New Roman" w:cs="Times New Roman"/>
        <w:sz w:val="24"/>
        <w:szCs w:val="24"/>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356621266"/>
      <w:docPartObj>
        <w:docPartGallery w:val="Page Numbers (Bottom of Page)"/>
        <w:docPartUnique/>
      </w:docPartObj>
    </w:sdtPr>
    <w:sdtEndPr/>
    <w:sdtContent>
      <w:p w14:paraId="377E4ABC" w14:textId="67ACCD65" w:rsidR="008B1BCD" w:rsidRPr="00C57470" w:rsidRDefault="008B1BCD">
        <w:pPr>
          <w:pStyle w:val="Altbilgi"/>
          <w:jc w:val="center"/>
          <w:rPr>
            <w:rFonts w:ascii="Times New Roman" w:hAnsi="Times New Roman" w:cs="Times New Roman"/>
            <w:sz w:val="24"/>
            <w:szCs w:val="24"/>
          </w:rPr>
        </w:pPr>
        <w:r w:rsidRPr="00C57470">
          <w:rPr>
            <w:rFonts w:ascii="Times New Roman" w:hAnsi="Times New Roman" w:cs="Times New Roman"/>
            <w:sz w:val="24"/>
            <w:szCs w:val="24"/>
          </w:rPr>
          <w:fldChar w:fldCharType="begin"/>
        </w:r>
        <w:r w:rsidRPr="00C57470">
          <w:rPr>
            <w:rFonts w:ascii="Times New Roman" w:hAnsi="Times New Roman" w:cs="Times New Roman"/>
            <w:sz w:val="24"/>
            <w:szCs w:val="24"/>
          </w:rPr>
          <w:instrText>PAGE   \* MERGEFORMAT</w:instrText>
        </w:r>
        <w:r w:rsidRPr="00C57470">
          <w:rPr>
            <w:rFonts w:ascii="Times New Roman" w:hAnsi="Times New Roman" w:cs="Times New Roman"/>
            <w:sz w:val="24"/>
            <w:szCs w:val="24"/>
          </w:rPr>
          <w:fldChar w:fldCharType="separate"/>
        </w:r>
        <w:r w:rsidR="007304EF">
          <w:rPr>
            <w:rFonts w:ascii="Times New Roman" w:hAnsi="Times New Roman" w:cs="Times New Roman"/>
            <w:noProof/>
            <w:sz w:val="24"/>
            <w:szCs w:val="24"/>
          </w:rPr>
          <w:t>117</w:t>
        </w:r>
        <w:r w:rsidRPr="00C57470">
          <w:rPr>
            <w:rFonts w:ascii="Times New Roman" w:hAnsi="Times New Roman" w:cs="Times New Roman"/>
            <w:sz w:val="24"/>
            <w:szCs w:val="24"/>
          </w:rPr>
          <w:fldChar w:fldCharType="end"/>
        </w:r>
      </w:p>
    </w:sdtContent>
  </w:sdt>
  <w:p w14:paraId="0305E5BE" w14:textId="77777777" w:rsidR="008B1BCD" w:rsidRPr="00C57470" w:rsidRDefault="008B1BCD">
    <w:pPr>
      <w:pStyle w:val="Altbilgi"/>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951070"/>
      <w:docPartObj>
        <w:docPartGallery w:val="Page Numbers (Bottom of Page)"/>
        <w:docPartUnique/>
      </w:docPartObj>
    </w:sdtPr>
    <w:sdtEndPr>
      <w:rPr>
        <w:rFonts w:ascii="Times New Roman" w:hAnsi="Times New Roman" w:cs="Times New Roman"/>
        <w:sz w:val="24"/>
        <w:szCs w:val="24"/>
      </w:rPr>
    </w:sdtEndPr>
    <w:sdtContent>
      <w:p w14:paraId="430EEB7F" w14:textId="62BAB738" w:rsidR="008B1BCD" w:rsidRPr="003E566C" w:rsidRDefault="008B1BCD">
        <w:pPr>
          <w:pStyle w:val="Altbilgi"/>
          <w:jc w:val="center"/>
          <w:rPr>
            <w:rFonts w:ascii="Times New Roman" w:hAnsi="Times New Roman" w:cs="Times New Roman"/>
            <w:sz w:val="24"/>
            <w:szCs w:val="24"/>
          </w:rPr>
        </w:pPr>
        <w:r w:rsidRPr="003E566C">
          <w:rPr>
            <w:rFonts w:ascii="Times New Roman" w:hAnsi="Times New Roman" w:cs="Times New Roman"/>
            <w:sz w:val="24"/>
            <w:szCs w:val="24"/>
          </w:rPr>
          <w:fldChar w:fldCharType="begin"/>
        </w:r>
        <w:r w:rsidRPr="003E566C">
          <w:rPr>
            <w:rFonts w:ascii="Times New Roman" w:hAnsi="Times New Roman" w:cs="Times New Roman"/>
            <w:sz w:val="24"/>
            <w:szCs w:val="24"/>
          </w:rPr>
          <w:instrText>PAGE   \* MERGEFORMAT</w:instrText>
        </w:r>
        <w:r w:rsidRPr="003E566C">
          <w:rPr>
            <w:rFonts w:ascii="Times New Roman" w:hAnsi="Times New Roman" w:cs="Times New Roman"/>
            <w:sz w:val="24"/>
            <w:szCs w:val="24"/>
          </w:rPr>
          <w:fldChar w:fldCharType="separate"/>
        </w:r>
        <w:r w:rsidR="007304EF">
          <w:rPr>
            <w:rFonts w:ascii="Times New Roman" w:hAnsi="Times New Roman" w:cs="Times New Roman"/>
            <w:noProof/>
            <w:sz w:val="24"/>
            <w:szCs w:val="24"/>
          </w:rPr>
          <w:t>XII</w:t>
        </w:r>
        <w:r w:rsidRPr="003E566C">
          <w:rPr>
            <w:rFonts w:ascii="Times New Roman" w:hAnsi="Times New Roman" w:cs="Times New Roman"/>
            <w:sz w:val="24"/>
            <w:szCs w:val="24"/>
          </w:rPr>
          <w:fldChar w:fldCharType="end"/>
        </w:r>
      </w:p>
    </w:sdtContent>
  </w:sdt>
  <w:p w14:paraId="6E526685" w14:textId="77777777" w:rsidR="008B1BCD" w:rsidRPr="00C57470" w:rsidRDefault="008B1BCD">
    <w:pPr>
      <w:pStyle w:val="Altbilgi"/>
      <w:rPr>
        <w:rFonts w:ascii="Times New Roman" w:hAnsi="Times New Roman" w:cs="Times New Roman"/>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777777821"/>
      <w:docPartObj>
        <w:docPartGallery w:val="Page Numbers (Bottom of Page)"/>
        <w:docPartUnique/>
      </w:docPartObj>
    </w:sdtPr>
    <w:sdtEndPr/>
    <w:sdtContent>
      <w:p w14:paraId="222420CD" w14:textId="5ED16A59" w:rsidR="008B1BCD" w:rsidRPr="00C57470" w:rsidRDefault="008B1BCD">
        <w:pPr>
          <w:pStyle w:val="Altbilgi"/>
          <w:jc w:val="center"/>
          <w:rPr>
            <w:rFonts w:ascii="Times New Roman" w:hAnsi="Times New Roman" w:cs="Times New Roman"/>
            <w:sz w:val="24"/>
            <w:szCs w:val="24"/>
          </w:rPr>
        </w:pPr>
        <w:r w:rsidRPr="00C57470">
          <w:rPr>
            <w:rFonts w:ascii="Times New Roman" w:hAnsi="Times New Roman" w:cs="Times New Roman"/>
            <w:sz w:val="24"/>
            <w:szCs w:val="24"/>
          </w:rPr>
          <w:fldChar w:fldCharType="begin"/>
        </w:r>
        <w:r w:rsidRPr="00C57470">
          <w:rPr>
            <w:rFonts w:ascii="Times New Roman" w:hAnsi="Times New Roman" w:cs="Times New Roman"/>
            <w:sz w:val="24"/>
            <w:szCs w:val="24"/>
          </w:rPr>
          <w:instrText>PAGE   \* MERGEFORMAT</w:instrText>
        </w:r>
        <w:r w:rsidRPr="00C57470">
          <w:rPr>
            <w:rFonts w:ascii="Times New Roman" w:hAnsi="Times New Roman" w:cs="Times New Roman"/>
            <w:sz w:val="24"/>
            <w:szCs w:val="24"/>
          </w:rPr>
          <w:fldChar w:fldCharType="separate"/>
        </w:r>
        <w:r w:rsidR="007304EF">
          <w:rPr>
            <w:rFonts w:ascii="Times New Roman" w:hAnsi="Times New Roman" w:cs="Times New Roman"/>
            <w:noProof/>
            <w:sz w:val="24"/>
            <w:szCs w:val="24"/>
          </w:rPr>
          <w:t>4</w:t>
        </w:r>
        <w:r w:rsidRPr="00C57470">
          <w:rPr>
            <w:rFonts w:ascii="Times New Roman" w:hAnsi="Times New Roman" w:cs="Times New Roman"/>
            <w:sz w:val="24"/>
            <w:szCs w:val="24"/>
          </w:rPr>
          <w:fldChar w:fldCharType="end"/>
        </w:r>
      </w:p>
    </w:sdtContent>
  </w:sdt>
  <w:p w14:paraId="5F0B1709" w14:textId="77777777" w:rsidR="008B1BCD" w:rsidRPr="00C57470" w:rsidRDefault="008B1BCD">
    <w:pPr>
      <w:pStyle w:val="Altbilgi"/>
      <w:rPr>
        <w:rFonts w:ascii="Times New Roman" w:hAnsi="Times New Roman" w:cs="Times New Roman"/>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D68AE" w14:textId="0A2CD085" w:rsidR="008B1BCD" w:rsidRPr="00C57470" w:rsidRDefault="008B1BCD">
    <w:pPr>
      <w:pStyle w:val="Altbilgi"/>
      <w:jc w:val="center"/>
      <w:rPr>
        <w:rFonts w:ascii="Times New Roman" w:hAnsi="Times New Roman" w:cs="Times New Roman"/>
        <w:sz w:val="24"/>
        <w:szCs w:val="24"/>
      </w:rPr>
    </w:pPr>
  </w:p>
  <w:p w14:paraId="4075E30E" w14:textId="77777777" w:rsidR="008B1BCD" w:rsidRPr="00C57470" w:rsidRDefault="008B1BCD">
    <w:pPr>
      <w:pStyle w:val="Altbilgi"/>
      <w:rPr>
        <w:rFonts w:ascii="Times New Roman" w:hAnsi="Times New Roman" w:cs="Times New Roman"/>
        <w:sz w:val="24"/>
        <w:szCs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2017961059"/>
      <w:docPartObj>
        <w:docPartGallery w:val="Page Numbers (Bottom of Page)"/>
        <w:docPartUnique/>
      </w:docPartObj>
    </w:sdtPr>
    <w:sdtEndPr/>
    <w:sdtContent>
      <w:p w14:paraId="156062ED" w14:textId="32D01BCA" w:rsidR="008B1BCD" w:rsidRPr="00C57470" w:rsidRDefault="008B1BCD">
        <w:pPr>
          <w:pStyle w:val="Altbilgi"/>
          <w:jc w:val="center"/>
          <w:rPr>
            <w:rFonts w:ascii="Times New Roman" w:hAnsi="Times New Roman" w:cs="Times New Roman"/>
            <w:sz w:val="24"/>
            <w:szCs w:val="24"/>
          </w:rPr>
        </w:pPr>
        <w:r w:rsidRPr="00C57470">
          <w:rPr>
            <w:rFonts w:ascii="Times New Roman" w:hAnsi="Times New Roman" w:cs="Times New Roman"/>
            <w:sz w:val="24"/>
            <w:szCs w:val="24"/>
          </w:rPr>
          <w:fldChar w:fldCharType="begin"/>
        </w:r>
        <w:r w:rsidRPr="00C57470">
          <w:rPr>
            <w:rFonts w:ascii="Times New Roman" w:hAnsi="Times New Roman" w:cs="Times New Roman"/>
            <w:sz w:val="24"/>
            <w:szCs w:val="24"/>
          </w:rPr>
          <w:instrText>PAGE   \* MERGEFORMAT</w:instrText>
        </w:r>
        <w:r w:rsidRPr="00C57470">
          <w:rPr>
            <w:rFonts w:ascii="Times New Roman" w:hAnsi="Times New Roman" w:cs="Times New Roman"/>
            <w:sz w:val="24"/>
            <w:szCs w:val="24"/>
          </w:rPr>
          <w:fldChar w:fldCharType="separate"/>
        </w:r>
        <w:r w:rsidR="007304EF">
          <w:rPr>
            <w:rFonts w:ascii="Times New Roman" w:hAnsi="Times New Roman" w:cs="Times New Roman"/>
            <w:noProof/>
            <w:sz w:val="24"/>
            <w:szCs w:val="24"/>
          </w:rPr>
          <w:t>8</w:t>
        </w:r>
        <w:r w:rsidRPr="00C57470">
          <w:rPr>
            <w:rFonts w:ascii="Times New Roman" w:hAnsi="Times New Roman" w:cs="Times New Roman"/>
            <w:sz w:val="24"/>
            <w:szCs w:val="24"/>
          </w:rPr>
          <w:fldChar w:fldCharType="end"/>
        </w:r>
      </w:p>
    </w:sdtContent>
  </w:sdt>
  <w:p w14:paraId="2DBFCDAE" w14:textId="77777777" w:rsidR="008B1BCD" w:rsidRPr="00C57470" w:rsidRDefault="008B1BCD">
    <w:pPr>
      <w:pStyle w:val="Altbilgi"/>
      <w:rPr>
        <w:rFonts w:ascii="Times New Roman" w:hAnsi="Times New Roman" w:cs="Times New Roman"/>
        <w:sz w:val="24"/>
        <w:szCs w:val="24"/>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F2C927" w14:textId="3F454EA6" w:rsidR="008B1BCD" w:rsidRPr="00C57470" w:rsidRDefault="008B1BCD">
    <w:pPr>
      <w:pStyle w:val="Altbilgi"/>
      <w:jc w:val="center"/>
      <w:rPr>
        <w:rFonts w:ascii="Times New Roman" w:hAnsi="Times New Roman" w:cs="Times New Roman"/>
        <w:sz w:val="24"/>
        <w:szCs w:val="24"/>
      </w:rPr>
    </w:pPr>
  </w:p>
  <w:p w14:paraId="3C1BAE04" w14:textId="77777777" w:rsidR="008B1BCD" w:rsidRPr="00C57470" w:rsidRDefault="008B1BCD">
    <w:pPr>
      <w:pStyle w:val="Altbilgi"/>
      <w:rPr>
        <w:rFonts w:ascii="Times New Roman" w:hAnsi="Times New Roman" w:cs="Times New Roman"/>
        <w:sz w:val="24"/>
        <w:szCs w:val="24"/>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573784772"/>
      <w:docPartObj>
        <w:docPartGallery w:val="Page Numbers (Bottom of Page)"/>
        <w:docPartUnique/>
      </w:docPartObj>
    </w:sdtPr>
    <w:sdtEndPr/>
    <w:sdtContent>
      <w:p w14:paraId="576ABBC9" w14:textId="59541961" w:rsidR="008B1BCD" w:rsidRPr="00C57470" w:rsidRDefault="008B1BCD">
        <w:pPr>
          <w:pStyle w:val="Altbilgi"/>
          <w:jc w:val="center"/>
          <w:rPr>
            <w:rFonts w:ascii="Times New Roman" w:hAnsi="Times New Roman" w:cs="Times New Roman"/>
            <w:sz w:val="24"/>
            <w:szCs w:val="24"/>
          </w:rPr>
        </w:pPr>
        <w:r w:rsidRPr="00C57470">
          <w:rPr>
            <w:rFonts w:ascii="Times New Roman" w:hAnsi="Times New Roman" w:cs="Times New Roman"/>
            <w:sz w:val="24"/>
            <w:szCs w:val="24"/>
          </w:rPr>
          <w:fldChar w:fldCharType="begin"/>
        </w:r>
        <w:r w:rsidRPr="00C57470">
          <w:rPr>
            <w:rFonts w:ascii="Times New Roman" w:hAnsi="Times New Roman" w:cs="Times New Roman"/>
            <w:sz w:val="24"/>
            <w:szCs w:val="24"/>
          </w:rPr>
          <w:instrText>PAGE   \* MERGEFORMAT</w:instrText>
        </w:r>
        <w:r w:rsidRPr="00C57470">
          <w:rPr>
            <w:rFonts w:ascii="Times New Roman" w:hAnsi="Times New Roman" w:cs="Times New Roman"/>
            <w:sz w:val="24"/>
            <w:szCs w:val="24"/>
          </w:rPr>
          <w:fldChar w:fldCharType="separate"/>
        </w:r>
        <w:r w:rsidR="007304EF">
          <w:rPr>
            <w:rFonts w:ascii="Times New Roman" w:hAnsi="Times New Roman" w:cs="Times New Roman"/>
            <w:noProof/>
            <w:sz w:val="24"/>
            <w:szCs w:val="24"/>
          </w:rPr>
          <w:t>46</w:t>
        </w:r>
        <w:r w:rsidRPr="00C57470">
          <w:rPr>
            <w:rFonts w:ascii="Times New Roman" w:hAnsi="Times New Roman" w:cs="Times New Roman"/>
            <w:sz w:val="24"/>
            <w:szCs w:val="24"/>
          </w:rPr>
          <w:fldChar w:fldCharType="end"/>
        </w:r>
      </w:p>
    </w:sdtContent>
  </w:sdt>
  <w:p w14:paraId="34B2E490" w14:textId="77777777" w:rsidR="008B1BCD" w:rsidRPr="00C57470" w:rsidRDefault="008B1BCD">
    <w:pPr>
      <w:pStyle w:val="Altbilgi"/>
      <w:rPr>
        <w:rFonts w:ascii="Times New Roman" w:hAnsi="Times New Roman" w:cs="Times New Roman"/>
        <w:sz w:val="24"/>
        <w:szCs w:val="24"/>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2086954340"/>
      <w:docPartObj>
        <w:docPartGallery w:val="Page Numbers (Bottom of Page)"/>
        <w:docPartUnique/>
      </w:docPartObj>
    </w:sdtPr>
    <w:sdtEndPr/>
    <w:sdtContent>
      <w:p w14:paraId="1750885A" w14:textId="659399D6" w:rsidR="008B1BCD" w:rsidRPr="00C57470" w:rsidRDefault="008B1BCD">
        <w:pPr>
          <w:pStyle w:val="Altbilgi"/>
          <w:jc w:val="center"/>
          <w:rPr>
            <w:rFonts w:ascii="Times New Roman" w:hAnsi="Times New Roman" w:cs="Times New Roman"/>
            <w:sz w:val="24"/>
            <w:szCs w:val="24"/>
          </w:rPr>
        </w:pPr>
        <w:r w:rsidRPr="00C57470">
          <w:rPr>
            <w:rFonts w:ascii="Times New Roman" w:hAnsi="Times New Roman" w:cs="Times New Roman"/>
            <w:sz w:val="24"/>
            <w:szCs w:val="24"/>
          </w:rPr>
          <w:fldChar w:fldCharType="begin"/>
        </w:r>
        <w:r w:rsidRPr="00C57470">
          <w:rPr>
            <w:rFonts w:ascii="Times New Roman" w:hAnsi="Times New Roman" w:cs="Times New Roman"/>
            <w:sz w:val="24"/>
            <w:szCs w:val="24"/>
          </w:rPr>
          <w:instrText>PAGE   \* MERGEFORMAT</w:instrText>
        </w:r>
        <w:r w:rsidRPr="00C57470">
          <w:rPr>
            <w:rFonts w:ascii="Times New Roman" w:hAnsi="Times New Roman" w:cs="Times New Roman"/>
            <w:sz w:val="24"/>
            <w:szCs w:val="24"/>
          </w:rPr>
          <w:fldChar w:fldCharType="separate"/>
        </w:r>
        <w:r w:rsidR="007304EF">
          <w:rPr>
            <w:rFonts w:ascii="Times New Roman" w:hAnsi="Times New Roman" w:cs="Times New Roman"/>
            <w:noProof/>
            <w:sz w:val="24"/>
            <w:szCs w:val="24"/>
          </w:rPr>
          <w:t>62</w:t>
        </w:r>
        <w:r w:rsidRPr="00C57470">
          <w:rPr>
            <w:rFonts w:ascii="Times New Roman" w:hAnsi="Times New Roman" w:cs="Times New Roman"/>
            <w:sz w:val="24"/>
            <w:szCs w:val="24"/>
          </w:rPr>
          <w:fldChar w:fldCharType="end"/>
        </w:r>
      </w:p>
    </w:sdtContent>
  </w:sdt>
  <w:p w14:paraId="078B9660" w14:textId="77777777" w:rsidR="008B1BCD" w:rsidRPr="00C57470" w:rsidRDefault="008B1BCD">
    <w:pPr>
      <w:pStyle w:val="Altbilgi"/>
      <w:rPr>
        <w:rFonts w:ascii="Times New Roman" w:hAnsi="Times New Roman" w:cs="Times New Roman"/>
        <w:sz w:val="24"/>
        <w:szCs w:val="24"/>
      </w:rPr>
    </w:pPr>
  </w:p>
  <w:p w14:paraId="1114A4C3" w14:textId="77777777" w:rsidR="008B1BCD" w:rsidRDefault="008B1BC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8EED5" w14:textId="4B0F381A" w:rsidR="008B1BCD" w:rsidRPr="00C57470" w:rsidRDefault="008B1BCD">
    <w:pPr>
      <w:pStyle w:val="Altbilgi"/>
      <w:jc w:val="center"/>
      <w:rPr>
        <w:rFonts w:ascii="Times New Roman" w:hAnsi="Times New Roman" w:cs="Times New Roman"/>
        <w:sz w:val="24"/>
        <w:szCs w:val="24"/>
      </w:rPr>
    </w:pPr>
  </w:p>
  <w:p w14:paraId="42AF26B0" w14:textId="77777777" w:rsidR="008B1BCD" w:rsidRPr="00C57470" w:rsidRDefault="008B1BCD">
    <w:pPr>
      <w:pStyle w:val="Altbilgi"/>
      <w:rPr>
        <w:rFonts w:ascii="Times New Roman" w:hAnsi="Times New Roman" w:cs="Times New Roman"/>
        <w:sz w:val="24"/>
        <w:szCs w:val="24"/>
      </w:rPr>
    </w:pPr>
  </w:p>
  <w:p w14:paraId="546C0873" w14:textId="77777777" w:rsidR="008B1BCD" w:rsidRDefault="008B1B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A0936" w14:textId="77777777" w:rsidR="006D3478" w:rsidRDefault="006D3478" w:rsidP="00B86BDB">
      <w:pPr>
        <w:spacing w:after="0" w:line="240" w:lineRule="auto"/>
      </w:pPr>
      <w:r>
        <w:separator/>
      </w:r>
    </w:p>
  </w:footnote>
  <w:footnote w:type="continuationSeparator" w:id="0">
    <w:p w14:paraId="50916901" w14:textId="77777777" w:rsidR="006D3478" w:rsidRDefault="006D3478" w:rsidP="00B86BDB">
      <w:pPr>
        <w:spacing w:after="0" w:line="240" w:lineRule="auto"/>
      </w:pPr>
      <w:r>
        <w:continuationSeparator/>
      </w:r>
    </w:p>
  </w:footnote>
  <w:footnote w:id="1">
    <w:p w14:paraId="7A74CAF6" w14:textId="4F92D64F" w:rsidR="008B1BCD" w:rsidRPr="00AA4BF7" w:rsidRDefault="008B1BCD" w:rsidP="00F671C4">
      <w:pPr>
        <w:pStyle w:val="DipnotMetni"/>
        <w:rPr>
          <w:rFonts w:ascii="Times New Roman" w:hAnsi="Times New Roman" w:cs="Times New Roman"/>
        </w:rPr>
      </w:pPr>
      <w:r w:rsidRPr="00AA4BF7">
        <w:rPr>
          <w:rStyle w:val="DipnotBavurusu"/>
          <w:rFonts w:ascii="Times New Roman" w:hAnsi="Times New Roman" w:cs="Times New Roman"/>
        </w:rPr>
        <w:footnoteRef/>
      </w:r>
      <w:r w:rsidRPr="00AA4BF7">
        <w:rPr>
          <w:rFonts w:ascii="Times New Roman" w:hAnsi="Times New Roman" w:cs="Times New Roman"/>
        </w:rPr>
        <w:t xml:space="preserve"> </w:t>
      </w:r>
      <w:r w:rsidRPr="00AA4BF7">
        <w:rPr>
          <w:rFonts w:ascii="Times New Roman" w:hAnsi="Times New Roman" w:cs="Times New Roman"/>
          <w:sz w:val="18"/>
          <w:szCs w:val="18"/>
        </w:rPr>
        <w:t xml:space="preserve">Halis Çetin, </w:t>
      </w:r>
      <w:r w:rsidRPr="00AA4BF7">
        <w:rPr>
          <w:rFonts w:ascii="Times New Roman" w:hAnsi="Times New Roman" w:cs="Times New Roman"/>
          <w:b/>
          <w:bCs/>
          <w:sz w:val="18"/>
          <w:szCs w:val="18"/>
        </w:rPr>
        <w:t>Türk Toplum Sözleşmesi</w:t>
      </w:r>
      <w:r w:rsidRPr="00AA4BF7">
        <w:rPr>
          <w:rFonts w:ascii="Times New Roman" w:hAnsi="Times New Roman" w:cs="Times New Roman"/>
          <w:sz w:val="18"/>
          <w:szCs w:val="18"/>
        </w:rPr>
        <w:t>, 1.Baskı,  Ankara</w:t>
      </w:r>
      <w:r>
        <w:rPr>
          <w:rFonts w:ascii="Times New Roman" w:hAnsi="Times New Roman" w:cs="Times New Roman"/>
          <w:sz w:val="18"/>
          <w:szCs w:val="18"/>
        </w:rPr>
        <w:t>:</w:t>
      </w:r>
      <w:r w:rsidRPr="00AA4BF7">
        <w:rPr>
          <w:rFonts w:ascii="Times New Roman" w:hAnsi="Times New Roman" w:cs="Times New Roman"/>
          <w:sz w:val="18"/>
          <w:szCs w:val="18"/>
        </w:rPr>
        <w:t xml:space="preserve"> Lotus Yayınevi,</w:t>
      </w:r>
      <w:r>
        <w:rPr>
          <w:rFonts w:ascii="Times New Roman" w:hAnsi="Times New Roman" w:cs="Times New Roman"/>
          <w:sz w:val="18"/>
          <w:szCs w:val="18"/>
        </w:rPr>
        <w:t xml:space="preserve"> 2004,</w:t>
      </w:r>
      <w:r w:rsidRPr="00AA4BF7">
        <w:rPr>
          <w:rFonts w:ascii="Times New Roman" w:hAnsi="Times New Roman" w:cs="Times New Roman"/>
          <w:sz w:val="18"/>
          <w:szCs w:val="18"/>
        </w:rPr>
        <w:t xml:space="preserve"> s. 50-51.</w:t>
      </w:r>
    </w:p>
  </w:footnote>
  <w:footnote w:id="2">
    <w:p w14:paraId="6D9B4290" w14:textId="77777777" w:rsidR="008B1BCD" w:rsidRPr="00AA4BF7" w:rsidRDefault="008B1BCD" w:rsidP="00F671C4">
      <w:pPr>
        <w:pStyle w:val="DipnotMetni"/>
        <w:rPr>
          <w:rFonts w:ascii="Times New Roman" w:hAnsi="Times New Roman" w:cs="Times New Roman"/>
        </w:rPr>
      </w:pPr>
      <w:r w:rsidRPr="00AA4BF7">
        <w:rPr>
          <w:rStyle w:val="DipnotBavurusu"/>
          <w:rFonts w:ascii="Times New Roman" w:hAnsi="Times New Roman" w:cs="Times New Roman"/>
        </w:rPr>
        <w:footnoteRef/>
      </w:r>
      <w:r w:rsidRPr="00AA4BF7">
        <w:rPr>
          <w:rFonts w:ascii="Times New Roman" w:hAnsi="Times New Roman" w:cs="Times New Roman"/>
        </w:rPr>
        <w:t xml:space="preserve"> </w:t>
      </w:r>
      <w:r w:rsidRPr="00AA4BF7">
        <w:rPr>
          <w:rFonts w:ascii="Times New Roman" w:hAnsi="Times New Roman" w:cs="Times New Roman"/>
          <w:sz w:val="18"/>
          <w:szCs w:val="18"/>
        </w:rPr>
        <w:t xml:space="preserve">Davut Dursun, “Anayasa Yapımında Temsil Sorunu”, </w:t>
      </w:r>
      <w:r w:rsidRPr="00AA4BF7">
        <w:rPr>
          <w:rFonts w:ascii="Times New Roman" w:hAnsi="Times New Roman" w:cs="Times New Roman"/>
          <w:b/>
          <w:bCs/>
          <w:sz w:val="18"/>
          <w:szCs w:val="18"/>
        </w:rPr>
        <w:t>Yeni Türkiye Dergisi</w:t>
      </w:r>
      <w:r w:rsidRPr="00AA4BF7">
        <w:rPr>
          <w:rFonts w:ascii="Times New Roman" w:hAnsi="Times New Roman" w:cs="Times New Roman"/>
          <w:sz w:val="18"/>
          <w:szCs w:val="18"/>
        </w:rPr>
        <w:t>, Sayı: 30, 1999, s.558.</w:t>
      </w:r>
    </w:p>
  </w:footnote>
  <w:footnote w:id="3">
    <w:p w14:paraId="7855909C" w14:textId="6DD5A63F" w:rsidR="008B1BCD" w:rsidRPr="00AA4BF7" w:rsidRDefault="008B1BCD" w:rsidP="00AA4BF7">
      <w:pPr>
        <w:pStyle w:val="DipnotMetni"/>
        <w:jc w:val="both"/>
        <w:rPr>
          <w:rFonts w:ascii="Times New Roman" w:hAnsi="Times New Roman" w:cs="Times New Roman"/>
        </w:rPr>
      </w:pPr>
      <w:r w:rsidRPr="00AA4BF7">
        <w:rPr>
          <w:rStyle w:val="DipnotBavurusu"/>
          <w:rFonts w:ascii="Times New Roman" w:hAnsi="Times New Roman" w:cs="Times New Roman"/>
        </w:rPr>
        <w:footnoteRef/>
      </w:r>
      <w:r w:rsidRPr="00AA4BF7">
        <w:rPr>
          <w:rFonts w:ascii="Times New Roman" w:hAnsi="Times New Roman" w:cs="Times New Roman"/>
        </w:rPr>
        <w:t xml:space="preserve"> </w:t>
      </w:r>
      <w:r w:rsidRPr="00AA4BF7">
        <w:rPr>
          <w:rFonts w:ascii="Times New Roman" w:hAnsi="Times New Roman" w:cs="Times New Roman"/>
          <w:sz w:val="18"/>
          <w:szCs w:val="18"/>
        </w:rPr>
        <w:t xml:space="preserve">Ömer Çaha, </w:t>
      </w:r>
      <w:r w:rsidRPr="00AA4BF7">
        <w:rPr>
          <w:rFonts w:ascii="Times New Roman" w:hAnsi="Times New Roman" w:cs="Times New Roman"/>
          <w:b/>
          <w:bCs/>
          <w:sz w:val="18"/>
          <w:szCs w:val="18"/>
        </w:rPr>
        <w:t>Aşkın Devletten Sivil Topluma</w:t>
      </w:r>
      <w:r w:rsidRPr="00AA4BF7">
        <w:rPr>
          <w:rFonts w:ascii="Times New Roman" w:hAnsi="Times New Roman" w:cs="Times New Roman"/>
          <w:sz w:val="18"/>
          <w:szCs w:val="18"/>
        </w:rPr>
        <w:t xml:space="preserve">, 1.Baskı, </w:t>
      </w:r>
      <w:r>
        <w:rPr>
          <w:rFonts w:ascii="Times New Roman" w:hAnsi="Times New Roman" w:cs="Times New Roman"/>
          <w:sz w:val="18"/>
          <w:szCs w:val="18"/>
        </w:rPr>
        <w:t>İstanbul:</w:t>
      </w:r>
      <w:r w:rsidRPr="00AA4BF7">
        <w:rPr>
          <w:rFonts w:ascii="Times New Roman" w:hAnsi="Times New Roman" w:cs="Times New Roman"/>
          <w:sz w:val="18"/>
          <w:szCs w:val="18"/>
        </w:rPr>
        <w:t xml:space="preserve"> Gendaş Kültür Yayınları, 2000, s.7-8.</w:t>
      </w:r>
    </w:p>
  </w:footnote>
  <w:footnote w:id="4">
    <w:p w14:paraId="0599AC15" w14:textId="0B532206" w:rsidR="008B1BCD" w:rsidRPr="00AA4BF7" w:rsidRDefault="008B1BCD" w:rsidP="00AA4BF7">
      <w:pPr>
        <w:pStyle w:val="DipnotMetni"/>
        <w:ind w:left="709" w:hanging="709"/>
        <w:jc w:val="both"/>
        <w:rPr>
          <w:rFonts w:ascii="Times New Roman" w:hAnsi="Times New Roman" w:cs="Times New Roman"/>
        </w:rPr>
      </w:pPr>
      <w:r w:rsidRPr="00AA4BF7">
        <w:rPr>
          <w:rStyle w:val="DipnotBavurusu"/>
          <w:rFonts w:ascii="Times New Roman" w:hAnsi="Times New Roman" w:cs="Times New Roman"/>
        </w:rPr>
        <w:footnoteRef/>
      </w:r>
      <w:r w:rsidRPr="00AA4BF7">
        <w:rPr>
          <w:rFonts w:ascii="Times New Roman" w:hAnsi="Times New Roman" w:cs="Times New Roman"/>
        </w:rPr>
        <w:t xml:space="preserve"> </w:t>
      </w:r>
      <w:r w:rsidRPr="00AA4BF7">
        <w:rPr>
          <w:rFonts w:ascii="Times New Roman" w:hAnsi="Times New Roman" w:cs="Times New Roman"/>
          <w:sz w:val="18"/>
          <w:szCs w:val="18"/>
        </w:rPr>
        <w:t>Şükrü Hanioğlu, “Siyasal Temsil Olayının Osmanlıdaki Yeri”, Ersin Kalaycıoğ</w:t>
      </w:r>
      <w:r>
        <w:rPr>
          <w:rFonts w:ascii="Times New Roman" w:hAnsi="Times New Roman" w:cs="Times New Roman"/>
          <w:sz w:val="18"/>
          <w:szCs w:val="18"/>
        </w:rPr>
        <w:t>lu ve Ali Yaşar Sarıbay (Der.)</w:t>
      </w:r>
      <w:r w:rsidRPr="00AA4BF7">
        <w:rPr>
          <w:rFonts w:ascii="Times New Roman" w:hAnsi="Times New Roman" w:cs="Times New Roman"/>
          <w:sz w:val="18"/>
          <w:szCs w:val="18"/>
        </w:rPr>
        <w:t xml:space="preserve"> </w:t>
      </w:r>
      <w:r w:rsidRPr="00AA4BF7">
        <w:rPr>
          <w:rFonts w:ascii="Times New Roman" w:hAnsi="Times New Roman" w:cs="Times New Roman"/>
          <w:b/>
          <w:bCs/>
          <w:sz w:val="18"/>
          <w:szCs w:val="18"/>
        </w:rPr>
        <w:t>Türkiye’de Politik Değişim ve Modernleşme</w:t>
      </w:r>
      <w:r>
        <w:rPr>
          <w:rFonts w:ascii="Times New Roman" w:hAnsi="Times New Roman" w:cs="Times New Roman"/>
          <w:sz w:val="18"/>
          <w:szCs w:val="18"/>
        </w:rPr>
        <w:t xml:space="preserve"> İçinde (361-368)</w:t>
      </w:r>
      <w:r w:rsidRPr="00AA4BF7">
        <w:rPr>
          <w:rFonts w:ascii="Times New Roman" w:hAnsi="Times New Roman" w:cs="Times New Roman"/>
          <w:sz w:val="18"/>
          <w:szCs w:val="18"/>
        </w:rPr>
        <w:t xml:space="preserve"> 4.Baskı, Bursa</w:t>
      </w:r>
      <w:r>
        <w:rPr>
          <w:rFonts w:ascii="Times New Roman" w:hAnsi="Times New Roman" w:cs="Times New Roman"/>
          <w:sz w:val="18"/>
          <w:szCs w:val="18"/>
        </w:rPr>
        <w:t>: Dora Yayınları,</w:t>
      </w:r>
      <w:r w:rsidRPr="00AA4BF7">
        <w:rPr>
          <w:rFonts w:ascii="Times New Roman" w:hAnsi="Times New Roman" w:cs="Times New Roman"/>
          <w:sz w:val="18"/>
          <w:szCs w:val="18"/>
        </w:rPr>
        <w:t xml:space="preserve"> </w:t>
      </w:r>
      <w:r>
        <w:rPr>
          <w:rFonts w:ascii="Times New Roman" w:hAnsi="Times New Roman" w:cs="Times New Roman"/>
          <w:sz w:val="18"/>
          <w:szCs w:val="18"/>
        </w:rPr>
        <w:t xml:space="preserve">2009, s. </w:t>
      </w:r>
      <w:r w:rsidRPr="00AA4BF7">
        <w:rPr>
          <w:rFonts w:ascii="Times New Roman" w:hAnsi="Times New Roman" w:cs="Times New Roman"/>
          <w:sz w:val="18"/>
          <w:szCs w:val="18"/>
        </w:rPr>
        <w:t>361.</w:t>
      </w:r>
    </w:p>
  </w:footnote>
  <w:footnote w:id="5">
    <w:p w14:paraId="243789A4" w14:textId="253DABF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Glen Gendzel, “Political Culture: Genealogy of a Concept”, </w:t>
      </w:r>
      <w:r w:rsidRPr="00A26AE5">
        <w:rPr>
          <w:rFonts w:ascii="Times New Roman" w:hAnsi="Times New Roman" w:cs="Times New Roman"/>
          <w:b/>
          <w:bCs/>
          <w:sz w:val="18"/>
          <w:szCs w:val="18"/>
        </w:rPr>
        <w:t>The Journal of Interdisciplinary History</w:t>
      </w:r>
      <w:r>
        <w:rPr>
          <w:rFonts w:ascii="Times New Roman" w:hAnsi="Times New Roman" w:cs="Times New Roman"/>
          <w:sz w:val="18"/>
          <w:szCs w:val="18"/>
        </w:rPr>
        <w:t>, Vol. 28, No. 2, 1997, p</w:t>
      </w:r>
      <w:r w:rsidRPr="00A26AE5">
        <w:rPr>
          <w:rFonts w:ascii="Times New Roman" w:hAnsi="Times New Roman" w:cs="Times New Roman"/>
          <w:sz w:val="18"/>
          <w:szCs w:val="18"/>
        </w:rPr>
        <w:t>. 230.</w:t>
      </w:r>
      <w:r>
        <w:rPr>
          <w:rFonts w:ascii="Times New Roman" w:hAnsi="Times New Roman" w:cs="Times New Roman"/>
          <w:sz w:val="18"/>
          <w:szCs w:val="18"/>
        </w:rPr>
        <w:t xml:space="preserve"> </w:t>
      </w:r>
      <w:r w:rsidRPr="00A26AE5">
        <w:rPr>
          <w:rFonts w:ascii="Times New Roman" w:hAnsi="Times New Roman" w:cs="Times New Roman"/>
          <w:sz w:val="18"/>
          <w:szCs w:val="18"/>
        </w:rPr>
        <w:t>https://www.js</w:t>
      </w:r>
      <w:r>
        <w:rPr>
          <w:rFonts w:ascii="Times New Roman" w:hAnsi="Times New Roman" w:cs="Times New Roman"/>
          <w:sz w:val="18"/>
          <w:szCs w:val="18"/>
        </w:rPr>
        <w:t xml:space="preserve">tor.org/stable/206403 Erişim Tarihi: </w:t>
      </w:r>
      <w:r w:rsidRPr="00A26AE5">
        <w:rPr>
          <w:rFonts w:ascii="Times New Roman" w:hAnsi="Times New Roman" w:cs="Times New Roman"/>
          <w:sz w:val="18"/>
          <w:szCs w:val="18"/>
        </w:rPr>
        <w:t>12.02.2020</w:t>
      </w:r>
      <w:r>
        <w:rPr>
          <w:rFonts w:ascii="Times New Roman" w:hAnsi="Times New Roman" w:cs="Times New Roman"/>
          <w:sz w:val="18"/>
          <w:szCs w:val="18"/>
        </w:rPr>
        <w:t>.</w:t>
      </w:r>
      <w:r w:rsidRPr="00A26AE5">
        <w:rPr>
          <w:rFonts w:ascii="Times New Roman" w:hAnsi="Times New Roman" w:cs="Times New Roman"/>
          <w:sz w:val="18"/>
          <w:szCs w:val="18"/>
        </w:rPr>
        <w:t xml:space="preserve"> </w:t>
      </w:r>
    </w:p>
  </w:footnote>
  <w:footnote w:id="6">
    <w:p w14:paraId="5166DBC1" w14:textId="0EF7EC9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A.Yaşar Sarıbay ve S.Seyfi Öğün, </w:t>
      </w:r>
      <w:r w:rsidRPr="00A26AE5">
        <w:rPr>
          <w:rFonts w:ascii="Times New Roman" w:hAnsi="Times New Roman" w:cs="Times New Roman"/>
          <w:b/>
          <w:bCs/>
          <w:sz w:val="18"/>
          <w:szCs w:val="18"/>
        </w:rPr>
        <w:t>Politik Bilim</w:t>
      </w:r>
      <w:r w:rsidRPr="00A26AE5">
        <w:rPr>
          <w:rFonts w:ascii="Times New Roman" w:hAnsi="Times New Roman" w:cs="Times New Roman"/>
          <w:sz w:val="18"/>
          <w:szCs w:val="18"/>
        </w:rPr>
        <w:t>, 4. Baskı</w:t>
      </w:r>
      <w:r>
        <w:rPr>
          <w:rFonts w:ascii="Times New Roman" w:hAnsi="Times New Roman" w:cs="Times New Roman"/>
          <w:sz w:val="18"/>
          <w:szCs w:val="18"/>
        </w:rPr>
        <w:t>,</w:t>
      </w:r>
      <w:r w:rsidRPr="00A26AE5">
        <w:rPr>
          <w:rFonts w:ascii="Times New Roman" w:hAnsi="Times New Roman" w:cs="Times New Roman"/>
          <w:sz w:val="18"/>
          <w:szCs w:val="18"/>
        </w:rPr>
        <w:t xml:space="preserve"> </w:t>
      </w:r>
      <w:r>
        <w:rPr>
          <w:rFonts w:ascii="Times New Roman" w:hAnsi="Times New Roman" w:cs="Times New Roman"/>
          <w:sz w:val="18"/>
          <w:szCs w:val="18"/>
        </w:rPr>
        <w:t xml:space="preserve">Ankara: </w:t>
      </w:r>
      <w:r w:rsidRPr="00A26AE5">
        <w:rPr>
          <w:rFonts w:ascii="Times New Roman" w:hAnsi="Times New Roman" w:cs="Times New Roman"/>
          <w:sz w:val="18"/>
          <w:szCs w:val="18"/>
        </w:rPr>
        <w:t>Sentez Yayıncılık, 2013, s.93.</w:t>
      </w:r>
    </w:p>
  </w:footnote>
  <w:footnote w:id="7">
    <w:p w14:paraId="4F0F914F" w14:textId="29407C7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Arthur Asa Berger, </w:t>
      </w:r>
      <w:r w:rsidRPr="00A26AE5">
        <w:rPr>
          <w:rFonts w:ascii="Times New Roman" w:hAnsi="Times New Roman" w:cs="Times New Roman"/>
          <w:b/>
          <w:bCs/>
          <w:sz w:val="18"/>
          <w:szCs w:val="18"/>
        </w:rPr>
        <w:t xml:space="preserve">Political Culture And Public Opinion, </w:t>
      </w:r>
      <w:r w:rsidRPr="00A26AE5">
        <w:rPr>
          <w:rFonts w:ascii="Times New Roman" w:hAnsi="Times New Roman" w:cs="Times New Roman"/>
          <w:sz w:val="18"/>
          <w:szCs w:val="18"/>
        </w:rPr>
        <w:t>Transaction Publisher New B</w:t>
      </w:r>
      <w:r>
        <w:rPr>
          <w:rFonts w:ascii="Times New Roman" w:hAnsi="Times New Roman" w:cs="Times New Roman"/>
          <w:sz w:val="18"/>
          <w:szCs w:val="18"/>
        </w:rPr>
        <w:t>runswick and New Jersey, 1989, p</w:t>
      </w:r>
      <w:r w:rsidRPr="00A26AE5">
        <w:rPr>
          <w:rFonts w:ascii="Times New Roman" w:hAnsi="Times New Roman" w:cs="Times New Roman"/>
          <w:sz w:val="18"/>
          <w:szCs w:val="18"/>
        </w:rPr>
        <w:t>.2.</w:t>
      </w:r>
    </w:p>
  </w:footnote>
  <w:footnote w:id="8">
    <w:p w14:paraId="5445599F" w14:textId="16FFB8F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Berger, a.g.e, p</w:t>
      </w:r>
      <w:r w:rsidRPr="00A26AE5">
        <w:rPr>
          <w:rFonts w:ascii="Times New Roman" w:hAnsi="Times New Roman" w:cs="Times New Roman"/>
          <w:sz w:val="18"/>
          <w:szCs w:val="18"/>
        </w:rPr>
        <w:t>.</w:t>
      </w:r>
      <w:r>
        <w:rPr>
          <w:rFonts w:ascii="Times New Roman" w:hAnsi="Times New Roman" w:cs="Times New Roman"/>
          <w:sz w:val="18"/>
          <w:szCs w:val="18"/>
        </w:rPr>
        <w:t xml:space="preserve"> </w:t>
      </w:r>
      <w:r w:rsidRPr="00A26AE5">
        <w:rPr>
          <w:rFonts w:ascii="Times New Roman" w:hAnsi="Times New Roman" w:cs="Times New Roman"/>
          <w:sz w:val="18"/>
          <w:szCs w:val="18"/>
        </w:rPr>
        <w:t>2.</w:t>
      </w:r>
    </w:p>
  </w:footnote>
  <w:footnote w:id="9">
    <w:p w14:paraId="6EA29EE7" w14:textId="527C8D8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Bedri Gencer, “Türk Siyasî Kültürü: Analitik Bir Çerçeveye Doğru”, </w:t>
      </w:r>
      <w:r w:rsidRPr="00352C76">
        <w:rPr>
          <w:rFonts w:ascii="Times New Roman" w:hAnsi="Times New Roman" w:cs="Times New Roman"/>
          <w:b/>
          <w:sz w:val="18"/>
          <w:szCs w:val="18"/>
        </w:rPr>
        <w:t>Liberal Düşünce Dergisi</w:t>
      </w:r>
      <w:r>
        <w:rPr>
          <w:rFonts w:ascii="Times New Roman" w:hAnsi="Times New Roman" w:cs="Times New Roman"/>
          <w:sz w:val="18"/>
          <w:szCs w:val="18"/>
        </w:rPr>
        <w:t>, Sayı.</w:t>
      </w:r>
      <w:r w:rsidRPr="00A26AE5">
        <w:rPr>
          <w:rFonts w:ascii="Times New Roman" w:hAnsi="Times New Roman" w:cs="Times New Roman"/>
          <w:sz w:val="18"/>
          <w:szCs w:val="18"/>
        </w:rPr>
        <w:t xml:space="preserve"> 32, 2003, s.98.</w:t>
      </w:r>
    </w:p>
  </w:footnote>
  <w:footnote w:id="10">
    <w:p w14:paraId="5394D9F2" w14:textId="0F4A1C58" w:rsidR="008B1BCD" w:rsidRPr="00A26AE5" w:rsidRDefault="008B1BCD" w:rsidP="0000798E">
      <w:pPr>
        <w:pStyle w:val="DipnotMetni"/>
        <w:ind w:left="709" w:hanging="709"/>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Lucian W. Pye, “Political Culture Revisited”, </w:t>
      </w:r>
      <w:r w:rsidRPr="00A26AE5">
        <w:rPr>
          <w:rFonts w:ascii="Times New Roman" w:hAnsi="Times New Roman" w:cs="Times New Roman"/>
          <w:b/>
          <w:bCs/>
          <w:sz w:val="18"/>
          <w:szCs w:val="18"/>
        </w:rPr>
        <w:t>Political Psychology</w:t>
      </w:r>
      <w:r>
        <w:rPr>
          <w:rFonts w:ascii="Times New Roman" w:hAnsi="Times New Roman" w:cs="Times New Roman"/>
          <w:sz w:val="18"/>
          <w:szCs w:val="18"/>
        </w:rPr>
        <w:t>, Vol. 12, No. 3, 1991, p</w:t>
      </w:r>
      <w:r w:rsidRPr="00A26AE5">
        <w:rPr>
          <w:rFonts w:ascii="Times New Roman" w:hAnsi="Times New Roman" w:cs="Times New Roman"/>
          <w:sz w:val="18"/>
          <w:szCs w:val="18"/>
        </w:rPr>
        <w:t xml:space="preserve">.493, </w:t>
      </w:r>
      <w:hyperlink r:id="rId1" w:history="1">
        <w:r w:rsidRPr="005E0BF5">
          <w:rPr>
            <w:rStyle w:val="Kpr"/>
            <w:rFonts w:ascii="Times New Roman" w:hAnsi="Times New Roman" w:cs="Times New Roman"/>
            <w:color w:val="auto"/>
            <w:sz w:val="18"/>
            <w:szCs w:val="18"/>
            <w:u w:val="none"/>
          </w:rPr>
          <w:t>https://www.jstor.org/stable/3791758</w:t>
        </w:r>
      </w:hyperlink>
      <w:r>
        <w:rPr>
          <w:rFonts w:ascii="Times New Roman" w:hAnsi="Times New Roman" w:cs="Times New Roman"/>
          <w:sz w:val="18"/>
          <w:szCs w:val="18"/>
        </w:rPr>
        <w:t xml:space="preserve">  Erişim Tarihi: 0</w:t>
      </w:r>
      <w:r w:rsidRPr="00A26AE5">
        <w:rPr>
          <w:rFonts w:ascii="Times New Roman" w:hAnsi="Times New Roman" w:cs="Times New Roman"/>
          <w:sz w:val="18"/>
          <w:szCs w:val="18"/>
        </w:rPr>
        <w:t xml:space="preserve">2.05.2020. </w:t>
      </w:r>
    </w:p>
  </w:footnote>
  <w:footnote w:id="11">
    <w:p w14:paraId="37086471" w14:textId="2C1540F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Ali Yaşar Sarıbay, </w:t>
      </w:r>
      <w:r w:rsidRPr="00A26AE5">
        <w:rPr>
          <w:rFonts w:ascii="Times New Roman" w:hAnsi="Times New Roman" w:cs="Times New Roman"/>
          <w:b/>
          <w:bCs/>
          <w:sz w:val="18"/>
          <w:szCs w:val="18"/>
        </w:rPr>
        <w:t>Global Bir Bakışla Politik Sosyoloji</w:t>
      </w:r>
      <w:r w:rsidRPr="00A26AE5">
        <w:rPr>
          <w:rFonts w:ascii="Times New Roman" w:hAnsi="Times New Roman" w:cs="Times New Roman"/>
          <w:sz w:val="18"/>
          <w:szCs w:val="18"/>
        </w:rPr>
        <w:t xml:space="preserve">, 4. Baskı, </w:t>
      </w:r>
      <w:r>
        <w:rPr>
          <w:rFonts w:ascii="Times New Roman" w:hAnsi="Times New Roman" w:cs="Times New Roman"/>
          <w:sz w:val="18"/>
          <w:szCs w:val="18"/>
        </w:rPr>
        <w:t>Ankara:</w:t>
      </w:r>
      <w:r w:rsidRPr="00A26AE5">
        <w:rPr>
          <w:rFonts w:ascii="Times New Roman" w:hAnsi="Times New Roman" w:cs="Times New Roman"/>
          <w:sz w:val="18"/>
          <w:szCs w:val="18"/>
        </w:rPr>
        <w:t xml:space="preserve"> Sentez Yayıncılık, 2014, s.73.</w:t>
      </w:r>
    </w:p>
  </w:footnote>
  <w:footnote w:id="12">
    <w:p w14:paraId="79D9DCBB" w14:textId="06C65DC0" w:rsidR="008B1BCD" w:rsidRPr="00A26AE5" w:rsidRDefault="008B1BCD" w:rsidP="00F671C4">
      <w:pPr>
        <w:pStyle w:val="DipnotMetni"/>
        <w:ind w:left="709" w:hanging="709"/>
        <w:jc w:val="both"/>
        <w:rPr>
          <w:rFonts w:ascii="Times New Roman" w:hAnsi="Times New Roman" w:cs="Times New Roman"/>
          <w:color w:val="FF0000"/>
          <w:sz w:val="18"/>
          <w:szCs w:val="18"/>
        </w:rPr>
      </w:pPr>
      <w:r w:rsidRPr="00A26AE5">
        <w:rPr>
          <w:rStyle w:val="DipnotBavurusu"/>
          <w:rFonts w:ascii="Times New Roman" w:hAnsi="Times New Roman" w:cs="Times New Roman"/>
          <w:color w:val="000000" w:themeColor="text1"/>
          <w:sz w:val="18"/>
          <w:szCs w:val="18"/>
        </w:rPr>
        <w:footnoteRef/>
      </w:r>
      <w:r w:rsidRPr="00A26AE5">
        <w:rPr>
          <w:rFonts w:ascii="Times New Roman" w:hAnsi="Times New Roman" w:cs="Times New Roman"/>
          <w:color w:val="000000" w:themeColor="text1"/>
          <w:sz w:val="18"/>
          <w:szCs w:val="18"/>
        </w:rPr>
        <w:t xml:space="preserve"> Ebru Ş. Canan</w:t>
      </w:r>
      <w:r>
        <w:rPr>
          <w:rFonts w:ascii="Times New Roman" w:hAnsi="Times New Roman" w:cs="Times New Roman"/>
          <w:color w:val="000000" w:themeColor="text1"/>
          <w:sz w:val="18"/>
          <w:szCs w:val="18"/>
        </w:rPr>
        <w:t xml:space="preserve"> Sokullu, “Siyasal Kültür” (Der.</w:t>
      </w:r>
      <w:r w:rsidRPr="00A26AE5">
        <w:rPr>
          <w:rFonts w:ascii="Times New Roman" w:hAnsi="Times New Roman" w:cs="Times New Roman"/>
          <w:color w:val="000000" w:themeColor="text1"/>
          <w:sz w:val="18"/>
          <w:szCs w:val="18"/>
        </w:rPr>
        <w:t>) Sabri Sayarı, Hasret Dikici Bilgin</w:t>
      </w:r>
      <w:r w:rsidRPr="00A26AE5">
        <w:rPr>
          <w:rFonts w:ascii="Times New Roman" w:hAnsi="Times New Roman" w:cs="Times New Roman"/>
          <w:b/>
          <w:bCs/>
          <w:color w:val="000000" w:themeColor="text1"/>
          <w:sz w:val="18"/>
          <w:szCs w:val="18"/>
        </w:rPr>
        <w:t>, Karşılaştırmalı Siyaset</w:t>
      </w:r>
      <w:r w:rsidRPr="00A26AE5">
        <w:rPr>
          <w:rFonts w:ascii="Times New Roman" w:hAnsi="Times New Roman" w:cs="Times New Roman"/>
          <w:color w:val="000000" w:themeColor="text1"/>
          <w:sz w:val="18"/>
          <w:szCs w:val="18"/>
        </w:rPr>
        <w:t xml:space="preserve">, 4.Baskı, </w:t>
      </w:r>
      <w:r>
        <w:rPr>
          <w:rFonts w:ascii="Times New Roman" w:hAnsi="Times New Roman" w:cs="Times New Roman"/>
          <w:color w:val="000000" w:themeColor="text1"/>
          <w:sz w:val="18"/>
          <w:szCs w:val="18"/>
        </w:rPr>
        <w:t>İstanbul:</w:t>
      </w:r>
      <w:r w:rsidRPr="00A26AE5">
        <w:rPr>
          <w:rFonts w:ascii="Times New Roman" w:hAnsi="Times New Roman" w:cs="Times New Roman"/>
          <w:color w:val="000000" w:themeColor="text1"/>
          <w:sz w:val="18"/>
          <w:szCs w:val="18"/>
        </w:rPr>
        <w:t xml:space="preserve"> İstanbul Bilgi Üniversitesi Yayınları, 2016, s.103.</w:t>
      </w:r>
    </w:p>
  </w:footnote>
  <w:footnote w:id="13">
    <w:p w14:paraId="6C25194F" w14:textId="5381A6F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Berger, a.g.e, p</w:t>
      </w:r>
      <w:r w:rsidRPr="00A26AE5">
        <w:rPr>
          <w:rFonts w:ascii="Times New Roman" w:hAnsi="Times New Roman" w:cs="Times New Roman"/>
          <w:sz w:val="18"/>
          <w:szCs w:val="18"/>
        </w:rPr>
        <w:t>.3.</w:t>
      </w:r>
    </w:p>
  </w:footnote>
  <w:footnote w:id="14">
    <w:p w14:paraId="63D391FE" w14:textId="4F1B17E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Gendzel, a.g.e., p</w:t>
      </w:r>
      <w:r w:rsidRPr="00A26AE5">
        <w:rPr>
          <w:rFonts w:ascii="Times New Roman" w:hAnsi="Times New Roman" w:cs="Times New Roman"/>
          <w:sz w:val="18"/>
          <w:szCs w:val="18"/>
        </w:rPr>
        <w:t>.225-226.</w:t>
      </w:r>
    </w:p>
  </w:footnote>
  <w:footnote w:id="15">
    <w:p w14:paraId="1C27F6CD" w14:textId="476E39C0"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A. Argun Akdoğan</w:t>
      </w:r>
      <w:r w:rsidRPr="00A26AE5">
        <w:rPr>
          <w:rFonts w:ascii="Times New Roman" w:hAnsi="Times New Roman" w:cs="Times New Roman"/>
          <w:sz w:val="18"/>
          <w:szCs w:val="18"/>
        </w:rPr>
        <w:t xml:space="preserve">, “Siyasal Kültür ve Sosyal Sermayenin Karşılaştırılması: Türkiye İçin Bazı Çıkarsamalar”, </w:t>
      </w:r>
      <w:r w:rsidRPr="00A26AE5">
        <w:rPr>
          <w:rFonts w:ascii="Times New Roman" w:hAnsi="Times New Roman" w:cs="Times New Roman"/>
          <w:b/>
          <w:bCs/>
          <w:sz w:val="18"/>
          <w:szCs w:val="18"/>
        </w:rPr>
        <w:t>Akdeniz İ.İ.B.F. Dergisi</w:t>
      </w:r>
      <w:r w:rsidRPr="00A26AE5">
        <w:rPr>
          <w:rFonts w:ascii="Times New Roman" w:hAnsi="Times New Roman" w:cs="Times New Roman"/>
          <w:sz w:val="18"/>
          <w:szCs w:val="18"/>
        </w:rPr>
        <w:t>, Sayı</w:t>
      </w:r>
      <w:r>
        <w:rPr>
          <w:rFonts w:ascii="Times New Roman" w:hAnsi="Times New Roman" w:cs="Times New Roman"/>
          <w:sz w:val="18"/>
          <w:szCs w:val="18"/>
        </w:rPr>
        <w:t>. 12, 2006,</w:t>
      </w:r>
      <w:r w:rsidRPr="00A26AE5">
        <w:rPr>
          <w:rFonts w:ascii="Times New Roman" w:hAnsi="Times New Roman" w:cs="Times New Roman"/>
          <w:sz w:val="18"/>
          <w:szCs w:val="18"/>
        </w:rPr>
        <w:t xml:space="preserve"> s.164-165.</w:t>
      </w:r>
    </w:p>
  </w:footnote>
  <w:footnote w:id="16">
    <w:p w14:paraId="39D20053" w14:textId="309CFE51" w:rsidR="008B1BCD" w:rsidRPr="00A26AE5" w:rsidRDefault="008B1BCD" w:rsidP="00F671C4">
      <w:pPr>
        <w:pStyle w:val="DipnotMetni"/>
        <w:ind w:left="709" w:hanging="709"/>
        <w:jc w:val="both"/>
        <w:rPr>
          <w:rFonts w:ascii="Times New Roman" w:hAnsi="Times New Roman" w:cs="Times New Roman"/>
          <w:color w:val="000000" w:themeColor="text1"/>
          <w:sz w:val="18"/>
          <w:szCs w:val="18"/>
        </w:rPr>
      </w:pPr>
      <w:r w:rsidRPr="00A26AE5">
        <w:rPr>
          <w:rStyle w:val="DipnotBavurusu"/>
          <w:rFonts w:ascii="Times New Roman" w:hAnsi="Times New Roman" w:cs="Times New Roman"/>
          <w:color w:val="000000" w:themeColor="text1"/>
          <w:sz w:val="18"/>
          <w:szCs w:val="18"/>
        </w:rPr>
        <w:footnoteRef/>
      </w:r>
      <w:r w:rsidRPr="00A26AE5">
        <w:rPr>
          <w:rFonts w:ascii="Times New Roman" w:hAnsi="Times New Roman" w:cs="Times New Roman"/>
          <w:color w:val="000000" w:themeColor="text1"/>
          <w:sz w:val="18"/>
          <w:szCs w:val="18"/>
        </w:rPr>
        <w:t xml:space="preserve"> Mümtazer T</w:t>
      </w:r>
      <w:r>
        <w:rPr>
          <w:rFonts w:ascii="Times New Roman" w:hAnsi="Times New Roman" w:cs="Times New Roman"/>
          <w:color w:val="000000" w:themeColor="text1"/>
          <w:sz w:val="18"/>
          <w:szCs w:val="18"/>
        </w:rPr>
        <w:t xml:space="preserve">ürköne, </w:t>
      </w:r>
      <w:r w:rsidRPr="00A26AE5">
        <w:rPr>
          <w:rFonts w:ascii="Times New Roman" w:hAnsi="Times New Roman" w:cs="Times New Roman"/>
          <w:color w:val="000000" w:themeColor="text1"/>
          <w:sz w:val="18"/>
          <w:szCs w:val="18"/>
        </w:rPr>
        <w:t xml:space="preserve">10. Baskı, </w:t>
      </w:r>
      <w:r w:rsidRPr="00A26AE5">
        <w:rPr>
          <w:rFonts w:ascii="Times New Roman" w:hAnsi="Times New Roman" w:cs="Times New Roman"/>
          <w:b/>
          <w:bCs/>
          <w:color w:val="000000" w:themeColor="text1"/>
          <w:sz w:val="18"/>
          <w:szCs w:val="18"/>
        </w:rPr>
        <w:t>Siyaset,</w:t>
      </w:r>
      <w:r w:rsidRPr="00A26AE5">
        <w:rPr>
          <w:rFonts w:ascii="Times New Roman" w:hAnsi="Times New Roman" w:cs="Times New Roman"/>
          <w:color w:val="000000" w:themeColor="text1"/>
          <w:sz w:val="18"/>
          <w:szCs w:val="18"/>
        </w:rPr>
        <w:t xml:space="preserve"> Anka</w:t>
      </w:r>
      <w:r>
        <w:rPr>
          <w:rFonts w:ascii="Times New Roman" w:hAnsi="Times New Roman" w:cs="Times New Roman"/>
          <w:color w:val="000000" w:themeColor="text1"/>
          <w:sz w:val="18"/>
          <w:szCs w:val="18"/>
        </w:rPr>
        <w:t>ra:</w:t>
      </w:r>
      <w:r w:rsidRPr="00A26AE5">
        <w:rPr>
          <w:rFonts w:ascii="Times New Roman" w:hAnsi="Times New Roman" w:cs="Times New Roman"/>
          <w:color w:val="000000" w:themeColor="text1"/>
          <w:sz w:val="18"/>
          <w:szCs w:val="18"/>
        </w:rPr>
        <w:t xml:space="preserve"> Opus Yayınevi, 2009, s.222.</w:t>
      </w:r>
    </w:p>
  </w:footnote>
  <w:footnote w:id="17">
    <w:p w14:paraId="39FA60A0" w14:textId="4BA939AF" w:rsidR="008B1BCD" w:rsidRPr="00A26AE5" w:rsidRDefault="008B1BCD" w:rsidP="00F671C4">
      <w:pPr>
        <w:pStyle w:val="DipnotMetni"/>
        <w:ind w:left="709" w:hanging="709"/>
        <w:jc w:val="both"/>
        <w:rPr>
          <w:rFonts w:ascii="Times New Roman" w:hAnsi="Times New Roman" w:cs="Times New Roman"/>
          <w:color w:val="FF0000"/>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r w:rsidRPr="00A26AE5">
        <w:rPr>
          <w:rFonts w:ascii="Times New Roman" w:hAnsi="Times New Roman" w:cs="Times New Roman"/>
          <w:color w:val="000000" w:themeColor="text1"/>
          <w:sz w:val="18"/>
          <w:szCs w:val="18"/>
        </w:rPr>
        <w:t xml:space="preserve">Ben Rosamond, “Political Culture”, </w:t>
      </w:r>
      <w:r>
        <w:rPr>
          <w:rFonts w:ascii="Times New Roman" w:hAnsi="Times New Roman" w:cs="Times New Roman"/>
          <w:color w:val="000000" w:themeColor="text1"/>
          <w:sz w:val="18"/>
          <w:szCs w:val="18"/>
        </w:rPr>
        <w:t>(Ed.) Barrie Axford vd.</w:t>
      </w:r>
      <w:r w:rsidRPr="00A26AE5">
        <w:rPr>
          <w:rFonts w:ascii="Times New Roman" w:hAnsi="Times New Roman" w:cs="Times New Roman"/>
          <w:color w:val="000000" w:themeColor="text1"/>
          <w:sz w:val="18"/>
          <w:szCs w:val="18"/>
        </w:rPr>
        <w:t xml:space="preserve">, </w:t>
      </w:r>
      <w:r w:rsidRPr="00A26AE5">
        <w:rPr>
          <w:rFonts w:ascii="Times New Roman" w:hAnsi="Times New Roman" w:cs="Times New Roman"/>
          <w:b/>
          <w:bCs/>
          <w:color w:val="000000" w:themeColor="text1"/>
          <w:sz w:val="18"/>
          <w:szCs w:val="18"/>
        </w:rPr>
        <w:t>Politics: An Introduction</w:t>
      </w:r>
      <w:r>
        <w:rPr>
          <w:rFonts w:ascii="Times New Roman" w:hAnsi="Times New Roman" w:cs="Times New Roman"/>
          <w:color w:val="000000" w:themeColor="text1"/>
          <w:sz w:val="18"/>
          <w:szCs w:val="18"/>
        </w:rPr>
        <w:t>, New York: Routledge, 2005, p</w:t>
      </w:r>
      <w:r w:rsidRPr="00A26AE5">
        <w:rPr>
          <w:rFonts w:ascii="Times New Roman" w:hAnsi="Times New Roman" w:cs="Times New Roman"/>
          <w:color w:val="000000" w:themeColor="text1"/>
          <w:sz w:val="18"/>
          <w:szCs w:val="18"/>
        </w:rPr>
        <w:t>.60-61.</w:t>
      </w:r>
    </w:p>
  </w:footnote>
  <w:footnote w:id="18">
    <w:p w14:paraId="0E6BCF30" w14:textId="25E5C71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Gabriel Almond ve Sidney Verba, </w:t>
      </w:r>
      <w:r w:rsidRPr="00F86028">
        <w:rPr>
          <w:rFonts w:ascii="Times New Roman" w:hAnsi="Times New Roman" w:cs="Times New Roman"/>
          <w:b/>
          <w:sz w:val="18"/>
          <w:szCs w:val="18"/>
        </w:rPr>
        <w:t>Civic Culture</w:t>
      </w:r>
      <w:r w:rsidRPr="00A26AE5">
        <w:rPr>
          <w:rFonts w:ascii="Times New Roman" w:hAnsi="Times New Roman" w:cs="Times New Roman"/>
          <w:sz w:val="18"/>
          <w:szCs w:val="18"/>
        </w:rPr>
        <w:t xml:space="preserve">,  </w:t>
      </w:r>
      <w:r>
        <w:rPr>
          <w:rFonts w:ascii="Times New Roman" w:hAnsi="Times New Roman" w:cs="Times New Roman"/>
          <w:sz w:val="18"/>
          <w:szCs w:val="18"/>
        </w:rPr>
        <w:t xml:space="preserve"> California:  </w:t>
      </w:r>
      <w:r w:rsidRPr="00757345">
        <w:rPr>
          <w:rFonts w:ascii="Times New Roman" w:hAnsi="Times New Roman" w:cs="Times New Roman"/>
          <w:sz w:val="18"/>
          <w:szCs w:val="18"/>
        </w:rPr>
        <w:t>Sage Publications</w:t>
      </w:r>
      <w:r>
        <w:rPr>
          <w:rFonts w:ascii="Times New Roman" w:hAnsi="Times New Roman" w:cs="Times New Roman"/>
          <w:sz w:val="18"/>
          <w:szCs w:val="18"/>
        </w:rPr>
        <w:t>,</w:t>
      </w:r>
      <w:r w:rsidRPr="00757345">
        <w:rPr>
          <w:rFonts w:ascii="Times New Roman" w:hAnsi="Times New Roman" w:cs="Times New Roman"/>
          <w:sz w:val="18"/>
          <w:szCs w:val="18"/>
        </w:rPr>
        <w:t xml:space="preserve"> </w:t>
      </w:r>
      <w:r>
        <w:rPr>
          <w:rFonts w:ascii="Times New Roman" w:hAnsi="Times New Roman" w:cs="Times New Roman"/>
          <w:sz w:val="18"/>
          <w:szCs w:val="18"/>
        </w:rPr>
        <w:t>1963,</w:t>
      </w:r>
      <w:r w:rsidRPr="00757345">
        <w:rPr>
          <w:rFonts w:ascii="Times New Roman" w:hAnsi="Times New Roman" w:cs="Times New Roman"/>
          <w:sz w:val="18"/>
          <w:szCs w:val="18"/>
        </w:rPr>
        <w:t xml:space="preserve"> </w:t>
      </w:r>
      <w:r>
        <w:rPr>
          <w:rFonts w:ascii="Times New Roman" w:hAnsi="Times New Roman" w:cs="Times New Roman"/>
          <w:sz w:val="18"/>
          <w:szCs w:val="18"/>
        </w:rPr>
        <w:t>p</w:t>
      </w:r>
      <w:r w:rsidRPr="00A26AE5">
        <w:rPr>
          <w:rFonts w:ascii="Times New Roman" w:hAnsi="Times New Roman" w:cs="Times New Roman"/>
          <w:sz w:val="18"/>
          <w:szCs w:val="18"/>
        </w:rPr>
        <w:t>.5-6.</w:t>
      </w:r>
    </w:p>
  </w:footnote>
  <w:footnote w:id="19">
    <w:p w14:paraId="119E653F" w14:textId="5AB3E64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Almond ve </w:t>
      </w:r>
      <w:r w:rsidRPr="00A26AE5">
        <w:rPr>
          <w:rFonts w:ascii="Times New Roman" w:hAnsi="Times New Roman" w:cs="Times New Roman"/>
          <w:sz w:val="18"/>
          <w:szCs w:val="18"/>
        </w:rPr>
        <w:t>Verba, a.g.</w:t>
      </w:r>
      <w:r>
        <w:rPr>
          <w:rFonts w:ascii="Times New Roman" w:hAnsi="Times New Roman" w:cs="Times New Roman"/>
          <w:sz w:val="18"/>
          <w:szCs w:val="18"/>
        </w:rPr>
        <w:t>e, p</w:t>
      </w:r>
      <w:r w:rsidRPr="00A26AE5">
        <w:rPr>
          <w:rFonts w:ascii="Times New Roman" w:hAnsi="Times New Roman" w:cs="Times New Roman"/>
          <w:sz w:val="18"/>
          <w:szCs w:val="18"/>
        </w:rPr>
        <w:t>.3.</w:t>
      </w:r>
    </w:p>
  </w:footnote>
  <w:footnote w:id="20">
    <w:p w14:paraId="4E584C8C" w14:textId="7256EC1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Pye, a.g.e., s.488</w:t>
      </w:r>
    </w:p>
  </w:footnote>
  <w:footnote w:id="21">
    <w:p w14:paraId="1394EF0F" w14:textId="642B7E2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Almond ve </w:t>
      </w:r>
      <w:r w:rsidRPr="00A26AE5">
        <w:rPr>
          <w:rFonts w:ascii="Times New Roman" w:hAnsi="Times New Roman" w:cs="Times New Roman"/>
          <w:sz w:val="18"/>
          <w:szCs w:val="18"/>
        </w:rPr>
        <w:t xml:space="preserve">Verba, </w:t>
      </w:r>
      <w:bookmarkStart w:id="19" w:name="_Hlk61309817"/>
      <w:r w:rsidRPr="00A26AE5">
        <w:rPr>
          <w:rFonts w:ascii="Times New Roman" w:hAnsi="Times New Roman" w:cs="Times New Roman"/>
          <w:sz w:val="18"/>
          <w:szCs w:val="18"/>
        </w:rPr>
        <w:t xml:space="preserve">a.g.e., </w:t>
      </w:r>
      <w:bookmarkEnd w:id="19"/>
      <w:r>
        <w:rPr>
          <w:rFonts w:ascii="Times New Roman" w:hAnsi="Times New Roman" w:cs="Times New Roman"/>
          <w:sz w:val="18"/>
          <w:szCs w:val="18"/>
        </w:rPr>
        <w:t>p</w:t>
      </w:r>
      <w:r w:rsidRPr="00A26AE5">
        <w:rPr>
          <w:rFonts w:ascii="Times New Roman" w:hAnsi="Times New Roman" w:cs="Times New Roman"/>
          <w:sz w:val="18"/>
          <w:szCs w:val="18"/>
        </w:rPr>
        <w:t>.1</w:t>
      </w:r>
    </w:p>
  </w:footnote>
  <w:footnote w:id="22">
    <w:p w14:paraId="61BE90B2" w14:textId="2C4662BD"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Ruth Lane, </w:t>
      </w:r>
      <w:r w:rsidRPr="00A26AE5">
        <w:rPr>
          <w:rFonts w:ascii="Times New Roman" w:hAnsi="Times New Roman" w:cs="Times New Roman"/>
          <w:b/>
          <w:bCs/>
          <w:sz w:val="18"/>
          <w:szCs w:val="18"/>
        </w:rPr>
        <w:t>Karşılaştırmalı Siyaset Sanatı</w:t>
      </w:r>
      <w:r w:rsidRPr="00A26AE5">
        <w:rPr>
          <w:rFonts w:ascii="Times New Roman" w:hAnsi="Times New Roman" w:cs="Times New Roman"/>
          <w:sz w:val="18"/>
          <w:szCs w:val="18"/>
        </w:rPr>
        <w:t xml:space="preserve">, </w:t>
      </w:r>
      <w:r>
        <w:rPr>
          <w:rFonts w:ascii="Times New Roman" w:hAnsi="Times New Roman" w:cs="Times New Roman"/>
          <w:sz w:val="18"/>
          <w:szCs w:val="18"/>
        </w:rPr>
        <w:t xml:space="preserve">Zeynel Abidin Kılıç (Çev.), </w:t>
      </w:r>
      <w:r w:rsidRPr="00A26AE5">
        <w:rPr>
          <w:rFonts w:ascii="Times New Roman" w:hAnsi="Times New Roman" w:cs="Times New Roman"/>
          <w:sz w:val="18"/>
          <w:szCs w:val="18"/>
        </w:rPr>
        <w:t xml:space="preserve">2. 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Küre Yayınları, 2010, s.95.</w:t>
      </w:r>
    </w:p>
  </w:footnote>
  <w:footnote w:id="23">
    <w:p w14:paraId="66C1DF6B" w14:textId="2ABE25AB" w:rsidR="008B1BCD" w:rsidRPr="00A26AE5" w:rsidRDefault="008B1BCD" w:rsidP="00BB68F1">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Pye, a.g.e., p</w:t>
      </w:r>
      <w:r w:rsidRPr="00A26AE5">
        <w:rPr>
          <w:rFonts w:ascii="Times New Roman" w:hAnsi="Times New Roman" w:cs="Times New Roman"/>
          <w:sz w:val="18"/>
          <w:szCs w:val="18"/>
        </w:rPr>
        <w:t>.502.</w:t>
      </w:r>
    </w:p>
  </w:footnote>
  <w:footnote w:id="24">
    <w:p w14:paraId="0538B9E2" w14:textId="77777777" w:rsidR="008B1BCD" w:rsidRPr="00A26AE5" w:rsidRDefault="008B1BCD" w:rsidP="00DB23DA">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w:t>
      </w:r>
      <w:r>
        <w:rPr>
          <w:rFonts w:ascii="Times New Roman" w:hAnsi="Times New Roman" w:cs="Times New Roman"/>
          <w:sz w:val="18"/>
          <w:szCs w:val="18"/>
        </w:rPr>
        <w:t>lmond ve Verba, a.g.e., p</w:t>
      </w:r>
      <w:r w:rsidRPr="00A26AE5">
        <w:rPr>
          <w:rFonts w:ascii="Times New Roman" w:hAnsi="Times New Roman" w:cs="Times New Roman"/>
          <w:sz w:val="18"/>
          <w:szCs w:val="18"/>
        </w:rPr>
        <w:t>.12-13.</w:t>
      </w:r>
    </w:p>
  </w:footnote>
  <w:footnote w:id="25">
    <w:p w14:paraId="6BBBD6A6" w14:textId="53000271"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A</w:t>
      </w:r>
      <w:r>
        <w:rPr>
          <w:rFonts w:ascii="Times New Roman" w:hAnsi="Times New Roman" w:cs="Times New Roman"/>
          <w:sz w:val="18"/>
          <w:szCs w:val="18"/>
        </w:rPr>
        <w:t>lmond ve Verba, a.g.e., p</w:t>
      </w:r>
      <w:r w:rsidRPr="00A26AE5">
        <w:rPr>
          <w:rFonts w:ascii="Times New Roman" w:hAnsi="Times New Roman" w:cs="Times New Roman"/>
          <w:sz w:val="18"/>
          <w:szCs w:val="18"/>
        </w:rPr>
        <w:t xml:space="preserve">.14. </w:t>
      </w:r>
    </w:p>
  </w:footnote>
  <w:footnote w:id="26">
    <w:p w14:paraId="4DB2C3A3" w14:textId="75DEC14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w:t>
      </w:r>
      <w:r>
        <w:rPr>
          <w:rFonts w:ascii="Times New Roman" w:hAnsi="Times New Roman" w:cs="Times New Roman"/>
          <w:sz w:val="18"/>
          <w:szCs w:val="18"/>
        </w:rPr>
        <w:t>lmond ve Verba, a.g.e., p</w:t>
      </w:r>
      <w:r w:rsidRPr="00A26AE5">
        <w:rPr>
          <w:rFonts w:ascii="Times New Roman" w:hAnsi="Times New Roman" w:cs="Times New Roman"/>
          <w:sz w:val="18"/>
          <w:szCs w:val="18"/>
        </w:rPr>
        <w:t>.16-17.</w:t>
      </w:r>
    </w:p>
  </w:footnote>
  <w:footnote w:id="27">
    <w:p w14:paraId="20D7A287" w14:textId="0B72525E"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20" w:name="_Hlk54972159"/>
      <w:r w:rsidRPr="00A26AE5">
        <w:rPr>
          <w:rFonts w:ascii="Times New Roman" w:hAnsi="Times New Roman" w:cs="Times New Roman"/>
          <w:sz w:val="18"/>
          <w:szCs w:val="18"/>
        </w:rPr>
        <w:t>A</w:t>
      </w:r>
      <w:r>
        <w:rPr>
          <w:rFonts w:ascii="Times New Roman" w:hAnsi="Times New Roman" w:cs="Times New Roman"/>
          <w:sz w:val="18"/>
          <w:szCs w:val="18"/>
        </w:rPr>
        <w:t>lmond ve Verba, a.g.e., p</w:t>
      </w:r>
      <w:r w:rsidRPr="00A26AE5">
        <w:rPr>
          <w:rFonts w:ascii="Times New Roman" w:hAnsi="Times New Roman" w:cs="Times New Roman"/>
          <w:sz w:val="18"/>
          <w:szCs w:val="18"/>
        </w:rPr>
        <w:t>.17.</w:t>
      </w:r>
      <w:bookmarkEnd w:id="20"/>
    </w:p>
  </w:footnote>
  <w:footnote w:id="28">
    <w:p w14:paraId="50B6DCE2" w14:textId="3B93542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w:t>
      </w:r>
      <w:r>
        <w:rPr>
          <w:rFonts w:ascii="Times New Roman" w:hAnsi="Times New Roman" w:cs="Times New Roman"/>
          <w:sz w:val="18"/>
          <w:szCs w:val="18"/>
        </w:rPr>
        <w:t>lmond ve Verba, a.g.e., p</w:t>
      </w:r>
      <w:r w:rsidRPr="00A26AE5">
        <w:rPr>
          <w:rFonts w:ascii="Times New Roman" w:hAnsi="Times New Roman" w:cs="Times New Roman"/>
          <w:sz w:val="18"/>
          <w:szCs w:val="18"/>
        </w:rPr>
        <w:t>.18.</w:t>
      </w:r>
    </w:p>
  </w:footnote>
  <w:footnote w:id="29">
    <w:p w14:paraId="26BBE231" w14:textId="295D111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Samuel Huntington ve Jorge I. Dominguez, </w:t>
      </w:r>
      <w:r w:rsidRPr="00A26AE5">
        <w:rPr>
          <w:rFonts w:ascii="Times New Roman" w:hAnsi="Times New Roman" w:cs="Times New Roman"/>
          <w:b/>
          <w:bCs/>
          <w:sz w:val="18"/>
          <w:szCs w:val="18"/>
        </w:rPr>
        <w:t>Siyasal Gelişme</w:t>
      </w:r>
      <w:r w:rsidRPr="00A26AE5">
        <w:rPr>
          <w:rFonts w:ascii="Times New Roman" w:hAnsi="Times New Roman" w:cs="Times New Roman"/>
          <w:sz w:val="18"/>
          <w:szCs w:val="18"/>
        </w:rPr>
        <w:t>,</w:t>
      </w:r>
      <w:r>
        <w:rPr>
          <w:rFonts w:ascii="Times New Roman" w:hAnsi="Times New Roman" w:cs="Times New Roman"/>
          <w:sz w:val="18"/>
          <w:szCs w:val="18"/>
        </w:rPr>
        <w:t xml:space="preserve"> Ergun Özbudun (Çev.),</w:t>
      </w:r>
      <w:r w:rsidRPr="00A26AE5">
        <w:rPr>
          <w:rFonts w:ascii="Times New Roman" w:hAnsi="Times New Roman" w:cs="Times New Roman"/>
          <w:sz w:val="18"/>
          <w:szCs w:val="18"/>
        </w:rPr>
        <w:t xml:space="preserve"> 1. Baskı, </w:t>
      </w:r>
      <w:r>
        <w:rPr>
          <w:rFonts w:ascii="Times New Roman" w:hAnsi="Times New Roman" w:cs="Times New Roman"/>
          <w:sz w:val="18"/>
          <w:szCs w:val="18"/>
        </w:rPr>
        <w:t>Ankara:</w:t>
      </w:r>
      <w:r w:rsidRPr="00A26AE5">
        <w:rPr>
          <w:rFonts w:ascii="Times New Roman" w:hAnsi="Times New Roman" w:cs="Times New Roman"/>
          <w:sz w:val="18"/>
          <w:szCs w:val="18"/>
        </w:rPr>
        <w:t xml:space="preserve"> Siyasal İlimler Derneği Yayınları, 1975, s.20.</w:t>
      </w:r>
    </w:p>
  </w:footnote>
  <w:footnote w:id="30">
    <w:p w14:paraId="2ADF0375" w14:textId="36A9DA0D"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Rosamond, a.g.e., p</w:t>
      </w:r>
      <w:r w:rsidRPr="00A26AE5">
        <w:rPr>
          <w:rFonts w:ascii="Times New Roman" w:hAnsi="Times New Roman" w:cs="Times New Roman"/>
          <w:sz w:val="18"/>
          <w:szCs w:val="18"/>
        </w:rPr>
        <w:t>.62-64.</w:t>
      </w:r>
    </w:p>
  </w:footnote>
  <w:footnote w:id="31">
    <w:p w14:paraId="44BBC91D" w14:textId="02C4C42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John Street, “Political Culture - From Civic Culture to Mass Culture”, </w:t>
      </w:r>
      <w:r w:rsidRPr="00A26AE5">
        <w:rPr>
          <w:rFonts w:ascii="Times New Roman" w:hAnsi="Times New Roman" w:cs="Times New Roman"/>
          <w:b/>
          <w:bCs/>
          <w:sz w:val="18"/>
          <w:szCs w:val="18"/>
        </w:rPr>
        <w:t>British Journal of Political Science</w:t>
      </w:r>
      <w:r>
        <w:rPr>
          <w:rFonts w:ascii="Times New Roman" w:hAnsi="Times New Roman" w:cs="Times New Roman"/>
          <w:sz w:val="18"/>
          <w:szCs w:val="18"/>
        </w:rPr>
        <w:t>, Vol. 24, No. 1, 1994, p</w:t>
      </w:r>
      <w:r w:rsidRPr="00A26AE5">
        <w:rPr>
          <w:rFonts w:ascii="Times New Roman" w:hAnsi="Times New Roman" w:cs="Times New Roman"/>
          <w:sz w:val="18"/>
          <w:szCs w:val="18"/>
        </w:rPr>
        <w:t>.96</w:t>
      </w:r>
      <w:r w:rsidRPr="005E0BF5">
        <w:rPr>
          <w:rFonts w:ascii="Times New Roman" w:hAnsi="Times New Roman" w:cs="Times New Roman"/>
          <w:sz w:val="18"/>
          <w:szCs w:val="18"/>
        </w:rPr>
        <w:t xml:space="preserve">, </w:t>
      </w:r>
      <w:hyperlink r:id="rId2" w:history="1">
        <w:r w:rsidRPr="005E0BF5">
          <w:rPr>
            <w:rStyle w:val="Kpr"/>
            <w:rFonts w:ascii="Times New Roman" w:hAnsi="Times New Roman" w:cs="Times New Roman"/>
            <w:color w:val="auto"/>
            <w:sz w:val="18"/>
            <w:szCs w:val="18"/>
            <w:u w:val="none"/>
          </w:rPr>
          <w:t>https://www.jstor.org/stable/194187</w:t>
        </w:r>
      </w:hyperlink>
      <w:r>
        <w:rPr>
          <w:rFonts w:ascii="Times New Roman" w:hAnsi="Times New Roman" w:cs="Times New Roman"/>
          <w:sz w:val="18"/>
          <w:szCs w:val="18"/>
        </w:rPr>
        <w:t>, Erişim Tarihi</w:t>
      </w:r>
      <w:r w:rsidRPr="00A26AE5">
        <w:rPr>
          <w:rFonts w:ascii="Times New Roman" w:hAnsi="Times New Roman" w:cs="Times New Roman"/>
          <w:sz w:val="18"/>
          <w:szCs w:val="18"/>
        </w:rPr>
        <w:t xml:space="preserve"> 12.05.2020.</w:t>
      </w:r>
    </w:p>
  </w:footnote>
  <w:footnote w:id="32">
    <w:p w14:paraId="5D23761D" w14:textId="78673A6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Orhan Gökçe ve Erol Turan, “Siyasal Kültür”, (Ed.) Orhan Gökçe, </w:t>
      </w:r>
      <w:r w:rsidRPr="00A26AE5">
        <w:rPr>
          <w:rFonts w:ascii="Times New Roman" w:hAnsi="Times New Roman" w:cs="Times New Roman"/>
          <w:b/>
          <w:bCs/>
          <w:sz w:val="18"/>
          <w:szCs w:val="18"/>
        </w:rPr>
        <w:t>Siyaset Sosyolojisi</w:t>
      </w:r>
      <w:r w:rsidRPr="00A26AE5">
        <w:rPr>
          <w:rFonts w:ascii="Times New Roman" w:hAnsi="Times New Roman" w:cs="Times New Roman"/>
          <w:sz w:val="18"/>
          <w:szCs w:val="18"/>
        </w:rPr>
        <w:t xml:space="preserve">, 1.Baskı,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Çizgi Kitabevi, 2</w:t>
      </w:r>
      <w:r w:rsidRPr="00A26AE5">
        <w:rPr>
          <w:rFonts w:ascii="Times New Roman" w:hAnsi="Times New Roman" w:cs="Times New Roman"/>
          <w:color w:val="000000" w:themeColor="text1"/>
          <w:sz w:val="18"/>
          <w:szCs w:val="18"/>
        </w:rPr>
        <w:t>0</w:t>
      </w:r>
      <w:r w:rsidRPr="00A26AE5">
        <w:rPr>
          <w:rFonts w:ascii="Times New Roman" w:hAnsi="Times New Roman" w:cs="Times New Roman"/>
          <w:sz w:val="18"/>
          <w:szCs w:val="18"/>
        </w:rPr>
        <w:t>13, s.162, Türköne, a.g.e., s.223.</w:t>
      </w:r>
    </w:p>
  </w:footnote>
  <w:footnote w:id="33">
    <w:p w14:paraId="476BBA48" w14:textId="2D521915"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Halis Çetin, </w:t>
      </w:r>
      <w:r w:rsidRPr="00A26AE5">
        <w:rPr>
          <w:rFonts w:ascii="Times New Roman" w:hAnsi="Times New Roman" w:cs="Times New Roman"/>
          <w:b/>
          <w:bCs/>
          <w:sz w:val="18"/>
          <w:szCs w:val="18"/>
        </w:rPr>
        <w:t>İnsan ve Siyaset: Siyasetin Psikolojik Temelleri</w:t>
      </w:r>
      <w:r w:rsidRPr="00A26AE5">
        <w:rPr>
          <w:rFonts w:ascii="Times New Roman" w:hAnsi="Times New Roman" w:cs="Times New Roman"/>
          <w:sz w:val="18"/>
          <w:szCs w:val="18"/>
        </w:rPr>
        <w:t xml:space="preserve">, 1. Baskı, </w:t>
      </w:r>
      <w:r>
        <w:rPr>
          <w:rFonts w:ascii="Times New Roman" w:hAnsi="Times New Roman" w:cs="Times New Roman"/>
          <w:sz w:val="18"/>
          <w:szCs w:val="18"/>
        </w:rPr>
        <w:t>Ankara:</w:t>
      </w:r>
      <w:r w:rsidRPr="00A26AE5">
        <w:rPr>
          <w:rFonts w:ascii="Times New Roman" w:hAnsi="Times New Roman" w:cs="Times New Roman"/>
          <w:sz w:val="18"/>
          <w:szCs w:val="18"/>
        </w:rPr>
        <w:t xml:space="preserve"> Siyasal Kitabevi, 2003, s.83.</w:t>
      </w:r>
    </w:p>
  </w:footnote>
  <w:footnote w:id="34">
    <w:p w14:paraId="2CE7FB23" w14:textId="0D6658D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İnan Özer, “Siyasal Kültür, Demokrasi ve Demokratik Değerler”, </w:t>
      </w:r>
      <w:r w:rsidRPr="00A26AE5">
        <w:rPr>
          <w:rFonts w:ascii="Times New Roman" w:hAnsi="Times New Roman" w:cs="Times New Roman"/>
          <w:b/>
          <w:bCs/>
          <w:sz w:val="18"/>
          <w:szCs w:val="18"/>
        </w:rPr>
        <w:t>Hacettepe Üniversitesi İktisadi ve İdari Bilimler Fakültesi Dergisi</w:t>
      </w:r>
      <w:r>
        <w:rPr>
          <w:rFonts w:ascii="Times New Roman" w:hAnsi="Times New Roman" w:cs="Times New Roman"/>
          <w:sz w:val="18"/>
          <w:szCs w:val="18"/>
        </w:rPr>
        <w:t>, Cilt.</w:t>
      </w:r>
      <w:r w:rsidRPr="00A26AE5">
        <w:rPr>
          <w:rFonts w:ascii="Times New Roman" w:hAnsi="Times New Roman" w:cs="Times New Roman"/>
          <w:sz w:val="18"/>
          <w:szCs w:val="18"/>
        </w:rPr>
        <w:t>1</w:t>
      </w:r>
      <w:r>
        <w:rPr>
          <w:rFonts w:ascii="Times New Roman" w:hAnsi="Times New Roman" w:cs="Times New Roman"/>
          <w:sz w:val="18"/>
          <w:szCs w:val="18"/>
        </w:rPr>
        <w:t>4, Sayı.1, 1996, s.</w:t>
      </w:r>
      <w:r w:rsidRPr="00A26AE5">
        <w:rPr>
          <w:rFonts w:ascii="Times New Roman" w:hAnsi="Times New Roman" w:cs="Times New Roman"/>
          <w:sz w:val="18"/>
          <w:szCs w:val="18"/>
        </w:rPr>
        <w:t>85.</w:t>
      </w:r>
    </w:p>
  </w:footnote>
  <w:footnote w:id="35">
    <w:p w14:paraId="0F852EA7" w14:textId="45CD461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Türköne, a.g.e., s.223-224.</w:t>
      </w:r>
    </w:p>
  </w:footnote>
  <w:footnote w:id="36">
    <w:p w14:paraId="5C445E23" w14:textId="59D80DA1"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Zafer Durdu, “Siyasal Kültür, Modern Devlet ve Demokrasinin Demokratikleştirilmesi”, </w:t>
      </w:r>
      <w:r w:rsidRPr="00A26AE5">
        <w:rPr>
          <w:rFonts w:ascii="Times New Roman" w:hAnsi="Times New Roman" w:cs="Times New Roman"/>
          <w:b/>
          <w:sz w:val="18"/>
          <w:szCs w:val="18"/>
        </w:rPr>
        <w:t>Uluslararası Sosyal Araştırmalar Dergisi</w:t>
      </w:r>
      <w:r>
        <w:rPr>
          <w:rFonts w:ascii="Times New Roman" w:hAnsi="Times New Roman" w:cs="Times New Roman"/>
          <w:sz w:val="18"/>
          <w:szCs w:val="18"/>
        </w:rPr>
        <w:t xml:space="preserve">, Cilt. 11 Sayı. 61, </w:t>
      </w:r>
      <w:r w:rsidRPr="00A26AE5">
        <w:rPr>
          <w:rFonts w:ascii="Times New Roman" w:hAnsi="Times New Roman" w:cs="Times New Roman"/>
          <w:sz w:val="18"/>
          <w:szCs w:val="18"/>
        </w:rPr>
        <w:t>2018, s.575, Gendzel, a.g.e., s.228.</w:t>
      </w:r>
    </w:p>
  </w:footnote>
  <w:footnote w:id="37">
    <w:p w14:paraId="45DC5ABA" w14:textId="77574A4B" w:rsidR="008B1BCD" w:rsidRPr="005E0BF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Lowell Dittmer, “Political Culture and Political Symbolism: Toward a Theoretical Synthesis”, </w:t>
      </w:r>
      <w:r w:rsidRPr="00A26AE5">
        <w:rPr>
          <w:rFonts w:ascii="Times New Roman" w:hAnsi="Times New Roman" w:cs="Times New Roman"/>
          <w:b/>
          <w:bCs/>
          <w:sz w:val="18"/>
          <w:szCs w:val="18"/>
        </w:rPr>
        <w:t>World Politics</w:t>
      </w:r>
      <w:r>
        <w:rPr>
          <w:rFonts w:ascii="Times New Roman" w:hAnsi="Times New Roman" w:cs="Times New Roman"/>
          <w:sz w:val="18"/>
          <w:szCs w:val="18"/>
        </w:rPr>
        <w:t>, Vol. 29, No. 4, 1977</w:t>
      </w:r>
      <w:r w:rsidRPr="005E0BF5">
        <w:rPr>
          <w:rFonts w:ascii="Times New Roman" w:hAnsi="Times New Roman" w:cs="Times New Roman"/>
          <w:sz w:val="18"/>
          <w:szCs w:val="18"/>
        </w:rPr>
        <w:t xml:space="preserve">, p.554,  </w:t>
      </w:r>
      <w:hyperlink r:id="rId3" w:history="1">
        <w:r w:rsidRPr="005E0BF5">
          <w:rPr>
            <w:rStyle w:val="Kpr"/>
            <w:rFonts w:ascii="Times New Roman" w:hAnsi="Times New Roman" w:cs="Times New Roman"/>
            <w:color w:val="auto"/>
            <w:sz w:val="18"/>
            <w:szCs w:val="18"/>
            <w:u w:val="none"/>
          </w:rPr>
          <w:t>https://www.jstor.org/stable/2010039</w:t>
        </w:r>
      </w:hyperlink>
      <w:r>
        <w:rPr>
          <w:rFonts w:ascii="Times New Roman" w:hAnsi="Times New Roman" w:cs="Times New Roman"/>
          <w:sz w:val="18"/>
          <w:szCs w:val="18"/>
        </w:rPr>
        <w:t>, Erişim Tarihi:</w:t>
      </w:r>
      <w:r w:rsidRPr="005E0BF5">
        <w:rPr>
          <w:rFonts w:ascii="Times New Roman" w:hAnsi="Times New Roman" w:cs="Times New Roman"/>
          <w:sz w:val="18"/>
          <w:szCs w:val="18"/>
        </w:rPr>
        <w:t xml:space="preserve"> 12.04.2020.</w:t>
      </w:r>
    </w:p>
  </w:footnote>
  <w:footnote w:id="38">
    <w:p w14:paraId="5DD59AD2" w14:textId="0A5C7D27" w:rsidR="008B1BCD" w:rsidRPr="00A26AE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Pr>
          <w:rFonts w:ascii="Times New Roman" w:hAnsi="Times New Roman" w:cs="Times New Roman"/>
          <w:sz w:val="18"/>
          <w:szCs w:val="18"/>
        </w:rPr>
        <w:t xml:space="preserve"> Rosamond, a.g.e., p.</w:t>
      </w:r>
      <w:r w:rsidRPr="005E0BF5">
        <w:rPr>
          <w:rFonts w:ascii="Times New Roman" w:hAnsi="Times New Roman" w:cs="Times New Roman"/>
          <w:sz w:val="18"/>
          <w:szCs w:val="18"/>
        </w:rPr>
        <w:t>57.</w:t>
      </w:r>
    </w:p>
  </w:footnote>
  <w:footnote w:id="39">
    <w:p w14:paraId="506EAA6E" w14:textId="100E510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Rosamond, a.g.e., p.</w:t>
      </w:r>
      <w:r w:rsidRPr="00A26AE5">
        <w:rPr>
          <w:rFonts w:ascii="Times New Roman" w:hAnsi="Times New Roman" w:cs="Times New Roman"/>
          <w:sz w:val="18"/>
          <w:szCs w:val="18"/>
        </w:rPr>
        <w:t>58.</w:t>
      </w:r>
    </w:p>
  </w:footnote>
  <w:footnote w:id="40">
    <w:p w14:paraId="1D27B4F8" w14:textId="2ED583F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Sarıbay ve </w:t>
      </w:r>
      <w:r w:rsidRPr="00A26AE5">
        <w:rPr>
          <w:rFonts w:ascii="Times New Roman" w:hAnsi="Times New Roman" w:cs="Times New Roman"/>
          <w:sz w:val="18"/>
          <w:szCs w:val="18"/>
        </w:rPr>
        <w:t>Öğün, a.g.e., s.93.</w:t>
      </w:r>
    </w:p>
  </w:footnote>
  <w:footnote w:id="41">
    <w:p w14:paraId="39BF7E87" w14:textId="49A78BE1"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Gencer, a.g.e., s.98.</w:t>
      </w:r>
    </w:p>
  </w:footnote>
  <w:footnote w:id="42">
    <w:p w14:paraId="77D6E754" w14:textId="21482AEE"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Gendzel, a.g.e., p</w:t>
      </w:r>
      <w:r w:rsidRPr="00A26AE5">
        <w:rPr>
          <w:rFonts w:ascii="Times New Roman" w:hAnsi="Times New Roman" w:cs="Times New Roman"/>
          <w:sz w:val="18"/>
          <w:szCs w:val="18"/>
        </w:rPr>
        <w:t>.231.</w:t>
      </w:r>
    </w:p>
  </w:footnote>
  <w:footnote w:id="43">
    <w:p w14:paraId="7D132BA5" w14:textId="198E1E41"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Sokullu, a.g.e., s.106.</w:t>
      </w:r>
    </w:p>
  </w:footnote>
  <w:footnote w:id="44">
    <w:p w14:paraId="0EE114D9" w14:textId="22DADB0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Sarıbay ve </w:t>
      </w:r>
      <w:r w:rsidRPr="00A26AE5">
        <w:rPr>
          <w:rFonts w:ascii="Times New Roman" w:hAnsi="Times New Roman" w:cs="Times New Roman"/>
          <w:sz w:val="18"/>
          <w:szCs w:val="18"/>
        </w:rPr>
        <w:t xml:space="preserve">Öğün, a.g.e., s.93-95, Street, a.g.e., </w:t>
      </w:r>
      <w:r>
        <w:rPr>
          <w:rFonts w:ascii="Times New Roman" w:hAnsi="Times New Roman" w:cs="Times New Roman"/>
          <w:sz w:val="18"/>
          <w:szCs w:val="18"/>
        </w:rPr>
        <w:t>p</w:t>
      </w:r>
      <w:r w:rsidRPr="00A26AE5">
        <w:rPr>
          <w:rFonts w:ascii="Times New Roman" w:hAnsi="Times New Roman" w:cs="Times New Roman"/>
          <w:sz w:val="18"/>
          <w:szCs w:val="18"/>
        </w:rPr>
        <w:t>.102-104.</w:t>
      </w:r>
    </w:p>
  </w:footnote>
  <w:footnote w:id="45">
    <w:p w14:paraId="651A7315" w14:textId="36E7BDA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Street, a.g.e., p</w:t>
      </w:r>
      <w:r w:rsidRPr="00A26AE5">
        <w:rPr>
          <w:rFonts w:ascii="Times New Roman" w:hAnsi="Times New Roman" w:cs="Times New Roman"/>
          <w:sz w:val="18"/>
          <w:szCs w:val="18"/>
        </w:rPr>
        <w:t>.104.</w:t>
      </w:r>
    </w:p>
  </w:footnote>
  <w:footnote w:id="46">
    <w:p w14:paraId="0F899000" w14:textId="43EC8AD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Street, a.g.e., p</w:t>
      </w:r>
      <w:r w:rsidRPr="00A26AE5">
        <w:rPr>
          <w:rFonts w:ascii="Times New Roman" w:hAnsi="Times New Roman" w:cs="Times New Roman"/>
          <w:sz w:val="18"/>
          <w:szCs w:val="18"/>
        </w:rPr>
        <w:t>.107.</w:t>
      </w:r>
    </w:p>
  </w:footnote>
  <w:footnote w:id="47">
    <w:p w14:paraId="04B70FF4" w14:textId="787D55E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Young C. Kim, “The Concept of Political Culture in Comparative Politics”, </w:t>
      </w:r>
      <w:r w:rsidRPr="00A26AE5">
        <w:rPr>
          <w:rFonts w:ascii="Times New Roman" w:hAnsi="Times New Roman" w:cs="Times New Roman"/>
          <w:b/>
          <w:bCs/>
          <w:sz w:val="18"/>
          <w:szCs w:val="18"/>
        </w:rPr>
        <w:t>The Journal of Politics</w:t>
      </w:r>
      <w:r>
        <w:rPr>
          <w:rFonts w:ascii="Times New Roman" w:hAnsi="Times New Roman" w:cs="Times New Roman"/>
          <w:sz w:val="18"/>
          <w:szCs w:val="18"/>
        </w:rPr>
        <w:t>, Vol. 26, No. 2, 1964, p</w:t>
      </w:r>
      <w:r w:rsidRPr="00A26AE5">
        <w:rPr>
          <w:rFonts w:ascii="Times New Roman" w:hAnsi="Times New Roman" w:cs="Times New Roman"/>
          <w:sz w:val="18"/>
          <w:szCs w:val="18"/>
        </w:rPr>
        <w:t xml:space="preserve">.324, </w:t>
      </w:r>
      <w:hyperlink r:id="rId4" w:history="1">
        <w:r w:rsidRPr="005E0BF5">
          <w:rPr>
            <w:rStyle w:val="Kpr"/>
            <w:rFonts w:ascii="Times New Roman" w:hAnsi="Times New Roman" w:cs="Times New Roman"/>
            <w:color w:val="auto"/>
            <w:sz w:val="18"/>
            <w:szCs w:val="18"/>
            <w:u w:val="none"/>
          </w:rPr>
          <w:t>https://www.jstor.org/stable/2127599</w:t>
        </w:r>
      </w:hyperlink>
      <w:r>
        <w:rPr>
          <w:rFonts w:ascii="Times New Roman" w:hAnsi="Times New Roman" w:cs="Times New Roman"/>
          <w:sz w:val="18"/>
          <w:szCs w:val="18"/>
        </w:rPr>
        <w:t>, Erişim Tarihi:</w:t>
      </w:r>
      <w:r w:rsidRPr="00A26AE5">
        <w:rPr>
          <w:rFonts w:ascii="Times New Roman" w:hAnsi="Times New Roman" w:cs="Times New Roman"/>
          <w:sz w:val="18"/>
          <w:szCs w:val="18"/>
        </w:rPr>
        <w:t xml:space="preserve"> 12.05.2020, </w:t>
      </w:r>
    </w:p>
  </w:footnote>
  <w:footnote w:id="48">
    <w:p w14:paraId="5123B2BF" w14:textId="70F79DA5"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Kim, a.g.e., s.331.</w:t>
      </w:r>
    </w:p>
  </w:footnote>
  <w:footnote w:id="49">
    <w:p w14:paraId="25D05C26" w14:textId="1D8B5A1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Köksal Çalışkan, “Siyasal Kültür Teorisi: ‘The Civic Culture’ ve Eleştirisi”, </w:t>
      </w:r>
      <w:r w:rsidRPr="00A26AE5">
        <w:rPr>
          <w:rFonts w:ascii="Times New Roman" w:hAnsi="Times New Roman" w:cs="Times New Roman"/>
          <w:b/>
          <w:bCs/>
          <w:sz w:val="18"/>
          <w:szCs w:val="18"/>
        </w:rPr>
        <w:t>Amme İdaresi Dergisi</w:t>
      </w:r>
      <w:r>
        <w:rPr>
          <w:rFonts w:ascii="Times New Roman" w:hAnsi="Times New Roman" w:cs="Times New Roman"/>
          <w:sz w:val="18"/>
          <w:szCs w:val="18"/>
        </w:rPr>
        <w:t xml:space="preserve">, Cilt.50, Sayı.1, 2017, </w:t>
      </w:r>
      <w:r w:rsidRPr="00A26AE5">
        <w:rPr>
          <w:rFonts w:ascii="Times New Roman" w:hAnsi="Times New Roman" w:cs="Times New Roman"/>
          <w:sz w:val="18"/>
          <w:szCs w:val="18"/>
        </w:rPr>
        <w:t xml:space="preserve"> s.28-29.</w:t>
      </w:r>
    </w:p>
  </w:footnote>
  <w:footnote w:id="50">
    <w:p w14:paraId="247012D5" w14:textId="1087D271"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Gendzel, a.g.e., p</w:t>
      </w:r>
      <w:r w:rsidRPr="00A26AE5">
        <w:rPr>
          <w:rFonts w:ascii="Times New Roman" w:hAnsi="Times New Roman" w:cs="Times New Roman"/>
          <w:sz w:val="18"/>
          <w:szCs w:val="18"/>
        </w:rPr>
        <w:t>.246-247.</w:t>
      </w:r>
    </w:p>
  </w:footnote>
  <w:footnote w:id="51">
    <w:p w14:paraId="7357ADE6" w14:textId="70E34E3B"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Türköne, a.g.e., s. 223.</w:t>
      </w:r>
    </w:p>
  </w:footnote>
  <w:footnote w:id="52">
    <w:p w14:paraId="05B73D48"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Çetin, a.g.e., s.82-83.</w:t>
      </w:r>
    </w:p>
  </w:footnote>
  <w:footnote w:id="53">
    <w:p w14:paraId="61B695D9" w14:textId="7D26FCB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Gökçe ve</w:t>
      </w:r>
      <w:r w:rsidRPr="00A26AE5">
        <w:rPr>
          <w:rFonts w:ascii="Times New Roman" w:hAnsi="Times New Roman" w:cs="Times New Roman"/>
          <w:sz w:val="18"/>
          <w:szCs w:val="18"/>
        </w:rPr>
        <w:t xml:space="preserve"> Turan, a.g.e., s.189.</w:t>
      </w:r>
    </w:p>
  </w:footnote>
  <w:footnote w:id="54">
    <w:p w14:paraId="4B661A2B" w14:textId="527775B5"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Gencer, a.g.e., s.98.</w:t>
      </w:r>
    </w:p>
  </w:footnote>
  <w:footnote w:id="55">
    <w:p w14:paraId="3D4E7AD0" w14:textId="346F030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32" w:name="_Hlk58520524"/>
      <w:r w:rsidRPr="00A26AE5">
        <w:rPr>
          <w:rFonts w:ascii="Times New Roman" w:hAnsi="Times New Roman" w:cs="Times New Roman"/>
          <w:sz w:val="18"/>
          <w:szCs w:val="18"/>
        </w:rPr>
        <w:t xml:space="preserve">Köksal Çalışkan, “Siyasal Kültür: Yeni Yaklaşımlara Genel Bir Bakış”, </w:t>
      </w:r>
      <w:r w:rsidRPr="00A26AE5">
        <w:rPr>
          <w:rFonts w:ascii="Times New Roman" w:hAnsi="Times New Roman" w:cs="Times New Roman"/>
          <w:b/>
          <w:bCs/>
          <w:sz w:val="18"/>
          <w:szCs w:val="18"/>
        </w:rPr>
        <w:t>Marmara Üniversitesi Siyasal Bilimler Dergisi</w:t>
      </w:r>
      <w:r w:rsidRPr="00A26AE5">
        <w:rPr>
          <w:rFonts w:ascii="Times New Roman" w:hAnsi="Times New Roman" w:cs="Times New Roman"/>
          <w:sz w:val="18"/>
          <w:szCs w:val="18"/>
        </w:rPr>
        <w:t>, Cilt</w:t>
      </w:r>
      <w:r>
        <w:rPr>
          <w:rFonts w:ascii="Times New Roman" w:hAnsi="Times New Roman" w:cs="Times New Roman"/>
          <w:sz w:val="18"/>
          <w:szCs w:val="18"/>
        </w:rPr>
        <w:t>.</w:t>
      </w:r>
      <w:r w:rsidRPr="00A26AE5">
        <w:rPr>
          <w:rFonts w:ascii="Times New Roman" w:hAnsi="Times New Roman" w:cs="Times New Roman"/>
          <w:sz w:val="18"/>
          <w:szCs w:val="18"/>
        </w:rPr>
        <w:t xml:space="preserve"> 4, Sayı</w:t>
      </w:r>
      <w:r>
        <w:rPr>
          <w:rFonts w:ascii="Times New Roman" w:hAnsi="Times New Roman" w:cs="Times New Roman"/>
          <w:sz w:val="18"/>
          <w:szCs w:val="18"/>
        </w:rPr>
        <w:t>.</w:t>
      </w:r>
      <w:r w:rsidRPr="00A26AE5">
        <w:rPr>
          <w:rFonts w:ascii="Times New Roman" w:hAnsi="Times New Roman" w:cs="Times New Roman"/>
          <w:sz w:val="18"/>
          <w:szCs w:val="18"/>
        </w:rPr>
        <w:t xml:space="preserve"> 2, 2016, s.88.</w:t>
      </w:r>
      <w:bookmarkEnd w:id="32"/>
    </w:p>
  </w:footnote>
  <w:footnote w:id="56">
    <w:p w14:paraId="06CA63EB" w14:textId="1D0FF04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Orhan Gökçe ve Erol Turan, a.g.e., s.183.</w:t>
      </w:r>
    </w:p>
  </w:footnote>
  <w:footnote w:id="57">
    <w:p w14:paraId="1D34D947" w14:textId="36FE949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Pye, a.g.e., p.</w:t>
      </w:r>
      <w:r w:rsidRPr="00A26AE5">
        <w:rPr>
          <w:rFonts w:ascii="Times New Roman" w:hAnsi="Times New Roman" w:cs="Times New Roman"/>
          <w:sz w:val="18"/>
          <w:szCs w:val="18"/>
        </w:rPr>
        <w:t>495.</w:t>
      </w:r>
    </w:p>
  </w:footnote>
  <w:footnote w:id="58">
    <w:p w14:paraId="0F804992" w14:textId="599166D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Pye, a.g.e., p</w:t>
      </w:r>
      <w:r w:rsidRPr="00A26AE5">
        <w:rPr>
          <w:rFonts w:ascii="Times New Roman" w:hAnsi="Times New Roman" w:cs="Times New Roman"/>
          <w:sz w:val="18"/>
          <w:szCs w:val="18"/>
        </w:rPr>
        <w:t>.499.</w:t>
      </w:r>
    </w:p>
  </w:footnote>
  <w:footnote w:id="59">
    <w:p w14:paraId="4793122C" w14:textId="3038A02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Sarıbay, a.g.e., s.74.</w:t>
      </w:r>
    </w:p>
  </w:footnote>
  <w:footnote w:id="60">
    <w:p w14:paraId="702CFB4C" w14:textId="0764D60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Oktay, a.g.e., s.45.</w:t>
      </w:r>
    </w:p>
  </w:footnote>
  <w:footnote w:id="61">
    <w:p w14:paraId="08B1803C" w14:textId="52C4D91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Ergun Özbudun, “State Elites and Democratic Political Culture in Turkey”, 1993, s.191. </w:t>
      </w:r>
      <w:hyperlink r:id="rId5" w:history="1">
        <w:r w:rsidRPr="005E0BF5">
          <w:rPr>
            <w:rStyle w:val="Kpr"/>
            <w:rFonts w:ascii="Times New Roman" w:hAnsi="Times New Roman" w:cs="Times New Roman"/>
            <w:color w:val="auto"/>
            <w:sz w:val="18"/>
            <w:szCs w:val="18"/>
            <w:u w:val="none"/>
          </w:rPr>
          <w:t>http://repository.bilkent.edu.tr/handle/11693/51313</w:t>
        </w:r>
      </w:hyperlink>
      <w:r w:rsidRPr="005E0BF5">
        <w:rPr>
          <w:rFonts w:ascii="Times New Roman" w:hAnsi="Times New Roman" w:cs="Times New Roman"/>
          <w:sz w:val="18"/>
          <w:szCs w:val="18"/>
        </w:rPr>
        <w:t xml:space="preserve">, Erişim </w:t>
      </w:r>
      <w:r w:rsidRPr="00A26AE5">
        <w:rPr>
          <w:rFonts w:ascii="Times New Roman" w:hAnsi="Times New Roman" w:cs="Times New Roman"/>
          <w:sz w:val="18"/>
          <w:szCs w:val="18"/>
        </w:rPr>
        <w:t>Tarihi:12.06.2020.</w:t>
      </w:r>
    </w:p>
  </w:footnote>
  <w:footnote w:id="62">
    <w:p w14:paraId="1C912762" w14:textId="7A5F6D0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Sarıbay, a.g.e., s.75-76.</w:t>
      </w:r>
    </w:p>
  </w:footnote>
  <w:footnote w:id="63">
    <w:p w14:paraId="6ED9C895" w14:textId="24E407AB"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r w:rsidRPr="00A26AE5">
        <w:rPr>
          <w:rFonts w:ascii="Times New Roman" w:hAnsi="Times New Roman" w:cs="Times New Roman"/>
          <w:color w:val="000000" w:themeColor="text1"/>
          <w:sz w:val="18"/>
          <w:szCs w:val="18"/>
        </w:rPr>
        <w:t xml:space="preserve">Feride </w:t>
      </w:r>
      <w:r w:rsidRPr="00A26AE5">
        <w:rPr>
          <w:rFonts w:ascii="Times New Roman" w:hAnsi="Times New Roman" w:cs="Times New Roman"/>
          <w:sz w:val="18"/>
          <w:szCs w:val="18"/>
        </w:rPr>
        <w:t xml:space="preserve">Acar ve Hasan Faruk Uslu, </w:t>
      </w:r>
      <w:r w:rsidRPr="00A26AE5">
        <w:rPr>
          <w:rFonts w:ascii="Times New Roman" w:hAnsi="Times New Roman" w:cs="Times New Roman"/>
          <w:b/>
          <w:bCs/>
          <w:sz w:val="18"/>
          <w:szCs w:val="18"/>
        </w:rPr>
        <w:t>Siyaset Sosyolojisi</w:t>
      </w:r>
      <w:r w:rsidRPr="00A26AE5">
        <w:rPr>
          <w:rFonts w:ascii="Times New Roman" w:hAnsi="Times New Roman" w:cs="Times New Roman"/>
          <w:sz w:val="18"/>
          <w:szCs w:val="18"/>
        </w:rPr>
        <w:t xml:space="preserve">, 2.Baskı, </w:t>
      </w:r>
      <w:r>
        <w:rPr>
          <w:rFonts w:ascii="Times New Roman" w:hAnsi="Times New Roman" w:cs="Times New Roman"/>
          <w:sz w:val="18"/>
          <w:szCs w:val="18"/>
        </w:rPr>
        <w:t>Ankara:</w:t>
      </w:r>
      <w:r w:rsidRPr="00A26AE5">
        <w:rPr>
          <w:rFonts w:ascii="Times New Roman" w:hAnsi="Times New Roman" w:cs="Times New Roman"/>
          <w:sz w:val="18"/>
          <w:szCs w:val="18"/>
        </w:rPr>
        <w:t xml:space="preserve"> Dipnot Yayınları, 2019, s.320-321.</w:t>
      </w:r>
    </w:p>
  </w:footnote>
  <w:footnote w:id="64">
    <w:p w14:paraId="1E4EAA85"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Türköne, a.g.e., s.236-237.</w:t>
      </w:r>
    </w:p>
  </w:footnote>
  <w:footnote w:id="65">
    <w:p w14:paraId="0EBE4FEF" w14:textId="63B9FCF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Ahmet Taner Kışlalı, </w:t>
      </w:r>
      <w:r w:rsidRPr="00A26AE5">
        <w:rPr>
          <w:rFonts w:ascii="Times New Roman" w:hAnsi="Times New Roman" w:cs="Times New Roman"/>
          <w:b/>
          <w:bCs/>
          <w:sz w:val="18"/>
          <w:szCs w:val="18"/>
        </w:rPr>
        <w:t>Siyaset Bilimi</w:t>
      </w:r>
      <w:r w:rsidRPr="00A26AE5">
        <w:rPr>
          <w:rFonts w:ascii="Times New Roman" w:hAnsi="Times New Roman" w:cs="Times New Roman"/>
          <w:sz w:val="18"/>
          <w:szCs w:val="18"/>
        </w:rPr>
        <w:t>, 15. Baskı,</w:t>
      </w:r>
      <w:r>
        <w:rPr>
          <w:rFonts w:ascii="Times New Roman" w:hAnsi="Times New Roman" w:cs="Times New Roman"/>
          <w:sz w:val="18"/>
          <w:szCs w:val="18"/>
        </w:rPr>
        <w:t xml:space="preserve"> İstanbul:</w:t>
      </w:r>
      <w:r w:rsidRPr="00A26AE5">
        <w:rPr>
          <w:rFonts w:ascii="Times New Roman" w:hAnsi="Times New Roman" w:cs="Times New Roman"/>
          <w:sz w:val="18"/>
          <w:szCs w:val="18"/>
        </w:rPr>
        <w:t xml:space="preserve"> İmge Kitabevi, 2011 s.118-121.</w:t>
      </w:r>
    </w:p>
  </w:footnote>
  <w:footnote w:id="66">
    <w:p w14:paraId="7EA8D185" w14:textId="12673ECA" w:rsidR="008B1BCD" w:rsidRPr="00A26AE5" w:rsidRDefault="008B1BCD" w:rsidP="00F671C4">
      <w:pPr>
        <w:pStyle w:val="DipnotMetni"/>
        <w:ind w:left="709" w:hanging="709"/>
        <w:jc w:val="both"/>
        <w:rPr>
          <w:rFonts w:ascii="Times New Roman" w:hAnsi="Times New Roman" w:cs="Times New Roman"/>
          <w:sz w:val="18"/>
          <w:szCs w:val="18"/>
        </w:rPr>
      </w:pPr>
      <w:bookmarkStart w:id="33" w:name="_Hlk60662169"/>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Türkan Alkan ve Doğu Ergil, </w:t>
      </w:r>
      <w:r w:rsidRPr="00A26AE5">
        <w:rPr>
          <w:rFonts w:ascii="Times New Roman" w:hAnsi="Times New Roman" w:cs="Times New Roman"/>
          <w:b/>
          <w:bCs/>
          <w:sz w:val="18"/>
          <w:szCs w:val="18"/>
        </w:rPr>
        <w:t>Siyaset Psikolojisi</w:t>
      </w:r>
      <w:r w:rsidRPr="00A26AE5">
        <w:rPr>
          <w:rFonts w:ascii="Times New Roman" w:hAnsi="Times New Roman" w:cs="Times New Roman"/>
          <w:sz w:val="18"/>
          <w:szCs w:val="18"/>
        </w:rPr>
        <w:t>, 1.Baskı</w:t>
      </w:r>
      <w:r>
        <w:rPr>
          <w:rFonts w:ascii="Times New Roman" w:hAnsi="Times New Roman" w:cs="Times New Roman"/>
          <w:sz w:val="18"/>
          <w:szCs w:val="18"/>
        </w:rPr>
        <w:t>,</w:t>
      </w:r>
      <w:r w:rsidRPr="00A26AE5">
        <w:rPr>
          <w:rFonts w:ascii="Times New Roman" w:hAnsi="Times New Roman" w:cs="Times New Roman"/>
          <w:sz w:val="18"/>
          <w:szCs w:val="18"/>
        </w:rPr>
        <w:t xml:space="preserve"> </w:t>
      </w:r>
      <w:r>
        <w:rPr>
          <w:rFonts w:ascii="Times New Roman" w:hAnsi="Times New Roman" w:cs="Times New Roman"/>
          <w:sz w:val="18"/>
          <w:szCs w:val="18"/>
        </w:rPr>
        <w:t xml:space="preserve">Ankara: </w:t>
      </w:r>
      <w:r w:rsidRPr="00A26AE5">
        <w:rPr>
          <w:rFonts w:ascii="Times New Roman" w:hAnsi="Times New Roman" w:cs="Times New Roman"/>
          <w:sz w:val="18"/>
          <w:szCs w:val="18"/>
        </w:rPr>
        <w:t>Turhan Kitabevi, 1980, s.7, Kışlalı, a.g.e., s.118.</w:t>
      </w:r>
      <w:bookmarkEnd w:id="33"/>
    </w:p>
  </w:footnote>
  <w:footnote w:id="67">
    <w:p w14:paraId="2D7ACFFB" w14:textId="612FF296" w:rsidR="008B1BCD" w:rsidRPr="00A26AE5" w:rsidRDefault="008B1BCD" w:rsidP="00F671C4">
      <w:pPr>
        <w:pStyle w:val="DipnotMetni"/>
        <w:ind w:left="709" w:hanging="709"/>
        <w:jc w:val="both"/>
        <w:rPr>
          <w:rFonts w:ascii="Times New Roman" w:hAnsi="Times New Roman" w:cs="Times New Roman"/>
          <w:sz w:val="18"/>
          <w:szCs w:val="18"/>
        </w:rPr>
      </w:pPr>
      <w:bookmarkStart w:id="34" w:name="_Hlk60662190"/>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Özer </w:t>
      </w:r>
      <w:r w:rsidRPr="00A26AE5">
        <w:rPr>
          <w:rFonts w:ascii="Times New Roman" w:hAnsi="Times New Roman" w:cs="Times New Roman"/>
          <w:color w:val="000000" w:themeColor="text1"/>
          <w:sz w:val="18"/>
          <w:szCs w:val="18"/>
        </w:rPr>
        <w:t>Ozankaya</w:t>
      </w:r>
      <w:r w:rsidRPr="00A26AE5">
        <w:rPr>
          <w:rFonts w:ascii="Times New Roman" w:hAnsi="Times New Roman" w:cs="Times New Roman"/>
          <w:sz w:val="18"/>
          <w:szCs w:val="18"/>
        </w:rPr>
        <w:t xml:space="preserve">, </w:t>
      </w:r>
      <w:r w:rsidRPr="00A26AE5">
        <w:rPr>
          <w:rFonts w:ascii="Times New Roman" w:hAnsi="Times New Roman" w:cs="Times New Roman"/>
          <w:b/>
          <w:bCs/>
          <w:sz w:val="18"/>
          <w:szCs w:val="18"/>
        </w:rPr>
        <w:t>Köyde Toplumsal Yapı ve Siyasal Kültür</w:t>
      </w:r>
      <w:r w:rsidRPr="00A26AE5">
        <w:rPr>
          <w:rFonts w:ascii="Times New Roman" w:hAnsi="Times New Roman" w:cs="Times New Roman"/>
          <w:sz w:val="18"/>
          <w:szCs w:val="18"/>
        </w:rPr>
        <w:t xml:space="preserve">, 1.Baskı, </w:t>
      </w:r>
      <w:r>
        <w:rPr>
          <w:rFonts w:ascii="Times New Roman" w:hAnsi="Times New Roman" w:cs="Times New Roman"/>
          <w:sz w:val="18"/>
          <w:szCs w:val="18"/>
        </w:rPr>
        <w:t>Ankara:</w:t>
      </w:r>
      <w:r w:rsidRPr="00A26AE5">
        <w:rPr>
          <w:rFonts w:ascii="Times New Roman" w:hAnsi="Times New Roman" w:cs="Times New Roman"/>
          <w:sz w:val="18"/>
          <w:szCs w:val="18"/>
        </w:rPr>
        <w:t xml:space="preserve"> Ankara Üniversitesi Siyasal Bilgiler Fakültesi Yayınları, 1971, s.1</w:t>
      </w:r>
      <w:bookmarkEnd w:id="34"/>
      <w:r w:rsidRPr="00A26AE5">
        <w:rPr>
          <w:rFonts w:ascii="Times New Roman" w:hAnsi="Times New Roman" w:cs="Times New Roman"/>
          <w:sz w:val="18"/>
          <w:szCs w:val="18"/>
        </w:rPr>
        <w:t>.</w:t>
      </w:r>
    </w:p>
  </w:footnote>
  <w:footnote w:id="68">
    <w:p w14:paraId="5D10BC09" w14:textId="46A9F53D"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Sokullu, a.g.e., s.116-117.</w:t>
      </w:r>
    </w:p>
  </w:footnote>
  <w:footnote w:id="69">
    <w:p w14:paraId="37E54D56" w14:textId="489EEBC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Nihat Yılmaz,</w:t>
      </w:r>
      <w:r w:rsidRPr="00A26AE5">
        <w:rPr>
          <w:rFonts w:ascii="Times New Roman" w:hAnsi="Times New Roman" w:cs="Times New Roman"/>
          <w:sz w:val="18"/>
          <w:szCs w:val="18"/>
        </w:rPr>
        <w:t xml:space="preserve"> </w:t>
      </w:r>
      <w:r>
        <w:rPr>
          <w:rFonts w:ascii="Times New Roman" w:hAnsi="Times New Roman" w:cs="Times New Roman"/>
          <w:sz w:val="18"/>
          <w:szCs w:val="18"/>
        </w:rPr>
        <w:t>“</w:t>
      </w:r>
      <w:r w:rsidRPr="00A26AE5">
        <w:rPr>
          <w:rFonts w:ascii="Times New Roman" w:hAnsi="Times New Roman" w:cs="Times New Roman"/>
          <w:sz w:val="18"/>
          <w:szCs w:val="18"/>
        </w:rPr>
        <w:t xml:space="preserve">Sosyalleşme Sürecinin Siyasallaşma Boyutu”, </w:t>
      </w:r>
      <w:r w:rsidRPr="00A26AE5">
        <w:rPr>
          <w:rFonts w:ascii="Times New Roman" w:hAnsi="Times New Roman" w:cs="Times New Roman"/>
          <w:b/>
          <w:bCs/>
          <w:sz w:val="18"/>
          <w:szCs w:val="18"/>
        </w:rPr>
        <w:t>Uluslararası Yönetim İktisat ve İşletme Dergisi</w:t>
      </w:r>
      <w:r w:rsidRPr="00A26AE5">
        <w:rPr>
          <w:rFonts w:ascii="Times New Roman" w:hAnsi="Times New Roman" w:cs="Times New Roman"/>
          <w:sz w:val="18"/>
          <w:szCs w:val="18"/>
        </w:rPr>
        <w:t>, Cilt</w:t>
      </w:r>
      <w:r>
        <w:rPr>
          <w:rFonts w:ascii="Times New Roman" w:hAnsi="Times New Roman" w:cs="Times New Roman"/>
          <w:sz w:val="18"/>
          <w:szCs w:val="18"/>
        </w:rPr>
        <w:t>.</w:t>
      </w:r>
      <w:r w:rsidRPr="00A26AE5">
        <w:rPr>
          <w:rFonts w:ascii="Times New Roman" w:hAnsi="Times New Roman" w:cs="Times New Roman"/>
          <w:sz w:val="18"/>
          <w:szCs w:val="18"/>
        </w:rPr>
        <w:t xml:space="preserve"> 9, Sayı</w:t>
      </w:r>
      <w:r>
        <w:rPr>
          <w:rFonts w:ascii="Times New Roman" w:hAnsi="Times New Roman" w:cs="Times New Roman"/>
          <w:sz w:val="18"/>
          <w:szCs w:val="18"/>
        </w:rPr>
        <w:t>.</w:t>
      </w:r>
      <w:r w:rsidRPr="00A26AE5">
        <w:rPr>
          <w:rFonts w:ascii="Times New Roman" w:hAnsi="Times New Roman" w:cs="Times New Roman"/>
          <w:sz w:val="18"/>
          <w:szCs w:val="18"/>
        </w:rPr>
        <w:t xml:space="preserve"> 19, 2013, s.320-321.</w:t>
      </w:r>
    </w:p>
  </w:footnote>
  <w:footnote w:id="70">
    <w:p w14:paraId="5A188E60" w14:textId="0131F171"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Özer, a.g.e., s.89, Yılmaz, a.g.e., s.322.</w:t>
      </w:r>
    </w:p>
  </w:footnote>
  <w:footnote w:id="71">
    <w:p w14:paraId="34BEB7C2" w14:textId="375618B6" w:rsidR="008B1BCD" w:rsidRPr="00A26AE5" w:rsidRDefault="008B1BCD" w:rsidP="00F671C4">
      <w:pPr>
        <w:pStyle w:val="DipnotMetni"/>
        <w:ind w:left="709" w:hanging="709"/>
        <w:jc w:val="both"/>
        <w:rPr>
          <w:rFonts w:ascii="Times New Roman" w:hAnsi="Times New Roman" w:cs="Times New Roman"/>
          <w:sz w:val="18"/>
          <w:szCs w:val="18"/>
        </w:rPr>
      </w:pPr>
      <w:bookmarkStart w:id="39" w:name="_Hlk60662211"/>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Atilla Yayla, </w:t>
      </w:r>
      <w:r w:rsidRPr="00A26AE5">
        <w:rPr>
          <w:rFonts w:ascii="Times New Roman" w:hAnsi="Times New Roman" w:cs="Times New Roman"/>
          <w:b/>
          <w:bCs/>
          <w:sz w:val="18"/>
          <w:szCs w:val="18"/>
        </w:rPr>
        <w:t>Siyaset Bilimi</w:t>
      </w:r>
      <w:r w:rsidRPr="00A26AE5">
        <w:rPr>
          <w:rFonts w:ascii="Times New Roman" w:hAnsi="Times New Roman" w:cs="Times New Roman"/>
          <w:sz w:val="18"/>
          <w:szCs w:val="18"/>
        </w:rPr>
        <w:t xml:space="preserve">, 2. Baskı, </w:t>
      </w:r>
      <w:r>
        <w:rPr>
          <w:rFonts w:ascii="Times New Roman" w:hAnsi="Times New Roman" w:cs="Times New Roman"/>
          <w:sz w:val="18"/>
          <w:szCs w:val="18"/>
        </w:rPr>
        <w:t>Ankara:</w:t>
      </w:r>
      <w:r w:rsidRPr="00A26AE5">
        <w:rPr>
          <w:rFonts w:ascii="Times New Roman" w:hAnsi="Times New Roman" w:cs="Times New Roman"/>
          <w:sz w:val="18"/>
          <w:szCs w:val="18"/>
        </w:rPr>
        <w:t xml:space="preserve"> Adres Yayınları, 2015, s.348-350.</w:t>
      </w:r>
      <w:bookmarkEnd w:id="39"/>
    </w:p>
  </w:footnote>
  <w:footnote w:id="72">
    <w:p w14:paraId="4FD9F6AE" w14:textId="45AC2230"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Sokullu, a.g.e., s.</w:t>
      </w:r>
      <w:r w:rsidRPr="00A26AE5">
        <w:rPr>
          <w:rFonts w:ascii="Times New Roman" w:hAnsi="Times New Roman" w:cs="Times New Roman"/>
          <w:sz w:val="18"/>
          <w:szCs w:val="18"/>
        </w:rPr>
        <w:t>112.</w:t>
      </w:r>
    </w:p>
  </w:footnote>
  <w:footnote w:id="73">
    <w:p w14:paraId="7EDB5511" w14:textId="0A1DD57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Leyla Sanlı, </w:t>
      </w:r>
      <w:r w:rsidRPr="00A26AE5">
        <w:rPr>
          <w:rFonts w:ascii="Times New Roman" w:hAnsi="Times New Roman" w:cs="Times New Roman"/>
          <w:b/>
          <w:bCs/>
          <w:sz w:val="18"/>
          <w:szCs w:val="18"/>
        </w:rPr>
        <w:t>Politik Kültür ve Toplumsal Hareketler</w:t>
      </w:r>
      <w:r w:rsidRPr="00A26AE5">
        <w:rPr>
          <w:rFonts w:ascii="Times New Roman" w:hAnsi="Times New Roman" w:cs="Times New Roman"/>
          <w:sz w:val="18"/>
          <w:szCs w:val="18"/>
        </w:rPr>
        <w:t xml:space="preserve">, </w:t>
      </w:r>
      <w:r>
        <w:rPr>
          <w:rFonts w:ascii="Times New Roman" w:hAnsi="Times New Roman" w:cs="Times New Roman"/>
          <w:sz w:val="18"/>
          <w:szCs w:val="18"/>
        </w:rPr>
        <w:t>1.Baskı, İstanbul:</w:t>
      </w:r>
      <w:r w:rsidRPr="00A26AE5">
        <w:rPr>
          <w:rFonts w:ascii="Times New Roman" w:hAnsi="Times New Roman" w:cs="Times New Roman"/>
          <w:sz w:val="18"/>
          <w:szCs w:val="18"/>
        </w:rPr>
        <w:t xml:space="preserve"> Alan Yayı</w:t>
      </w:r>
      <w:r>
        <w:rPr>
          <w:rFonts w:ascii="Times New Roman" w:hAnsi="Times New Roman" w:cs="Times New Roman"/>
          <w:sz w:val="18"/>
          <w:szCs w:val="18"/>
        </w:rPr>
        <w:t xml:space="preserve">ncılık, 2005, </w:t>
      </w:r>
      <w:r w:rsidRPr="00A26AE5">
        <w:rPr>
          <w:rFonts w:ascii="Times New Roman" w:hAnsi="Times New Roman" w:cs="Times New Roman"/>
          <w:sz w:val="18"/>
          <w:szCs w:val="18"/>
        </w:rPr>
        <w:t>s.178.</w:t>
      </w:r>
    </w:p>
  </w:footnote>
  <w:footnote w:id="74">
    <w:p w14:paraId="55BDE8B5" w14:textId="43E55A2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Maurice Duverger, </w:t>
      </w:r>
      <w:r w:rsidRPr="00A26AE5">
        <w:rPr>
          <w:rFonts w:ascii="Times New Roman" w:hAnsi="Times New Roman" w:cs="Times New Roman"/>
          <w:b/>
          <w:bCs/>
          <w:sz w:val="18"/>
          <w:szCs w:val="18"/>
        </w:rPr>
        <w:t>Siyaset Sosyolojisi</w:t>
      </w:r>
      <w:r w:rsidRPr="00A26AE5">
        <w:rPr>
          <w:rFonts w:ascii="Times New Roman" w:hAnsi="Times New Roman" w:cs="Times New Roman"/>
          <w:sz w:val="18"/>
          <w:szCs w:val="18"/>
        </w:rPr>
        <w:t xml:space="preserve">, </w:t>
      </w:r>
      <w:r>
        <w:rPr>
          <w:rFonts w:ascii="Times New Roman" w:hAnsi="Times New Roman" w:cs="Times New Roman"/>
          <w:sz w:val="18"/>
          <w:szCs w:val="18"/>
        </w:rPr>
        <w:t xml:space="preserve">Şirin Tekeli (Çev.), </w:t>
      </w:r>
      <w:r w:rsidRPr="00A26AE5">
        <w:rPr>
          <w:rFonts w:ascii="Times New Roman" w:hAnsi="Times New Roman" w:cs="Times New Roman"/>
          <w:sz w:val="18"/>
          <w:szCs w:val="18"/>
        </w:rPr>
        <w:t xml:space="preserve">8.Baskı,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Varlık Yayınları, 2007, s.85.</w:t>
      </w:r>
    </w:p>
  </w:footnote>
  <w:footnote w:id="75">
    <w:p w14:paraId="58BC7A82" w14:textId="5753926A"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Duverger, a.g.e.,</w:t>
      </w:r>
      <w:r w:rsidRPr="00A26AE5">
        <w:rPr>
          <w:rFonts w:ascii="Times New Roman" w:hAnsi="Times New Roman" w:cs="Times New Roman"/>
          <w:sz w:val="18"/>
          <w:szCs w:val="18"/>
        </w:rPr>
        <w:t xml:space="preserve"> s.87.</w:t>
      </w:r>
    </w:p>
  </w:footnote>
  <w:footnote w:id="76">
    <w:p w14:paraId="50AB0673" w14:textId="5A8F525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Rosamond, a.g.e., p</w:t>
      </w:r>
      <w:r w:rsidRPr="00A26AE5">
        <w:rPr>
          <w:rFonts w:ascii="Times New Roman" w:hAnsi="Times New Roman" w:cs="Times New Roman"/>
          <w:sz w:val="18"/>
          <w:szCs w:val="18"/>
        </w:rPr>
        <w:t>.97.</w:t>
      </w:r>
    </w:p>
  </w:footnote>
  <w:footnote w:id="77">
    <w:p w14:paraId="050B86BD" w14:textId="10C0377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Sokullu, a.g.e., s.112-115.</w:t>
      </w:r>
    </w:p>
  </w:footnote>
  <w:footnote w:id="78">
    <w:p w14:paraId="5BAD4B8E" w14:textId="3628799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40" w:name="_Hlk60662268"/>
      <w:r w:rsidRPr="00A26AE5">
        <w:rPr>
          <w:rFonts w:ascii="Times New Roman" w:hAnsi="Times New Roman" w:cs="Times New Roman"/>
          <w:sz w:val="18"/>
          <w:szCs w:val="18"/>
        </w:rPr>
        <w:t xml:space="preserve">Nur Vergin, </w:t>
      </w:r>
      <w:r w:rsidRPr="00A26AE5">
        <w:rPr>
          <w:rFonts w:ascii="Times New Roman" w:hAnsi="Times New Roman" w:cs="Times New Roman"/>
          <w:b/>
          <w:bCs/>
          <w:sz w:val="18"/>
          <w:szCs w:val="18"/>
        </w:rPr>
        <w:t>Siyasetin Sosyolojisi Kavramlar, Tanımlar, Yaklaşımlar</w:t>
      </w:r>
      <w:r w:rsidRPr="00A26AE5">
        <w:rPr>
          <w:rFonts w:ascii="Times New Roman" w:hAnsi="Times New Roman" w:cs="Times New Roman"/>
          <w:sz w:val="18"/>
          <w:szCs w:val="18"/>
        </w:rPr>
        <w:t xml:space="preserve">, 1.Baskı,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Bağlam Yayıncılık, 2003, s.115</w:t>
      </w:r>
      <w:bookmarkEnd w:id="40"/>
      <w:r w:rsidRPr="00A26AE5">
        <w:rPr>
          <w:rFonts w:ascii="Times New Roman" w:hAnsi="Times New Roman" w:cs="Times New Roman"/>
          <w:sz w:val="18"/>
          <w:szCs w:val="18"/>
        </w:rPr>
        <w:t>.</w:t>
      </w:r>
    </w:p>
  </w:footnote>
  <w:footnote w:id="79">
    <w:p w14:paraId="7DEB80F2" w14:textId="5F48E0D7"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Maurice Duverger, </w:t>
      </w:r>
      <w:r w:rsidRPr="00A26AE5">
        <w:rPr>
          <w:rFonts w:ascii="Times New Roman" w:hAnsi="Times New Roman" w:cs="Times New Roman"/>
          <w:b/>
          <w:bCs/>
          <w:sz w:val="18"/>
          <w:szCs w:val="18"/>
        </w:rPr>
        <w:t>Siyasal Rejimler</w:t>
      </w:r>
      <w:r w:rsidRPr="00A26AE5">
        <w:rPr>
          <w:rFonts w:ascii="Times New Roman" w:hAnsi="Times New Roman" w:cs="Times New Roman"/>
          <w:sz w:val="18"/>
          <w:szCs w:val="18"/>
        </w:rPr>
        <w:t xml:space="preserve">, </w:t>
      </w:r>
      <w:r>
        <w:rPr>
          <w:rFonts w:ascii="Times New Roman" w:hAnsi="Times New Roman" w:cs="Times New Roman"/>
          <w:sz w:val="18"/>
          <w:szCs w:val="18"/>
        </w:rPr>
        <w:t xml:space="preserve">Teoman Tunçdoğan (Çev.), </w:t>
      </w:r>
      <w:r w:rsidRPr="00A26AE5">
        <w:rPr>
          <w:rFonts w:ascii="Times New Roman" w:hAnsi="Times New Roman" w:cs="Times New Roman"/>
          <w:sz w:val="18"/>
          <w:szCs w:val="18"/>
        </w:rPr>
        <w:t>İstanbul</w:t>
      </w:r>
      <w:r>
        <w:rPr>
          <w:rFonts w:ascii="Times New Roman" w:hAnsi="Times New Roman" w:cs="Times New Roman"/>
          <w:sz w:val="18"/>
          <w:szCs w:val="18"/>
        </w:rPr>
        <w:t>:</w:t>
      </w:r>
      <w:r w:rsidRPr="00A26AE5">
        <w:rPr>
          <w:rFonts w:ascii="Times New Roman" w:hAnsi="Times New Roman" w:cs="Times New Roman"/>
          <w:sz w:val="18"/>
          <w:szCs w:val="18"/>
        </w:rPr>
        <w:t xml:space="preserve"> </w:t>
      </w:r>
      <w:r>
        <w:rPr>
          <w:rFonts w:ascii="Times New Roman" w:hAnsi="Times New Roman" w:cs="Times New Roman"/>
          <w:sz w:val="18"/>
          <w:szCs w:val="18"/>
        </w:rPr>
        <w:t>Sosyal Yayınları,</w:t>
      </w:r>
      <w:r w:rsidRPr="00A26AE5">
        <w:rPr>
          <w:rFonts w:ascii="Times New Roman" w:hAnsi="Times New Roman" w:cs="Times New Roman"/>
          <w:sz w:val="18"/>
          <w:szCs w:val="18"/>
        </w:rPr>
        <w:t xml:space="preserve"> s.8.</w:t>
      </w:r>
    </w:p>
  </w:footnote>
  <w:footnote w:id="80">
    <w:p w14:paraId="7B8AC478" w14:textId="52BDA13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Kim, a.g.e., p</w:t>
      </w:r>
      <w:r w:rsidRPr="00A26AE5">
        <w:rPr>
          <w:rFonts w:ascii="Times New Roman" w:hAnsi="Times New Roman" w:cs="Times New Roman"/>
          <w:sz w:val="18"/>
          <w:szCs w:val="18"/>
        </w:rPr>
        <w:t>.325.</w:t>
      </w:r>
    </w:p>
  </w:footnote>
  <w:footnote w:id="81">
    <w:p w14:paraId="57C9259C" w14:textId="78473D9A"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Street, a.g.e., s.105.</w:t>
      </w:r>
    </w:p>
  </w:footnote>
  <w:footnote w:id="82">
    <w:p w14:paraId="1B784F68" w14:textId="77F06060"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Clifford Geertz, “Deep Play; Notes On The Balinese Cockfight”, Daedalus, Vol. 101, No. 1, </w:t>
      </w:r>
      <w:r w:rsidRPr="00A26AE5">
        <w:rPr>
          <w:rFonts w:ascii="Times New Roman" w:hAnsi="Times New Roman" w:cs="Times New Roman"/>
          <w:b/>
          <w:bCs/>
          <w:sz w:val="18"/>
          <w:szCs w:val="18"/>
        </w:rPr>
        <w:t>Myth, Symbol, And Culture</w:t>
      </w:r>
      <w:r>
        <w:rPr>
          <w:rFonts w:ascii="Times New Roman" w:hAnsi="Times New Roman" w:cs="Times New Roman"/>
          <w:sz w:val="18"/>
          <w:szCs w:val="18"/>
        </w:rPr>
        <w:t>, 1972, s.1-37, p</w:t>
      </w:r>
      <w:r w:rsidRPr="00A26AE5">
        <w:rPr>
          <w:rFonts w:ascii="Times New Roman" w:hAnsi="Times New Roman" w:cs="Times New Roman"/>
          <w:sz w:val="18"/>
          <w:szCs w:val="18"/>
        </w:rPr>
        <w:t xml:space="preserve">.23-24’den Aktaran, Çalışkan, “Siyasal Kültür: Yeni Yaklaşımlara Genel Bir </w:t>
      </w:r>
      <w:r>
        <w:rPr>
          <w:rFonts w:ascii="Times New Roman" w:hAnsi="Times New Roman" w:cs="Times New Roman"/>
          <w:sz w:val="18"/>
          <w:szCs w:val="18"/>
        </w:rPr>
        <w:t>Bakış”, s</w:t>
      </w:r>
      <w:r w:rsidRPr="00A26AE5">
        <w:rPr>
          <w:rFonts w:ascii="Times New Roman" w:hAnsi="Times New Roman" w:cs="Times New Roman"/>
          <w:sz w:val="18"/>
          <w:szCs w:val="18"/>
        </w:rPr>
        <w:t>.32-33.</w:t>
      </w:r>
    </w:p>
  </w:footnote>
  <w:footnote w:id="83">
    <w:p w14:paraId="4EA38BEE" w14:textId="60133EB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Ali Yaşar Sarıbay ve S.Seyfi Öğün, a.g.e., s. 98.</w:t>
      </w:r>
    </w:p>
  </w:footnote>
  <w:footnote w:id="84">
    <w:p w14:paraId="10E6B596" w14:textId="5D5A09C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Çalışkan, “Siyasal Kültür: Yeni Yaklaşımlara Genel Bir Bakış”, s.33.</w:t>
      </w:r>
    </w:p>
  </w:footnote>
  <w:footnote w:id="85">
    <w:p w14:paraId="7291F5C5" w14:textId="75176390"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Gendzel, a.g.e., p</w:t>
      </w:r>
      <w:r w:rsidRPr="00A26AE5">
        <w:rPr>
          <w:rFonts w:ascii="Times New Roman" w:hAnsi="Times New Roman" w:cs="Times New Roman"/>
          <w:sz w:val="18"/>
          <w:szCs w:val="18"/>
        </w:rPr>
        <w:t>.232-234.</w:t>
      </w:r>
    </w:p>
  </w:footnote>
  <w:footnote w:id="86">
    <w:p w14:paraId="6E10F2CD" w14:textId="3C549BD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Gendzel, a.g.e., p.</w:t>
      </w:r>
      <w:r w:rsidRPr="00A26AE5">
        <w:rPr>
          <w:rFonts w:ascii="Times New Roman" w:hAnsi="Times New Roman" w:cs="Times New Roman"/>
          <w:sz w:val="18"/>
          <w:szCs w:val="18"/>
        </w:rPr>
        <w:t>245.</w:t>
      </w:r>
    </w:p>
  </w:footnote>
  <w:footnote w:id="87">
    <w:p w14:paraId="531204DF" w14:textId="1AE5817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Dittmer, a.g.e., p.</w:t>
      </w:r>
      <w:r w:rsidRPr="00A26AE5">
        <w:rPr>
          <w:rFonts w:ascii="Times New Roman" w:hAnsi="Times New Roman" w:cs="Times New Roman"/>
          <w:sz w:val="18"/>
          <w:szCs w:val="18"/>
        </w:rPr>
        <w:t>555-556.</w:t>
      </w:r>
    </w:p>
  </w:footnote>
  <w:footnote w:id="88">
    <w:p w14:paraId="3E5B0092" w14:textId="715D046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Dittmer, a.g.e., p.</w:t>
      </w:r>
      <w:r w:rsidRPr="00A26AE5">
        <w:rPr>
          <w:rFonts w:ascii="Times New Roman" w:hAnsi="Times New Roman" w:cs="Times New Roman"/>
          <w:sz w:val="18"/>
          <w:szCs w:val="18"/>
        </w:rPr>
        <w:t>557.</w:t>
      </w:r>
    </w:p>
  </w:footnote>
  <w:footnote w:id="89">
    <w:p w14:paraId="4A1E2722" w14:textId="26123E2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Dittmer, a.g.e., p</w:t>
      </w:r>
      <w:r w:rsidRPr="00A26AE5">
        <w:rPr>
          <w:rFonts w:ascii="Times New Roman" w:hAnsi="Times New Roman" w:cs="Times New Roman"/>
          <w:sz w:val="18"/>
          <w:szCs w:val="18"/>
        </w:rPr>
        <w:t>.567.</w:t>
      </w:r>
    </w:p>
  </w:footnote>
  <w:footnote w:id="90">
    <w:p w14:paraId="69EE0324" w14:textId="2DD59980" w:rsidR="008B1BCD" w:rsidRPr="005E0BF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Stephen Chilton, “Defining Political Culture”  </w:t>
      </w:r>
      <w:r w:rsidRPr="00A26AE5">
        <w:rPr>
          <w:rFonts w:ascii="Times New Roman" w:hAnsi="Times New Roman" w:cs="Times New Roman"/>
          <w:b/>
          <w:bCs/>
          <w:sz w:val="18"/>
          <w:szCs w:val="18"/>
        </w:rPr>
        <w:t>The Western Political Quarterly</w:t>
      </w:r>
      <w:r>
        <w:rPr>
          <w:rFonts w:ascii="Times New Roman" w:hAnsi="Times New Roman" w:cs="Times New Roman"/>
          <w:sz w:val="18"/>
          <w:szCs w:val="18"/>
        </w:rPr>
        <w:t>, Vol. 41, No. 3, 1988, p</w:t>
      </w:r>
      <w:r w:rsidRPr="00A26AE5">
        <w:rPr>
          <w:rFonts w:ascii="Times New Roman" w:hAnsi="Times New Roman" w:cs="Times New Roman"/>
          <w:sz w:val="18"/>
          <w:szCs w:val="18"/>
        </w:rPr>
        <w:t xml:space="preserve">.427-428, </w:t>
      </w:r>
      <w:hyperlink r:id="rId6" w:history="1">
        <w:r w:rsidRPr="005E0BF5">
          <w:rPr>
            <w:rStyle w:val="Kpr"/>
            <w:rFonts w:ascii="Times New Roman" w:hAnsi="Times New Roman" w:cs="Times New Roman"/>
            <w:color w:val="auto"/>
            <w:sz w:val="18"/>
            <w:szCs w:val="18"/>
            <w:u w:val="none"/>
          </w:rPr>
          <w:t>https://www.jstor.org/stable/448596</w:t>
        </w:r>
      </w:hyperlink>
      <w:r>
        <w:rPr>
          <w:rFonts w:ascii="Times New Roman" w:hAnsi="Times New Roman" w:cs="Times New Roman"/>
          <w:sz w:val="18"/>
          <w:szCs w:val="18"/>
        </w:rPr>
        <w:t xml:space="preserve"> Erişim Tarihi:</w:t>
      </w:r>
      <w:r w:rsidRPr="005E0BF5">
        <w:rPr>
          <w:rFonts w:ascii="Times New Roman" w:hAnsi="Times New Roman" w:cs="Times New Roman"/>
          <w:sz w:val="18"/>
          <w:szCs w:val="18"/>
        </w:rPr>
        <w:t xml:space="preserve"> 04.05.2020. </w:t>
      </w:r>
    </w:p>
  </w:footnote>
  <w:footnote w:id="91">
    <w:p w14:paraId="70CACF9F" w14:textId="08897837" w:rsidR="008B1BCD" w:rsidRPr="00A26AE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Chilton, a.g.e., p.428-429.</w:t>
      </w:r>
    </w:p>
  </w:footnote>
  <w:footnote w:id="92">
    <w:p w14:paraId="7BAAD8B5" w14:textId="0F7B46BB"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Chilton, a.g.e., p</w:t>
      </w:r>
      <w:r w:rsidRPr="00A26AE5">
        <w:rPr>
          <w:rFonts w:ascii="Times New Roman" w:hAnsi="Times New Roman" w:cs="Times New Roman"/>
          <w:sz w:val="18"/>
          <w:szCs w:val="18"/>
        </w:rPr>
        <w:t>.431-432.</w:t>
      </w:r>
    </w:p>
  </w:footnote>
  <w:footnote w:id="93">
    <w:p w14:paraId="0828830B" w14:textId="446AD4F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Chilton, a.g.e., p.</w:t>
      </w:r>
      <w:r w:rsidRPr="00A26AE5">
        <w:rPr>
          <w:rFonts w:ascii="Times New Roman" w:hAnsi="Times New Roman" w:cs="Times New Roman"/>
          <w:sz w:val="18"/>
          <w:szCs w:val="18"/>
        </w:rPr>
        <w:t>4433-434.</w:t>
      </w:r>
    </w:p>
  </w:footnote>
  <w:footnote w:id="94">
    <w:p w14:paraId="54E723A5" w14:textId="0D9525F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Chilton, a.g.e., p</w:t>
      </w:r>
      <w:r w:rsidRPr="00A26AE5">
        <w:rPr>
          <w:rFonts w:ascii="Times New Roman" w:hAnsi="Times New Roman" w:cs="Times New Roman"/>
          <w:sz w:val="18"/>
          <w:szCs w:val="18"/>
        </w:rPr>
        <w:t>.436.</w:t>
      </w:r>
    </w:p>
  </w:footnote>
  <w:footnote w:id="95">
    <w:p w14:paraId="429799BB" w14:textId="3B89782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Chilton, a.g.e., p</w:t>
      </w:r>
      <w:r w:rsidRPr="00A26AE5">
        <w:rPr>
          <w:rFonts w:ascii="Times New Roman" w:hAnsi="Times New Roman" w:cs="Times New Roman"/>
          <w:sz w:val="18"/>
          <w:szCs w:val="18"/>
        </w:rPr>
        <w:t>.441-442.</w:t>
      </w:r>
    </w:p>
  </w:footnote>
  <w:footnote w:id="96">
    <w:p w14:paraId="256D8D2F" w14:textId="5BC27E70"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Kışlalı, a.g.e., s.128.</w:t>
      </w:r>
    </w:p>
  </w:footnote>
  <w:footnote w:id="97">
    <w:p w14:paraId="76CE0A34" w14:textId="16E154FA" w:rsidR="008B1BCD" w:rsidRPr="00A26AE5" w:rsidRDefault="008B1BCD" w:rsidP="00F671C4">
      <w:pPr>
        <w:pStyle w:val="DipnotMetni"/>
        <w:ind w:left="709" w:hanging="709"/>
        <w:jc w:val="both"/>
        <w:rPr>
          <w:rFonts w:ascii="Times New Roman" w:hAnsi="Times New Roman" w:cs="Times New Roman"/>
          <w:sz w:val="18"/>
          <w:szCs w:val="18"/>
        </w:rPr>
      </w:pPr>
      <w:bookmarkStart w:id="50" w:name="_Hlk60662310"/>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İlter Turan, </w:t>
      </w:r>
      <w:r w:rsidRPr="00A26AE5">
        <w:rPr>
          <w:rFonts w:ascii="Times New Roman" w:hAnsi="Times New Roman" w:cs="Times New Roman"/>
          <w:b/>
          <w:bCs/>
          <w:sz w:val="18"/>
          <w:szCs w:val="18"/>
        </w:rPr>
        <w:t>Siyasal Sistem ve Siyasal Davranış</w:t>
      </w:r>
      <w:r w:rsidRPr="00A26AE5">
        <w:rPr>
          <w:rFonts w:ascii="Times New Roman" w:hAnsi="Times New Roman" w:cs="Times New Roman"/>
          <w:sz w:val="18"/>
          <w:szCs w:val="18"/>
        </w:rPr>
        <w:t xml:space="preserve">, 1. 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Der Yayınları, 1986, s.34-36.</w:t>
      </w:r>
      <w:bookmarkEnd w:id="50"/>
    </w:p>
  </w:footnote>
  <w:footnote w:id="98">
    <w:p w14:paraId="596A6DB1" w14:textId="345F2B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Halis Çetin, </w:t>
      </w:r>
      <w:r w:rsidRPr="00916F60">
        <w:rPr>
          <w:rFonts w:ascii="Times New Roman" w:hAnsi="Times New Roman" w:cs="Times New Roman"/>
          <w:b/>
          <w:bCs/>
          <w:sz w:val="18"/>
          <w:szCs w:val="18"/>
        </w:rPr>
        <w:t>Türk Toplum Sözleşmesi</w:t>
      </w:r>
      <w:r w:rsidRPr="00A26AE5">
        <w:rPr>
          <w:rFonts w:ascii="Times New Roman" w:hAnsi="Times New Roman" w:cs="Times New Roman"/>
          <w:sz w:val="18"/>
          <w:szCs w:val="18"/>
        </w:rPr>
        <w:t>, s.17.</w:t>
      </w:r>
    </w:p>
  </w:footnote>
  <w:footnote w:id="99">
    <w:p w14:paraId="6C0D1BB6" w14:textId="15631F6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Georges Balandier, </w:t>
      </w:r>
      <w:r w:rsidRPr="00A26AE5">
        <w:rPr>
          <w:rFonts w:ascii="Times New Roman" w:hAnsi="Times New Roman" w:cs="Times New Roman"/>
          <w:b/>
          <w:bCs/>
          <w:sz w:val="18"/>
          <w:szCs w:val="18"/>
        </w:rPr>
        <w:t>Siyasal Antropoloji</w:t>
      </w:r>
      <w:r w:rsidRPr="00A26AE5">
        <w:rPr>
          <w:rFonts w:ascii="Times New Roman" w:hAnsi="Times New Roman" w:cs="Times New Roman"/>
          <w:sz w:val="18"/>
          <w:szCs w:val="18"/>
        </w:rPr>
        <w:t xml:space="preserve">, </w:t>
      </w:r>
      <w:r>
        <w:rPr>
          <w:rFonts w:ascii="Times New Roman" w:hAnsi="Times New Roman" w:cs="Times New Roman"/>
          <w:sz w:val="18"/>
          <w:szCs w:val="18"/>
        </w:rPr>
        <w:t xml:space="preserve">Devrim Çetin Kasap (Çev.), </w:t>
      </w:r>
      <w:r w:rsidRPr="00A26AE5">
        <w:rPr>
          <w:rFonts w:ascii="Times New Roman" w:hAnsi="Times New Roman" w:cs="Times New Roman"/>
          <w:sz w:val="18"/>
          <w:szCs w:val="18"/>
        </w:rPr>
        <w:t xml:space="preserve">2. 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Türkiye İş Bankası Yayınları, 2016, s. 99-100.</w:t>
      </w:r>
    </w:p>
  </w:footnote>
  <w:footnote w:id="100">
    <w:p w14:paraId="4DED0895" w14:textId="4872982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Oktay, a.g.e., s.59.</w:t>
      </w:r>
    </w:p>
  </w:footnote>
  <w:footnote w:id="101">
    <w:p w14:paraId="196F1286" w14:textId="54064CC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bookmarkStart w:id="55" w:name="_Hlk60662341"/>
      <w:r w:rsidRPr="00A26AE5">
        <w:rPr>
          <w:rFonts w:ascii="Times New Roman" w:hAnsi="Times New Roman" w:cs="Times New Roman"/>
          <w:sz w:val="18"/>
          <w:szCs w:val="18"/>
        </w:rPr>
        <w:t xml:space="preserve">Osman Turan, </w:t>
      </w:r>
      <w:r w:rsidRPr="00A26AE5">
        <w:rPr>
          <w:rFonts w:ascii="Times New Roman" w:hAnsi="Times New Roman" w:cs="Times New Roman"/>
          <w:b/>
          <w:bCs/>
          <w:sz w:val="18"/>
          <w:szCs w:val="18"/>
        </w:rPr>
        <w:t>Türk Cihan Hakimiyeti Mefkuresi Tarihi</w:t>
      </w:r>
      <w:r w:rsidRPr="00A26AE5">
        <w:rPr>
          <w:rFonts w:ascii="Times New Roman" w:hAnsi="Times New Roman" w:cs="Times New Roman"/>
          <w:sz w:val="18"/>
          <w:szCs w:val="18"/>
        </w:rPr>
        <w:t>, 28. Baskı, İstanbul</w:t>
      </w:r>
      <w:r>
        <w:rPr>
          <w:rFonts w:ascii="Times New Roman" w:hAnsi="Times New Roman" w:cs="Times New Roman"/>
          <w:sz w:val="18"/>
          <w:szCs w:val="18"/>
        </w:rPr>
        <w:t>:</w:t>
      </w:r>
      <w:r w:rsidRPr="00A26AE5">
        <w:rPr>
          <w:rFonts w:ascii="Times New Roman" w:hAnsi="Times New Roman" w:cs="Times New Roman"/>
          <w:sz w:val="18"/>
          <w:szCs w:val="18"/>
        </w:rPr>
        <w:t xml:space="preserve"> Ötüken Yayınları, 2019, s.97-1</w:t>
      </w:r>
      <w:bookmarkEnd w:id="55"/>
      <w:r w:rsidRPr="00A26AE5">
        <w:rPr>
          <w:rFonts w:ascii="Times New Roman" w:hAnsi="Times New Roman" w:cs="Times New Roman"/>
          <w:sz w:val="18"/>
          <w:szCs w:val="18"/>
        </w:rPr>
        <w:t xml:space="preserve">04, </w:t>
      </w:r>
      <w:bookmarkStart w:id="56" w:name="_Hlk61310528"/>
      <w:r w:rsidRPr="00A26AE5">
        <w:rPr>
          <w:rFonts w:ascii="Times New Roman" w:hAnsi="Times New Roman" w:cs="Times New Roman"/>
          <w:sz w:val="18"/>
          <w:szCs w:val="18"/>
        </w:rPr>
        <w:t>Saadettin Gömeç Yağmur ve Ayşe Gül Fidan</w:t>
      </w:r>
      <w:bookmarkEnd w:id="56"/>
      <w:r w:rsidRPr="00A26AE5">
        <w:rPr>
          <w:rFonts w:ascii="Times New Roman" w:hAnsi="Times New Roman" w:cs="Times New Roman"/>
          <w:sz w:val="18"/>
          <w:szCs w:val="18"/>
        </w:rPr>
        <w:t xml:space="preserve">, “Türk Devletlerinde Mesuliyet Anlayışı”, </w:t>
      </w:r>
      <w:r w:rsidRPr="00A26AE5">
        <w:rPr>
          <w:rFonts w:ascii="Times New Roman" w:hAnsi="Times New Roman" w:cs="Times New Roman"/>
          <w:b/>
          <w:bCs/>
          <w:sz w:val="18"/>
          <w:szCs w:val="18"/>
        </w:rPr>
        <w:t>Türk Dünyası Araştırmaları Vakfı Dergisi</w:t>
      </w:r>
      <w:r>
        <w:rPr>
          <w:rFonts w:ascii="Times New Roman" w:hAnsi="Times New Roman" w:cs="Times New Roman"/>
          <w:sz w:val="18"/>
          <w:szCs w:val="18"/>
        </w:rPr>
        <w:t>, Cilt.</w:t>
      </w:r>
      <w:r w:rsidRPr="00A26AE5">
        <w:rPr>
          <w:rFonts w:ascii="Times New Roman" w:hAnsi="Times New Roman" w:cs="Times New Roman"/>
          <w:sz w:val="18"/>
          <w:szCs w:val="18"/>
        </w:rPr>
        <w:t>25, Sayı</w:t>
      </w:r>
      <w:r>
        <w:rPr>
          <w:rFonts w:ascii="Times New Roman" w:hAnsi="Times New Roman" w:cs="Times New Roman"/>
          <w:sz w:val="18"/>
          <w:szCs w:val="18"/>
        </w:rPr>
        <w:t xml:space="preserve">. </w:t>
      </w:r>
      <w:r w:rsidRPr="00A26AE5">
        <w:rPr>
          <w:rFonts w:ascii="Times New Roman" w:hAnsi="Times New Roman" w:cs="Times New Roman"/>
          <w:sz w:val="18"/>
          <w:szCs w:val="18"/>
        </w:rPr>
        <w:t>247, 2020, s.330-331.</w:t>
      </w:r>
    </w:p>
  </w:footnote>
  <w:footnote w:id="102">
    <w:p w14:paraId="552662B7" w14:textId="09B5A4DB"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Yağmur ve </w:t>
      </w:r>
      <w:r w:rsidRPr="00A26AE5">
        <w:rPr>
          <w:rFonts w:ascii="Times New Roman" w:hAnsi="Times New Roman" w:cs="Times New Roman"/>
          <w:sz w:val="18"/>
          <w:szCs w:val="18"/>
        </w:rPr>
        <w:t>Fidan, a.g.e., s.332.</w:t>
      </w:r>
    </w:p>
  </w:footnote>
  <w:footnote w:id="103">
    <w:p w14:paraId="3CA5DD9F" w14:textId="0B70A4C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Nazım İrem, “Klasik Osmanlıda Adalet Rejimi ve 1839 Gülhane Kırılması”, </w:t>
      </w:r>
      <w:r w:rsidRPr="00A26AE5">
        <w:rPr>
          <w:rFonts w:ascii="Times New Roman" w:hAnsi="Times New Roman" w:cs="Times New Roman"/>
          <w:b/>
          <w:bCs/>
          <w:sz w:val="18"/>
          <w:szCs w:val="18"/>
        </w:rPr>
        <w:t>Muhafazakâr Düşünce Dergisi</w:t>
      </w:r>
      <w:r>
        <w:rPr>
          <w:rFonts w:ascii="Times New Roman" w:hAnsi="Times New Roman" w:cs="Times New Roman"/>
          <w:sz w:val="18"/>
          <w:szCs w:val="18"/>
        </w:rPr>
        <w:t>, Sayı.</w:t>
      </w:r>
      <w:r w:rsidRPr="00A26AE5">
        <w:rPr>
          <w:rFonts w:ascii="Times New Roman" w:hAnsi="Times New Roman" w:cs="Times New Roman"/>
          <w:sz w:val="18"/>
          <w:szCs w:val="18"/>
        </w:rPr>
        <w:t>15, 2008, s.150.</w:t>
      </w:r>
    </w:p>
  </w:footnote>
  <w:footnote w:id="104">
    <w:p w14:paraId="4234001E" w14:textId="1D6DBED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r w:rsidRPr="00A26AE5">
        <w:rPr>
          <w:rFonts w:ascii="Times New Roman" w:hAnsi="Times New Roman" w:cs="Times New Roman"/>
          <w:b/>
          <w:bCs/>
          <w:sz w:val="18"/>
          <w:szCs w:val="18"/>
        </w:rPr>
        <w:t>Orhun Abideleri</w:t>
      </w:r>
      <w:r w:rsidRPr="00A26AE5">
        <w:rPr>
          <w:rFonts w:ascii="Times New Roman" w:hAnsi="Times New Roman" w:cs="Times New Roman"/>
          <w:sz w:val="18"/>
          <w:szCs w:val="18"/>
        </w:rPr>
        <w:t>, Muharrem Ergin</w:t>
      </w:r>
      <w:r>
        <w:rPr>
          <w:rFonts w:ascii="Times New Roman" w:hAnsi="Times New Roman" w:cs="Times New Roman"/>
          <w:sz w:val="18"/>
          <w:szCs w:val="18"/>
        </w:rPr>
        <w:t xml:space="preserve"> (Ed.)</w:t>
      </w:r>
      <w:r w:rsidRPr="00A26AE5">
        <w:rPr>
          <w:rFonts w:ascii="Times New Roman" w:hAnsi="Times New Roman" w:cs="Times New Roman"/>
          <w:sz w:val="18"/>
          <w:szCs w:val="18"/>
        </w:rPr>
        <w:t>, 45. Baskı, İstanbul</w:t>
      </w:r>
      <w:r>
        <w:rPr>
          <w:rFonts w:ascii="Times New Roman" w:hAnsi="Times New Roman" w:cs="Times New Roman"/>
          <w:sz w:val="18"/>
          <w:szCs w:val="18"/>
        </w:rPr>
        <w:t>:</w:t>
      </w:r>
      <w:r w:rsidRPr="00A26AE5">
        <w:rPr>
          <w:rFonts w:ascii="Times New Roman" w:hAnsi="Times New Roman" w:cs="Times New Roman"/>
          <w:sz w:val="18"/>
          <w:szCs w:val="18"/>
        </w:rPr>
        <w:t xml:space="preserve"> Boğaziçi Yayınları, 2011, s.49.</w:t>
      </w:r>
    </w:p>
  </w:footnote>
  <w:footnote w:id="105">
    <w:p w14:paraId="5FF55331" w14:textId="0C2B9524" w:rsidR="008B1BCD" w:rsidRPr="00A26AE5" w:rsidRDefault="008B1BCD" w:rsidP="00F671C4">
      <w:pPr>
        <w:pStyle w:val="DipnotMetni"/>
        <w:ind w:left="709" w:hanging="709"/>
        <w:jc w:val="both"/>
        <w:rPr>
          <w:rFonts w:ascii="Times New Roman" w:hAnsi="Times New Roman" w:cs="Times New Roman"/>
          <w:color w:val="FF0000"/>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Ömer Dinçer, </w:t>
      </w:r>
      <w:r w:rsidRPr="00A26AE5">
        <w:rPr>
          <w:rFonts w:ascii="Times New Roman" w:hAnsi="Times New Roman" w:cs="Times New Roman"/>
          <w:b/>
          <w:bCs/>
          <w:sz w:val="18"/>
          <w:szCs w:val="18"/>
        </w:rPr>
        <w:t>Siyasetnâmeleri Yeniden Okumak</w:t>
      </w:r>
      <w:r w:rsidRPr="00A26AE5">
        <w:rPr>
          <w:rFonts w:ascii="Times New Roman" w:hAnsi="Times New Roman" w:cs="Times New Roman"/>
          <w:sz w:val="18"/>
          <w:szCs w:val="18"/>
        </w:rPr>
        <w:t xml:space="preserve">, 1. Baskı, </w:t>
      </w:r>
      <w:r>
        <w:rPr>
          <w:rFonts w:ascii="Times New Roman" w:hAnsi="Times New Roman" w:cs="Times New Roman"/>
          <w:sz w:val="18"/>
          <w:szCs w:val="18"/>
        </w:rPr>
        <w:t>İ</w:t>
      </w:r>
      <w:r w:rsidRPr="00A26AE5">
        <w:rPr>
          <w:rFonts w:ascii="Times New Roman" w:hAnsi="Times New Roman" w:cs="Times New Roman"/>
          <w:sz w:val="18"/>
          <w:szCs w:val="18"/>
        </w:rPr>
        <w:t>stanbul</w:t>
      </w:r>
      <w:r>
        <w:rPr>
          <w:rFonts w:ascii="Times New Roman" w:hAnsi="Times New Roman" w:cs="Times New Roman"/>
          <w:sz w:val="18"/>
          <w:szCs w:val="18"/>
        </w:rPr>
        <w:t>: Klasik Yayınları, 2018, s.</w:t>
      </w:r>
      <w:r w:rsidRPr="00A26AE5">
        <w:rPr>
          <w:rFonts w:ascii="Times New Roman" w:hAnsi="Times New Roman" w:cs="Times New Roman"/>
          <w:sz w:val="18"/>
          <w:szCs w:val="18"/>
        </w:rPr>
        <w:t>48.</w:t>
      </w:r>
    </w:p>
  </w:footnote>
  <w:footnote w:id="106">
    <w:p w14:paraId="618565E6" w14:textId="6433643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İnan Gümüş, “Umurü’l-Ümera’nın Söyleminde İktidar Alameti Olarak Adalet”, </w:t>
      </w:r>
      <w:r w:rsidRPr="00A26AE5">
        <w:rPr>
          <w:rFonts w:ascii="Times New Roman" w:hAnsi="Times New Roman" w:cs="Times New Roman"/>
          <w:b/>
          <w:bCs/>
          <w:sz w:val="18"/>
          <w:szCs w:val="18"/>
        </w:rPr>
        <w:t>Rumelide Dil ve Edebiyat Araştırmaları Dergisi</w:t>
      </w:r>
      <w:r>
        <w:rPr>
          <w:rFonts w:ascii="Times New Roman" w:hAnsi="Times New Roman" w:cs="Times New Roman"/>
          <w:sz w:val="18"/>
          <w:szCs w:val="18"/>
        </w:rPr>
        <w:t>, Sayı.</w:t>
      </w:r>
      <w:r w:rsidRPr="00A26AE5">
        <w:rPr>
          <w:rFonts w:ascii="Times New Roman" w:hAnsi="Times New Roman" w:cs="Times New Roman"/>
          <w:sz w:val="18"/>
          <w:szCs w:val="18"/>
        </w:rPr>
        <w:t>19, 2020, s.444.</w:t>
      </w:r>
    </w:p>
  </w:footnote>
  <w:footnote w:id="107">
    <w:p w14:paraId="55A3265C" w14:textId="3A22415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İsmail Kara, “Hilafetten İslam Devletine Çağdaş İslam Siyasi Düşüncesinin Ana İstikametleri ve Problemleri”, </w:t>
      </w:r>
      <w:r w:rsidRPr="00A26AE5">
        <w:rPr>
          <w:rFonts w:ascii="Times New Roman" w:hAnsi="Times New Roman" w:cs="Times New Roman"/>
          <w:b/>
          <w:bCs/>
          <w:sz w:val="18"/>
          <w:szCs w:val="18"/>
        </w:rPr>
        <w:t>Dîvân</w:t>
      </w:r>
      <w:r>
        <w:rPr>
          <w:rFonts w:ascii="Times New Roman" w:hAnsi="Times New Roman" w:cs="Times New Roman"/>
          <w:b/>
          <w:bCs/>
          <w:sz w:val="18"/>
          <w:szCs w:val="18"/>
        </w:rPr>
        <w:t xml:space="preserve"> Dergisi</w:t>
      </w:r>
      <w:r>
        <w:rPr>
          <w:rFonts w:ascii="Times New Roman" w:hAnsi="Times New Roman" w:cs="Times New Roman"/>
          <w:sz w:val="18"/>
          <w:szCs w:val="18"/>
        </w:rPr>
        <w:t>, Cilt.</w:t>
      </w:r>
      <w:r w:rsidRPr="00A26AE5">
        <w:rPr>
          <w:rFonts w:ascii="Times New Roman" w:hAnsi="Times New Roman" w:cs="Times New Roman"/>
          <w:sz w:val="18"/>
          <w:szCs w:val="18"/>
        </w:rPr>
        <w:t xml:space="preserve">24, </w:t>
      </w:r>
      <w:r>
        <w:rPr>
          <w:rFonts w:ascii="Times New Roman" w:hAnsi="Times New Roman" w:cs="Times New Roman"/>
          <w:sz w:val="18"/>
          <w:szCs w:val="18"/>
        </w:rPr>
        <w:t>Sayı.</w:t>
      </w:r>
      <w:r w:rsidRPr="00A26AE5">
        <w:rPr>
          <w:rFonts w:ascii="Times New Roman" w:hAnsi="Times New Roman" w:cs="Times New Roman"/>
          <w:sz w:val="18"/>
          <w:szCs w:val="18"/>
        </w:rPr>
        <w:t xml:space="preserve"> 47</w:t>
      </w:r>
      <w:r>
        <w:rPr>
          <w:rFonts w:ascii="Times New Roman" w:hAnsi="Times New Roman" w:cs="Times New Roman"/>
          <w:sz w:val="18"/>
          <w:szCs w:val="18"/>
        </w:rPr>
        <w:t xml:space="preserve">, </w:t>
      </w:r>
      <w:r w:rsidRPr="00A26AE5">
        <w:rPr>
          <w:rFonts w:ascii="Times New Roman" w:hAnsi="Times New Roman" w:cs="Times New Roman"/>
          <w:sz w:val="18"/>
          <w:szCs w:val="18"/>
        </w:rPr>
        <w:t>2019,</w:t>
      </w:r>
      <w:r>
        <w:rPr>
          <w:rFonts w:ascii="Times New Roman" w:hAnsi="Times New Roman" w:cs="Times New Roman"/>
          <w:sz w:val="18"/>
          <w:szCs w:val="18"/>
        </w:rPr>
        <w:t xml:space="preserve"> </w:t>
      </w:r>
      <w:r w:rsidRPr="00A26AE5">
        <w:rPr>
          <w:rFonts w:ascii="Times New Roman" w:hAnsi="Times New Roman" w:cs="Times New Roman"/>
          <w:sz w:val="18"/>
          <w:szCs w:val="18"/>
        </w:rPr>
        <w:t>s.7.</w:t>
      </w:r>
    </w:p>
  </w:footnote>
  <w:footnote w:id="108">
    <w:p w14:paraId="6F037049" w14:textId="560A0A5C" w:rsidR="008B1BCD" w:rsidRPr="005E0BF5" w:rsidRDefault="008B1BCD" w:rsidP="00796911">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Boğaç A.Ergene</w:t>
      </w:r>
      <w:r w:rsidRPr="005E0BF5">
        <w:rPr>
          <w:rFonts w:ascii="Times New Roman" w:hAnsi="Times New Roman" w:cs="Times New Roman"/>
          <w:sz w:val="18"/>
          <w:szCs w:val="18"/>
        </w:rPr>
        <w:t xml:space="preserve">, “On Ottoman Justice: İnterpretations In Conflict (1600 – 1800)” </w:t>
      </w:r>
      <w:r w:rsidRPr="005E0BF5">
        <w:rPr>
          <w:rFonts w:ascii="Times New Roman" w:hAnsi="Times New Roman" w:cs="Times New Roman"/>
          <w:b/>
          <w:bCs/>
          <w:sz w:val="18"/>
          <w:szCs w:val="18"/>
        </w:rPr>
        <w:t>Islamic Law and Society</w:t>
      </w:r>
      <w:r w:rsidRPr="005E0BF5">
        <w:rPr>
          <w:rFonts w:ascii="Times New Roman" w:hAnsi="Times New Roman" w:cs="Times New Roman"/>
          <w:sz w:val="18"/>
          <w:szCs w:val="18"/>
        </w:rPr>
        <w:t xml:space="preserve">, Volume. 8, Issue. 1,  2001, p. 54, </w:t>
      </w:r>
      <w:hyperlink r:id="rId7" w:history="1">
        <w:r w:rsidRPr="005E0BF5">
          <w:rPr>
            <w:rStyle w:val="Kpr"/>
            <w:rFonts w:ascii="Times New Roman" w:hAnsi="Times New Roman" w:cs="Times New Roman"/>
            <w:color w:val="auto"/>
            <w:sz w:val="18"/>
            <w:szCs w:val="18"/>
            <w:u w:val="none"/>
          </w:rPr>
          <w:t>https://www.researchgate.net/publication/233618848_'On_Ottoman_Justice_Interpretations_in_Conflict_1600-1800</w:t>
        </w:r>
      </w:hyperlink>
      <w:r>
        <w:rPr>
          <w:rFonts w:ascii="Times New Roman" w:hAnsi="Times New Roman" w:cs="Times New Roman"/>
          <w:sz w:val="18"/>
          <w:szCs w:val="18"/>
        </w:rPr>
        <w:t>',  Erişim Tarihi:</w:t>
      </w:r>
      <w:r w:rsidRPr="005E0BF5">
        <w:rPr>
          <w:rFonts w:ascii="Times New Roman" w:hAnsi="Times New Roman" w:cs="Times New Roman"/>
          <w:sz w:val="18"/>
          <w:szCs w:val="18"/>
        </w:rPr>
        <w:t xml:space="preserve"> 05.01.2020. </w:t>
      </w:r>
    </w:p>
  </w:footnote>
  <w:footnote w:id="109">
    <w:p w14:paraId="71F78AB1" w14:textId="4F4805FF" w:rsidR="008B1BCD" w:rsidRPr="00A26AE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Pr>
          <w:rFonts w:ascii="Times New Roman" w:hAnsi="Times New Roman" w:cs="Times New Roman"/>
          <w:sz w:val="18"/>
          <w:szCs w:val="18"/>
        </w:rPr>
        <w:t xml:space="preserve"> İrem, a.g.e., s.</w:t>
      </w:r>
      <w:r w:rsidRPr="005E0BF5">
        <w:rPr>
          <w:rFonts w:ascii="Times New Roman" w:hAnsi="Times New Roman" w:cs="Times New Roman"/>
          <w:sz w:val="18"/>
          <w:szCs w:val="18"/>
        </w:rPr>
        <w:t>148-149.</w:t>
      </w:r>
    </w:p>
  </w:footnote>
  <w:footnote w:id="110">
    <w:p w14:paraId="409090FA" w14:textId="72D3D89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İrem, a.g.e., s.</w:t>
      </w:r>
      <w:r w:rsidRPr="00A26AE5">
        <w:rPr>
          <w:rFonts w:ascii="Times New Roman" w:hAnsi="Times New Roman" w:cs="Times New Roman"/>
          <w:sz w:val="18"/>
          <w:szCs w:val="18"/>
        </w:rPr>
        <w:t>150.</w:t>
      </w:r>
    </w:p>
  </w:footnote>
  <w:footnote w:id="111">
    <w:p w14:paraId="06C3747D" w14:textId="5699A34A"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Farabî</w:t>
      </w:r>
      <w:r w:rsidRPr="00A26AE5">
        <w:rPr>
          <w:rFonts w:ascii="Times New Roman" w:hAnsi="Times New Roman" w:cs="Times New Roman"/>
          <w:b/>
          <w:bCs/>
          <w:sz w:val="18"/>
          <w:szCs w:val="18"/>
        </w:rPr>
        <w:t>, Mutluluğun Kazanılması</w:t>
      </w:r>
      <w:r w:rsidRPr="00A26AE5">
        <w:rPr>
          <w:rFonts w:ascii="Times New Roman" w:hAnsi="Times New Roman" w:cs="Times New Roman"/>
          <w:sz w:val="18"/>
          <w:szCs w:val="18"/>
        </w:rPr>
        <w:t xml:space="preserve">, 1. 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Türkiye İş Bankası Kültür Yayınları, 2018, s.13.</w:t>
      </w:r>
    </w:p>
  </w:footnote>
  <w:footnote w:id="112">
    <w:p w14:paraId="05169739" w14:textId="31F8742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61" w:name="_Hlk61293275"/>
      <w:r w:rsidRPr="00A26AE5">
        <w:rPr>
          <w:rFonts w:ascii="Times New Roman" w:hAnsi="Times New Roman" w:cs="Times New Roman"/>
          <w:sz w:val="18"/>
          <w:szCs w:val="18"/>
        </w:rPr>
        <w:t>Farabî</w:t>
      </w:r>
      <w:bookmarkEnd w:id="61"/>
      <w:r w:rsidRPr="00A26AE5">
        <w:rPr>
          <w:rFonts w:ascii="Times New Roman" w:hAnsi="Times New Roman" w:cs="Times New Roman"/>
          <w:sz w:val="18"/>
          <w:szCs w:val="18"/>
        </w:rPr>
        <w:t>, a.g.e., s.15.</w:t>
      </w:r>
    </w:p>
  </w:footnote>
  <w:footnote w:id="113">
    <w:p w14:paraId="54DDED5A" w14:textId="159843D1" w:rsidR="008B1BCD" w:rsidRPr="00A26AE5" w:rsidRDefault="008B1BCD" w:rsidP="00A7460C">
      <w:pPr>
        <w:pStyle w:val="DipnotMetni"/>
        <w:ind w:left="709" w:hanging="709"/>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Cemil Oktay, “Yargı Açısından Kuvvetler Ayrılığı ve Siyasal Kültür”, </w:t>
      </w:r>
      <w:bookmarkStart w:id="62" w:name="_Hlk60662431"/>
      <w:r>
        <w:rPr>
          <w:rFonts w:ascii="Times New Roman" w:hAnsi="Times New Roman" w:cs="Times New Roman"/>
          <w:sz w:val="18"/>
          <w:szCs w:val="18"/>
        </w:rPr>
        <w:t>Ersin Kalaycıoğlu ve</w:t>
      </w:r>
      <w:r w:rsidRPr="00A26AE5">
        <w:rPr>
          <w:rFonts w:ascii="Times New Roman" w:hAnsi="Times New Roman" w:cs="Times New Roman"/>
          <w:sz w:val="18"/>
          <w:szCs w:val="18"/>
        </w:rPr>
        <w:t xml:space="preserve"> Ali Yaşar Sarıbay</w:t>
      </w:r>
      <w:r>
        <w:rPr>
          <w:rFonts w:ascii="Times New Roman" w:hAnsi="Times New Roman" w:cs="Times New Roman"/>
          <w:sz w:val="18"/>
          <w:szCs w:val="18"/>
        </w:rPr>
        <w:t xml:space="preserve"> (Der)</w:t>
      </w:r>
      <w:r w:rsidRPr="00A26AE5">
        <w:rPr>
          <w:rFonts w:ascii="Times New Roman" w:hAnsi="Times New Roman" w:cs="Times New Roman"/>
          <w:sz w:val="18"/>
          <w:szCs w:val="18"/>
        </w:rPr>
        <w:t xml:space="preserve">, </w:t>
      </w:r>
      <w:r w:rsidRPr="00A26AE5">
        <w:rPr>
          <w:rFonts w:ascii="Times New Roman" w:hAnsi="Times New Roman" w:cs="Times New Roman"/>
          <w:b/>
          <w:bCs/>
          <w:sz w:val="18"/>
          <w:szCs w:val="18"/>
        </w:rPr>
        <w:t>Türkiye’de Politik Değişim ve Modernleşme</w:t>
      </w:r>
      <w:r>
        <w:rPr>
          <w:rFonts w:ascii="Times New Roman" w:hAnsi="Times New Roman" w:cs="Times New Roman"/>
          <w:sz w:val="18"/>
          <w:szCs w:val="18"/>
        </w:rPr>
        <w:t xml:space="preserve"> İçinde (483-516),</w:t>
      </w:r>
      <w:r w:rsidRPr="00A26AE5">
        <w:rPr>
          <w:rFonts w:ascii="Times New Roman" w:hAnsi="Times New Roman" w:cs="Times New Roman"/>
          <w:sz w:val="18"/>
          <w:szCs w:val="18"/>
        </w:rPr>
        <w:t xml:space="preserve"> 4.Baskı, </w:t>
      </w:r>
      <w:r>
        <w:rPr>
          <w:rFonts w:ascii="Times New Roman" w:hAnsi="Times New Roman" w:cs="Times New Roman"/>
          <w:sz w:val="18"/>
          <w:szCs w:val="18"/>
        </w:rPr>
        <w:t>Bursa:</w:t>
      </w:r>
      <w:r w:rsidRPr="00A26AE5">
        <w:rPr>
          <w:rFonts w:ascii="Times New Roman" w:hAnsi="Times New Roman" w:cs="Times New Roman"/>
          <w:sz w:val="18"/>
          <w:szCs w:val="18"/>
        </w:rPr>
        <w:t xml:space="preserve"> Dora Yayınları, 2009, </w:t>
      </w:r>
      <w:bookmarkEnd w:id="62"/>
      <w:r w:rsidRPr="00A26AE5">
        <w:rPr>
          <w:rFonts w:ascii="Times New Roman" w:hAnsi="Times New Roman" w:cs="Times New Roman"/>
          <w:sz w:val="18"/>
          <w:szCs w:val="18"/>
        </w:rPr>
        <w:t>s.500,</w:t>
      </w:r>
    </w:p>
  </w:footnote>
  <w:footnote w:id="114">
    <w:p w14:paraId="48FF91DC" w14:textId="6CFC23FB"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İlker Kömbe “Dünya Düzeninin Temelleri: Adalet Dairesi Literatürüne Giriş”, </w:t>
      </w:r>
      <w:r w:rsidRPr="00A166F1">
        <w:rPr>
          <w:rFonts w:ascii="Times New Roman" w:hAnsi="Times New Roman" w:cs="Times New Roman"/>
          <w:b/>
          <w:sz w:val="18"/>
          <w:szCs w:val="18"/>
        </w:rPr>
        <w:t>Divan Disiplinler Arası Çalışma Dergisi</w:t>
      </w:r>
      <w:r w:rsidRPr="00A26AE5">
        <w:rPr>
          <w:rFonts w:ascii="Times New Roman" w:hAnsi="Times New Roman" w:cs="Times New Roman"/>
          <w:sz w:val="18"/>
          <w:szCs w:val="18"/>
        </w:rPr>
        <w:t>, Cilt</w:t>
      </w:r>
      <w:r>
        <w:rPr>
          <w:rFonts w:ascii="Times New Roman" w:hAnsi="Times New Roman" w:cs="Times New Roman"/>
          <w:sz w:val="18"/>
          <w:szCs w:val="18"/>
        </w:rPr>
        <w:t>.</w:t>
      </w:r>
      <w:r w:rsidRPr="00A26AE5">
        <w:rPr>
          <w:rFonts w:ascii="Times New Roman" w:hAnsi="Times New Roman" w:cs="Times New Roman"/>
          <w:sz w:val="18"/>
          <w:szCs w:val="18"/>
        </w:rPr>
        <w:t xml:space="preserve"> 18, Sayı</w:t>
      </w:r>
      <w:r>
        <w:rPr>
          <w:rFonts w:ascii="Times New Roman" w:hAnsi="Times New Roman" w:cs="Times New Roman"/>
          <w:sz w:val="18"/>
          <w:szCs w:val="18"/>
        </w:rPr>
        <w:t>.</w:t>
      </w:r>
      <w:r w:rsidRPr="00A26AE5">
        <w:rPr>
          <w:rFonts w:ascii="Times New Roman" w:hAnsi="Times New Roman" w:cs="Times New Roman"/>
          <w:sz w:val="18"/>
          <w:szCs w:val="18"/>
        </w:rPr>
        <w:t xml:space="preserve"> 35, 2013, s.140.</w:t>
      </w:r>
    </w:p>
  </w:footnote>
  <w:footnote w:id="115">
    <w:p w14:paraId="2AD99EFE" w14:textId="182E792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Ayrıntılı bilgi için b</w:t>
      </w:r>
      <w:r w:rsidRPr="00A26AE5">
        <w:rPr>
          <w:rFonts w:ascii="Times New Roman" w:hAnsi="Times New Roman" w:cs="Times New Roman"/>
          <w:sz w:val="18"/>
          <w:szCs w:val="18"/>
        </w:rPr>
        <w:t xml:space="preserve">kz. İlker Kömbe, </w:t>
      </w:r>
      <w:r w:rsidRPr="00A26AE5">
        <w:rPr>
          <w:rFonts w:ascii="Times New Roman" w:hAnsi="Times New Roman" w:cs="Times New Roman"/>
          <w:b/>
          <w:bCs/>
          <w:sz w:val="18"/>
          <w:szCs w:val="18"/>
        </w:rPr>
        <w:t>Adalet Dairesinin Teşekkülü ve Temel Kavramları</w:t>
      </w:r>
      <w:r w:rsidRPr="00A26AE5">
        <w:rPr>
          <w:rFonts w:ascii="Times New Roman" w:hAnsi="Times New Roman" w:cs="Times New Roman"/>
          <w:sz w:val="18"/>
          <w:szCs w:val="18"/>
        </w:rPr>
        <w:t>, Marmara Üniversitesi Sosyal Bilimler Enstitüsü, Yayınlanmamış Doktora Tezi, 2014, İstanbul.</w:t>
      </w:r>
    </w:p>
  </w:footnote>
  <w:footnote w:id="116">
    <w:p w14:paraId="79B54911" w14:textId="4DF641BB"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63" w:name="_Hlk60662467"/>
      <w:r w:rsidRPr="00A26AE5">
        <w:rPr>
          <w:rFonts w:ascii="Times New Roman" w:hAnsi="Times New Roman" w:cs="Times New Roman"/>
          <w:sz w:val="18"/>
          <w:szCs w:val="18"/>
        </w:rPr>
        <w:t>Kınalızade Ali</w:t>
      </w:r>
      <w:r w:rsidRPr="00A26AE5">
        <w:rPr>
          <w:rFonts w:ascii="Times New Roman" w:hAnsi="Times New Roman" w:cs="Times New Roman"/>
          <w:b/>
          <w:bCs/>
          <w:sz w:val="18"/>
          <w:szCs w:val="18"/>
        </w:rPr>
        <w:t>, Ahlâk-ı Alâi</w:t>
      </w:r>
      <w:r>
        <w:rPr>
          <w:rFonts w:ascii="Times New Roman" w:hAnsi="Times New Roman" w:cs="Times New Roman"/>
          <w:sz w:val="18"/>
          <w:szCs w:val="18"/>
        </w:rPr>
        <w:t>, (Der.</w:t>
      </w:r>
      <w:r w:rsidRPr="00A26AE5">
        <w:rPr>
          <w:rFonts w:ascii="Times New Roman" w:hAnsi="Times New Roman" w:cs="Times New Roman"/>
          <w:sz w:val="18"/>
          <w:szCs w:val="18"/>
        </w:rPr>
        <w:t xml:space="preserve">) Mustafa Koç, 1. 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Türkiye Yazma Eserler Kurumu Başkanlığı Yayınları, 2014, s.1090</w:t>
      </w:r>
      <w:r w:rsidRPr="00A26AE5">
        <w:rPr>
          <w:rFonts w:ascii="Times New Roman" w:hAnsi="Times New Roman" w:cs="Times New Roman"/>
          <w:color w:val="FF0000"/>
          <w:sz w:val="18"/>
          <w:szCs w:val="18"/>
        </w:rPr>
        <w:t>.</w:t>
      </w:r>
      <w:bookmarkEnd w:id="63"/>
    </w:p>
  </w:footnote>
  <w:footnote w:id="117">
    <w:p w14:paraId="3AC1065D" w14:textId="17E016CA"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64" w:name="_Hlk60662483"/>
      <w:r w:rsidRPr="00A26AE5">
        <w:rPr>
          <w:rFonts w:ascii="Times New Roman" w:hAnsi="Times New Roman" w:cs="Times New Roman"/>
          <w:sz w:val="18"/>
          <w:szCs w:val="18"/>
        </w:rPr>
        <w:t xml:space="preserve">Zuhuri Danışman, </w:t>
      </w:r>
      <w:r w:rsidRPr="00A26AE5">
        <w:rPr>
          <w:rFonts w:ascii="Times New Roman" w:hAnsi="Times New Roman" w:cs="Times New Roman"/>
          <w:b/>
          <w:bCs/>
          <w:sz w:val="18"/>
          <w:szCs w:val="18"/>
        </w:rPr>
        <w:t>Koçi Bey Risalesi</w:t>
      </w:r>
      <w:r>
        <w:rPr>
          <w:rFonts w:ascii="Times New Roman" w:hAnsi="Times New Roman" w:cs="Times New Roman"/>
          <w:b/>
          <w:bCs/>
          <w:sz w:val="18"/>
          <w:szCs w:val="18"/>
        </w:rPr>
        <w:t xml:space="preserve">, </w:t>
      </w:r>
      <w:r w:rsidRPr="00A26AE5">
        <w:rPr>
          <w:rFonts w:ascii="Times New Roman" w:hAnsi="Times New Roman" w:cs="Times New Roman"/>
          <w:sz w:val="18"/>
          <w:szCs w:val="18"/>
        </w:rPr>
        <w:t xml:space="preserve">1.Baskı,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Millî Eğitim Bakanlığı Yayınları, 1993, s.34. </w:t>
      </w:r>
      <w:bookmarkEnd w:id="64"/>
    </w:p>
  </w:footnote>
  <w:footnote w:id="118">
    <w:p w14:paraId="1A1DFAEC" w14:textId="58B705D5"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İrem, a.g.e., s.153.</w:t>
      </w:r>
    </w:p>
  </w:footnote>
  <w:footnote w:id="119">
    <w:p w14:paraId="0B30011C" w14:textId="4DFE326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İlber Ortaylı, “Osmanlı İmparatorluğunda Millet”, </w:t>
      </w:r>
      <w:r w:rsidRPr="00A26AE5">
        <w:rPr>
          <w:rFonts w:ascii="Times New Roman" w:hAnsi="Times New Roman" w:cs="Times New Roman"/>
          <w:b/>
          <w:bCs/>
          <w:sz w:val="18"/>
          <w:szCs w:val="18"/>
        </w:rPr>
        <w:t>Tanzimat’tan Cumhuriyet’e Türkiye Ansiklopedisi</w:t>
      </w:r>
      <w:r>
        <w:rPr>
          <w:rFonts w:ascii="Times New Roman" w:hAnsi="Times New Roman" w:cs="Times New Roman"/>
          <w:sz w:val="18"/>
          <w:szCs w:val="18"/>
        </w:rPr>
        <w:t>, İletişim Yayınları, Cilt.</w:t>
      </w:r>
      <w:r w:rsidRPr="00A26AE5">
        <w:rPr>
          <w:rFonts w:ascii="Times New Roman" w:hAnsi="Times New Roman" w:cs="Times New Roman"/>
          <w:sz w:val="18"/>
          <w:szCs w:val="18"/>
        </w:rPr>
        <w:t>4, 1985, İstanbul, s.997.</w:t>
      </w:r>
    </w:p>
  </w:footnote>
  <w:footnote w:id="120">
    <w:p w14:paraId="4BA74CB0" w14:textId="53C2A97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İrem, a.g.e., s.151-152.</w:t>
      </w:r>
    </w:p>
  </w:footnote>
  <w:footnote w:id="121">
    <w:p w14:paraId="6C35DAA5" w14:textId="0E351BC5"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İrem, a.g.e., s.154.</w:t>
      </w:r>
    </w:p>
  </w:footnote>
  <w:footnote w:id="122">
    <w:p w14:paraId="6911DC8E" w14:textId="0FA659F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Ergene, a.g.e., p</w:t>
      </w:r>
      <w:r w:rsidRPr="00A26AE5">
        <w:rPr>
          <w:rFonts w:ascii="Times New Roman" w:hAnsi="Times New Roman" w:cs="Times New Roman"/>
          <w:sz w:val="18"/>
          <w:szCs w:val="18"/>
        </w:rPr>
        <w:t>.60-61.</w:t>
      </w:r>
    </w:p>
  </w:footnote>
  <w:footnote w:id="123">
    <w:p w14:paraId="6D473416" w14:textId="13DE2FEE"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bookmarkStart w:id="69" w:name="_Hlk58804603"/>
      <w:r w:rsidRPr="00A26AE5">
        <w:rPr>
          <w:rFonts w:ascii="Times New Roman" w:hAnsi="Times New Roman" w:cs="Times New Roman"/>
          <w:sz w:val="18"/>
          <w:szCs w:val="18"/>
        </w:rPr>
        <w:t xml:space="preserve"> </w:t>
      </w:r>
      <w:bookmarkStart w:id="70" w:name="_Hlk60662515"/>
      <w:r w:rsidRPr="00A26AE5">
        <w:rPr>
          <w:rFonts w:ascii="Times New Roman" w:hAnsi="Times New Roman" w:cs="Times New Roman"/>
          <w:sz w:val="18"/>
          <w:szCs w:val="18"/>
        </w:rPr>
        <w:t xml:space="preserve">Şevket Pamuk, </w:t>
      </w:r>
      <w:r w:rsidRPr="00A26AE5">
        <w:rPr>
          <w:rFonts w:ascii="Times New Roman" w:hAnsi="Times New Roman" w:cs="Times New Roman"/>
          <w:b/>
          <w:bCs/>
          <w:sz w:val="18"/>
          <w:szCs w:val="18"/>
        </w:rPr>
        <w:t>100 Soruda Osmanlı-Türkiye İktisadi Tarihi, 1500-1914</w:t>
      </w:r>
      <w:r w:rsidRPr="00A26AE5">
        <w:rPr>
          <w:rFonts w:ascii="Times New Roman" w:hAnsi="Times New Roman" w:cs="Times New Roman"/>
          <w:sz w:val="18"/>
          <w:szCs w:val="18"/>
        </w:rPr>
        <w:t>, 3.Baskı, İstanbul</w:t>
      </w:r>
      <w:r>
        <w:rPr>
          <w:rFonts w:ascii="Times New Roman" w:hAnsi="Times New Roman" w:cs="Times New Roman"/>
          <w:sz w:val="18"/>
          <w:szCs w:val="18"/>
        </w:rPr>
        <w:t>:</w:t>
      </w:r>
      <w:r w:rsidRPr="00A26AE5">
        <w:rPr>
          <w:rFonts w:ascii="Times New Roman" w:hAnsi="Times New Roman" w:cs="Times New Roman"/>
          <w:sz w:val="18"/>
          <w:szCs w:val="18"/>
        </w:rPr>
        <w:t xml:space="preserve"> Gerçek Yayınları, </w:t>
      </w:r>
      <w:r>
        <w:rPr>
          <w:rFonts w:ascii="Times New Roman" w:hAnsi="Times New Roman" w:cs="Times New Roman"/>
          <w:sz w:val="18"/>
          <w:szCs w:val="18"/>
        </w:rPr>
        <w:t>1999,</w:t>
      </w:r>
      <w:r w:rsidRPr="00A26AE5">
        <w:rPr>
          <w:rFonts w:ascii="Times New Roman" w:hAnsi="Times New Roman" w:cs="Times New Roman"/>
          <w:sz w:val="18"/>
          <w:szCs w:val="18"/>
        </w:rPr>
        <w:t xml:space="preserve"> s.172-173</w:t>
      </w:r>
      <w:bookmarkEnd w:id="70"/>
      <w:r w:rsidRPr="00A26AE5">
        <w:rPr>
          <w:rFonts w:ascii="Times New Roman" w:hAnsi="Times New Roman" w:cs="Times New Roman"/>
          <w:sz w:val="18"/>
          <w:szCs w:val="18"/>
        </w:rPr>
        <w:t xml:space="preserve">, Tamer Güven, “Osmanlı İmparatorluğu’nda Ayanlar, Sermaye Birikimi ve Girişimcilik”, </w:t>
      </w:r>
      <w:r w:rsidRPr="00A26AE5">
        <w:rPr>
          <w:rFonts w:ascii="Times New Roman" w:hAnsi="Times New Roman" w:cs="Times New Roman"/>
          <w:b/>
          <w:bCs/>
          <w:sz w:val="18"/>
          <w:szCs w:val="18"/>
        </w:rPr>
        <w:t>Türkiye İslam İktisadı Dergisi</w:t>
      </w:r>
      <w:r w:rsidRPr="00A26AE5">
        <w:rPr>
          <w:rFonts w:ascii="Times New Roman" w:hAnsi="Times New Roman" w:cs="Times New Roman"/>
          <w:sz w:val="18"/>
          <w:szCs w:val="18"/>
        </w:rPr>
        <w:t>, Cilt</w:t>
      </w:r>
      <w:r>
        <w:rPr>
          <w:rFonts w:ascii="Times New Roman" w:hAnsi="Times New Roman" w:cs="Times New Roman"/>
          <w:sz w:val="18"/>
          <w:szCs w:val="18"/>
        </w:rPr>
        <w:t>.</w:t>
      </w:r>
      <w:r w:rsidRPr="00A26AE5">
        <w:rPr>
          <w:rFonts w:ascii="Times New Roman" w:hAnsi="Times New Roman" w:cs="Times New Roman"/>
          <w:sz w:val="18"/>
          <w:szCs w:val="18"/>
        </w:rPr>
        <w:t xml:space="preserve"> 3, Sayı</w:t>
      </w:r>
      <w:r>
        <w:rPr>
          <w:rFonts w:ascii="Times New Roman" w:hAnsi="Times New Roman" w:cs="Times New Roman"/>
          <w:sz w:val="18"/>
          <w:szCs w:val="18"/>
        </w:rPr>
        <w:t>.</w:t>
      </w:r>
      <w:r w:rsidRPr="00A26AE5">
        <w:rPr>
          <w:rFonts w:ascii="Times New Roman" w:hAnsi="Times New Roman" w:cs="Times New Roman"/>
          <w:sz w:val="18"/>
          <w:szCs w:val="18"/>
        </w:rPr>
        <w:t xml:space="preserve"> 1, 2016, s.64-65.</w:t>
      </w:r>
      <w:bookmarkEnd w:id="69"/>
    </w:p>
  </w:footnote>
  <w:footnote w:id="124">
    <w:p w14:paraId="02C80031" w14:textId="5128930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Pamuk, a.g.e., s.182-183.</w:t>
      </w:r>
    </w:p>
  </w:footnote>
  <w:footnote w:id="125">
    <w:p w14:paraId="4DBC0F19" w14:textId="05CBF6B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Engin Deniz Akarlı, “Bir İmparatorluğun Arapsaçı Sonu, </w:t>
      </w:r>
      <w:r w:rsidRPr="00A26AE5">
        <w:rPr>
          <w:rFonts w:ascii="Times New Roman" w:hAnsi="Times New Roman" w:cs="Times New Roman"/>
          <w:b/>
          <w:bCs/>
          <w:sz w:val="18"/>
          <w:szCs w:val="18"/>
        </w:rPr>
        <w:t>Muhafazakâr Düşünce Dergisi</w:t>
      </w:r>
      <w:r>
        <w:rPr>
          <w:rFonts w:ascii="Times New Roman" w:hAnsi="Times New Roman" w:cs="Times New Roman"/>
          <w:sz w:val="18"/>
          <w:szCs w:val="18"/>
        </w:rPr>
        <w:t>, Sayı.</w:t>
      </w:r>
      <w:r w:rsidRPr="00A26AE5">
        <w:rPr>
          <w:rFonts w:ascii="Times New Roman" w:hAnsi="Times New Roman" w:cs="Times New Roman"/>
          <w:sz w:val="18"/>
          <w:szCs w:val="18"/>
        </w:rPr>
        <w:t xml:space="preserve"> 16, 2008, s.9-10.</w:t>
      </w:r>
    </w:p>
  </w:footnote>
  <w:footnote w:id="126">
    <w:p w14:paraId="429C0DDF" w14:textId="2BC5034A"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Bengül Salman Bolat, “Fransız İnkılabı’nın Türk Modernleşme Sürecine Etkileri”, </w:t>
      </w:r>
      <w:r w:rsidRPr="00A26AE5">
        <w:rPr>
          <w:rFonts w:ascii="Times New Roman" w:hAnsi="Times New Roman" w:cs="Times New Roman"/>
          <w:b/>
          <w:bCs/>
          <w:sz w:val="18"/>
          <w:szCs w:val="18"/>
        </w:rPr>
        <w:t>Gazi Üniversitesi Kırşehir Eğitim Fakültes Dergisi</w:t>
      </w:r>
      <w:r w:rsidRPr="00A26AE5">
        <w:rPr>
          <w:rFonts w:ascii="Times New Roman" w:hAnsi="Times New Roman" w:cs="Times New Roman"/>
          <w:sz w:val="18"/>
          <w:szCs w:val="18"/>
        </w:rPr>
        <w:t>, Cilt</w:t>
      </w:r>
      <w:r>
        <w:rPr>
          <w:rFonts w:ascii="Times New Roman" w:hAnsi="Times New Roman" w:cs="Times New Roman"/>
          <w:sz w:val="18"/>
          <w:szCs w:val="18"/>
        </w:rPr>
        <w:t>.</w:t>
      </w:r>
      <w:r w:rsidRPr="00A26AE5">
        <w:rPr>
          <w:rFonts w:ascii="Times New Roman" w:hAnsi="Times New Roman" w:cs="Times New Roman"/>
          <w:sz w:val="18"/>
          <w:szCs w:val="18"/>
        </w:rPr>
        <w:t xml:space="preserve"> 6, Sayı</w:t>
      </w:r>
      <w:r>
        <w:rPr>
          <w:rFonts w:ascii="Times New Roman" w:hAnsi="Times New Roman" w:cs="Times New Roman"/>
          <w:sz w:val="18"/>
          <w:szCs w:val="18"/>
        </w:rPr>
        <w:t>.</w:t>
      </w:r>
      <w:r w:rsidRPr="00A26AE5">
        <w:rPr>
          <w:rFonts w:ascii="Times New Roman" w:hAnsi="Times New Roman" w:cs="Times New Roman"/>
          <w:sz w:val="18"/>
          <w:szCs w:val="18"/>
        </w:rPr>
        <w:t xml:space="preserve"> 1, 2005, s.153-154.</w:t>
      </w:r>
    </w:p>
  </w:footnote>
  <w:footnote w:id="127">
    <w:p w14:paraId="77CD020B" w14:textId="18D085A1"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Cemil Oktay, </w:t>
      </w:r>
      <w:r w:rsidRPr="00A26AE5">
        <w:rPr>
          <w:rFonts w:ascii="Times New Roman" w:hAnsi="Times New Roman" w:cs="Times New Roman"/>
          <w:b/>
          <w:bCs/>
          <w:sz w:val="18"/>
          <w:szCs w:val="18"/>
        </w:rPr>
        <w:t>Siyasi Kültür Okumaları</w:t>
      </w:r>
      <w:r w:rsidRPr="00A26AE5">
        <w:rPr>
          <w:rFonts w:ascii="Times New Roman" w:hAnsi="Times New Roman" w:cs="Times New Roman"/>
          <w:sz w:val="18"/>
          <w:szCs w:val="18"/>
        </w:rPr>
        <w:t xml:space="preserve">, 1.Baskı, </w:t>
      </w:r>
      <w:r>
        <w:rPr>
          <w:rFonts w:ascii="Times New Roman" w:hAnsi="Times New Roman" w:cs="Times New Roman"/>
          <w:sz w:val="18"/>
          <w:szCs w:val="18"/>
        </w:rPr>
        <w:t xml:space="preserve">İstanbul: </w:t>
      </w:r>
      <w:r w:rsidRPr="00A26AE5">
        <w:rPr>
          <w:rFonts w:ascii="Times New Roman" w:hAnsi="Times New Roman" w:cs="Times New Roman"/>
          <w:sz w:val="18"/>
          <w:szCs w:val="18"/>
        </w:rPr>
        <w:t>İstanbul Bilgi Üniversitesi Yayınları, 2017, s.9.</w:t>
      </w:r>
    </w:p>
  </w:footnote>
  <w:footnote w:id="128">
    <w:p w14:paraId="0ED45EA1" w14:textId="4FB822E0"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Davut Dursun, “Türk Siyasi Hayatında Klasik/Geleneksel Sistemden Modern Sisteme Geçiş Çabaları”, </w:t>
      </w:r>
      <w:r w:rsidRPr="00A26AE5">
        <w:rPr>
          <w:rFonts w:ascii="Times New Roman" w:hAnsi="Times New Roman" w:cs="Times New Roman"/>
          <w:b/>
          <w:bCs/>
          <w:sz w:val="18"/>
          <w:szCs w:val="18"/>
        </w:rPr>
        <w:t>Türkler Ansiklopedisi</w:t>
      </w:r>
      <w:r>
        <w:rPr>
          <w:rFonts w:ascii="Times New Roman" w:hAnsi="Times New Roman" w:cs="Times New Roman"/>
          <w:sz w:val="18"/>
          <w:szCs w:val="18"/>
        </w:rPr>
        <w:t>, Cilt.</w:t>
      </w:r>
      <w:r w:rsidRPr="00A26AE5">
        <w:rPr>
          <w:rFonts w:ascii="Times New Roman" w:hAnsi="Times New Roman" w:cs="Times New Roman"/>
          <w:sz w:val="18"/>
          <w:szCs w:val="18"/>
        </w:rPr>
        <w:t>14, Yeni Türkiye Yayınları, (Ed.) Hasan Celal Güzel, Ke</w:t>
      </w:r>
      <w:r>
        <w:rPr>
          <w:rFonts w:ascii="Times New Roman" w:hAnsi="Times New Roman" w:cs="Times New Roman"/>
          <w:sz w:val="18"/>
          <w:szCs w:val="18"/>
        </w:rPr>
        <w:t>mal Çiçek, Salim Koca, 1999, s.</w:t>
      </w:r>
      <w:r w:rsidRPr="00A26AE5">
        <w:rPr>
          <w:rFonts w:ascii="Times New Roman" w:hAnsi="Times New Roman" w:cs="Times New Roman"/>
          <w:sz w:val="18"/>
          <w:szCs w:val="18"/>
        </w:rPr>
        <w:t xml:space="preserve">583. </w:t>
      </w:r>
    </w:p>
  </w:footnote>
  <w:footnote w:id="129">
    <w:p w14:paraId="043EF912" w14:textId="6C98808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İlber Ortaylı, “Batılılaşma Sorunu”, </w:t>
      </w:r>
      <w:r w:rsidRPr="00A26AE5">
        <w:rPr>
          <w:rFonts w:ascii="Times New Roman" w:hAnsi="Times New Roman" w:cs="Times New Roman"/>
          <w:b/>
          <w:bCs/>
          <w:sz w:val="18"/>
          <w:szCs w:val="18"/>
        </w:rPr>
        <w:t>Tanzimat’tan Cumhuriyet’e Türkiye Ansiklopedisi</w:t>
      </w:r>
      <w:r>
        <w:rPr>
          <w:rFonts w:ascii="Times New Roman" w:hAnsi="Times New Roman" w:cs="Times New Roman"/>
          <w:sz w:val="18"/>
          <w:szCs w:val="18"/>
        </w:rPr>
        <w:t>, İletişim Yayınları, Cilt.</w:t>
      </w:r>
      <w:r w:rsidRPr="00A26AE5">
        <w:rPr>
          <w:rFonts w:ascii="Times New Roman" w:hAnsi="Times New Roman" w:cs="Times New Roman"/>
          <w:sz w:val="18"/>
          <w:szCs w:val="18"/>
        </w:rPr>
        <w:t>1, 1983, İstanbul, s.137.</w:t>
      </w:r>
    </w:p>
  </w:footnote>
  <w:footnote w:id="130">
    <w:p w14:paraId="319809B0" w14:textId="1434535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Mehmet Ali Kılıçbay, “Osmanlı Batılılaşması”, </w:t>
      </w:r>
      <w:r w:rsidRPr="00A26AE5">
        <w:rPr>
          <w:rFonts w:ascii="Times New Roman" w:hAnsi="Times New Roman" w:cs="Times New Roman"/>
          <w:b/>
          <w:bCs/>
          <w:sz w:val="18"/>
          <w:szCs w:val="18"/>
        </w:rPr>
        <w:t>Tanzimat’tan Cumhuriyet’e Türkiye Ansiklopedisi</w:t>
      </w:r>
      <w:r w:rsidRPr="00A26AE5">
        <w:rPr>
          <w:rFonts w:ascii="Times New Roman" w:hAnsi="Times New Roman" w:cs="Times New Roman"/>
          <w:sz w:val="18"/>
          <w:szCs w:val="18"/>
        </w:rPr>
        <w:t>, İletişim Yayınları, Cilt</w:t>
      </w:r>
      <w:r>
        <w:rPr>
          <w:rFonts w:ascii="Times New Roman" w:hAnsi="Times New Roman" w:cs="Times New Roman"/>
          <w:sz w:val="18"/>
          <w:szCs w:val="18"/>
        </w:rPr>
        <w:t>.</w:t>
      </w:r>
      <w:r w:rsidRPr="00A26AE5">
        <w:rPr>
          <w:rFonts w:ascii="Times New Roman" w:hAnsi="Times New Roman" w:cs="Times New Roman"/>
          <w:sz w:val="18"/>
          <w:szCs w:val="18"/>
        </w:rPr>
        <w:t xml:space="preserve"> 1, 1983, İstanbul, s.149.</w:t>
      </w:r>
    </w:p>
  </w:footnote>
  <w:footnote w:id="131">
    <w:p w14:paraId="30B86FB8" w14:textId="7446F4B2" w:rsidR="008B1BCD" w:rsidRPr="00A26AE5" w:rsidRDefault="008B1BCD" w:rsidP="00F671C4">
      <w:pPr>
        <w:pStyle w:val="DipnotMetni"/>
        <w:ind w:left="709" w:hanging="709"/>
        <w:jc w:val="both"/>
        <w:rPr>
          <w:rFonts w:ascii="Times New Roman" w:hAnsi="Times New Roman" w:cs="Times New Roman"/>
          <w:sz w:val="18"/>
          <w:szCs w:val="18"/>
        </w:rPr>
      </w:pPr>
      <w:bookmarkStart w:id="74" w:name="_Hlk60662671"/>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Taner Timur, “Osmanlı ve Batı”, </w:t>
      </w:r>
      <w:r w:rsidRPr="00A26AE5">
        <w:rPr>
          <w:rFonts w:ascii="Times New Roman" w:hAnsi="Times New Roman" w:cs="Times New Roman"/>
          <w:b/>
          <w:bCs/>
          <w:sz w:val="18"/>
          <w:szCs w:val="18"/>
        </w:rPr>
        <w:t>Tanzimat’tan Cumhuriyet’e Türkiye Ansiklopedisi</w:t>
      </w:r>
      <w:r w:rsidRPr="00A26AE5">
        <w:rPr>
          <w:rFonts w:ascii="Times New Roman" w:hAnsi="Times New Roman" w:cs="Times New Roman"/>
          <w:sz w:val="18"/>
          <w:szCs w:val="18"/>
        </w:rPr>
        <w:t>, İletişim Yayınları, Cilt</w:t>
      </w:r>
      <w:r>
        <w:rPr>
          <w:rFonts w:ascii="Times New Roman" w:hAnsi="Times New Roman" w:cs="Times New Roman"/>
          <w:sz w:val="18"/>
          <w:szCs w:val="18"/>
        </w:rPr>
        <w:t>.1, 1983, İstanbul, s.</w:t>
      </w:r>
      <w:r w:rsidRPr="00A26AE5">
        <w:rPr>
          <w:rFonts w:ascii="Times New Roman" w:hAnsi="Times New Roman" w:cs="Times New Roman"/>
          <w:sz w:val="18"/>
          <w:szCs w:val="18"/>
        </w:rPr>
        <w:t>139.</w:t>
      </w:r>
      <w:bookmarkEnd w:id="74"/>
    </w:p>
  </w:footnote>
  <w:footnote w:id="132">
    <w:p w14:paraId="2EA2AF76" w14:textId="4AEDC60F" w:rsidR="008B1BCD" w:rsidRPr="00A26AE5" w:rsidRDefault="008B1BCD" w:rsidP="00F671C4">
      <w:pPr>
        <w:pStyle w:val="DipnotMetni"/>
        <w:ind w:left="709" w:hanging="709"/>
        <w:jc w:val="both"/>
        <w:rPr>
          <w:rFonts w:ascii="Times New Roman" w:hAnsi="Times New Roman" w:cs="Times New Roman"/>
          <w:sz w:val="18"/>
          <w:szCs w:val="18"/>
        </w:rPr>
      </w:pPr>
      <w:bookmarkStart w:id="75" w:name="_Hlk60662549"/>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Fe</w:t>
      </w:r>
      <w:r w:rsidRPr="00A26AE5">
        <w:rPr>
          <w:rFonts w:ascii="Times New Roman" w:hAnsi="Times New Roman" w:cs="Times New Roman"/>
          <w:sz w:val="18"/>
          <w:szCs w:val="18"/>
        </w:rPr>
        <w:t>roz Ahmad</w:t>
      </w:r>
      <w:r w:rsidRPr="00A26AE5">
        <w:rPr>
          <w:rFonts w:ascii="Times New Roman" w:hAnsi="Times New Roman" w:cs="Times New Roman"/>
          <w:b/>
          <w:bCs/>
          <w:sz w:val="18"/>
          <w:szCs w:val="18"/>
        </w:rPr>
        <w:t>, Bir Kimlik Peşinde Türkiye</w:t>
      </w:r>
      <w:r w:rsidRPr="00A26AE5">
        <w:rPr>
          <w:rFonts w:ascii="Times New Roman" w:hAnsi="Times New Roman" w:cs="Times New Roman"/>
          <w:sz w:val="18"/>
          <w:szCs w:val="18"/>
        </w:rPr>
        <w:t xml:space="preserve">, </w:t>
      </w:r>
      <w:r>
        <w:rPr>
          <w:rFonts w:ascii="Times New Roman" w:hAnsi="Times New Roman" w:cs="Times New Roman"/>
          <w:sz w:val="18"/>
          <w:szCs w:val="18"/>
        </w:rPr>
        <w:t xml:space="preserve">Sedat Cem Karadeli (Çev.), </w:t>
      </w:r>
      <w:r w:rsidRPr="00A26AE5">
        <w:rPr>
          <w:rFonts w:ascii="Times New Roman" w:hAnsi="Times New Roman" w:cs="Times New Roman"/>
          <w:sz w:val="18"/>
          <w:szCs w:val="18"/>
        </w:rPr>
        <w:t>1. Baskı</w:t>
      </w:r>
      <w:r>
        <w:rPr>
          <w:rFonts w:ascii="Times New Roman" w:hAnsi="Times New Roman" w:cs="Times New Roman"/>
          <w:sz w:val="18"/>
          <w:szCs w:val="18"/>
        </w:rPr>
        <w:t>,</w:t>
      </w:r>
      <w:r w:rsidRPr="00A26AE5">
        <w:rPr>
          <w:rFonts w:ascii="Times New Roman" w:hAnsi="Times New Roman" w:cs="Times New Roman"/>
          <w:sz w:val="18"/>
          <w:szCs w:val="18"/>
        </w:rPr>
        <w:t xml:space="preserve"> </w:t>
      </w:r>
      <w:r>
        <w:rPr>
          <w:rFonts w:ascii="Times New Roman" w:hAnsi="Times New Roman" w:cs="Times New Roman"/>
          <w:sz w:val="18"/>
          <w:szCs w:val="18"/>
        </w:rPr>
        <w:t>İstanbul:</w:t>
      </w:r>
      <w:r w:rsidRPr="00A26AE5">
        <w:rPr>
          <w:rFonts w:ascii="Times New Roman" w:hAnsi="Times New Roman" w:cs="Times New Roman"/>
          <w:sz w:val="18"/>
          <w:szCs w:val="18"/>
        </w:rPr>
        <w:t xml:space="preserve"> Bilgi Üniversitesi Yayınları, , 2006, s.31-32.</w:t>
      </w:r>
      <w:bookmarkEnd w:id="75"/>
    </w:p>
  </w:footnote>
  <w:footnote w:id="133">
    <w:p w14:paraId="4725B2F3" w14:textId="34907B7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Kılıçbay, a.g.e., s.150.</w:t>
      </w:r>
    </w:p>
  </w:footnote>
  <w:footnote w:id="134">
    <w:p w14:paraId="0C4EDE1F" w14:textId="256526D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Ahmad, a.g.e., s.33.</w:t>
      </w:r>
    </w:p>
  </w:footnote>
  <w:footnote w:id="135">
    <w:p w14:paraId="0C40E8D7" w14:textId="23A201E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Cabir Doğan, “II. Mahmut Dönemi Osmanlı Merkezileşme Politikasının Doğu Vilayetlerinde Uygulanması” </w:t>
      </w:r>
      <w:r w:rsidRPr="00A26AE5">
        <w:rPr>
          <w:rFonts w:ascii="Times New Roman" w:hAnsi="Times New Roman" w:cs="Times New Roman"/>
          <w:b/>
          <w:bCs/>
          <w:sz w:val="18"/>
          <w:szCs w:val="18"/>
        </w:rPr>
        <w:t>Turkish Studies - International Periodical For The Languages, Literature and History of Turkish or Turkic,</w:t>
      </w:r>
      <w:r>
        <w:rPr>
          <w:rFonts w:ascii="Times New Roman" w:hAnsi="Times New Roman" w:cs="Times New Roman"/>
          <w:sz w:val="18"/>
          <w:szCs w:val="18"/>
        </w:rPr>
        <w:t xml:space="preserve"> Cilt. 6, Sayı.</w:t>
      </w:r>
      <w:r w:rsidRPr="00A26AE5">
        <w:rPr>
          <w:rFonts w:ascii="Times New Roman" w:hAnsi="Times New Roman" w:cs="Times New Roman"/>
          <w:sz w:val="18"/>
          <w:szCs w:val="18"/>
        </w:rPr>
        <w:t xml:space="preserve"> 4, 2011,  s. 507-508.</w:t>
      </w:r>
    </w:p>
  </w:footnote>
  <w:footnote w:id="136">
    <w:p w14:paraId="313139F4" w14:textId="3B55F131"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76" w:name="_Hlk60662568"/>
      <w:r w:rsidRPr="00A26AE5">
        <w:rPr>
          <w:rFonts w:ascii="Times New Roman" w:hAnsi="Times New Roman" w:cs="Times New Roman"/>
          <w:sz w:val="18"/>
          <w:szCs w:val="18"/>
        </w:rPr>
        <w:t xml:space="preserve">Donald Quatert, </w:t>
      </w:r>
      <w:r w:rsidRPr="00A26AE5">
        <w:rPr>
          <w:rFonts w:ascii="Times New Roman" w:hAnsi="Times New Roman" w:cs="Times New Roman"/>
          <w:b/>
          <w:bCs/>
          <w:sz w:val="18"/>
          <w:szCs w:val="18"/>
        </w:rPr>
        <w:t>“19.Yüzyıl”, Osmanlı İmparatorluğu 1700-1922</w:t>
      </w:r>
      <w:r w:rsidRPr="00A26AE5">
        <w:rPr>
          <w:rFonts w:ascii="Times New Roman" w:hAnsi="Times New Roman" w:cs="Times New Roman"/>
          <w:sz w:val="18"/>
          <w:szCs w:val="18"/>
        </w:rPr>
        <w:t>,</w:t>
      </w:r>
      <w:r>
        <w:rPr>
          <w:rFonts w:ascii="Times New Roman" w:hAnsi="Times New Roman" w:cs="Times New Roman"/>
          <w:sz w:val="18"/>
          <w:szCs w:val="18"/>
        </w:rPr>
        <w:t xml:space="preserve"> Halil Berktay (Çev.),</w:t>
      </w:r>
      <w:r w:rsidRPr="00A26AE5">
        <w:rPr>
          <w:rFonts w:ascii="Times New Roman" w:hAnsi="Times New Roman" w:cs="Times New Roman"/>
          <w:sz w:val="18"/>
          <w:szCs w:val="18"/>
        </w:rPr>
        <w:t xml:space="preserve"> 9. Baskı</w:t>
      </w:r>
      <w:r>
        <w:rPr>
          <w:rFonts w:ascii="Times New Roman" w:hAnsi="Times New Roman" w:cs="Times New Roman"/>
          <w:sz w:val="18"/>
          <w:szCs w:val="18"/>
        </w:rPr>
        <w:t>,</w:t>
      </w:r>
      <w:r w:rsidRPr="00A26AE5">
        <w:rPr>
          <w:rFonts w:ascii="Times New Roman" w:hAnsi="Times New Roman" w:cs="Times New Roman"/>
          <w:sz w:val="18"/>
          <w:szCs w:val="18"/>
        </w:rPr>
        <w:t xml:space="preserve"> İstanbul, İletişim Yayınları,  2005, s.105-107.</w:t>
      </w:r>
      <w:bookmarkEnd w:id="76"/>
    </w:p>
  </w:footnote>
  <w:footnote w:id="137">
    <w:p w14:paraId="488901CF" w14:textId="70E5804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Kılıçbay a.g.e., s.150.</w:t>
      </w:r>
    </w:p>
  </w:footnote>
  <w:footnote w:id="138">
    <w:p w14:paraId="4B173691" w14:textId="2F76494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Ahmad, a.g.e., s.40-41.</w:t>
      </w:r>
    </w:p>
  </w:footnote>
  <w:footnote w:id="139">
    <w:p w14:paraId="7DC7E0B4" w14:textId="526C05ED"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Kılıçbay, a.g.e., s.151.</w:t>
      </w:r>
    </w:p>
  </w:footnote>
  <w:footnote w:id="140">
    <w:p w14:paraId="780458FE" w14:textId="0C21598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80" w:name="_Hlk56180334"/>
      <w:r>
        <w:rPr>
          <w:rFonts w:ascii="Times New Roman" w:hAnsi="Times New Roman" w:cs="Times New Roman"/>
          <w:sz w:val="18"/>
          <w:szCs w:val="18"/>
        </w:rPr>
        <w:t xml:space="preserve">Dursun, a.g.e., </w:t>
      </w:r>
      <w:r w:rsidRPr="00A26AE5">
        <w:rPr>
          <w:rFonts w:ascii="Times New Roman" w:hAnsi="Times New Roman" w:cs="Times New Roman"/>
          <w:sz w:val="18"/>
          <w:szCs w:val="18"/>
        </w:rPr>
        <w:t>s.558.</w:t>
      </w:r>
      <w:bookmarkEnd w:id="80"/>
    </w:p>
  </w:footnote>
  <w:footnote w:id="141">
    <w:p w14:paraId="59D6EF00" w14:textId="3980005A"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Kılıçbay, a.g.e., s.151, Dursun, </w:t>
      </w:r>
      <w:r>
        <w:rPr>
          <w:rFonts w:ascii="Times New Roman" w:hAnsi="Times New Roman" w:cs="Times New Roman"/>
          <w:sz w:val="18"/>
          <w:szCs w:val="18"/>
        </w:rPr>
        <w:t>“</w:t>
      </w:r>
      <w:r w:rsidRPr="00A26AE5">
        <w:rPr>
          <w:rFonts w:ascii="Times New Roman" w:hAnsi="Times New Roman" w:cs="Times New Roman"/>
          <w:sz w:val="18"/>
          <w:szCs w:val="18"/>
        </w:rPr>
        <w:t>Anayasa Yapımında Temsil Sorunu</w:t>
      </w:r>
      <w:r>
        <w:rPr>
          <w:rFonts w:ascii="Times New Roman" w:hAnsi="Times New Roman" w:cs="Times New Roman"/>
          <w:sz w:val="18"/>
          <w:szCs w:val="18"/>
        </w:rPr>
        <w:t>”,</w:t>
      </w:r>
      <w:r w:rsidRPr="00A26AE5">
        <w:rPr>
          <w:rFonts w:ascii="Times New Roman" w:hAnsi="Times New Roman" w:cs="Times New Roman"/>
          <w:sz w:val="18"/>
          <w:szCs w:val="18"/>
        </w:rPr>
        <w:t xml:space="preserve"> s.558.</w:t>
      </w:r>
    </w:p>
  </w:footnote>
  <w:footnote w:id="142">
    <w:p w14:paraId="73CCECB3" w14:textId="34B50595" w:rsidR="008B1BCD" w:rsidRPr="00A26AE5" w:rsidRDefault="008B1BCD" w:rsidP="00F671C4">
      <w:pPr>
        <w:pStyle w:val="DipnotMetni"/>
        <w:ind w:left="709" w:hanging="709"/>
        <w:jc w:val="both"/>
        <w:rPr>
          <w:rFonts w:ascii="Times New Roman" w:hAnsi="Times New Roman" w:cs="Times New Roman"/>
          <w:sz w:val="18"/>
          <w:szCs w:val="18"/>
        </w:rPr>
      </w:pPr>
      <w:bookmarkStart w:id="84" w:name="_Hlk60662749"/>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Şükrü Hanioğlu, “Osmanlıcılık”, </w:t>
      </w:r>
      <w:r w:rsidRPr="00A26AE5">
        <w:rPr>
          <w:rFonts w:ascii="Times New Roman" w:hAnsi="Times New Roman" w:cs="Times New Roman"/>
          <w:b/>
          <w:bCs/>
          <w:sz w:val="18"/>
          <w:szCs w:val="18"/>
        </w:rPr>
        <w:t>Tanzimat’tan Cumhuriyet’e Türkiye Ansiklopedisi</w:t>
      </w:r>
      <w:r w:rsidRPr="00A26AE5">
        <w:rPr>
          <w:rFonts w:ascii="Times New Roman" w:hAnsi="Times New Roman" w:cs="Times New Roman"/>
          <w:sz w:val="18"/>
          <w:szCs w:val="18"/>
        </w:rPr>
        <w:t>, İletişim Yayınları, Cilt</w:t>
      </w:r>
      <w:r>
        <w:rPr>
          <w:rFonts w:ascii="Times New Roman" w:hAnsi="Times New Roman" w:cs="Times New Roman"/>
          <w:sz w:val="18"/>
          <w:szCs w:val="18"/>
        </w:rPr>
        <w:t>.5, 1983, İstanbul, s.</w:t>
      </w:r>
      <w:r w:rsidRPr="00A26AE5">
        <w:rPr>
          <w:rFonts w:ascii="Times New Roman" w:hAnsi="Times New Roman" w:cs="Times New Roman"/>
          <w:sz w:val="18"/>
          <w:szCs w:val="18"/>
        </w:rPr>
        <w:t>1389-1390.</w:t>
      </w:r>
      <w:bookmarkEnd w:id="84"/>
    </w:p>
  </w:footnote>
  <w:footnote w:id="143">
    <w:p w14:paraId="17A18C9C" w14:textId="7ABA8686" w:rsidR="008B1BCD" w:rsidRPr="00A26AE5" w:rsidRDefault="008B1BCD" w:rsidP="00F671C4">
      <w:pPr>
        <w:pStyle w:val="DipnotMetni"/>
        <w:ind w:left="709" w:hanging="709"/>
        <w:jc w:val="both"/>
        <w:rPr>
          <w:rFonts w:ascii="Times New Roman" w:hAnsi="Times New Roman" w:cs="Times New Roman"/>
          <w:sz w:val="18"/>
          <w:szCs w:val="18"/>
        </w:rPr>
      </w:pPr>
      <w:bookmarkStart w:id="85" w:name="_Hlk60662765"/>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Şerif Mardin, “İslamcılık”, </w:t>
      </w:r>
      <w:bookmarkStart w:id="86" w:name="_Hlk61311063"/>
      <w:r w:rsidRPr="00A26AE5">
        <w:rPr>
          <w:rFonts w:ascii="Times New Roman" w:hAnsi="Times New Roman" w:cs="Times New Roman"/>
          <w:b/>
          <w:bCs/>
          <w:sz w:val="18"/>
          <w:szCs w:val="18"/>
        </w:rPr>
        <w:t>Tanzimat’tan Cumhuriyet’e Türkiye Ansiklopedisi</w:t>
      </w:r>
      <w:bookmarkEnd w:id="86"/>
      <w:r w:rsidRPr="00A26AE5">
        <w:rPr>
          <w:rFonts w:ascii="Times New Roman" w:hAnsi="Times New Roman" w:cs="Times New Roman"/>
          <w:sz w:val="18"/>
          <w:szCs w:val="18"/>
        </w:rPr>
        <w:t>, İletişim Yayınları Cilt</w:t>
      </w:r>
      <w:r>
        <w:rPr>
          <w:rFonts w:ascii="Times New Roman" w:hAnsi="Times New Roman" w:cs="Times New Roman"/>
          <w:sz w:val="18"/>
          <w:szCs w:val="18"/>
        </w:rPr>
        <w:t>.5</w:t>
      </w:r>
      <w:r w:rsidRPr="00A26AE5">
        <w:rPr>
          <w:rFonts w:ascii="Times New Roman" w:hAnsi="Times New Roman" w:cs="Times New Roman"/>
          <w:sz w:val="18"/>
          <w:szCs w:val="18"/>
        </w:rPr>
        <w:t>, 1985, s.1401-1402.</w:t>
      </w:r>
      <w:bookmarkEnd w:id="85"/>
    </w:p>
  </w:footnote>
  <w:footnote w:id="144">
    <w:p w14:paraId="2B9C00A2" w14:textId="6569CEF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Yusuf Sarınay, “Osmanlı Devleti’nde Türk Milliyetçiliğinin Doğuşu”, </w:t>
      </w:r>
      <w:r w:rsidRPr="00A26AE5">
        <w:rPr>
          <w:rFonts w:ascii="Times New Roman" w:hAnsi="Times New Roman" w:cs="Times New Roman"/>
          <w:b/>
          <w:bCs/>
          <w:sz w:val="18"/>
          <w:szCs w:val="18"/>
        </w:rPr>
        <w:t>Yeni Türkiye Osmanlı Ansiklopedisi</w:t>
      </w:r>
      <w:r w:rsidRPr="00A26AE5">
        <w:rPr>
          <w:rFonts w:ascii="Times New Roman" w:hAnsi="Times New Roman" w:cs="Times New Roman"/>
          <w:sz w:val="18"/>
          <w:szCs w:val="18"/>
        </w:rPr>
        <w:t>, Cilt:7, Yeni Türkiye Yayınları, 1999, Ankara, s.412.</w:t>
      </w:r>
    </w:p>
  </w:footnote>
  <w:footnote w:id="145">
    <w:p w14:paraId="1AD11707" w14:textId="74630099" w:rsidR="008B1BCD" w:rsidRPr="00A26AE5" w:rsidRDefault="008B1BCD" w:rsidP="00F671C4">
      <w:pPr>
        <w:pStyle w:val="DipnotMetni"/>
        <w:ind w:left="709" w:hanging="709"/>
        <w:jc w:val="both"/>
        <w:rPr>
          <w:rFonts w:ascii="Times New Roman" w:hAnsi="Times New Roman" w:cs="Times New Roman"/>
          <w:sz w:val="18"/>
          <w:szCs w:val="18"/>
        </w:rPr>
      </w:pPr>
      <w:bookmarkStart w:id="87" w:name="_Hlk60662781"/>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Çağlar Keyder, </w:t>
      </w:r>
      <w:r w:rsidRPr="00A26AE5">
        <w:rPr>
          <w:rFonts w:ascii="Times New Roman" w:hAnsi="Times New Roman" w:cs="Times New Roman"/>
          <w:b/>
          <w:bCs/>
          <w:sz w:val="18"/>
          <w:szCs w:val="18"/>
        </w:rPr>
        <w:t>Türkiye’de Devlet ve Sınıflar</w:t>
      </w:r>
      <w:r w:rsidRPr="00A26AE5">
        <w:rPr>
          <w:rFonts w:ascii="Times New Roman" w:hAnsi="Times New Roman" w:cs="Times New Roman"/>
          <w:sz w:val="18"/>
          <w:szCs w:val="18"/>
        </w:rPr>
        <w:t>, 21.Baskı,</w:t>
      </w:r>
      <w:r w:rsidRPr="0023620C">
        <w:rPr>
          <w:rFonts w:ascii="Times New Roman" w:hAnsi="Times New Roman" w:cs="Times New Roman"/>
          <w:sz w:val="18"/>
          <w:szCs w:val="18"/>
        </w:rPr>
        <w:t xml:space="preserve"> </w:t>
      </w:r>
      <w:r>
        <w:rPr>
          <w:rFonts w:ascii="Times New Roman" w:hAnsi="Times New Roman" w:cs="Times New Roman"/>
          <w:sz w:val="18"/>
          <w:szCs w:val="18"/>
        </w:rPr>
        <w:t>İstanbul:</w:t>
      </w:r>
      <w:r w:rsidRPr="00A26AE5">
        <w:rPr>
          <w:rFonts w:ascii="Times New Roman" w:hAnsi="Times New Roman" w:cs="Times New Roman"/>
          <w:sz w:val="18"/>
          <w:szCs w:val="18"/>
        </w:rPr>
        <w:t xml:space="preserve"> İletişim Yayınları, 2017, s.81.</w:t>
      </w:r>
      <w:bookmarkEnd w:id="87"/>
    </w:p>
  </w:footnote>
  <w:footnote w:id="146">
    <w:p w14:paraId="626D28A7" w14:textId="3D2E2BC9" w:rsidR="008B1BCD" w:rsidRPr="00A26AE5" w:rsidRDefault="008B1BCD" w:rsidP="00F671C4">
      <w:pPr>
        <w:pStyle w:val="DipnotMetni"/>
        <w:ind w:left="709" w:hanging="709"/>
        <w:jc w:val="both"/>
        <w:rPr>
          <w:rFonts w:ascii="Times New Roman" w:hAnsi="Times New Roman" w:cs="Times New Roman"/>
          <w:sz w:val="18"/>
          <w:szCs w:val="18"/>
        </w:rPr>
      </w:pPr>
      <w:bookmarkStart w:id="88" w:name="_Hlk60662798"/>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Soner, Çağaptay, </w:t>
      </w:r>
      <w:r w:rsidRPr="00A26AE5">
        <w:rPr>
          <w:rFonts w:ascii="Times New Roman" w:hAnsi="Times New Roman" w:cs="Times New Roman"/>
          <w:b/>
          <w:bCs/>
          <w:sz w:val="18"/>
          <w:szCs w:val="18"/>
        </w:rPr>
        <w:t>Türkiye İslâm, Laiklik ve Milliyetçilik</w:t>
      </w:r>
      <w:r w:rsidRPr="00A26AE5">
        <w:rPr>
          <w:rFonts w:ascii="Times New Roman" w:hAnsi="Times New Roman" w:cs="Times New Roman"/>
          <w:sz w:val="18"/>
          <w:szCs w:val="18"/>
        </w:rPr>
        <w:t xml:space="preserve">, 1. 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İstanbul Bilgi Üniversitesi Yayınları, 2009, s.13-14.</w:t>
      </w:r>
      <w:bookmarkEnd w:id="88"/>
    </w:p>
  </w:footnote>
  <w:footnote w:id="147">
    <w:p w14:paraId="10BD88F4" w14:textId="4D6A6CBE"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Oktay, </w:t>
      </w:r>
      <w:r w:rsidRPr="00D113DB">
        <w:rPr>
          <w:rFonts w:ascii="Times New Roman" w:hAnsi="Times New Roman" w:cs="Times New Roman"/>
          <w:b/>
          <w:sz w:val="18"/>
          <w:szCs w:val="18"/>
        </w:rPr>
        <w:t>Siyasi Kültür Okumaları</w:t>
      </w:r>
      <w:r w:rsidRPr="00A26AE5">
        <w:rPr>
          <w:rFonts w:ascii="Times New Roman" w:hAnsi="Times New Roman" w:cs="Times New Roman"/>
          <w:sz w:val="18"/>
          <w:szCs w:val="18"/>
        </w:rPr>
        <w:t>, s.2.</w:t>
      </w:r>
    </w:p>
  </w:footnote>
  <w:footnote w:id="148">
    <w:p w14:paraId="523BBCE6" w14:textId="6D1FBCFD" w:rsidR="008B1BCD" w:rsidRPr="00A26AE5" w:rsidRDefault="008B1BCD" w:rsidP="00F671C4">
      <w:pPr>
        <w:pStyle w:val="DipnotMetni"/>
        <w:ind w:left="709" w:hanging="709"/>
        <w:jc w:val="both"/>
        <w:rPr>
          <w:rFonts w:ascii="Times New Roman" w:hAnsi="Times New Roman" w:cs="Times New Roman"/>
          <w:sz w:val="18"/>
          <w:szCs w:val="18"/>
        </w:rPr>
      </w:pPr>
      <w:bookmarkStart w:id="92" w:name="_Hlk60662812"/>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Mircae Eliade,</w:t>
      </w:r>
      <w:r w:rsidRPr="00A26AE5">
        <w:rPr>
          <w:rFonts w:ascii="Times New Roman" w:hAnsi="Times New Roman" w:cs="Times New Roman"/>
          <w:b/>
          <w:bCs/>
          <w:sz w:val="18"/>
          <w:szCs w:val="18"/>
        </w:rPr>
        <w:t xml:space="preserve"> İmgeler ve Simgeler</w:t>
      </w:r>
      <w:r w:rsidRPr="00A26AE5">
        <w:rPr>
          <w:rFonts w:ascii="Times New Roman" w:hAnsi="Times New Roman" w:cs="Times New Roman"/>
          <w:sz w:val="18"/>
          <w:szCs w:val="18"/>
        </w:rPr>
        <w:t>,</w:t>
      </w:r>
      <w:r>
        <w:rPr>
          <w:rFonts w:ascii="Times New Roman" w:hAnsi="Times New Roman" w:cs="Times New Roman"/>
          <w:sz w:val="18"/>
          <w:szCs w:val="18"/>
        </w:rPr>
        <w:t xml:space="preserve"> Mehmet Ali Kılıçbay (Çev.),</w:t>
      </w:r>
      <w:r w:rsidRPr="00A26AE5">
        <w:rPr>
          <w:rFonts w:ascii="Times New Roman" w:hAnsi="Times New Roman" w:cs="Times New Roman"/>
          <w:sz w:val="18"/>
          <w:szCs w:val="18"/>
        </w:rPr>
        <w:t xml:space="preserve"> 1. Baskı, </w:t>
      </w:r>
      <w:r>
        <w:rPr>
          <w:rFonts w:ascii="Times New Roman" w:hAnsi="Times New Roman" w:cs="Times New Roman"/>
          <w:sz w:val="18"/>
          <w:szCs w:val="18"/>
        </w:rPr>
        <w:t>Ankara: Doğu Batı Yayınları, 2017, s.</w:t>
      </w:r>
      <w:r w:rsidRPr="00A26AE5">
        <w:rPr>
          <w:rFonts w:ascii="Times New Roman" w:hAnsi="Times New Roman" w:cs="Times New Roman"/>
          <w:sz w:val="18"/>
          <w:szCs w:val="18"/>
        </w:rPr>
        <w:t>68-69.</w:t>
      </w:r>
      <w:bookmarkEnd w:id="92"/>
    </w:p>
  </w:footnote>
  <w:footnote w:id="149">
    <w:p w14:paraId="58CAAF9A" w14:textId="0B6EE03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Oktay, </w:t>
      </w:r>
      <w:r w:rsidRPr="00D113DB">
        <w:rPr>
          <w:rFonts w:ascii="Times New Roman" w:hAnsi="Times New Roman" w:cs="Times New Roman"/>
          <w:b/>
          <w:sz w:val="18"/>
          <w:szCs w:val="18"/>
        </w:rPr>
        <w:t>Siyasi Kültür Okumaları</w:t>
      </w:r>
      <w:r w:rsidRPr="00A26AE5">
        <w:rPr>
          <w:rFonts w:ascii="Times New Roman" w:hAnsi="Times New Roman" w:cs="Times New Roman"/>
          <w:sz w:val="18"/>
          <w:szCs w:val="18"/>
        </w:rPr>
        <w:t>, s.4.</w:t>
      </w:r>
    </w:p>
  </w:footnote>
  <w:footnote w:id="150">
    <w:p w14:paraId="72BF7DEF" w14:textId="317D0120"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Kara, a.g.e., s.72, Oktay, </w:t>
      </w:r>
      <w:r>
        <w:rPr>
          <w:rFonts w:ascii="Times New Roman" w:hAnsi="Times New Roman" w:cs="Times New Roman"/>
          <w:sz w:val="18"/>
          <w:szCs w:val="18"/>
        </w:rPr>
        <w:t>Siyasi Kültür Okumaları,</w:t>
      </w:r>
      <w:r w:rsidRPr="00A26AE5">
        <w:rPr>
          <w:rFonts w:ascii="Times New Roman" w:hAnsi="Times New Roman" w:cs="Times New Roman"/>
          <w:sz w:val="18"/>
          <w:szCs w:val="18"/>
        </w:rPr>
        <w:t xml:space="preserve"> s.57-58.</w:t>
      </w:r>
    </w:p>
  </w:footnote>
  <w:footnote w:id="151">
    <w:p w14:paraId="374F359B" w14:textId="01208A6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Oktay, </w:t>
      </w:r>
      <w:r w:rsidRPr="00D113DB">
        <w:rPr>
          <w:rFonts w:ascii="Times New Roman" w:hAnsi="Times New Roman" w:cs="Times New Roman"/>
          <w:b/>
          <w:sz w:val="18"/>
          <w:szCs w:val="18"/>
        </w:rPr>
        <w:t>Siyasi Kültür Okumaları</w:t>
      </w:r>
      <w:r>
        <w:rPr>
          <w:rFonts w:ascii="Times New Roman" w:hAnsi="Times New Roman" w:cs="Times New Roman"/>
          <w:sz w:val="18"/>
          <w:szCs w:val="18"/>
        </w:rPr>
        <w:t>,</w:t>
      </w:r>
      <w:r w:rsidRPr="00A26AE5">
        <w:rPr>
          <w:rFonts w:ascii="Times New Roman" w:hAnsi="Times New Roman" w:cs="Times New Roman"/>
          <w:sz w:val="18"/>
          <w:szCs w:val="18"/>
        </w:rPr>
        <w:t xml:space="preserve"> s.52.</w:t>
      </w:r>
    </w:p>
  </w:footnote>
  <w:footnote w:id="152">
    <w:p w14:paraId="74C857D8" w14:textId="0FFE8883" w:rsidR="008B1BCD" w:rsidRPr="00A26AE5" w:rsidRDefault="008B1BCD" w:rsidP="00F671C4">
      <w:pPr>
        <w:pStyle w:val="DipnotMetni"/>
        <w:ind w:left="709" w:hanging="709"/>
        <w:jc w:val="both"/>
        <w:rPr>
          <w:rFonts w:ascii="Times New Roman" w:hAnsi="Times New Roman" w:cs="Times New Roman"/>
          <w:sz w:val="18"/>
          <w:szCs w:val="18"/>
        </w:rPr>
      </w:pPr>
      <w:bookmarkStart w:id="93" w:name="_Hlk60662832"/>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94" w:name="_Hlk56646386"/>
      <w:r w:rsidRPr="00A26AE5">
        <w:rPr>
          <w:rFonts w:ascii="Times New Roman" w:hAnsi="Times New Roman" w:cs="Times New Roman"/>
          <w:sz w:val="18"/>
          <w:szCs w:val="18"/>
        </w:rPr>
        <w:t xml:space="preserve">Nasır Niray, </w:t>
      </w:r>
      <w:r w:rsidRPr="00A26AE5">
        <w:rPr>
          <w:rFonts w:ascii="Times New Roman" w:hAnsi="Times New Roman" w:cs="Times New Roman"/>
          <w:b/>
          <w:bCs/>
          <w:sz w:val="18"/>
          <w:szCs w:val="18"/>
        </w:rPr>
        <w:t>Siyasal Kültür Yazıları</w:t>
      </w:r>
      <w:r w:rsidRPr="00A26AE5">
        <w:rPr>
          <w:rFonts w:ascii="Times New Roman" w:hAnsi="Times New Roman" w:cs="Times New Roman"/>
          <w:sz w:val="18"/>
          <w:szCs w:val="18"/>
        </w:rPr>
        <w:t xml:space="preserve">, 1. 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Derin Yayınları, 2009, s.17.</w:t>
      </w:r>
      <w:bookmarkEnd w:id="93"/>
      <w:bookmarkEnd w:id="94"/>
    </w:p>
  </w:footnote>
  <w:footnote w:id="153">
    <w:p w14:paraId="44DEDFD2" w14:textId="124A528A" w:rsidR="008B1BCD" w:rsidRPr="00A26AE5" w:rsidRDefault="008B1BCD" w:rsidP="00F671C4">
      <w:pPr>
        <w:pStyle w:val="DipnotMetni"/>
        <w:ind w:left="709" w:hanging="709"/>
        <w:jc w:val="both"/>
        <w:rPr>
          <w:rFonts w:ascii="Times New Roman" w:hAnsi="Times New Roman" w:cs="Times New Roman"/>
          <w:sz w:val="18"/>
          <w:szCs w:val="18"/>
        </w:rPr>
      </w:pPr>
      <w:bookmarkStart w:id="95" w:name="_Hlk60662846"/>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Şükrü Hanioğlu, “Siyasal Temsil Olayının Osmanlıdaki Yeri”,</w:t>
      </w:r>
      <w:bookmarkEnd w:id="95"/>
      <w:r w:rsidRPr="00192597">
        <w:rPr>
          <w:rFonts w:ascii="Times New Roman" w:hAnsi="Times New Roman" w:cs="Times New Roman"/>
          <w:sz w:val="18"/>
          <w:szCs w:val="18"/>
        </w:rPr>
        <w:t xml:space="preserve"> </w:t>
      </w:r>
      <w:r>
        <w:rPr>
          <w:rFonts w:ascii="Times New Roman" w:hAnsi="Times New Roman" w:cs="Times New Roman"/>
          <w:sz w:val="18"/>
          <w:szCs w:val="18"/>
        </w:rPr>
        <w:t>s.361.</w:t>
      </w:r>
    </w:p>
  </w:footnote>
  <w:footnote w:id="154">
    <w:p w14:paraId="353D59ED" w14:textId="07599A8D"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Oktay, </w:t>
      </w:r>
      <w:r w:rsidRPr="00D113DB">
        <w:rPr>
          <w:rFonts w:ascii="Times New Roman" w:hAnsi="Times New Roman" w:cs="Times New Roman"/>
          <w:b/>
          <w:sz w:val="18"/>
          <w:szCs w:val="18"/>
        </w:rPr>
        <w:t>Siyasi Kültür Okumaları</w:t>
      </w:r>
      <w:r w:rsidRPr="00A26AE5">
        <w:rPr>
          <w:rFonts w:ascii="Times New Roman" w:hAnsi="Times New Roman" w:cs="Times New Roman"/>
          <w:sz w:val="18"/>
          <w:szCs w:val="18"/>
        </w:rPr>
        <w:t>, s.80.</w:t>
      </w:r>
    </w:p>
  </w:footnote>
  <w:footnote w:id="155">
    <w:p w14:paraId="0DAF9C63" w14:textId="53E2CD95"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Şerif Mardin, “19. Yüzyılda Düşünce Akımları ve Osmanlı Devleti”, </w:t>
      </w:r>
      <w:r w:rsidRPr="00A26AE5">
        <w:rPr>
          <w:rFonts w:ascii="Times New Roman" w:hAnsi="Times New Roman" w:cs="Times New Roman"/>
          <w:b/>
          <w:bCs/>
          <w:sz w:val="18"/>
          <w:szCs w:val="18"/>
        </w:rPr>
        <w:t>Tanzimat’tan Cumhuriyet’e Türkiye Ansiklopedisi</w:t>
      </w:r>
      <w:r w:rsidRPr="00A26AE5">
        <w:rPr>
          <w:rFonts w:ascii="Times New Roman" w:hAnsi="Times New Roman" w:cs="Times New Roman"/>
          <w:sz w:val="18"/>
          <w:szCs w:val="18"/>
        </w:rPr>
        <w:t>, İletişim Yayınları, Cilt</w:t>
      </w:r>
      <w:r>
        <w:rPr>
          <w:rFonts w:ascii="Times New Roman" w:hAnsi="Times New Roman" w:cs="Times New Roman"/>
          <w:sz w:val="18"/>
          <w:szCs w:val="18"/>
        </w:rPr>
        <w:t xml:space="preserve">. 2, 1985, </w:t>
      </w:r>
      <w:r w:rsidRPr="00A26AE5">
        <w:rPr>
          <w:rFonts w:ascii="Times New Roman" w:hAnsi="Times New Roman" w:cs="Times New Roman"/>
          <w:sz w:val="18"/>
          <w:szCs w:val="18"/>
        </w:rPr>
        <w:t>s.343.</w:t>
      </w:r>
    </w:p>
  </w:footnote>
  <w:footnote w:id="156">
    <w:p w14:paraId="250F39CA" w14:textId="4B9FAD9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Davut Dursun, “Anayasa Yapımında Temsil Sorunu”, s.558.</w:t>
      </w:r>
    </w:p>
  </w:footnote>
  <w:footnote w:id="157">
    <w:p w14:paraId="5428BA39" w14:textId="1FD75AD1"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İlter Turan, “Türkiye’de Siyasal Kültürün </w:t>
      </w:r>
      <w:bookmarkStart w:id="96" w:name="_Hlk60662879"/>
      <w:r>
        <w:rPr>
          <w:rFonts w:ascii="Times New Roman" w:hAnsi="Times New Roman" w:cs="Times New Roman"/>
          <w:sz w:val="18"/>
          <w:szCs w:val="18"/>
        </w:rPr>
        <w:t>Oluşumu” (Der)</w:t>
      </w:r>
      <w:r w:rsidRPr="00A26AE5">
        <w:rPr>
          <w:rFonts w:ascii="Times New Roman" w:hAnsi="Times New Roman" w:cs="Times New Roman"/>
          <w:sz w:val="18"/>
          <w:szCs w:val="18"/>
        </w:rPr>
        <w:t xml:space="preserve">, Ersin Kalaycıoğlu, Ali Yaşar Sarıbay, </w:t>
      </w:r>
      <w:r w:rsidRPr="00A26AE5">
        <w:rPr>
          <w:rFonts w:ascii="Times New Roman" w:hAnsi="Times New Roman" w:cs="Times New Roman"/>
          <w:b/>
          <w:bCs/>
          <w:sz w:val="18"/>
          <w:szCs w:val="18"/>
        </w:rPr>
        <w:t>Türkiye’de Politik Değişim ve Modernleşme</w:t>
      </w:r>
      <w:r w:rsidRPr="00A26AE5">
        <w:rPr>
          <w:rFonts w:ascii="Times New Roman" w:hAnsi="Times New Roman" w:cs="Times New Roman"/>
          <w:sz w:val="18"/>
          <w:szCs w:val="18"/>
        </w:rPr>
        <w:t xml:space="preserve">, 4.Baskı, </w:t>
      </w:r>
      <w:r>
        <w:rPr>
          <w:rFonts w:ascii="Times New Roman" w:hAnsi="Times New Roman" w:cs="Times New Roman"/>
          <w:sz w:val="18"/>
          <w:szCs w:val="18"/>
        </w:rPr>
        <w:t>Bursa:</w:t>
      </w:r>
      <w:r w:rsidRPr="00A26AE5">
        <w:rPr>
          <w:rFonts w:ascii="Times New Roman" w:hAnsi="Times New Roman" w:cs="Times New Roman"/>
          <w:sz w:val="18"/>
          <w:szCs w:val="18"/>
        </w:rPr>
        <w:t xml:space="preserve"> Der Yayınları, 2009, s.535-536.</w:t>
      </w:r>
      <w:bookmarkEnd w:id="96"/>
    </w:p>
  </w:footnote>
  <w:footnote w:id="158">
    <w:p w14:paraId="397CED41" w14:textId="725DED7E"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Balandier, a.g.e., s.100.</w:t>
      </w:r>
    </w:p>
  </w:footnote>
  <w:footnote w:id="159">
    <w:p w14:paraId="08A6BA92" w14:textId="2ABF0DC9" w:rsidR="008B1BCD" w:rsidRPr="00A26AE5" w:rsidRDefault="008B1BCD" w:rsidP="00F671C4">
      <w:pPr>
        <w:autoSpaceDE w:val="0"/>
        <w:autoSpaceDN w:val="0"/>
        <w:adjustRightInd w:val="0"/>
        <w:spacing w:after="0" w:line="240" w:lineRule="auto"/>
        <w:ind w:left="709" w:hanging="709"/>
        <w:jc w:val="both"/>
        <w:rPr>
          <w:rFonts w:ascii="Times New Roman" w:hAnsi="Times New Roman" w:cs="Times New Roman"/>
          <w:i/>
          <w:iCs/>
          <w:sz w:val="18"/>
          <w:szCs w:val="18"/>
        </w:rPr>
      </w:pPr>
      <w:bookmarkStart w:id="100" w:name="_Hlk60662897"/>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End w:id="100"/>
      <w:r w:rsidRPr="00A26AE5">
        <w:rPr>
          <w:rFonts w:ascii="Times New Roman" w:hAnsi="Times New Roman" w:cs="Times New Roman"/>
          <w:sz w:val="18"/>
          <w:szCs w:val="18"/>
        </w:rPr>
        <w:t xml:space="preserve">Ömer Çaha, “İdeoloji ve Hukuk Arasında Devlet”, </w:t>
      </w:r>
      <w:r w:rsidRPr="00A26AE5">
        <w:rPr>
          <w:rFonts w:ascii="Times New Roman" w:hAnsi="Times New Roman" w:cs="Times New Roman"/>
          <w:b/>
          <w:sz w:val="18"/>
          <w:szCs w:val="18"/>
        </w:rPr>
        <w:t>Doğu Batı Dergisi</w:t>
      </w:r>
      <w:r w:rsidRPr="00A26AE5">
        <w:rPr>
          <w:rFonts w:ascii="Times New Roman" w:hAnsi="Times New Roman" w:cs="Times New Roman"/>
          <w:sz w:val="18"/>
          <w:szCs w:val="18"/>
        </w:rPr>
        <w:t>, sayı:13, 2000, s.96.</w:t>
      </w:r>
    </w:p>
  </w:footnote>
  <w:footnote w:id="160">
    <w:p w14:paraId="7F50325A" w14:textId="0AC6B70E" w:rsidR="008B1BCD" w:rsidRPr="00A26AE5" w:rsidRDefault="008B1BCD" w:rsidP="00F671C4">
      <w:pPr>
        <w:pStyle w:val="DipnotMetni"/>
        <w:tabs>
          <w:tab w:val="left" w:pos="4860"/>
        </w:tabs>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r>
        <w:rPr>
          <w:rFonts w:ascii="Times New Roman" w:hAnsi="Times New Roman" w:cs="Times New Roman"/>
          <w:sz w:val="18"/>
          <w:szCs w:val="18"/>
        </w:rPr>
        <w:t>Çetin, a.g.e., s. 50-51.</w:t>
      </w:r>
      <w:r w:rsidRPr="00A26AE5">
        <w:rPr>
          <w:rFonts w:ascii="Times New Roman" w:hAnsi="Times New Roman" w:cs="Times New Roman"/>
          <w:sz w:val="18"/>
          <w:szCs w:val="18"/>
        </w:rPr>
        <w:tab/>
      </w:r>
    </w:p>
  </w:footnote>
  <w:footnote w:id="161">
    <w:p w14:paraId="42A89331" w14:textId="6525F27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Çaha, </w:t>
      </w:r>
      <w:r w:rsidRPr="00D113DB">
        <w:rPr>
          <w:rFonts w:ascii="Times New Roman" w:hAnsi="Times New Roman" w:cs="Times New Roman"/>
          <w:b/>
          <w:bCs/>
          <w:sz w:val="18"/>
          <w:szCs w:val="18"/>
        </w:rPr>
        <w:t>Aşkın Devletten Sivil Topluma</w:t>
      </w:r>
      <w:r w:rsidRPr="0023620C">
        <w:rPr>
          <w:rFonts w:ascii="Times New Roman" w:hAnsi="Times New Roman" w:cs="Times New Roman"/>
          <w:sz w:val="18"/>
          <w:szCs w:val="18"/>
        </w:rPr>
        <w:t>,</w:t>
      </w:r>
      <w:r>
        <w:rPr>
          <w:rFonts w:ascii="Times New Roman" w:hAnsi="Times New Roman" w:cs="Times New Roman"/>
          <w:sz w:val="18"/>
          <w:szCs w:val="18"/>
        </w:rPr>
        <w:t xml:space="preserve"> s.</w:t>
      </w:r>
      <w:r w:rsidRPr="00A26AE5">
        <w:rPr>
          <w:rFonts w:ascii="Times New Roman" w:hAnsi="Times New Roman" w:cs="Times New Roman"/>
          <w:sz w:val="18"/>
          <w:szCs w:val="18"/>
        </w:rPr>
        <w:t>7-8.</w:t>
      </w:r>
    </w:p>
  </w:footnote>
  <w:footnote w:id="162">
    <w:p w14:paraId="5823993D" w14:textId="227918B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Turan a.g.e., s.554-545.</w:t>
      </w:r>
    </w:p>
  </w:footnote>
  <w:footnote w:id="163">
    <w:p w14:paraId="68BA9C37" w14:textId="4311F1BB"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Özbudun, a.g.e., s.190-191.</w:t>
      </w:r>
    </w:p>
  </w:footnote>
  <w:footnote w:id="164">
    <w:p w14:paraId="5A07C8C3" w14:textId="1AB5C77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Çetin, </w:t>
      </w:r>
      <w:r w:rsidRPr="00D113DB">
        <w:rPr>
          <w:rFonts w:ascii="Times New Roman" w:hAnsi="Times New Roman" w:cs="Times New Roman"/>
          <w:b/>
          <w:sz w:val="18"/>
          <w:szCs w:val="18"/>
        </w:rPr>
        <w:t>Türk Toplum Sözleşmesi</w:t>
      </w:r>
      <w:r w:rsidRPr="00A26AE5">
        <w:rPr>
          <w:rFonts w:ascii="Times New Roman" w:hAnsi="Times New Roman" w:cs="Times New Roman"/>
          <w:sz w:val="18"/>
          <w:szCs w:val="18"/>
        </w:rPr>
        <w:t>, s.34.</w:t>
      </w:r>
    </w:p>
  </w:footnote>
  <w:footnote w:id="165">
    <w:p w14:paraId="77ADD86C" w14:textId="1AFDAFE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Çaha, </w:t>
      </w:r>
      <w:r w:rsidRPr="00D113DB">
        <w:rPr>
          <w:rFonts w:ascii="Times New Roman" w:hAnsi="Times New Roman" w:cs="Times New Roman"/>
          <w:b/>
          <w:sz w:val="18"/>
          <w:szCs w:val="18"/>
        </w:rPr>
        <w:t>Aşkın Devletten Sivil Topluma</w:t>
      </w:r>
      <w:r w:rsidRPr="00A26AE5">
        <w:rPr>
          <w:rFonts w:ascii="Times New Roman" w:hAnsi="Times New Roman" w:cs="Times New Roman"/>
          <w:sz w:val="18"/>
          <w:szCs w:val="18"/>
        </w:rPr>
        <w:t>, s.9.</w:t>
      </w:r>
    </w:p>
  </w:footnote>
  <w:footnote w:id="166">
    <w:p w14:paraId="6354A38A" w14:textId="4AB24021"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Çetin, </w:t>
      </w:r>
      <w:bookmarkStart w:id="101" w:name="_Hlk58799778"/>
      <w:r w:rsidRPr="00D113DB">
        <w:rPr>
          <w:rFonts w:ascii="Times New Roman" w:hAnsi="Times New Roman" w:cs="Times New Roman"/>
          <w:b/>
          <w:sz w:val="18"/>
          <w:szCs w:val="18"/>
        </w:rPr>
        <w:t>Türk Toplum Sözleşmesi</w:t>
      </w:r>
      <w:r w:rsidRPr="00A26AE5">
        <w:rPr>
          <w:rFonts w:ascii="Times New Roman" w:hAnsi="Times New Roman" w:cs="Times New Roman"/>
          <w:sz w:val="18"/>
          <w:szCs w:val="18"/>
        </w:rPr>
        <w:t xml:space="preserve"> </w:t>
      </w:r>
      <w:bookmarkEnd w:id="101"/>
      <w:r w:rsidRPr="00A26AE5">
        <w:rPr>
          <w:rFonts w:ascii="Times New Roman" w:hAnsi="Times New Roman" w:cs="Times New Roman"/>
          <w:sz w:val="18"/>
          <w:szCs w:val="18"/>
        </w:rPr>
        <w:t>s.55.</w:t>
      </w:r>
    </w:p>
  </w:footnote>
  <w:footnote w:id="167">
    <w:p w14:paraId="4112CC29" w14:textId="11CBEEC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Çetin, </w:t>
      </w:r>
      <w:r w:rsidRPr="00D113DB">
        <w:rPr>
          <w:rFonts w:ascii="Times New Roman" w:hAnsi="Times New Roman" w:cs="Times New Roman"/>
          <w:b/>
          <w:sz w:val="18"/>
          <w:szCs w:val="18"/>
        </w:rPr>
        <w:t>Türk</w:t>
      </w:r>
      <w:r w:rsidRPr="00D113DB">
        <w:rPr>
          <w:rFonts w:ascii="Times New Roman" w:hAnsi="Times New Roman" w:cs="Times New Roman"/>
          <w:b/>
          <w:bCs/>
          <w:sz w:val="18"/>
          <w:szCs w:val="18"/>
        </w:rPr>
        <w:t xml:space="preserve"> </w:t>
      </w:r>
      <w:r w:rsidRPr="00D113DB">
        <w:rPr>
          <w:rFonts w:ascii="Times New Roman" w:hAnsi="Times New Roman" w:cs="Times New Roman"/>
          <w:b/>
          <w:sz w:val="18"/>
          <w:szCs w:val="18"/>
        </w:rPr>
        <w:t>Toplum Sözleşmesi</w:t>
      </w:r>
      <w:r w:rsidRPr="00A26AE5">
        <w:rPr>
          <w:rFonts w:ascii="Times New Roman" w:hAnsi="Times New Roman" w:cs="Times New Roman"/>
          <w:sz w:val="18"/>
          <w:szCs w:val="18"/>
        </w:rPr>
        <w:t xml:space="preserve"> s.57.</w:t>
      </w:r>
    </w:p>
  </w:footnote>
  <w:footnote w:id="168">
    <w:p w14:paraId="630A941E" w14:textId="1665128D"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Özkul Çobanoğlu, </w:t>
      </w:r>
      <w:r w:rsidRPr="00A26AE5">
        <w:rPr>
          <w:rFonts w:ascii="Times New Roman" w:hAnsi="Times New Roman" w:cs="Times New Roman"/>
          <w:b/>
          <w:bCs/>
          <w:sz w:val="18"/>
          <w:szCs w:val="18"/>
        </w:rPr>
        <w:t>Halkbilimi Kuramları ve Araştırma Yöntemleri Tarihine Giriş</w:t>
      </w:r>
      <w:r w:rsidRPr="00A26AE5">
        <w:rPr>
          <w:rFonts w:ascii="Times New Roman" w:hAnsi="Times New Roman" w:cs="Times New Roman"/>
          <w:sz w:val="18"/>
          <w:szCs w:val="18"/>
        </w:rPr>
        <w:t>, 5.Baskı</w:t>
      </w:r>
      <w:r>
        <w:rPr>
          <w:rFonts w:ascii="Times New Roman" w:hAnsi="Times New Roman" w:cs="Times New Roman"/>
          <w:sz w:val="18"/>
          <w:szCs w:val="18"/>
        </w:rPr>
        <w:t>,</w:t>
      </w:r>
      <w:r w:rsidRPr="00A26AE5">
        <w:rPr>
          <w:rFonts w:ascii="Times New Roman" w:hAnsi="Times New Roman" w:cs="Times New Roman"/>
          <w:sz w:val="18"/>
          <w:szCs w:val="18"/>
        </w:rPr>
        <w:t xml:space="preserve"> </w:t>
      </w:r>
      <w:r>
        <w:rPr>
          <w:rFonts w:ascii="Times New Roman" w:hAnsi="Times New Roman" w:cs="Times New Roman"/>
          <w:sz w:val="18"/>
          <w:szCs w:val="18"/>
        </w:rPr>
        <w:t>Ankara:</w:t>
      </w:r>
      <w:r w:rsidRPr="00A26AE5">
        <w:rPr>
          <w:rFonts w:ascii="Times New Roman" w:hAnsi="Times New Roman" w:cs="Times New Roman"/>
          <w:sz w:val="18"/>
          <w:szCs w:val="18"/>
        </w:rPr>
        <w:t xml:space="preserve"> Akçağ Yayınları, 2010, s.14-16.</w:t>
      </w:r>
    </w:p>
  </w:footnote>
  <w:footnote w:id="169">
    <w:p w14:paraId="27E13CE2" w14:textId="181E5EC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Pertev Naili Boratav, </w:t>
      </w:r>
      <w:r w:rsidRPr="00A26AE5">
        <w:rPr>
          <w:rFonts w:ascii="Times New Roman" w:hAnsi="Times New Roman" w:cs="Times New Roman"/>
          <w:b/>
          <w:bCs/>
          <w:sz w:val="18"/>
          <w:szCs w:val="18"/>
        </w:rPr>
        <w:t>Halk Edebiyatı Dersleri</w:t>
      </w:r>
      <w:r w:rsidRPr="00A26AE5">
        <w:rPr>
          <w:rFonts w:ascii="Times New Roman" w:hAnsi="Times New Roman" w:cs="Times New Roman"/>
          <w:sz w:val="18"/>
          <w:szCs w:val="18"/>
        </w:rPr>
        <w:t xml:space="preserve">, 2.Baskı,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Tarih Vakfı Yayınları, 2000, s.52-54.</w:t>
      </w:r>
    </w:p>
  </w:footnote>
  <w:footnote w:id="170">
    <w:p w14:paraId="212935CA"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Çobanoğlu, a.g.e., s.21-22.</w:t>
      </w:r>
    </w:p>
  </w:footnote>
  <w:footnote w:id="171">
    <w:p w14:paraId="0B55B94D" w14:textId="4958306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Sedat Veyis Örnek, </w:t>
      </w:r>
      <w:r w:rsidRPr="00A26AE5">
        <w:rPr>
          <w:rFonts w:ascii="Times New Roman" w:hAnsi="Times New Roman" w:cs="Times New Roman"/>
          <w:b/>
          <w:bCs/>
          <w:sz w:val="18"/>
          <w:szCs w:val="18"/>
        </w:rPr>
        <w:t>Türk Halkbilimi</w:t>
      </w:r>
      <w:r w:rsidRPr="00A26AE5">
        <w:rPr>
          <w:rFonts w:ascii="Times New Roman" w:hAnsi="Times New Roman" w:cs="Times New Roman"/>
          <w:sz w:val="18"/>
          <w:szCs w:val="18"/>
        </w:rPr>
        <w:t xml:space="preserve">, 3. Baskı, </w:t>
      </w:r>
      <w:r>
        <w:rPr>
          <w:rFonts w:ascii="Times New Roman" w:hAnsi="Times New Roman" w:cs="Times New Roman"/>
          <w:sz w:val="18"/>
          <w:szCs w:val="18"/>
        </w:rPr>
        <w:t>Ankara: Bilgesu Yayınları, 2000, s.</w:t>
      </w:r>
      <w:r w:rsidRPr="00A26AE5">
        <w:rPr>
          <w:rFonts w:ascii="Times New Roman" w:hAnsi="Times New Roman" w:cs="Times New Roman"/>
          <w:sz w:val="18"/>
          <w:szCs w:val="18"/>
        </w:rPr>
        <w:t xml:space="preserve">20, Erman Artun, </w:t>
      </w:r>
      <w:r w:rsidRPr="00A26AE5">
        <w:rPr>
          <w:rFonts w:ascii="Times New Roman" w:hAnsi="Times New Roman" w:cs="Times New Roman"/>
          <w:b/>
          <w:bCs/>
          <w:sz w:val="18"/>
          <w:szCs w:val="18"/>
        </w:rPr>
        <w:t>Türk Halkbilimi</w:t>
      </w:r>
      <w:r w:rsidRPr="00A26AE5">
        <w:rPr>
          <w:rFonts w:ascii="Times New Roman" w:hAnsi="Times New Roman" w:cs="Times New Roman"/>
          <w:sz w:val="18"/>
          <w:szCs w:val="18"/>
        </w:rPr>
        <w:t>, Karahan Kitabevi, 7. Baskı, 2011, Adana, s.28.</w:t>
      </w:r>
    </w:p>
  </w:footnote>
  <w:footnote w:id="172">
    <w:p w14:paraId="72B27AD6" w14:textId="720195F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Boratav, </w:t>
      </w:r>
      <w:r w:rsidRPr="00D113DB">
        <w:rPr>
          <w:rFonts w:ascii="Times New Roman" w:hAnsi="Times New Roman" w:cs="Times New Roman"/>
          <w:b/>
          <w:sz w:val="18"/>
          <w:szCs w:val="18"/>
        </w:rPr>
        <w:t>Halk Edebiyatı</w:t>
      </w:r>
      <w:r w:rsidRPr="00D113DB">
        <w:rPr>
          <w:rFonts w:ascii="Times New Roman" w:hAnsi="Times New Roman" w:cs="Times New Roman"/>
          <w:b/>
          <w:bCs/>
          <w:sz w:val="18"/>
          <w:szCs w:val="18"/>
        </w:rPr>
        <w:t xml:space="preserve"> </w:t>
      </w:r>
      <w:r w:rsidRPr="00D113DB">
        <w:rPr>
          <w:rFonts w:ascii="Times New Roman" w:hAnsi="Times New Roman" w:cs="Times New Roman"/>
          <w:b/>
          <w:sz w:val="18"/>
          <w:szCs w:val="18"/>
        </w:rPr>
        <w:t>Dersleri</w:t>
      </w:r>
      <w:r w:rsidRPr="00A26AE5">
        <w:rPr>
          <w:rFonts w:ascii="Times New Roman" w:hAnsi="Times New Roman" w:cs="Times New Roman"/>
          <w:sz w:val="18"/>
          <w:szCs w:val="18"/>
        </w:rPr>
        <w:t>, s.31-32.</w:t>
      </w:r>
    </w:p>
  </w:footnote>
  <w:footnote w:id="173">
    <w:p w14:paraId="462D2062" w14:textId="24E4A000" w:rsidR="008B1BCD" w:rsidRPr="00A26AE5" w:rsidRDefault="008B1BCD" w:rsidP="00F671C4">
      <w:pPr>
        <w:pStyle w:val="DipnotMetni"/>
        <w:ind w:left="709" w:hanging="709"/>
        <w:jc w:val="both"/>
        <w:rPr>
          <w:rFonts w:ascii="Times New Roman" w:hAnsi="Times New Roman" w:cs="Times New Roman"/>
          <w:sz w:val="18"/>
          <w:szCs w:val="18"/>
        </w:rPr>
      </w:pPr>
      <w:bookmarkStart w:id="110" w:name="_Hlk60663221"/>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Nezir Timur, </w:t>
      </w:r>
      <w:r w:rsidRPr="00A26AE5">
        <w:rPr>
          <w:rFonts w:ascii="Times New Roman" w:hAnsi="Times New Roman" w:cs="Times New Roman"/>
          <w:b/>
          <w:bCs/>
          <w:sz w:val="18"/>
          <w:szCs w:val="18"/>
        </w:rPr>
        <w:t>Folklor ve İdeoloji</w:t>
      </w:r>
      <w:r w:rsidRPr="00A26AE5">
        <w:rPr>
          <w:rFonts w:ascii="Times New Roman" w:hAnsi="Times New Roman" w:cs="Times New Roman"/>
          <w:sz w:val="18"/>
          <w:szCs w:val="18"/>
        </w:rPr>
        <w:t xml:space="preserve">, 1. Baskı, </w:t>
      </w:r>
      <w:r>
        <w:rPr>
          <w:rFonts w:ascii="Times New Roman" w:hAnsi="Times New Roman" w:cs="Times New Roman"/>
          <w:sz w:val="18"/>
          <w:szCs w:val="18"/>
        </w:rPr>
        <w:t>Ankara:</w:t>
      </w:r>
      <w:r w:rsidRPr="00A26AE5">
        <w:rPr>
          <w:rFonts w:ascii="Times New Roman" w:hAnsi="Times New Roman" w:cs="Times New Roman"/>
          <w:sz w:val="18"/>
          <w:szCs w:val="18"/>
        </w:rPr>
        <w:t xml:space="preserve"> Türk Kültürünü Araştırma Enstitüsü Yayınları, 2011, s.1-2.</w:t>
      </w:r>
      <w:bookmarkEnd w:id="110"/>
    </w:p>
  </w:footnote>
  <w:footnote w:id="174">
    <w:p w14:paraId="7195CBBB" w14:textId="3E6D18C1"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Ruhi Ersoy, “Folklor Çalışmalarının 100. Yılında “Folklor-Milliyetçilik” İlişkisi Üzerine Bazı Düşünceler”, </w:t>
      </w:r>
      <w:r w:rsidRPr="00A26AE5">
        <w:rPr>
          <w:rFonts w:ascii="Times New Roman" w:hAnsi="Times New Roman" w:cs="Times New Roman"/>
          <w:b/>
          <w:bCs/>
          <w:sz w:val="18"/>
          <w:szCs w:val="18"/>
        </w:rPr>
        <w:t>Millî Folklor Dergisi</w:t>
      </w:r>
      <w:r>
        <w:rPr>
          <w:rFonts w:ascii="Times New Roman" w:hAnsi="Times New Roman" w:cs="Times New Roman"/>
          <w:sz w:val="18"/>
          <w:szCs w:val="18"/>
        </w:rPr>
        <w:t>, Sayı 99, 2013, s.</w:t>
      </w:r>
      <w:r w:rsidRPr="00A26AE5">
        <w:rPr>
          <w:rFonts w:ascii="Times New Roman" w:hAnsi="Times New Roman" w:cs="Times New Roman"/>
          <w:sz w:val="18"/>
          <w:szCs w:val="18"/>
        </w:rPr>
        <w:t>54.</w:t>
      </w:r>
    </w:p>
  </w:footnote>
  <w:footnote w:id="175">
    <w:p w14:paraId="7198EFC8" w14:textId="04FEE110"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Ersoy, a.g.e., s.59.</w:t>
      </w:r>
    </w:p>
  </w:footnote>
  <w:footnote w:id="176">
    <w:p w14:paraId="5BB9DC18" w14:textId="7845522C" w:rsidR="008B1BCD" w:rsidRPr="00A26AE5" w:rsidRDefault="008B1BCD" w:rsidP="00D113DB">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Tuğrul Balaban, “Folklor ve İdeoloji</w:t>
      </w:r>
      <w:r>
        <w:rPr>
          <w:rFonts w:ascii="Times New Roman" w:hAnsi="Times New Roman" w:cs="Times New Roman"/>
          <w:sz w:val="18"/>
          <w:szCs w:val="18"/>
        </w:rPr>
        <w:t xml:space="preserve">” </w:t>
      </w:r>
      <w:r w:rsidRPr="00A26AE5">
        <w:rPr>
          <w:rFonts w:ascii="Times New Roman" w:hAnsi="Times New Roman" w:cs="Times New Roman"/>
          <w:sz w:val="18"/>
          <w:szCs w:val="18"/>
        </w:rPr>
        <w:t>(Folklorik Malzemenin Ulus İnşasında Kullanımı ve Kadro Örneklemi),</w:t>
      </w:r>
    </w:p>
    <w:p w14:paraId="3BD741AD" w14:textId="36E68419" w:rsidR="008B1BCD" w:rsidRPr="00A26AE5" w:rsidRDefault="008B1BCD" w:rsidP="00D113DB">
      <w:pPr>
        <w:pStyle w:val="DipnotMetni"/>
        <w:ind w:left="1418" w:hanging="709"/>
        <w:jc w:val="both"/>
        <w:rPr>
          <w:rFonts w:ascii="Times New Roman" w:hAnsi="Times New Roman" w:cs="Times New Roman"/>
          <w:sz w:val="18"/>
          <w:szCs w:val="18"/>
        </w:rPr>
      </w:pPr>
      <w:r w:rsidRPr="00A26AE5">
        <w:rPr>
          <w:rFonts w:ascii="Times New Roman" w:hAnsi="Times New Roman" w:cs="Times New Roman"/>
          <w:b/>
          <w:bCs/>
          <w:sz w:val="18"/>
          <w:szCs w:val="18"/>
        </w:rPr>
        <w:t>21. Yüzyılda Eğitim ve Toplum</w:t>
      </w:r>
      <w:r w:rsidRPr="00A26AE5">
        <w:rPr>
          <w:rFonts w:ascii="Times New Roman" w:hAnsi="Times New Roman" w:cs="Times New Roman"/>
          <w:sz w:val="18"/>
          <w:szCs w:val="18"/>
        </w:rPr>
        <w:t xml:space="preserve"> </w:t>
      </w:r>
      <w:r w:rsidRPr="00A26AE5">
        <w:rPr>
          <w:rFonts w:ascii="Times New Roman" w:hAnsi="Times New Roman" w:cs="Times New Roman"/>
          <w:b/>
          <w:bCs/>
          <w:sz w:val="18"/>
          <w:szCs w:val="18"/>
        </w:rPr>
        <w:t>Dergisi</w:t>
      </w:r>
      <w:r w:rsidRPr="00A26AE5">
        <w:rPr>
          <w:rFonts w:ascii="Times New Roman" w:hAnsi="Times New Roman" w:cs="Times New Roman"/>
          <w:sz w:val="18"/>
          <w:szCs w:val="18"/>
        </w:rPr>
        <w:t>, Cilt</w:t>
      </w:r>
      <w:r>
        <w:rPr>
          <w:rFonts w:ascii="Times New Roman" w:hAnsi="Times New Roman" w:cs="Times New Roman"/>
          <w:sz w:val="18"/>
          <w:szCs w:val="18"/>
        </w:rPr>
        <w:t>.</w:t>
      </w:r>
      <w:r w:rsidRPr="00A26AE5">
        <w:rPr>
          <w:rFonts w:ascii="Times New Roman" w:hAnsi="Times New Roman" w:cs="Times New Roman"/>
          <w:sz w:val="18"/>
          <w:szCs w:val="18"/>
        </w:rPr>
        <w:t xml:space="preserve"> 6, Sayı</w:t>
      </w:r>
      <w:r>
        <w:rPr>
          <w:rFonts w:ascii="Times New Roman" w:hAnsi="Times New Roman" w:cs="Times New Roman"/>
          <w:sz w:val="18"/>
          <w:szCs w:val="18"/>
        </w:rPr>
        <w:t>.</w:t>
      </w:r>
      <w:r w:rsidRPr="00A26AE5">
        <w:rPr>
          <w:rFonts w:ascii="Times New Roman" w:hAnsi="Times New Roman" w:cs="Times New Roman"/>
          <w:sz w:val="18"/>
          <w:szCs w:val="18"/>
        </w:rPr>
        <w:t xml:space="preserve"> 18, 2017, s.621.</w:t>
      </w:r>
    </w:p>
  </w:footnote>
  <w:footnote w:id="177">
    <w:p w14:paraId="0A8AF5AA" w14:textId="4205E18E" w:rsidR="008B1BCD" w:rsidRPr="00A26AE5" w:rsidRDefault="008B1BCD" w:rsidP="00F671C4">
      <w:pPr>
        <w:pStyle w:val="DipnotMetni"/>
        <w:ind w:left="709" w:hanging="709"/>
        <w:jc w:val="both"/>
        <w:rPr>
          <w:rFonts w:ascii="Times New Roman" w:hAnsi="Times New Roman" w:cs="Times New Roman"/>
          <w:sz w:val="18"/>
          <w:szCs w:val="18"/>
        </w:rPr>
      </w:pPr>
      <w:bookmarkStart w:id="115" w:name="_Hlk60663242"/>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Pervin Ergun, </w:t>
      </w:r>
      <w:r w:rsidRPr="00A26AE5">
        <w:rPr>
          <w:rFonts w:ascii="Times New Roman" w:hAnsi="Times New Roman" w:cs="Times New Roman"/>
          <w:b/>
          <w:bCs/>
          <w:sz w:val="18"/>
          <w:szCs w:val="18"/>
        </w:rPr>
        <w:t>Türk Kültüründe Ağaç Kültü</w:t>
      </w:r>
      <w:r w:rsidRPr="00A26AE5">
        <w:rPr>
          <w:rFonts w:ascii="Times New Roman" w:hAnsi="Times New Roman" w:cs="Times New Roman"/>
          <w:sz w:val="18"/>
          <w:szCs w:val="18"/>
        </w:rPr>
        <w:t>, 1. Baskı</w:t>
      </w:r>
      <w:r>
        <w:rPr>
          <w:rFonts w:ascii="Times New Roman" w:hAnsi="Times New Roman" w:cs="Times New Roman"/>
          <w:sz w:val="18"/>
          <w:szCs w:val="18"/>
        </w:rPr>
        <w:t>,</w:t>
      </w:r>
      <w:r w:rsidRPr="00A26AE5">
        <w:rPr>
          <w:rFonts w:ascii="Times New Roman" w:hAnsi="Times New Roman" w:cs="Times New Roman"/>
          <w:sz w:val="18"/>
          <w:szCs w:val="18"/>
        </w:rPr>
        <w:t xml:space="preserve"> Ankara T.C. Başbakanlık Atatürk Kültür Dil ve Tarih Yüksek Kurumu</w:t>
      </w:r>
      <w:r>
        <w:rPr>
          <w:rFonts w:ascii="Times New Roman" w:hAnsi="Times New Roman" w:cs="Times New Roman"/>
          <w:sz w:val="18"/>
          <w:szCs w:val="18"/>
        </w:rPr>
        <w:t xml:space="preserve"> Atatürk Kültür Merkezi Yayını, 2012, , s.</w:t>
      </w:r>
      <w:r w:rsidRPr="00A26AE5">
        <w:rPr>
          <w:rFonts w:ascii="Times New Roman" w:hAnsi="Times New Roman" w:cs="Times New Roman"/>
          <w:sz w:val="18"/>
          <w:szCs w:val="18"/>
        </w:rPr>
        <w:t>21-22.</w:t>
      </w:r>
      <w:bookmarkEnd w:id="115"/>
    </w:p>
  </w:footnote>
  <w:footnote w:id="178">
    <w:p w14:paraId="18FF05FA" w14:textId="7D42E979" w:rsidR="008B1BCD" w:rsidRPr="005E0BF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Zeynep Korkmaz, “Eski Türklerdeki Ağaç Kültünün İslami Devirlerdeki Devamı”, Türk Dili Araştırmaları Yıllığı, </w:t>
      </w:r>
      <w:r w:rsidRPr="00A26AE5">
        <w:rPr>
          <w:rFonts w:ascii="Times New Roman" w:hAnsi="Times New Roman" w:cs="Times New Roman"/>
          <w:b/>
          <w:bCs/>
          <w:sz w:val="18"/>
          <w:szCs w:val="18"/>
        </w:rPr>
        <w:t>Belleten</w:t>
      </w:r>
      <w:r w:rsidRPr="00A26AE5">
        <w:rPr>
          <w:rFonts w:ascii="Times New Roman" w:hAnsi="Times New Roman" w:cs="Times New Roman"/>
          <w:sz w:val="18"/>
          <w:szCs w:val="18"/>
        </w:rPr>
        <w:t>, Sayı</w:t>
      </w:r>
      <w:r>
        <w:rPr>
          <w:rFonts w:ascii="Times New Roman" w:hAnsi="Times New Roman" w:cs="Times New Roman"/>
          <w:sz w:val="18"/>
          <w:szCs w:val="18"/>
        </w:rPr>
        <w:t>. 51, 2003, s.</w:t>
      </w:r>
      <w:r w:rsidRPr="00A26AE5">
        <w:rPr>
          <w:rFonts w:ascii="Times New Roman" w:hAnsi="Times New Roman" w:cs="Times New Roman"/>
          <w:sz w:val="18"/>
          <w:szCs w:val="18"/>
        </w:rPr>
        <w:t xml:space="preserve">100, </w:t>
      </w:r>
      <w:hyperlink r:id="rId8" w:history="1">
        <w:r w:rsidRPr="005E0BF5">
          <w:rPr>
            <w:rStyle w:val="Kpr"/>
            <w:rFonts w:ascii="Times New Roman" w:hAnsi="Times New Roman" w:cs="Times New Roman"/>
            <w:color w:val="auto"/>
            <w:sz w:val="18"/>
            <w:szCs w:val="18"/>
            <w:u w:val="none"/>
          </w:rPr>
          <w:t>https://dergipark.org.tr/tr/pub/belleten/issue/45321/566584</w:t>
        </w:r>
      </w:hyperlink>
      <w:r w:rsidRPr="005E0BF5">
        <w:rPr>
          <w:rFonts w:ascii="Times New Roman" w:hAnsi="Times New Roman" w:cs="Times New Roman"/>
          <w:sz w:val="18"/>
          <w:szCs w:val="18"/>
        </w:rPr>
        <w:t xml:space="preserve"> , Erişim Tarihi:02.05.2020. </w:t>
      </w:r>
    </w:p>
  </w:footnote>
  <w:footnote w:id="179">
    <w:p w14:paraId="2745264D" w14:textId="55D467BD"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Artun, a.g.e., s.113-114.</w:t>
      </w:r>
    </w:p>
  </w:footnote>
  <w:footnote w:id="180">
    <w:p w14:paraId="22DB10B2" w14:textId="4C4B74E9" w:rsidR="008B1BCD" w:rsidRPr="00A26AE5" w:rsidRDefault="008B1BCD" w:rsidP="00F671C4">
      <w:pPr>
        <w:pStyle w:val="DipnotMetni"/>
        <w:ind w:left="709" w:hanging="709"/>
        <w:jc w:val="both"/>
        <w:rPr>
          <w:rFonts w:ascii="Times New Roman" w:hAnsi="Times New Roman" w:cs="Times New Roman"/>
          <w:sz w:val="18"/>
          <w:szCs w:val="18"/>
        </w:rPr>
      </w:pPr>
      <w:bookmarkStart w:id="119" w:name="_Hlk60663257"/>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Pertev Naili Boratav, </w:t>
      </w:r>
      <w:r w:rsidRPr="005E0BF5">
        <w:rPr>
          <w:rFonts w:ascii="Times New Roman" w:hAnsi="Times New Roman" w:cs="Times New Roman"/>
          <w:b/>
          <w:bCs/>
          <w:sz w:val="18"/>
          <w:szCs w:val="18"/>
        </w:rPr>
        <w:t>100 Soruda Türk Folkloru</w:t>
      </w:r>
      <w:r w:rsidRPr="005E0BF5">
        <w:rPr>
          <w:rFonts w:ascii="Times New Roman" w:hAnsi="Times New Roman" w:cs="Times New Roman"/>
          <w:sz w:val="18"/>
          <w:szCs w:val="18"/>
        </w:rPr>
        <w:t xml:space="preserve">, 3. Baskı, </w:t>
      </w:r>
      <w:r>
        <w:rPr>
          <w:rFonts w:ascii="Times New Roman" w:hAnsi="Times New Roman" w:cs="Times New Roman"/>
          <w:sz w:val="18"/>
          <w:szCs w:val="18"/>
        </w:rPr>
        <w:t>Ankara:</w:t>
      </w:r>
      <w:r w:rsidRPr="005E0BF5">
        <w:rPr>
          <w:rFonts w:ascii="Times New Roman" w:hAnsi="Times New Roman" w:cs="Times New Roman"/>
          <w:sz w:val="18"/>
          <w:szCs w:val="18"/>
        </w:rPr>
        <w:t xml:space="preserve"> BilgeSu Yayınları, 2016, s.57-60.</w:t>
      </w:r>
      <w:bookmarkEnd w:id="119"/>
    </w:p>
  </w:footnote>
  <w:footnote w:id="181">
    <w:p w14:paraId="2F47C05F" w14:textId="683FE95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Ali Duymaz, Halil İbrahim Şahin, “Kaz Dağlarında Dağ, Ağaç ve Ocak Kültü Üzerine İnanış ve Uygulamalar”, </w:t>
      </w:r>
      <w:r w:rsidRPr="00A26AE5">
        <w:rPr>
          <w:rFonts w:ascii="Times New Roman" w:hAnsi="Times New Roman" w:cs="Times New Roman"/>
          <w:b/>
          <w:bCs/>
          <w:sz w:val="18"/>
          <w:szCs w:val="18"/>
        </w:rPr>
        <w:t>Balıkesir Üniversitesi Sosyal Bilimler Enstitüsü Dergisi</w:t>
      </w:r>
      <w:r>
        <w:rPr>
          <w:rFonts w:ascii="Times New Roman" w:hAnsi="Times New Roman" w:cs="Times New Roman"/>
          <w:sz w:val="18"/>
          <w:szCs w:val="18"/>
        </w:rPr>
        <w:t>, Cilt.</w:t>
      </w:r>
      <w:r w:rsidRPr="00A26AE5">
        <w:rPr>
          <w:rFonts w:ascii="Times New Roman" w:hAnsi="Times New Roman" w:cs="Times New Roman"/>
          <w:sz w:val="18"/>
          <w:szCs w:val="18"/>
        </w:rPr>
        <w:t>11, Sayı</w:t>
      </w:r>
      <w:r>
        <w:rPr>
          <w:rFonts w:ascii="Times New Roman" w:hAnsi="Times New Roman" w:cs="Times New Roman"/>
          <w:sz w:val="18"/>
          <w:szCs w:val="18"/>
        </w:rPr>
        <w:t>.</w:t>
      </w:r>
      <w:r w:rsidRPr="00A26AE5">
        <w:rPr>
          <w:rFonts w:ascii="Times New Roman" w:hAnsi="Times New Roman" w:cs="Times New Roman"/>
          <w:sz w:val="18"/>
          <w:szCs w:val="18"/>
        </w:rPr>
        <w:t>19, 2008, s.117-118.</w:t>
      </w:r>
    </w:p>
  </w:footnote>
  <w:footnote w:id="182">
    <w:p w14:paraId="491C4365" w14:textId="3C0C9A6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Zekiye Tunç, Yıldız Akbulut, “Eski Türk Devletlerinin Destanlarına Göre Kurttan ve Ağaçtan Türeme”, </w:t>
      </w:r>
      <w:r w:rsidRPr="00A26AE5">
        <w:rPr>
          <w:rFonts w:ascii="Times New Roman" w:hAnsi="Times New Roman" w:cs="Times New Roman"/>
          <w:b/>
          <w:bCs/>
          <w:sz w:val="18"/>
          <w:szCs w:val="18"/>
        </w:rPr>
        <w:t>Marmara Türkiyat Araştırmaları Dergisi</w:t>
      </w:r>
      <w:r>
        <w:rPr>
          <w:rFonts w:ascii="Times New Roman" w:hAnsi="Times New Roman" w:cs="Times New Roman"/>
          <w:sz w:val="18"/>
          <w:szCs w:val="18"/>
        </w:rPr>
        <w:t>, Cilt.3, Sayı.</w:t>
      </w:r>
      <w:r w:rsidRPr="00A26AE5">
        <w:rPr>
          <w:rFonts w:ascii="Times New Roman" w:hAnsi="Times New Roman" w:cs="Times New Roman"/>
          <w:sz w:val="18"/>
          <w:szCs w:val="18"/>
        </w:rPr>
        <w:t>1, 2016, s.87-89.</w:t>
      </w:r>
    </w:p>
  </w:footnote>
  <w:footnote w:id="183">
    <w:p w14:paraId="5C526583" w14:textId="6FCEC81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Ramazan Işık, “Türklerde Ağaçla İlgili İnanışlar ve Bunlara Bağlı Kültler”, </w:t>
      </w:r>
      <w:r w:rsidRPr="00A26AE5">
        <w:rPr>
          <w:rFonts w:ascii="Times New Roman" w:hAnsi="Times New Roman" w:cs="Times New Roman"/>
          <w:b/>
          <w:bCs/>
          <w:sz w:val="18"/>
          <w:szCs w:val="18"/>
        </w:rPr>
        <w:t>İlahiyat Fakültesi Dergisi</w:t>
      </w:r>
      <w:r>
        <w:rPr>
          <w:rFonts w:ascii="Times New Roman" w:hAnsi="Times New Roman" w:cs="Times New Roman"/>
          <w:sz w:val="18"/>
          <w:szCs w:val="18"/>
        </w:rPr>
        <w:t>, C</w:t>
      </w:r>
      <w:r w:rsidRPr="00A26AE5">
        <w:rPr>
          <w:rFonts w:ascii="Times New Roman" w:hAnsi="Times New Roman" w:cs="Times New Roman"/>
          <w:sz w:val="18"/>
          <w:szCs w:val="18"/>
        </w:rPr>
        <w:t>ilt</w:t>
      </w:r>
      <w:r>
        <w:rPr>
          <w:rFonts w:ascii="Times New Roman" w:hAnsi="Times New Roman" w:cs="Times New Roman"/>
          <w:sz w:val="18"/>
          <w:szCs w:val="18"/>
        </w:rPr>
        <w:t>.9, S</w:t>
      </w:r>
      <w:r w:rsidRPr="00A26AE5">
        <w:rPr>
          <w:rFonts w:ascii="Times New Roman" w:hAnsi="Times New Roman" w:cs="Times New Roman"/>
          <w:sz w:val="18"/>
          <w:szCs w:val="18"/>
        </w:rPr>
        <w:t>ayı</w:t>
      </w:r>
      <w:r>
        <w:rPr>
          <w:rFonts w:ascii="Times New Roman" w:hAnsi="Times New Roman" w:cs="Times New Roman"/>
          <w:sz w:val="18"/>
          <w:szCs w:val="18"/>
        </w:rPr>
        <w:t>.</w:t>
      </w:r>
      <w:r w:rsidRPr="00A26AE5">
        <w:rPr>
          <w:rFonts w:ascii="Times New Roman" w:hAnsi="Times New Roman" w:cs="Times New Roman"/>
          <w:sz w:val="18"/>
          <w:szCs w:val="18"/>
        </w:rPr>
        <w:t xml:space="preserve"> 2, 2004, s.90-92.</w:t>
      </w:r>
    </w:p>
  </w:footnote>
  <w:footnote w:id="184">
    <w:p w14:paraId="600D3B0A" w14:textId="6FEA4D9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Ergun, a.g.e., s.206.</w:t>
      </w:r>
    </w:p>
  </w:footnote>
  <w:footnote w:id="185">
    <w:p w14:paraId="6E6A94E1" w14:textId="7EED757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Seher Arslan, “Türklerde Ağaç Kültü ve Hayat Ağacı”, </w:t>
      </w:r>
      <w:r w:rsidRPr="00A26AE5">
        <w:rPr>
          <w:rFonts w:ascii="Times New Roman" w:hAnsi="Times New Roman" w:cs="Times New Roman"/>
          <w:b/>
          <w:bCs/>
          <w:sz w:val="18"/>
          <w:szCs w:val="18"/>
        </w:rPr>
        <w:t>Uluslararası Sosyal ve Eğitim Bilimleri Dergisi</w:t>
      </w:r>
      <w:r>
        <w:rPr>
          <w:rFonts w:ascii="Times New Roman" w:hAnsi="Times New Roman" w:cs="Times New Roman"/>
          <w:sz w:val="18"/>
          <w:szCs w:val="18"/>
        </w:rPr>
        <w:t>, Cilt.1, Sayı.1 2014, s.</w:t>
      </w:r>
      <w:r w:rsidRPr="00A26AE5">
        <w:rPr>
          <w:rFonts w:ascii="Times New Roman" w:hAnsi="Times New Roman" w:cs="Times New Roman"/>
          <w:sz w:val="18"/>
          <w:szCs w:val="18"/>
        </w:rPr>
        <w:t>62.</w:t>
      </w:r>
    </w:p>
  </w:footnote>
  <w:footnote w:id="186">
    <w:p w14:paraId="65C4D28C" w14:textId="064C67BD"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bookmarkStart w:id="123" w:name="_Hlk58767086"/>
      <w:r w:rsidRPr="00A26AE5">
        <w:rPr>
          <w:rFonts w:ascii="Times New Roman" w:hAnsi="Times New Roman" w:cs="Times New Roman"/>
          <w:sz w:val="18"/>
          <w:szCs w:val="18"/>
        </w:rPr>
        <w:t xml:space="preserve"> Mustafa Gökçe ve Sinan Kurt,</w:t>
      </w:r>
      <w:bookmarkEnd w:id="123"/>
      <w:r w:rsidRPr="00A26AE5">
        <w:rPr>
          <w:rFonts w:ascii="Times New Roman" w:hAnsi="Times New Roman" w:cs="Times New Roman"/>
          <w:sz w:val="18"/>
          <w:szCs w:val="18"/>
        </w:rPr>
        <w:t xml:space="preserve"> “Ağaç Kültü Örneğinde Muğla ve Civarında Eski İnanışlar”, </w:t>
      </w:r>
      <w:r w:rsidRPr="00A26AE5">
        <w:rPr>
          <w:rFonts w:ascii="Times New Roman" w:hAnsi="Times New Roman" w:cs="Times New Roman"/>
          <w:b/>
          <w:bCs/>
          <w:sz w:val="18"/>
          <w:szCs w:val="18"/>
        </w:rPr>
        <w:t>I. Uluslararası Antalya Yörük Sempozyumu</w:t>
      </w:r>
      <w:r w:rsidRPr="00A26AE5">
        <w:rPr>
          <w:rFonts w:ascii="Times New Roman" w:hAnsi="Times New Roman" w:cs="Times New Roman"/>
          <w:sz w:val="18"/>
          <w:szCs w:val="18"/>
        </w:rPr>
        <w:t>, 2019, s.133.</w:t>
      </w:r>
    </w:p>
  </w:footnote>
  <w:footnote w:id="187">
    <w:p w14:paraId="631B6978" w14:textId="64E04910"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Gökçe ve </w:t>
      </w:r>
      <w:r w:rsidRPr="00A26AE5">
        <w:rPr>
          <w:rFonts w:ascii="Times New Roman" w:hAnsi="Times New Roman" w:cs="Times New Roman"/>
          <w:sz w:val="18"/>
          <w:szCs w:val="18"/>
        </w:rPr>
        <w:t>Kurt, a.g.e., s.137.</w:t>
      </w:r>
    </w:p>
  </w:footnote>
  <w:footnote w:id="188">
    <w:p w14:paraId="16DDFA97" w14:textId="602C1B4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Ali Duymaz, “Halil İbrahim Şahin, “Kaz Dağlarında Dağ, Ağaç ve Ocak Kültü Üzerine İnanış ve Uygulamalar”, </w:t>
      </w:r>
      <w:r w:rsidRPr="00A26AE5">
        <w:rPr>
          <w:rFonts w:ascii="Times New Roman" w:hAnsi="Times New Roman" w:cs="Times New Roman"/>
          <w:b/>
          <w:bCs/>
          <w:sz w:val="18"/>
          <w:szCs w:val="18"/>
        </w:rPr>
        <w:t>Balıkesir Üniversitesi Sosyal Bilimler Enstitüsü Dergisi</w:t>
      </w:r>
      <w:r>
        <w:rPr>
          <w:rFonts w:ascii="Times New Roman" w:hAnsi="Times New Roman" w:cs="Times New Roman"/>
          <w:sz w:val="18"/>
          <w:szCs w:val="18"/>
        </w:rPr>
        <w:t>, Cilt.11, Sayı.</w:t>
      </w:r>
      <w:r w:rsidRPr="00A26AE5">
        <w:rPr>
          <w:rFonts w:ascii="Times New Roman" w:hAnsi="Times New Roman" w:cs="Times New Roman"/>
          <w:sz w:val="18"/>
          <w:szCs w:val="18"/>
        </w:rPr>
        <w:t>19, 2008, s.120.</w:t>
      </w:r>
    </w:p>
  </w:footnote>
  <w:footnote w:id="189">
    <w:p w14:paraId="769ED069" w14:textId="534504D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Boratav, 100 Soruda Türk Folkloru, s.65.</w:t>
      </w:r>
    </w:p>
  </w:footnote>
  <w:footnote w:id="190">
    <w:p w14:paraId="45AE4DEC" w14:textId="67E1894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Işık, a.g.e., s.98.</w:t>
      </w:r>
    </w:p>
  </w:footnote>
  <w:footnote w:id="191">
    <w:p w14:paraId="35C02952" w14:textId="7900E37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İbrahim Kafesoğlu, </w:t>
      </w:r>
      <w:r w:rsidRPr="00A26AE5">
        <w:rPr>
          <w:rFonts w:ascii="Times New Roman" w:hAnsi="Times New Roman" w:cs="Times New Roman"/>
          <w:b/>
          <w:bCs/>
          <w:sz w:val="18"/>
          <w:szCs w:val="18"/>
        </w:rPr>
        <w:t>Eski Türk Dini</w:t>
      </w:r>
      <w:r w:rsidRPr="00A26AE5">
        <w:rPr>
          <w:rFonts w:ascii="Times New Roman" w:hAnsi="Times New Roman" w:cs="Times New Roman"/>
          <w:sz w:val="18"/>
          <w:szCs w:val="18"/>
        </w:rPr>
        <w:t>, 2. Baskı</w:t>
      </w:r>
      <w:r>
        <w:rPr>
          <w:rFonts w:ascii="Times New Roman" w:hAnsi="Times New Roman" w:cs="Times New Roman"/>
          <w:sz w:val="18"/>
          <w:szCs w:val="18"/>
        </w:rPr>
        <w:t>,</w:t>
      </w:r>
      <w:r w:rsidRPr="00A26AE5">
        <w:rPr>
          <w:rFonts w:ascii="Times New Roman" w:hAnsi="Times New Roman" w:cs="Times New Roman"/>
          <w:sz w:val="18"/>
          <w:szCs w:val="18"/>
        </w:rPr>
        <w:t xml:space="preserve"> Ankara, Kültür Bakanlığı Yayınları,</w:t>
      </w:r>
      <w:r w:rsidRPr="00A26AE5">
        <w:rPr>
          <w:rFonts w:ascii="Times New Roman" w:hAnsi="Times New Roman" w:cs="Times New Roman"/>
          <w:b/>
          <w:bCs/>
          <w:sz w:val="18"/>
          <w:szCs w:val="18"/>
        </w:rPr>
        <w:t xml:space="preserve"> </w:t>
      </w:r>
      <w:r w:rsidRPr="00A26AE5">
        <w:rPr>
          <w:rFonts w:ascii="Times New Roman" w:hAnsi="Times New Roman" w:cs="Times New Roman"/>
          <w:sz w:val="18"/>
          <w:szCs w:val="18"/>
        </w:rPr>
        <w:t>1980, s.21.</w:t>
      </w:r>
    </w:p>
  </w:footnote>
  <w:footnote w:id="192">
    <w:p w14:paraId="7939E374" w14:textId="2CF9C39B"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Halil Ersoylu, </w:t>
      </w:r>
      <w:r w:rsidRPr="00A26AE5">
        <w:rPr>
          <w:rFonts w:ascii="Times New Roman" w:hAnsi="Times New Roman" w:cs="Times New Roman"/>
          <w:b/>
          <w:bCs/>
          <w:sz w:val="18"/>
          <w:szCs w:val="18"/>
        </w:rPr>
        <w:t>Türk Kültüründe Kuşlar</w:t>
      </w:r>
      <w:r w:rsidRPr="00A26AE5">
        <w:rPr>
          <w:rFonts w:ascii="Times New Roman" w:hAnsi="Times New Roman" w:cs="Times New Roman"/>
          <w:sz w:val="18"/>
          <w:szCs w:val="18"/>
        </w:rPr>
        <w:t xml:space="preserve">, 1.Baskı,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Ötüken Yayınları, 2015, s.44-47.</w:t>
      </w:r>
    </w:p>
  </w:footnote>
  <w:footnote w:id="193">
    <w:p w14:paraId="3CD7D599" w14:textId="27F5029D"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Mehmet Naci Önal, “Kutsalın Türk Kültüründeki İzleri: Tanrısal Simgecilik”, </w:t>
      </w:r>
      <w:r w:rsidRPr="00A26AE5">
        <w:rPr>
          <w:rFonts w:ascii="Times New Roman" w:hAnsi="Times New Roman" w:cs="Times New Roman"/>
          <w:b/>
          <w:bCs/>
          <w:sz w:val="18"/>
          <w:szCs w:val="18"/>
        </w:rPr>
        <w:t>Millî Folklor</w:t>
      </w:r>
      <w:r>
        <w:rPr>
          <w:rFonts w:ascii="Times New Roman" w:hAnsi="Times New Roman" w:cs="Times New Roman"/>
          <w:b/>
          <w:bCs/>
          <w:sz w:val="18"/>
          <w:szCs w:val="18"/>
        </w:rPr>
        <w:t xml:space="preserve"> Dergisi</w:t>
      </w:r>
      <w:r w:rsidRPr="00A26AE5">
        <w:rPr>
          <w:rFonts w:ascii="Times New Roman" w:hAnsi="Times New Roman" w:cs="Times New Roman"/>
          <w:sz w:val="18"/>
          <w:szCs w:val="18"/>
        </w:rPr>
        <w:t>, Sayı</w:t>
      </w:r>
      <w:r>
        <w:rPr>
          <w:rFonts w:ascii="Times New Roman" w:hAnsi="Times New Roman" w:cs="Times New Roman"/>
          <w:sz w:val="18"/>
          <w:szCs w:val="18"/>
        </w:rPr>
        <w:t>.84, 2009, s.</w:t>
      </w:r>
      <w:r w:rsidRPr="00A26AE5">
        <w:rPr>
          <w:rFonts w:ascii="Times New Roman" w:hAnsi="Times New Roman" w:cs="Times New Roman"/>
          <w:sz w:val="18"/>
          <w:szCs w:val="18"/>
        </w:rPr>
        <w:t>64.</w:t>
      </w:r>
    </w:p>
  </w:footnote>
  <w:footnote w:id="194">
    <w:p w14:paraId="0393BF72"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Kafesoğlu, a.g.e., s.121.</w:t>
      </w:r>
    </w:p>
  </w:footnote>
  <w:footnote w:id="195">
    <w:p w14:paraId="74C921CF" w14:textId="71AB37F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Mircea Eliade</w:t>
      </w:r>
      <w:r w:rsidRPr="00A26AE5">
        <w:rPr>
          <w:rFonts w:ascii="Times New Roman" w:hAnsi="Times New Roman" w:cs="Times New Roman"/>
          <w:b/>
          <w:bCs/>
          <w:sz w:val="18"/>
          <w:szCs w:val="18"/>
        </w:rPr>
        <w:t>, Şamanizm</w:t>
      </w:r>
      <w:r w:rsidRPr="00A26AE5">
        <w:rPr>
          <w:rFonts w:ascii="Times New Roman" w:hAnsi="Times New Roman" w:cs="Times New Roman"/>
          <w:sz w:val="18"/>
          <w:szCs w:val="18"/>
        </w:rPr>
        <w:t>,</w:t>
      </w:r>
      <w:r>
        <w:rPr>
          <w:rFonts w:ascii="Times New Roman" w:hAnsi="Times New Roman" w:cs="Times New Roman"/>
          <w:sz w:val="18"/>
          <w:szCs w:val="18"/>
        </w:rPr>
        <w:t xml:space="preserve"> İsmet Birkan (Çev.),</w:t>
      </w:r>
      <w:r w:rsidRPr="00A26AE5">
        <w:rPr>
          <w:rFonts w:ascii="Times New Roman" w:hAnsi="Times New Roman" w:cs="Times New Roman"/>
          <w:sz w:val="18"/>
          <w:szCs w:val="18"/>
        </w:rPr>
        <w:t xml:space="preserve"> 4. Baskı</w:t>
      </w:r>
      <w:r>
        <w:rPr>
          <w:rFonts w:ascii="Times New Roman" w:hAnsi="Times New Roman" w:cs="Times New Roman"/>
          <w:sz w:val="18"/>
          <w:szCs w:val="18"/>
        </w:rPr>
        <w:t>,</w:t>
      </w:r>
      <w:r w:rsidRPr="00A26AE5">
        <w:rPr>
          <w:rFonts w:ascii="Times New Roman" w:hAnsi="Times New Roman" w:cs="Times New Roman"/>
          <w:sz w:val="18"/>
          <w:szCs w:val="18"/>
        </w:rPr>
        <w:t xml:space="preserve"> </w:t>
      </w:r>
      <w:r>
        <w:rPr>
          <w:rFonts w:ascii="Times New Roman" w:hAnsi="Times New Roman" w:cs="Times New Roman"/>
          <w:sz w:val="18"/>
          <w:szCs w:val="18"/>
        </w:rPr>
        <w:t>Ankara:</w:t>
      </w:r>
      <w:r w:rsidRPr="00A26AE5">
        <w:rPr>
          <w:rFonts w:ascii="Times New Roman" w:hAnsi="Times New Roman" w:cs="Times New Roman"/>
          <w:sz w:val="18"/>
          <w:szCs w:val="18"/>
        </w:rPr>
        <w:t xml:space="preserve"> İmge Kitabevi,  2018, s.105-106.</w:t>
      </w:r>
    </w:p>
  </w:footnote>
  <w:footnote w:id="196">
    <w:p w14:paraId="4DAE5C4E" w14:textId="4505292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Jean-Paul Roux, </w:t>
      </w:r>
      <w:r w:rsidRPr="00A26AE5">
        <w:rPr>
          <w:rFonts w:ascii="Times New Roman" w:hAnsi="Times New Roman" w:cs="Times New Roman"/>
          <w:b/>
          <w:bCs/>
          <w:sz w:val="18"/>
          <w:szCs w:val="18"/>
        </w:rPr>
        <w:t>Orta Asya’da Bitkiler ve Hayvanlar</w:t>
      </w:r>
      <w:r w:rsidRPr="00A26AE5">
        <w:rPr>
          <w:rFonts w:ascii="Times New Roman" w:hAnsi="Times New Roman" w:cs="Times New Roman"/>
          <w:sz w:val="18"/>
          <w:szCs w:val="18"/>
        </w:rPr>
        <w:t>,</w:t>
      </w:r>
      <w:r>
        <w:rPr>
          <w:rFonts w:ascii="Times New Roman" w:hAnsi="Times New Roman" w:cs="Times New Roman"/>
          <w:sz w:val="18"/>
          <w:szCs w:val="18"/>
        </w:rPr>
        <w:t xml:space="preserve"> Aykut Kazancıgil, Lale Arslan (Çev.),</w:t>
      </w:r>
      <w:r w:rsidRPr="00A26AE5">
        <w:rPr>
          <w:rFonts w:ascii="Times New Roman" w:hAnsi="Times New Roman" w:cs="Times New Roman"/>
          <w:sz w:val="18"/>
          <w:szCs w:val="18"/>
        </w:rPr>
        <w:t xml:space="preserve"> 1. Baskı</w:t>
      </w:r>
      <w:r>
        <w:rPr>
          <w:rFonts w:ascii="Times New Roman" w:hAnsi="Times New Roman" w:cs="Times New Roman"/>
          <w:sz w:val="18"/>
          <w:szCs w:val="18"/>
        </w:rPr>
        <w:t>,</w:t>
      </w:r>
      <w:r w:rsidRPr="00A26AE5">
        <w:rPr>
          <w:rFonts w:ascii="Times New Roman" w:hAnsi="Times New Roman" w:cs="Times New Roman"/>
          <w:sz w:val="18"/>
          <w:szCs w:val="18"/>
        </w:rPr>
        <w:t xml:space="preserve"> </w:t>
      </w:r>
      <w:r>
        <w:rPr>
          <w:rFonts w:ascii="Times New Roman" w:hAnsi="Times New Roman" w:cs="Times New Roman"/>
          <w:sz w:val="18"/>
          <w:szCs w:val="18"/>
        </w:rPr>
        <w:t>İstanbul: Kabalcı Yayınları,</w:t>
      </w:r>
      <w:r w:rsidRPr="00A26AE5">
        <w:rPr>
          <w:rFonts w:ascii="Times New Roman" w:hAnsi="Times New Roman" w:cs="Times New Roman"/>
          <w:sz w:val="18"/>
          <w:szCs w:val="18"/>
        </w:rPr>
        <w:t xml:space="preserve"> 2005, </w:t>
      </w:r>
      <w:r>
        <w:rPr>
          <w:rFonts w:ascii="Times New Roman" w:hAnsi="Times New Roman" w:cs="Times New Roman"/>
          <w:sz w:val="18"/>
          <w:szCs w:val="18"/>
        </w:rPr>
        <w:t>s.</w:t>
      </w:r>
      <w:r w:rsidRPr="00A26AE5">
        <w:rPr>
          <w:rFonts w:ascii="Times New Roman" w:hAnsi="Times New Roman" w:cs="Times New Roman"/>
          <w:sz w:val="18"/>
          <w:szCs w:val="18"/>
        </w:rPr>
        <w:t>87-88.</w:t>
      </w:r>
    </w:p>
  </w:footnote>
  <w:footnote w:id="197">
    <w:p w14:paraId="56ACBEDD"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Ergun, a.g.e., s.200.</w:t>
      </w:r>
    </w:p>
  </w:footnote>
  <w:footnote w:id="198">
    <w:p w14:paraId="2C4CB183" w14:textId="25C94B24" w:rsidR="008B1BCD" w:rsidRPr="00A26AE5" w:rsidRDefault="008B1BCD" w:rsidP="00D113DB">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Korkmaz, a.g.e., s. 102-103, Pertev Naili Boratav, </w:t>
      </w:r>
      <w:r w:rsidRPr="00A26AE5">
        <w:rPr>
          <w:rFonts w:ascii="Times New Roman" w:hAnsi="Times New Roman" w:cs="Times New Roman"/>
          <w:b/>
          <w:bCs/>
          <w:sz w:val="18"/>
          <w:szCs w:val="18"/>
        </w:rPr>
        <w:t>Folklor ve Edebiyat</w:t>
      </w:r>
      <w:r w:rsidRPr="00A26AE5">
        <w:rPr>
          <w:rFonts w:ascii="Times New Roman" w:hAnsi="Times New Roman" w:cs="Times New Roman"/>
          <w:sz w:val="18"/>
          <w:szCs w:val="18"/>
        </w:rPr>
        <w:t>, 1. Baskı, Ankara</w:t>
      </w:r>
      <w:r>
        <w:rPr>
          <w:rFonts w:ascii="Times New Roman" w:hAnsi="Times New Roman" w:cs="Times New Roman"/>
          <w:sz w:val="18"/>
          <w:szCs w:val="18"/>
        </w:rPr>
        <w:t xml:space="preserve">: BilgeSu Yayınları, 2017, </w:t>
      </w:r>
      <w:r w:rsidRPr="00A26AE5">
        <w:rPr>
          <w:rFonts w:ascii="Times New Roman" w:hAnsi="Times New Roman" w:cs="Times New Roman"/>
          <w:sz w:val="18"/>
          <w:szCs w:val="18"/>
        </w:rPr>
        <w:t>s.150.</w:t>
      </w:r>
    </w:p>
  </w:footnote>
  <w:footnote w:id="199">
    <w:p w14:paraId="305E8DB3" w14:textId="2DB3C2E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Nigar Pösteki, “Türk Sinemasında “Sosyal İsyancı” Efeler: Atçalı Kel Mehmet ve Dokuz Dağın Efesi</w:t>
      </w:r>
      <w:r>
        <w:rPr>
          <w:rFonts w:ascii="Times New Roman" w:hAnsi="Times New Roman" w:cs="Times New Roman"/>
          <w:sz w:val="18"/>
          <w:szCs w:val="18"/>
        </w:rPr>
        <w:t xml:space="preserve"> Örneği</w:t>
      </w:r>
      <w:r w:rsidRPr="00A26AE5">
        <w:rPr>
          <w:rFonts w:ascii="Times New Roman" w:hAnsi="Times New Roman" w:cs="Times New Roman"/>
          <w:sz w:val="18"/>
          <w:szCs w:val="18"/>
        </w:rPr>
        <w:t xml:space="preserve">”, </w:t>
      </w:r>
      <w:r w:rsidRPr="00A26AE5">
        <w:rPr>
          <w:rFonts w:ascii="Times New Roman" w:hAnsi="Times New Roman" w:cs="Times New Roman"/>
          <w:b/>
          <w:bCs/>
          <w:sz w:val="18"/>
          <w:szCs w:val="18"/>
        </w:rPr>
        <w:t>Acta Turcica</w:t>
      </w:r>
      <w:r w:rsidRPr="00A26AE5">
        <w:rPr>
          <w:rFonts w:ascii="Times New Roman" w:hAnsi="Times New Roman" w:cs="Times New Roman"/>
          <w:sz w:val="18"/>
          <w:szCs w:val="18"/>
        </w:rPr>
        <w:t>, (Ed.) Emine Gürsoy Naskali, Hilal Oytun Altun, Sayı</w:t>
      </w:r>
      <w:r>
        <w:rPr>
          <w:rFonts w:ascii="Times New Roman" w:hAnsi="Times New Roman" w:cs="Times New Roman"/>
          <w:sz w:val="18"/>
          <w:szCs w:val="18"/>
        </w:rPr>
        <w:t xml:space="preserve">. 2, 2014, s.1-3. </w:t>
      </w:r>
      <w:r w:rsidRPr="00CF1B6B">
        <w:rPr>
          <w:rFonts w:ascii="Times New Roman" w:hAnsi="Times New Roman" w:cs="Times New Roman"/>
          <w:sz w:val="18"/>
          <w:szCs w:val="18"/>
        </w:rPr>
        <w:t>https://actaturcica.files.wordpress.com/2020/01/vi_ii_24.pdf</w:t>
      </w:r>
      <w:r>
        <w:rPr>
          <w:rFonts w:ascii="Times New Roman" w:hAnsi="Times New Roman" w:cs="Times New Roman"/>
          <w:sz w:val="18"/>
          <w:szCs w:val="18"/>
        </w:rPr>
        <w:t xml:space="preserve">, Erişim Tarihi:03.08.2020. </w:t>
      </w:r>
    </w:p>
  </w:footnote>
  <w:footnote w:id="200">
    <w:p w14:paraId="366ECE7D" w14:textId="7B798330"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Türkan Gözütok, “Eşkiyalık ve Çakırcalı Mehmet Efe’nin Türk Edebiyatına İzdüşümü”, </w:t>
      </w:r>
      <w:r w:rsidRPr="00A26AE5">
        <w:rPr>
          <w:rFonts w:ascii="Times New Roman" w:hAnsi="Times New Roman" w:cs="Times New Roman"/>
          <w:b/>
          <w:bCs/>
          <w:sz w:val="18"/>
          <w:szCs w:val="18"/>
        </w:rPr>
        <w:t>Türkbilig Dergisi</w:t>
      </w:r>
      <w:r>
        <w:rPr>
          <w:rFonts w:ascii="Times New Roman" w:hAnsi="Times New Roman" w:cs="Times New Roman"/>
          <w:sz w:val="18"/>
          <w:szCs w:val="18"/>
        </w:rPr>
        <w:t>, Sayı.</w:t>
      </w:r>
      <w:r w:rsidRPr="00A26AE5">
        <w:rPr>
          <w:rFonts w:ascii="Times New Roman" w:hAnsi="Times New Roman" w:cs="Times New Roman"/>
          <w:sz w:val="18"/>
          <w:szCs w:val="18"/>
        </w:rPr>
        <w:t>21, 2011, s.50-51.</w:t>
      </w:r>
    </w:p>
  </w:footnote>
  <w:footnote w:id="201">
    <w:p w14:paraId="53F46FAB" w14:textId="2F0F9273" w:rsidR="008B1BCD" w:rsidRPr="00A26AE5" w:rsidRDefault="008B1BCD" w:rsidP="00F671C4">
      <w:pPr>
        <w:pStyle w:val="DipnotMetni"/>
        <w:ind w:left="709" w:hanging="709"/>
        <w:jc w:val="both"/>
        <w:rPr>
          <w:rFonts w:ascii="Times New Roman" w:hAnsi="Times New Roman" w:cs="Times New Roman"/>
          <w:sz w:val="18"/>
          <w:szCs w:val="18"/>
        </w:rPr>
      </w:pPr>
      <w:bookmarkStart w:id="139" w:name="_Hlk60663367"/>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Eric J. Hobsbawm, </w:t>
      </w:r>
      <w:r w:rsidRPr="00A26AE5">
        <w:rPr>
          <w:rFonts w:ascii="Times New Roman" w:hAnsi="Times New Roman" w:cs="Times New Roman"/>
          <w:b/>
          <w:bCs/>
          <w:sz w:val="18"/>
          <w:szCs w:val="18"/>
        </w:rPr>
        <w:t>Eşkıyala</w:t>
      </w:r>
      <w:r w:rsidRPr="00A26AE5">
        <w:rPr>
          <w:rFonts w:ascii="Times New Roman" w:hAnsi="Times New Roman" w:cs="Times New Roman"/>
          <w:sz w:val="18"/>
          <w:szCs w:val="18"/>
        </w:rPr>
        <w:t>r,</w:t>
      </w:r>
      <w:r>
        <w:rPr>
          <w:rFonts w:ascii="Times New Roman" w:hAnsi="Times New Roman" w:cs="Times New Roman"/>
          <w:sz w:val="18"/>
          <w:szCs w:val="18"/>
        </w:rPr>
        <w:t xml:space="preserve"> Osman Akınhay (Çev.), </w:t>
      </w:r>
      <w:r w:rsidRPr="00A26AE5">
        <w:rPr>
          <w:rFonts w:ascii="Times New Roman" w:hAnsi="Times New Roman" w:cs="Times New Roman"/>
          <w:sz w:val="18"/>
          <w:szCs w:val="18"/>
        </w:rPr>
        <w:t xml:space="preserve"> 1.Baskı, İstanbul</w:t>
      </w:r>
      <w:r>
        <w:rPr>
          <w:rFonts w:ascii="Times New Roman" w:hAnsi="Times New Roman" w:cs="Times New Roman"/>
          <w:sz w:val="18"/>
          <w:szCs w:val="18"/>
        </w:rPr>
        <w:t>:</w:t>
      </w:r>
      <w:r w:rsidRPr="00A26AE5">
        <w:rPr>
          <w:rFonts w:ascii="Times New Roman" w:hAnsi="Times New Roman" w:cs="Times New Roman"/>
          <w:sz w:val="18"/>
          <w:szCs w:val="18"/>
        </w:rPr>
        <w:t xml:space="preserve"> Agora Kitaplığı, </w:t>
      </w:r>
      <w:r>
        <w:rPr>
          <w:rFonts w:ascii="Times New Roman" w:hAnsi="Times New Roman" w:cs="Times New Roman"/>
          <w:sz w:val="18"/>
          <w:szCs w:val="18"/>
        </w:rPr>
        <w:t>2011,</w:t>
      </w:r>
      <w:r w:rsidRPr="00A26AE5">
        <w:rPr>
          <w:rFonts w:ascii="Times New Roman" w:hAnsi="Times New Roman" w:cs="Times New Roman"/>
          <w:sz w:val="18"/>
          <w:szCs w:val="18"/>
        </w:rPr>
        <w:t xml:space="preserve"> s.8.</w:t>
      </w:r>
      <w:bookmarkEnd w:id="139"/>
    </w:p>
  </w:footnote>
  <w:footnote w:id="202">
    <w:p w14:paraId="636CE04A" w14:textId="1E88DDB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Hobsbawm, a.g.e.</w:t>
      </w:r>
      <w:r>
        <w:rPr>
          <w:rFonts w:ascii="Times New Roman" w:hAnsi="Times New Roman" w:cs="Times New Roman"/>
          <w:sz w:val="18"/>
          <w:szCs w:val="18"/>
        </w:rPr>
        <w:t>,</w:t>
      </w:r>
      <w:r w:rsidRPr="00A26AE5">
        <w:rPr>
          <w:rFonts w:ascii="Times New Roman" w:hAnsi="Times New Roman" w:cs="Times New Roman"/>
          <w:sz w:val="18"/>
          <w:szCs w:val="18"/>
        </w:rPr>
        <w:t xml:space="preserve"> s.33.</w:t>
      </w:r>
    </w:p>
  </w:footnote>
  <w:footnote w:id="203">
    <w:p w14:paraId="62E569AC" w14:textId="46317B0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Hobsbawm, a.g.e., s.35.</w:t>
      </w:r>
    </w:p>
  </w:footnote>
  <w:footnote w:id="204">
    <w:p w14:paraId="7A73CAB1" w14:textId="797D61AE"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Mustafa Akdağ, </w:t>
      </w:r>
      <w:r w:rsidRPr="00A26AE5">
        <w:rPr>
          <w:rFonts w:ascii="Times New Roman" w:hAnsi="Times New Roman" w:cs="Times New Roman"/>
          <w:b/>
          <w:bCs/>
          <w:sz w:val="18"/>
          <w:szCs w:val="18"/>
        </w:rPr>
        <w:t>Büyük Celali Karışıklıkları</w:t>
      </w:r>
      <w:r w:rsidRPr="00A26AE5">
        <w:rPr>
          <w:rFonts w:ascii="Times New Roman" w:hAnsi="Times New Roman" w:cs="Times New Roman"/>
          <w:sz w:val="18"/>
          <w:szCs w:val="18"/>
        </w:rPr>
        <w:t xml:space="preserve">, 1.Baskı, </w:t>
      </w:r>
      <w:r>
        <w:rPr>
          <w:rFonts w:ascii="Times New Roman" w:hAnsi="Times New Roman" w:cs="Times New Roman"/>
          <w:sz w:val="18"/>
          <w:szCs w:val="18"/>
        </w:rPr>
        <w:t>Ankara:</w:t>
      </w:r>
      <w:r w:rsidRPr="00A26AE5">
        <w:rPr>
          <w:rFonts w:ascii="Times New Roman" w:hAnsi="Times New Roman" w:cs="Times New Roman"/>
          <w:sz w:val="18"/>
          <w:szCs w:val="18"/>
        </w:rPr>
        <w:t xml:space="preserve"> Ankara Üniversitesi Basımevi, 1963, s.23-26.</w:t>
      </w:r>
    </w:p>
  </w:footnote>
  <w:footnote w:id="205">
    <w:p w14:paraId="21715DD2" w14:textId="26C6A9C0"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Mustafa Akdağ, </w:t>
      </w:r>
      <w:r w:rsidRPr="00A26AE5">
        <w:rPr>
          <w:rFonts w:ascii="Times New Roman" w:hAnsi="Times New Roman" w:cs="Times New Roman"/>
          <w:b/>
          <w:bCs/>
          <w:sz w:val="18"/>
          <w:szCs w:val="18"/>
        </w:rPr>
        <w:t>Türk Halkının Dirlik ve Düzenlik Kavgası</w:t>
      </w:r>
      <w:r w:rsidRPr="00A26AE5">
        <w:rPr>
          <w:rFonts w:ascii="Times New Roman" w:hAnsi="Times New Roman" w:cs="Times New Roman"/>
          <w:sz w:val="18"/>
          <w:szCs w:val="18"/>
        </w:rPr>
        <w:t>,</w:t>
      </w:r>
      <w:r w:rsidRPr="00003369">
        <w:rPr>
          <w:rFonts w:ascii="Times New Roman" w:hAnsi="Times New Roman" w:cs="Times New Roman"/>
          <w:sz w:val="18"/>
          <w:szCs w:val="18"/>
        </w:rPr>
        <w:t xml:space="preserve"> </w:t>
      </w:r>
      <w:r w:rsidRPr="00A26AE5">
        <w:rPr>
          <w:rFonts w:ascii="Times New Roman" w:hAnsi="Times New Roman" w:cs="Times New Roman"/>
          <w:sz w:val="18"/>
          <w:szCs w:val="18"/>
        </w:rPr>
        <w:t xml:space="preserve">, 1.Baskı,  </w:t>
      </w:r>
      <w:r>
        <w:rPr>
          <w:rFonts w:ascii="Times New Roman" w:hAnsi="Times New Roman" w:cs="Times New Roman"/>
          <w:sz w:val="18"/>
          <w:szCs w:val="18"/>
        </w:rPr>
        <w:t>Ankara:</w:t>
      </w:r>
      <w:r w:rsidRPr="00A26AE5">
        <w:rPr>
          <w:rFonts w:ascii="Times New Roman" w:hAnsi="Times New Roman" w:cs="Times New Roman"/>
          <w:sz w:val="18"/>
          <w:szCs w:val="18"/>
        </w:rPr>
        <w:t xml:space="preserve"> Bilgi Yayınevi</w:t>
      </w:r>
      <w:r>
        <w:rPr>
          <w:rFonts w:ascii="Times New Roman" w:hAnsi="Times New Roman" w:cs="Times New Roman"/>
          <w:sz w:val="18"/>
          <w:szCs w:val="18"/>
        </w:rPr>
        <w:t xml:space="preserve">, </w:t>
      </w:r>
      <w:r w:rsidRPr="00A26AE5">
        <w:rPr>
          <w:rFonts w:ascii="Times New Roman" w:hAnsi="Times New Roman" w:cs="Times New Roman"/>
          <w:sz w:val="18"/>
          <w:szCs w:val="18"/>
        </w:rPr>
        <w:t>1975, s.42-44.</w:t>
      </w:r>
    </w:p>
  </w:footnote>
  <w:footnote w:id="206">
    <w:p w14:paraId="1613CFD1" w14:textId="5BCEF64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Karen Barkey, </w:t>
      </w:r>
      <w:r w:rsidRPr="00A26AE5">
        <w:rPr>
          <w:rFonts w:ascii="Times New Roman" w:hAnsi="Times New Roman" w:cs="Times New Roman"/>
          <w:b/>
          <w:bCs/>
          <w:sz w:val="18"/>
          <w:szCs w:val="18"/>
        </w:rPr>
        <w:t>Eşkıyalar ve Devlet, Osmanlı Tarzı Devlet Merkezileşmesi</w:t>
      </w:r>
      <w:r w:rsidRPr="00A26AE5">
        <w:rPr>
          <w:rFonts w:ascii="Times New Roman" w:hAnsi="Times New Roman" w:cs="Times New Roman"/>
          <w:sz w:val="18"/>
          <w:szCs w:val="18"/>
        </w:rPr>
        <w:t>,</w:t>
      </w:r>
      <w:r>
        <w:rPr>
          <w:rFonts w:ascii="Times New Roman" w:hAnsi="Times New Roman" w:cs="Times New Roman"/>
          <w:sz w:val="18"/>
          <w:szCs w:val="18"/>
        </w:rPr>
        <w:t xml:space="preserve"> Zeynep Altok (Çev.),</w:t>
      </w:r>
      <w:r w:rsidRPr="00A26AE5">
        <w:rPr>
          <w:rFonts w:ascii="Times New Roman" w:hAnsi="Times New Roman" w:cs="Times New Roman"/>
          <w:sz w:val="18"/>
          <w:szCs w:val="18"/>
        </w:rPr>
        <w:t xml:space="preserve"> 1.Baskı,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Tarih Vakfı Yurt Yayınları, 1999, s.51-56.</w:t>
      </w:r>
    </w:p>
  </w:footnote>
  <w:footnote w:id="207">
    <w:p w14:paraId="111840B9" w14:textId="25ACF1C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140" w:name="_Hlk58946294"/>
      <w:r w:rsidRPr="00A26AE5">
        <w:rPr>
          <w:rFonts w:ascii="Times New Roman" w:hAnsi="Times New Roman" w:cs="Times New Roman"/>
          <w:sz w:val="18"/>
          <w:szCs w:val="18"/>
        </w:rPr>
        <w:t xml:space="preserve">M. Çağatay Uluçay, </w:t>
      </w:r>
      <w:r w:rsidRPr="00A26AE5">
        <w:rPr>
          <w:rFonts w:ascii="Times New Roman" w:hAnsi="Times New Roman" w:cs="Times New Roman"/>
          <w:b/>
          <w:bCs/>
          <w:sz w:val="18"/>
          <w:szCs w:val="18"/>
        </w:rPr>
        <w:t>18 ve 19.Yüzyıllarda Saruhan’da Eşkıyalar ve Halk Hareketleri</w:t>
      </w:r>
      <w:r w:rsidRPr="00A26AE5">
        <w:rPr>
          <w:rFonts w:ascii="Times New Roman" w:hAnsi="Times New Roman" w:cs="Times New Roman"/>
          <w:sz w:val="18"/>
          <w:szCs w:val="18"/>
        </w:rPr>
        <w:t xml:space="preserve">, 1.Baskı,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Berksoy Basımevi, 1955, s.3</w:t>
      </w:r>
      <w:bookmarkEnd w:id="140"/>
      <w:r w:rsidRPr="00A26AE5">
        <w:rPr>
          <w:rFonts w:ascii="Times New Roman" w:hAnsi="Times New Roman" w:cs="Times New Roman"/>
          <w:sz w:val="18"/>
          <w:szCs w:val="18"/>
        </w:rPr>
        <w:t>.</w:t>
      </w:r>
    </w:p>
  </w:footnote>
  <w:footnote w:id="208">
    <w:p w14:paraId="6A77AABB" w14:textId="16FD200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Uluçay, </w:t>
      </w:r>
      <w:r w:rsidRPr="00D113DB">
        <w:rPr>
          <w:rFonts w:ascii="Times New Roman" w:hAnsi="Times New Roman" w:cs="Times New Roman"/>
          <w:b/>
          <w:sz w:val="18"/>
          <w:szCs w:val="18"/>
        </w:rPr>
        <w:t>18 ve 19.Yüzyıllarda Saruhan’da Eşkıyalar</w:t>
      </w:r>
      <w:r w:rsidRPr="00A26AE5">
        <w:rPr>
          <w:rFonts w:ascii="Times New Roman" w:hAnsi="Times New Roman" w:cs="Times New Roman"/>
          <w:sz w:val="18"/>
          <w:szCs w:val="18"/>
        </w:rPr>
        <w:t>, s.24-27.</w:t>
      </w:r>
    </w:p>
  </w:footnote>
  <w:footnote w:id="209">
    <w:p w14:paraId="2697EAF4" w14:textId="3EE0F191"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Uluçay, </w:t>
      </w:r>
      <w:r w:rsidRPr="00D113DB">
        <w:rPr>
          <w:rFonts w:ascii="Times New Roman" w:hAnsi="Times New Roman" w:cs="Times New Roman"/>
          <w:b/>
          <w:sz w:val="18"/>
          <w:szCs w:val="18"/>
        </w:rPr>
        <w:t>18 ve 19.Yüzyıllarda Saruhan’da Eşkıyalar</w:t>
      </w:r>
      <w:r w:rsidRPr="00A26AE5">
        <w:rPr>
          <w:rFonts w:ascii="Times New Roman" w:hAnsi="Times New Roman" w:cs="Times New Roman"/>
          <w:sz w:val="18"/>
          <w:szCs w:val="18"/>
        </w:rPr>
        <w:t>, s.44-46.</w:t>
      </w:r>
    </w:p>
  </w:footnote>
  <w:footnote w:id="210">
    <w:p w14:paraId="56B2941E" w14:textId="1993D05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Uluçay, </w:t>
      </w:r>
      <w:r w:rsidRPr="00D113DB">
        <w:rPr>
          <w:rFonts w:ascii="Times New Roman" w:hAnsi="Times New Roman" w:cs="Times New Roman"/>
          <w:b/>
          <w:sz w:val="18"/>
          <w:szCs w:val="18"/>
        </w:rPr>
        <w:t>18 ve 19.Yüzyıllarda Saruhan’da Eşkıyalar</w:t>
      </w:r>
      <w:r w:rsidRPr="00A26AE5">
        <w:rPr>
          <w:rFonts w:ascii="Times New Roman" w:hAnsi="Times New Roman" w:cs="Times New Roman"/>
          <w:sz w:val="18"/>
          <w:szCs w:val="18"/>
        </w:rPr>
        <w:t>, s.5.</w:t>
      </w:r>
    </w:p>
  </w:footnote>
  <w:footnote w:id="211">
    <w:p w14:paraId="1899231E" w14:textId="0BD9D2C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141" w:name="_Hlk59068163"/>
      <w:r w:rsidRPr="00A26AE5">
        <w:rPr>
          <w:rFonts w:ascii="Times New Roman" w:hAnsi="Times New Roman" w:cs="Times New Roman"/>
          <w:sz w:val="18"/>
          <w:szCs w:val="18"/>
        </w:rPr>
        <w:t>Suraiya Faroqui</w:t>
      </w:r>
      <w:r w:rsidRPr="00A26AE5">
        <w:rPr>
          <w:rFonts w:ascii="Times New Roman" w:hAnsi="Times New Roman" w:cs="Times New Roman"/>
          <w:b/>
          <w:bCs/>
          <w:sz w:val="18"/>
          <w:szCs w:val="18"/>
        </w:rPr>
        <w:t>, Devletle Başa Çıkmak</w:t>
      </w:r>
      <w:r w:rsidRPr="00A26AE5">
        <w:rPr>
          <w:rFonts w:ascii="Times New Roman" w:hAnsi="Times New Roman" w:cs="Times New Roman"/>
          <w:sz w:val="18"/>
          <w:szCs w:val="18"/>
        </w:rPr>
        <w:t>,</w:t>
      </w:r>
      <w:r>
        <w:rPr>
          <w:rFonts w:ascii="Times New Roman" w:hAnsi="Times New Roman" w:cs="Times New Roman"/>
          <w:sz w:val="18"/>
          <w:szCs w:val="18"/>
        </w:rPr>
        <w:t xml:space="preserve"> Hamide K. Bejsovec (Çev.)</w:t>
      </w:r>
      <w:r w:rsidRPr="00A26AE5">
        <w:rPr>
          <w:rFonts w:ascii="Times New Roman" w:hAnsi="Times New Roman" w:cs="Times New Roman"/>
          <w:sz w:val="18"/>
          <w:szCs w:val="18"/>
        </w:rPr>
        <w:t xml:space="preserve"> 1. 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Alfa Yayınları, 2016, s.69-71.</w:t>
      </w:r>
      <w:bookmarkEnd w:id="141"/>
    </w:p>
  </w:footnote>
  <w:footnote w:id="212">
    <w:p w14:paraId="45E5053F" w14:textId="46B781D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Faroqui, a.g.e., s.72-74.</w:t>
      </w:r>
    </w:p>
  </w:footnote>
  <w:footnote w:id="213">
    <w:p w14:paraId="597A57A1" w14:textId="7DC5AB41"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Uluçay, </w:t>
      </w:r>
      <w:r w:rsidRPr="00064EA4">
        <w:rPr>
          <w:rFonts w:ascii="Times New Roman" w:hAnsi="Times New Roman" w:cs="Times New Roman"/>
          <w:b/>
          <w:sz w:val="18"/>
          <w:szCs w:val="18"/>
        </w:rPr>
        <w:t>18 ve 19.Yüzyıllarda Saruhan’da Eşkıyalar</w:t>
      </w:r>
      <w:r>
        <w:rPr>
          <w:rFonts w:ascii="Times New Roman" w:hAnsi="Times New Roman" w:cs="Times New Roman"/>
          <w:sz w:val="18"/>
          <w:szCs w:val="18"/>
        </w:rPr>
        <w:t>,</w:t>
      </w:r>
      <w:r w:rsidRPr="00A26AE5">
        <w:rPr>
          <w:rFonts w:ascii="Times New Roman" w:hAnsi="Times New Roman" w:cs="Times New Roman"/>
          <w:sz w:val="18"/>
          <w:szCs w:val="18"/>
        </w:rPr>
        <w:t xml:space="preserve"> s.5.</w:t>
      </w:r>
    </w:p>
  </w:footnote>
  <w:footnote w:id="214">
    <w:p w14:paraId="3EF263D3" w14:textId="6F5D4A33" w:rsidR="008B1BCD" w:rsidRPr="00A26AE5" w:rsidRDefault="008B1BCD" w:rsidP="00F671C4">
      <w:pPr>
        <w:pStyle w:val="DipnotMetni"/>
        <w:ind w:left="709" w:hanging="709"/>
        <w:jc w:val="both"/>
        <w:rPr>
          <w:rFonts w:ascii="Times New Roman" w:hAnsi="Times New Roman" w:cs="Times New Roman"/>
          <w:sz w:val="18"/>
          <w:szCs w:val="18"/>
        </w:rPr>
      </w:pPr>
      <w:bookmarkStart w:id="142" w:name="_Hlk60663456"/>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Çetin Yetkin, </w:t>
      </w:r>
      <w:r w:rsidRPr="00A26AE5">
        <w:rPr>
          <w:rFonts w:ascii="Times New Roman" w:hAnsi="Times New Roman" w:cs="Times New Roman"/>
          <w:b/>
          <w:bCs/>
          <w:sz w:val="18"/>
          <w:szCs w:val="18"/>
        </w:rPr>
        <w:t>Türk Halk Hareketleri ve Devrimler</w:t>
      </w:r>
      <w:r w:rsidRPr="00A26AE5">
        <w:rPr>
          <w:rFonts w:ascii="Times New Roman" w:hAnsi="Times New Roman" w:cs="Times New Roman"/>
          <w:sz w:val="18"/>
          <w:szCs w:val="18"/>
        </w:rPr>
        <w:t xml:space="preserve">, 1. 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Milliyet Yayınları, 1980, s.200-202.</w:t>
      </w:r>
      <w:bookmarkEnd w:id="142"/>
    </w:p>
  </w:footnote>
  <w:footnote w:id="215">
    <w:p w14:paraId="2AA37B4F" w14:textId="644D6FA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 Öcal Bilgin, </w:t>
      </w:r>
      <w:r>
        <w:rPr>
          <w:rFonts w:ascii="Times New Roman" w:hAnsi="Times New Roman" w:cs="Times New Roman"/>
          <w:sz w:val="18"/>
          <w:szCs w:val="18"/>
        </w:rPr>
        <w:t>“</w:t>
      </w:r>
      <w:r w:rsidRPr="00003369">
        <w:rPr>
          <w:rFonts w:ascii="Times New Roman" w:hAnsi="Times New Roman" w:cs="Times New Roman"/>
          <w:bCs/>
          <w:sz w:val="18"/>
          <w:szCs w:val="18"/>
        </w:rPr>
        <w:t>Zeybeklik Kurumu ve Zeybek Oyunları”</w:t>
      </w:r>
      <w:r w:rsidRPr="00003369">
        <w:rPr>
          <w:rFonts w:ascii="Times New Roman" w:hAnsi="Times New Roman" w:cs="Times New Roman"/>
          <w:sz w:val="18"/>
          <w:szCs w:val="18"/>
        </w:rPr>
        <w:t>,</w:t>
      </w:r>
      <w:r>
        <w:rPr>
          <w:rFonts w:ascii="Times New Roman" w:hAnsi="Times New Roman" w:cs="Times New Roman"/>
          <w:sz w:val="18"/>
          <w:szCs w:val="18"/>
        </w:rPr>
        <w:t xml:space="preserve"> (Der). Füsun Aşkar,</w:t>
      </w:r>
      <w:r w:rsidRPr="00A26AE5">
        <w:rPr>
          <w:rFonts w:ascii="Times New Roman" w:hAnsi="Times New Roman" w:cs="Times New Roman"/>
          <w:sz w:val="18"/>
          <w:szCs w:val="18"/>
        </w:rPr>
        <w:t xml:space="preserve"> </w:t>
      </w:r>
      <w:r w:rsidRPr="0059765F">
        <w:rPr>
          <w:rFonts w:ascii="Times New Roman" w:hAnsi="Times New Roman" w:cs="Times New Roman"/>
          <w:b/>
          <w:sz w:val="18"/>
          <w:szCs w:val="18"/>
        </w:rPr>
        <w:t>Ege Üniversitesi Devlet Türk Musikisi Konservatuarı Dergisi</w:t>
      </w:r>
      <w:r>
        <w:rPr>
          <w:rFonts w:ascii="Times New Roman" w:hAnsi="Times New Roman" w:cs="Times New Roman"/>
          <w:sz w:val="18"/>
          <w:szCs w:val="18"/>
        </w:rPr>
        <w:t>, Sayı.</w:t>
      </w:r>
      <w:r w:rsidRPr="00A26AE5">
        <w:rPr>
          <w:rFonts w:ascii="Times New Roman" w:hAnsi="Times New Roman" w:cs="Times New Roman"/>
          <w:sz w:val="18"/>
          <w:szCs w:val="18"/>
        </w:rPr>
        <w:t>4, 2014, s.14.</w:t>
      </w:r>
    </w:p>
  </w:footnote>
  <w:footnote w:id="216">
    <w:p w14:paraId="2CCB9C92" w14:textId="6A7F9006" w:rsidR="008B1BCD" w:rsidRPr="00A26AE5" w:rsidRDefault="008B1BCD" w:rsidP="00F671C4">
      <w:pPr>
        <w:pStyle w:val="DipnotMetni"/>
        <w:ind w:left="709" w:hanging="709"/>
        <w:jc w:val="both"/>
        <w:rPr>
          <w:rFonts w:ascii="Times New Roman" w:hAnsi="Times New Roman" w:cs="Times New Roman"/>
          <w:sz w:val="18"/>
          <w:szCs w:val="18"/>
        </w:rPr>
      </w:pPr>
      <w:bookmarkStart w:id="151" w:name="_Hlk60663480"/>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Ersal Yavi, </w:t>
      </w:r>
      <w:r>
        <w:rPr>
          <w:rFonts w:ascii="Times New Roman" w:hAnsi="Times New Roman" w:cs="Times New Roman"/>
          <w:b/>
          <w:bCs/>
          <w:sz w:val="18"/>
          <w:szCs w:val="18"/>
        </w:rPr>
        <w:t xml:space="preserve">Efeler: </w:t>
      </w:r>
      <w:r w:rsidRPr="00A26AE5">
        <w:rPr>
          <w:rFonts w:ascii="Times New Roman" w:hAnsi="Times New Roman" w:cs="Times New Roman"/>
          <w:b/>
          <w:bCs/>
          <w:sz w:val="18"/>
          <w:szCs w:val="18"/>
        </w:rPr>
        <w:t>Kökenleri, Eylemleri</w:t>
      </w:r>
      <w:r>
        <w:rPr>
          <w:rFonts w:ascii="Times New Roman" w:hAnsi="Times New Roman" w:cs="Times New Roman"/>
          <w:b/>
          <w:bCs/>
          <w:sz w:val="18"/>
          <w:szCs w:val="18"/>
        </w:rPr>
        <w:t>, Töreleri, Dansları, Giysileri</w:t>
      </w:r>
      <w:r w:rsidRPr="00A26AE5">
        <w:rPr>
          <w:rFonts w:ascii="Times New Roman" w:hAnsi="Times New Roman" w:cs="Times New Roman"/>
          <w:sz w:val="18"/>
          <w:szCs w:val="18"/>
        </w:rPr>
        <w:t xml:space="preserve">, 2.Baskı,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Doğu Kitabevi, 2015, s.26.</w:t>
      </w:r>
      <w:bookmarkEnd w:id="151"/>
    </w:p>
  </w:footnote>
  <w:footnote w:id="217">
    <w:p w14:paraId="112099E7" w14:textId="3FD59AEB" w:rsidR="008B1BCD" w:rsidRPr="00A26AE5" w:rsidRDefault="008B1BCD" w:rsidP="00796911">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Ergün Veren, “Yörük Ali Efe ’nin Kızanlarından Arpazlı Kara Ali Efe (Oğlu Orhan Karaslan ile Söyleşi)” </w:t>
      </w:r>
      <w:r>
        <w:rPr>
          <w:rFonts w:ascii="Times New Roman" w:hAnsi="Times New Roman" w:cs="Times New Roman"/>
          <w:b/>
          <w:sz w:val="18"/>
          <w:szCs w:val="18"/>
        </w:rPr>
        <w:t xml:space="preserve">Acta </w:t>
      </w:r>
      <w:r w:rsidRPr="0059765F">
        <w:rPr>
          <w:rFonts w:ascii="Times New Roman" w:hAnsi="Times New Roman" w:cs="Times New Roman"/>
          <w:b/>
          <w:sz w:val="18"/>
          <w:szCs w:val="18"/>
        </w:rPr>
        <w:t>Turcica</w:t>
      </w:r>
      <w:r w:rsidRPr="00A26AE5">
        <w:rPr>
          <w:rFonts w:ascii="Times New Roman" w:hAnsi="Times New Roman" w:cs="Times New Roman"/>
          <w:sz w:val="18"/>
          <w:szCs w:val="18"/>
        </w:rPr>
        <w:t>, (Ed.) Emine Gürsoy Naskali, Hilal Oytun Altun, Sayı</w:t>
      </w:r>
      <w:r>
        <w:rPr>
          <w:rFonts w:ascii="Times New Roman" w:hAnsi="Times New Roman" w:cs="Times New Roman"/>
          <w:sz w:val="18"/>
          <w:szCs w:val="18"/>
        </w:rPr>
        <w:t>.</w:t>
      </w:r>
      <w:r w:rsidRPr="00A26AE5">
        <w:rPr>
          <w:rFonts w:ascii="Times New Roman" w:hAnsi="Times New Roman" w:cs="Times New Roman"/>
          <w:sz w:val="18"/>
          <w:szCs w:val="18"/>
        </w:rPr>
        <w:t xml:space="preserve"> 2, 2014, s.1</w:t>
      </w:r>
      <w:r>
        <w:rPr>
          <w:rFonts w:ascii="Times New Roman" w:hAnsi="Times New Roman" w:cs="Times New Roman"/>
          <w:sz w:val="18"/>
          <w:szCs w:val="18"/>
        </w:rPr>
        <w:t xml:space="preserve">. </w:t>
      </w:r>
      <w:r w:rsidRPr="00CF1B6B">
        <w:rPr>
          <w:rFonts w:ascii="Times New Roman" w:hAnsi="Times New Roman" w:cs="Times New Roman"/>
          <w:sz w:val="18"/>
          <w:szCs w:val="18"/>
        </w:rPr>
        <w:t>https://actaturcica.files.wordpress.com/2020/01/vi_ii_02.pdf</w:t>
      </w:r>
      <w:r>
        <w:rPr>
          <w:rFonts w:ascii="Times New Roman" w:hAnsi="Times New Roman" w:cs="Times New Roman"/>
          <w:sz w:val="18"/>
          <w:szCs w:val="18"/>
        </w:rPr>
        <w:t>, Erişim Tarihi:03.08.2020.</w:t>
      </w:r>
    </w:p>
  </w:footnote>
  <w:footnote w:id="218">
    <w:p w14:paraId="241F7FB6" w14:textId="1A6A9186" w:rsidR="008B1BCD" w:rsidRPr="00A26AE5" w:rsidRDefault="008B1BCD" w:rsidP="00F671C4">
      <w:pPr>
        <w:pStyle w:val="DipnotMetni"/>
        <w:ind w:left="709" w:hanging="709"/>
        <w:jc w:val="both"/>
        <w:rPr>
          <w:rFonts w:ascii="Times New Roman" w:hAnsi="Times New Roman" w:cs="Times New Roman"/>
          <w:color w:val="000000" w:themeColor="text1"/>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Onur Akdoğdu, “Zeybek Kelimesinin Kökeni”, </w:t>
      </w:r>
      <w:r w:rsidRPr="00A26AE5">
        <w:rPr>
          <w:rFonts w:ascii="Times New Roman" w:hAnsi="Times New Roman" w:cs="Times New Roman"/>
          <w:b/>
          <w:bCs/>
          <w:sz w:val="18"/>
          <w:szCs w:val="18"/>
        </w:rPr>
        <w:t>Türk Kültürü Araştırmaları Enstitüsü Türk Kültürü Dergisi</w:t>
      </w:r>
      <w:r w:rsidRPr="00A26AE5">
        <w:rPr>
          <w:rFonts w:ascii="Times New Roman" w:hAnsi="Times New Roman" w:cs="Times New Roman"/>
          <w:sz w:val="18"/>
          <w:szCs w:val="18"/>
        </w:rPr>
        <w:t xml:space="preserve">, </w:t>
      </w:r>
      <w:r>
        <w:rPr>
          <w:rFonts w:ascii="Times New Roman" w:hAnsi="Times New Roman" w:cs="Times New Roman"/>
          <w:color w:val="000000" w:themeColor="text1"/>
          <w:sz w:val="18"/>
          <w:szCs w:val="18"/>
        </w:rPr>
        <w:t>Sayı.</w:t>
      </w:r>
      <w:r w:rsidRPr="00A26AE5">
        <w:rPr>
          <w:rFonts w:ascii="Times New Roman" w:hAnsi="Times New Roman" w:cs="Times New Roman"/>
          <w:color w:val="000000" w:themeColor="text1"/>
          <w:sz w:val="18"/>
          <w:szCs w:val="18"/>
        </w:rPr>
        <w:t xml:space="preserve"> 374, 1994, s.356.</w:t>
      </w:r>
    </w:p>
  </w:footnote>
  <w:footnote w:id="219">
    <w:p w14:paraId="67733132" w14:textId="4C5C97D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Akdoğdu, Zeybek Kelimesinin Kökeni, s.359.</w:t>
      </w:r>
    </w:p>
  </w:footnote>
  <w:footnote w:id="220">
    <w:p w14:paraId="49334153" w14:textId="173A19AE"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Akdoğdu, Zeybek Kelimesinin Kökeni, s.361.</w:t>
      </w:r>
    </w:p>
  </w:footnote>
  <w:footnote w:id="221">
    <w:p w14:paraId="4E5DF826" w14:textId="2AF7F23E"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Akdoğdu, Zeybek Kelimesinin Kökeni, s.366.</w:t>
      </w:r>
    </w:p>
  </w:footnote>
  <w:footnote w:id="222">
    <w:p w14:paraId="406379E0" w14:textId="1C80D82D"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F. Gülay Mirzaoğlu, “Zeybeklik Geleneği Bağlamında Efe, Zeybek, Kızan: Kavramlar, Tanımlar ve Törenler”, </w:t>
      </w:r>
      <w:r w:rsidRPr="00A26AE5">
        <w:rPr>
          <w:rFonts w:ascii="Times New Roman" w:hAnsi="Times New Roman" w:cs="Times New Roman"/>
          <w:b/>
          <w:bCs/>
          <w:sz w:val="18"/>
          <w:szCs w:val="18"/>
        </w:rPr>
        <w:t>Acta Turcica</w:t>
      </w:r>
      <w:r>
        <w:rPr>
          <w:rFonts w:ascii="Times New Roman" w:hAnsi="Times New Roman" w:cs="Times New Roman"/>
          <w:sz w:val="18"/>
          <w:szCs w:val="18"/>
        </w:rPr>
        <w:t>, (Ed.)</w:t>
      </w:r>
      <w:r w:rsidRPr="00A26AE5">
        <w:rPr>
          <w:rFonts w:ascii="Times New Roman" w:hAnsi="Times New Roman" w:cs="Times New Roman"/>
          <w:sz w:val="18"/>
          <w:szCs w:val="18"/>
        </w:rPr>
        <w:t>Emine Gürsoy Naskali-Hila</w:t>
      </w:r>
      <w:r>
        <w:rPr>
          <w:rFonts w:ascii="Times New Roman" w:hAnsi="Times New Roman" w:cs="Times New Roman"/>
          <w:sz w:val="18"/>
          <w:szCs w:val="18"/>
        </w:rPr>
        <w:t>l Oytun Altun, Sayı.</w:t>
      </w:r>
      <w:r w:rsidRPr="00A26AE5">
        <w:rPr>
          <w:rFonts w:ascii="Times New Roman" w:hAnsi="Times New Roman" w:cs="Times New Roman"/>
          <w:sz w:val="18"/>
          <w:szCs w:val="18"/>
        </w:rPr>
        <w:t xml:space="preserve"> 2, 2014, s.13.</w:t>
      </w:r>
      <w:r>
        <w:rPr>
          <w:rFonts w:ascii="Times New Roman" w:hAnsi="Times New Roman" w:cs="Times New Roman"/>
          <w:sz w:val="18"/>
          <w:szCs w:val="18"/>
        </w:rPr>
        <w:t xml:space="preserve"> </w:t>
      </w:r>
      <w:r w:rsidRPr="00CF1B6B">
        <w:rPr>
          <w:rFonts w:ascii="Times New Roman" w:hAnsi="Times New Roman" w:cs="Times New Roman"/>
          <w:sz w:val="18"/>
          <w:szCs w:val="18"/>
        </w:rPr>
        <w:t>https://actaturcica.files.wordpress.com/2020/01/vi_ii_06.pdf</w:t>
      </w:r>
      <w:r>
        <w:rPr>
          <w:rFonts w:ascii="Times New Roman" w:hAnsi="Times New Roman" w:cs="Times New Roman"/>
          <w:sz w:val="18"/>
          <w:szCs w:val="18"/>
        </w:rPr>
        <w:t>, Erişim Tarihi: 03.08.2020.</w:t>
      </w:r>
    </w:p>
  </w:footnote>
  <w:footnote w:id="223">
    <w:p w14:paraId="428BB3BA" w14:textId="41107D8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Mirzaoğlu, “Zeybek Geleneği Bağlamında…”</w:t>
      </w:r>
      <w:r w:rsidRPr="00A26AE5">
        <w:rPr>
          <w:rFonts w:ascii="Times New Roman" w:hAnsi="Times New Roman" w:cs="Times New Roman"/>
          <w:sz w:val="18"/>
          <w:szCs w:val="18"/>
        </w:rPr>
        <w:t>, s.18.</w:t>
      </w:r>
    </w:p>
  </w:footnote>
  <w:footnote w:id="224">
    <w:p w14:paraId="237EDCE9" w14:textId="2FFC558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Barkey, a.g.e., s.13-14.</w:t>
      </w:r>
    </w:p>
  </w:footnote>
  <w:footnote w:id="225">
    <w:p w14:paraId="1BAAF37E" w14:textId="2CFCC30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Ercan Uyanık ve Ali Özçelik, “Zeybek Kültüründe Yüze Çıkma ve Kır Serdarlığı”, </w:t>
      </w:r>
      <w:r w:rsidRPr="00A26AE5">
        <w:rPr>
          <w:rFonts w:ascii="Times New Roman" w:hAnsi="Times New Roman" w:cs="Times New Roman"/>
          <w:b/>
          <w:bCs/>
          <w:sz w:val="18"/>
          <w:szCs w:val="18"/>
        </w:rPr>
        <w:t>Acta Turcica</w:t>
      </w:r>
      <w:r>
        <w:rPr>
          <w:rFonts w:ascii="Times New Roman" w:hAnsi="Times New Roman" w:cs="Times New Roman"/>
          <w:sz w:val="18"/>
          <w:szCs w:val="18"/>
        </w:rPr>
        <w:t xml:space="preserve">, (Ed.) </w:t>
      </w:r>
      <w:r w:rsidRPr="00A26AE5">
        <w:rPr>
          <w:rFonts w:ascii="Times New Roman" w:hAnsi="Times New Roman" w:cs="Times New Roman"/>
          <w:sz w:val="18"/>
          <w:szCs w:val="18"/>
        </w:rPr>
        <w:t>Emine Gürsoy Naskali, Hilal Oytun Altun, Sayı</w:t>
      </w:r>
      <w:r>
        <w:rPr>
          <w:rFonts w:ascii="Times New Roman" w:hAnsi="Times New Roman" w:cs="Times New Roman"/>
          <w:sz w:val="18"/>
          <w:szCs w:val="18"/>
        </w:rPr>
        <w:t>.</w:t>
      </w:r>
      <w:r w:rsidRPr="00A26AE5">
        <w:rPr>
          <w:rFonts w:ascii="Times New Roman" w:hAnsi="Times New Roman" w:cs="Times New Roman"/>
          <w:sz w:val="18"/>
          <w:szCs w:val="18"/>
        </w:rPr>
        <w:t xml:space="preserve"> 2,  2014, s.4-6.</w:t>
      </w:r>
      <w:r>
        <w:rPr>
          <w:rFonts w:ascii="Times New Roman" w:hAnsi="Times New Roman" w:cs="Times New Roman"/>
          <w:sz w:val="18"/>
          <w:szCs w:val="18"/>
        </w:rPr>
        <w:t xml:space="preserve"> </w:t>
      </w:r>
      <w:r w:rsidRPr="00175311">
        <w:rPr>
          <w:rFonts w:ascii="Times New Roman" w:hAnsi="Times New Roman" w:cs="Times New Roman"/>
          <w:sz w:val="18"/>
          <w:szCs w:val="18"/>
        </w:rPr>
        <w:t>https://actaturcica.files.wordpress.com/2020/01/vi_ii_04.pdf</w:t>
      </w:r>
      <w:r>
        <w:rPr>
          <w:rFonts w:ascii="Times New Roman" w:hAnsi="Times New Roman" w:cs="Times New Roman"/>
          <w:sz w:val="18"/>
          <w:szCs w:val="18"/>
        </w:rPr>
        <w:t>, Erişim Tarihi:03.08.2020.</w:t>
      </w:r>
    </w:p>
  </w:footnote>
  <w:footnote w:id="226">
    <w:p w14:paraId="2433404E" w14:textId="741500B4" w:rsidR="008B1BCD" w:rsidRPr="00A26AE5" w:rsidRDefault="008B1BCD" w:rsidP="00F671C4">
      <w:pPr>
        <w:pStyle w:val="DipnotMetni"/>
        <w:ind w:left="709" w:hanging="709"/>
        <w:jc w:val="both"/>
        <w:rPr>
          <w:rFonts w:ascii="Times New Roman" w:hAnsi="Times New Roman" w:cs="Times New Roman"/>
          <w:sz w:val="18"/>
          <w:szCs w:val="18"/>
        </w:rPr>
      </w:pPr>
      <w:bookmarkStart w:id="156" w:name="_Hlk59241209"/>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Uyanık ve </w:t>
      </w:r>
      <w:r w:rsidRPr="00A26AE5">
        <w:rPr>
          <w:rFonts w:ascii="Times New Roman" w:hAnsi="Times New Roman" w:cs="Times New Roman"/>
          <w:sz w:val="18"/>
          <w:szCs w:val="18"/>
        </w:rPr>
        <w:t>Özçelik, a.g.e., s.15-16.</w:t>
      </w:r>
      <w:bookmarkEnd w:id="156"/>
    </w:p>
  </w:footnote>
  <w:footnote w:id="227">
    <w:p w14:paraId="7F267A56" w14:textId="5384FD6A"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Uyanık ve </w:t>
      </w:r>
      <w:r w:rsidRPr="00A26AE5">
        <w:rPr>
          <w:rFonts w:ascii="Times New Roman" w:hAnsi="Times New Roman" w:cs="Times New Roman"/>
          <w:sz w:val="18"/>
          <w:szCs w:val="18"/>
        </w:rPr>
        <w:t>Özçelik, a.g.e., s.22.</w:t>
      </w:r>
    </w:p>
  </w:footnote>
  <w:footnote w:id="228">
    <w:p w14:paraId="46C1A7A0" w14:textId="27DE478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Halil Dural</w:t>
      </w:r>
      <w:r w:rsidRPr="00A26AE5">
        <w:rPr>
          <w:rFonts w:ascii="Times New Roman" w:hAnsi="Times New Roman" w:cs="Times New Roman"/>
          <w:b/>
          <w:bCs/>
          <w:sz w:val="18"/>
          <w:szCs w:val="18"/>
        </w:rPr>
        <w:t>, Bize Derler Çakırca</w:t>
      </w:r>
      <w:r w:rsidRPr="00A26AE5">
        <w:rPr>
          <w:rFonts w:ascii="Times New Roman" w:hAnsi="Times New Roman" w:cs="Times New Roman"/>
          <w:sz w:val="18"/>
          <w:szCs w:val="18"/>
        </w:rPr>
        <w:t xml:space="preserve">, 2. 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Tarih Vakfı Yurt Yayınları, 2005, s.123.</w:t>
      </w:r>
    </w:p>
  </w:footnote>
  <w:footnote w:id="229">
    <w:p w14:paraId="686EDCB0" w14:textId="16B2D70E"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Ali Haydar Avcı, </w:t>
      </w:r>
      <w:r w:rsidRPr="00A26AE5">
        <w:rPr>
          <w:rFonts w:ascii="Times New Roman" w:hAnsi="Times New Roman" w:cs="Times New Roman"/>
          <w:b/>
          <w:bCs/>
          <w:sz w:val="18"/>
          <w:szCs w:val="18"/>
        </w:rPr>
        <w:t>Zeybeklik ve Zeybekler Tarihi</w:t>
      </w:r>
      <w:r w:rsidRPr="00A26AE5">
        <w:rPr>
          <w:rFonts w:ascii="Times New Roman" w:hAnsi="Times New Roman" w:cs="Times New Roman"/>
          <w:sz w:val="18"/>
          <w:szCs w:val="18"/>
        </w:rPr>
        <w:t xml:space="preserve">, 1.Baskı, </w:t>
      </w:r>
      <w:r>
        <w:rPr>
          <w:rFonts w:ascii="Times New Roman" w:hAnsi="Times New Roman" w:cs="Times New Roman"/>
          <w:sz w:val="18"/>
          <w:szCs w:val="18"/>
        </w:rPr>
        <w:t xml:space="preserve">İstanbul: </w:t>
      </w:r>
      <w:r w:rsidRPr="00A26AE5">
        <w:rPr>
          <w:rFonts w:ascii="Times New Roman" w:hAnsi="Times New Roman" w:cs="Times New Roman"/>
          <w:sz w:val="18"/>
          <w:szCs w:val="18"/>
        </w:rPr>
        <w:t>E Yayınları, 2004, s.106.</w:t>
      </w:r>
    </w:p>
  </w:footnote>
  <w:footnote w:id="230">
    <w:p w14:paraId="04908046" w14:textId="0C65C71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Ziya Şakir, “Eski </w:t>
      </w:r>
      <w:bookmarkStart w:id="161" w:name="_Hlk59489575"/>
      <w:r>
        <w:rPr>
          <w:rFonts w:ascii="Times New Roman" w:hAnsi="Times New Roman" w:cs="Times New Roman"/>
          <w:sz w:val="18"/>
          <w:szCs w:val="18"/>
        </w:rPr>
        <w:t>Efeler”, Ersal Yavi( Ed.),</w:t>
      </w:r>
      <w:r w:rsidRPr="00A26AE5">
        <w:rPr>
          <w:rFonts w:ascii="Times New Roman" w:hAnsi="Times New Roman" w:cs="Times New Roman"/>
          <w:sz w:val="18"/>
          <w:szCs w:val="18"/>
        </w:rPr>
        <w:t xml:space="preserve"> </w:t>
      </w:r>
      <w:r w:rsidRPr="008357BF">
        <w:rPr>
          <w:rFonts w:ascii="Times New Roman" w:hAnsi="Times New Roman" w:cs="Times New Roman"/>
          <w:b/>
          <w:sz w:val="18"/>
          <w:szCs w:val="18"/>
        </w:rPr>
        <w:t>Efeler: Kökenleri, Eylemleri, Töreleri, Dansları, Giysileri</w:t>
      </w:r>
      <w:r>
        <w:rPr>
          <w:rFonts w:ascii="Times New Roman" w:hAnsi="Times New Roman" w:cs="Times New Roman"/>
          <w:sz w:val="18"/>
          <w:szCs w:val="18"/>
        </w:rPr>
        <w:t xml:space="preserve"> İçinde (116-133), 2. Baskı,  İstanbul:</w:t>
      </w:r>
      <w:r w:rsidRPr="00A26AE5">
        <w:rPr>
          <w:rFonts w:ascii="Times New Roman" w:hAnsi="Times New Roman" w:cs="Times New Roman"/>
          <w:sz w:val="18"/>
          <w:szCs w:val="18"/>
        </w:rPr>
        <w:t xml:space="preserve"> </w:t>
      </w:r>
      <w:r w:rsidRPr="008357BF">
        <w:rPr>
          <w:rFonts w:ascii="Times New Roman" w:hAnsi="Times New Roman" w:cs="Times New Roman"/>
          <w:sz w:val="18"/>
          <w:szCs w:val="18"/>
        </w:rPr>
        <w:t>Doğu Kitabevi</w:t>
      </w:r>
      <w:r w:rsidRPr="00A26AE5">
        <w:rPr>
          <w:rFonts w:ascii="Times New Roman" w:hAnsi="Times New Roman" w:cs="Times New Roman"/>
          <w:sz w:val="18"/>
          <w:szCs w:val="18"/>
        </w:rPr>
        <w:t xml:space="preserve">, 2015, </w:t>
      </w:r>
      <w:bookmarkEnd w:id="161"/>
      <w:r w:rsidRPr="00A26AE5">
        <w:rPr>
          <w:rFonts w:ascii="Times New Roman" w:hAnsi="Times New Roman" w:cs="Times New Roman"/>
          <w:sz w:val="18"/>
          <w:szCs w:val="18"/>
        </w:rPr>
        <w:t>s.123.</w:t>
      </w:r>
    </w:p>
  </w:footnote>
  <w:footnote w:id="231">
    <w:p w14:paraId="679C9023" w14:textId="308DC31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162" w:name="_Hlk60663526"/>
      <w:r w:rsidRPr="00A26AE5">
        <w:rPr>
          <w:rFonts w:ascii="Times New Roman" w:hAnsi="Times New Roman" w:cs="Times New Roman"/>
          <w:sz w:val="18"/>
          <w:szCs w:val="18"/>
        </w:rPr>
        <w:t xml:space="preserve">Murad Sertoğlu, </w:t>
      </w:r>
      <w:r w:rsidRPr="00A26AE5">
        <w:rPr>
          <w:rFonts w:ascii="Times New Roman" w:hAnsi="Times New Roman" w:cs="Times New Roman"/>
          <w:b/>
          <w:bCs/>
          <w:sz w:val="18"/>
          <w:szCs w:val="18"/>
        </w:rPr>
        <w:t>Çakırcalı Efe Nasıl Vuruldu</w:t>
      </w:r>
      <w:r w:rsidRPr="00A26AE5">
        <w:rPr>
          <w:rFonts w:ascii="Times New Roman" w:hAnsi="Times New Roman" w:cs="Times New Roman"/>
          <w:sz w:val="18"/>
          <w:szCs w:val="18"/>
        </w:rPr>
        <w:t xml:space="preserve">, </w:t>
      </w:r>
      <w:r>
        <w:rPr>
          <w:rFonts w:ascii="Times New Roman" w:hAnsi="Times New Roman" w:cs="Times New Roman"/>
          <w:sz w:val="18"/>
          <w:szCs w:val="18"/>
        </w:rPr>
        <w:t>İstanbul:</w:t>
      </w:r>
      <w:r w:rsidRPr="00A26AE5">
        <w:rPr>
          <w:rFonts w:ascii="Times New Roman" w:hAnsi="Times New Roman" w:cs="Times New Roman"/>
          <w:sz w:val="18"/>
          <w:szCs w:val="18"/>
        </w:rPr>
        <w:t xml:space="preserve"> Güven Basımevi, s.78</w:t>
      </w:r>
      <w:bookmarkEnd w:id="162"/>
      <w:r w:rsidRPr="00A26AE5">
        <w:rPr>
          <w:rFonts w:ascii="Times New Roman" w:hAnsi="Times New Roman" w:cs="Times New Roman"/>
          <w:sz w:val="18"/>
          <w:szCs w:val="18"/>
        </w:rPr>
        <w:t>.</w:t>
      </w:r>
    </w:p>
  </w:footnote>
  <w:footnote w:id="232">
    <w:p w14:paraId="7821D831" w14:textId="5AD031E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Ahmet Cangür</w:t>
      </w:r>
      <w:r w:rsidRPr="00A26AE5">
        <w:rPr>
          <w:rFonts w:ascii="Times New Roman" w:hAnsi="Times New Roman" w:cs="Times New Roman"/>
          <w:b/>
          <w:bCs/>
          <w:sz w:val="18"/>
          <w:szCs w:val="18"/>
        </w:rPr>
        <w:t>, Batı Anadolu’da “Efelik ve Eşkıyalık” Türküleri ve Hikâyelerinin Edebi Yönden İncelenmesi</w:t>
      </w:r>
      <w:r w:rsidRPr="00A26AE5">
        <w:rPr>
          <w:rFonts w:ascii="Times New Roman" w:hAnsi="Times New Roman" w:cs="Times New Roman"/>
          <w:sz w:val="18"/>
          <w:szCs w:val="18"/>
        </w:rPr>
        <w:t>, Ege Üniversitesi Sosyal Bilimler Enstitüsü, , Yayınlanmamış Doktora Tezi, 2013, İzmir, s.36-37.</w:t>
      </w:r>
    </w:p>
  </w:footnote>
  <w:footnote w:id="233">
    <w:p w14:paraId="62EA85E3" w14:textId="00AA6C0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Hasan Köksal, “Zeybeklik (Efelik) Kurumunun Geleneksel Değerleri ve And İçirilmesi Töreni”, </w:t>
      </w:r>
      <w:r w:rsidRPr="00A26AE5">
        <w:rPr>
          <w:rFonts w:ascii="Times New Roman" w:hAnsi="Times New Roman" w:cs="Times New Roman"/>
          <w:b/>
          <w:bCs/>
          <w:sz w:val="18"/>
          <w:szCs w:val="18"/>
        </w:rPr>
        <w:t>Acta Turcica</w:t>
      </w:r>
      <w:r>
        <w:rPr>
          <w:rFonts w:ascii="Times New Roman" w:hAnsi="Times New Roman" w:cs="Times New Roman"/>
          <w:sz w:val="18"/>
          <w:szCs w:val="18"/>
        </w:rPr>
        <w:t>, (Ed.)</w:t>
      </w:r>
      <w:r w:rsidRPr="00A26AE5">
        <w:rPr>
          <w:rFonts w:ascii="Times New Roman" w:hAnsi="Times New Roman" w:cs="Times New Roman"/>
          <w:sz w:val="18"/>
          <w:szCs w:val="18"/>
        </w:rPr>
        <w:t>Emine Gürsoy Nas</w:t>
      </w:r>
      <w:r>
        <w:rPr>
          <w:rFonts w:ascii="Times New Roman" w:hAnsi="Times New Roman" w:cs="Times New Roman"/>
          <w:sz w:val="18"/>
          <w:szCs w:val="18"/>
        </w:rPr>
        <w:t>kali, Hilal Oytun Altun,</w:t>
      </w:r>
      <w:r w:rsidRPr="00A26AE5">
        <w:rPr>
          <w:rFonts w:ascii="Times New Roman" w:hAnsi="Times New Roman" w:cs="Times New Roman"/>
          <w:sz w:val="18"/>
          <w:szCs w:val="18"/>
        </w:rPr>
        <w:t xml:space="preserve"> Sayı</w:t>
      </w:r>
      <w:r>
        <w:rPr>
          <w:rFonts w:ascii="Times New Roman" w:hAnsi="Times New Roman" w:cs="Times New Roman"/>
          <w:sz w:val="18"/>
          <w:szCs w:val="18"/>
        </w:rPr>
        <w:t>.</w:t>
      </w:r>
      <w:r w:rsidRPr="00A26AE5">
        <w:rPr>
          <w:rFonts w:ascii="Times New Roman" w:hAnsi="Times New Roman" w:cs="Times New Roman"/>
          <w:sz w:val="18"/>
          <w:szCs w:val="18"/>
        </w:rPr>
        <w:t>2, Temmuz, 2014, s.1-2.</w:t>
      </w:r>
      <w:r>
        <w:rPr>
          <w:rFonts w:ascii="Times New Roman" w:hAnsi="Times New Roman" w:cs="Times New Roman"/>
          <w:sz w:val="18"/>
          <w:szCs w:val="18"/>
        </w:rPr>
        <w:t xml:space="preserve"> </w:t>
      </w:r>
      <w:r w:rsidRPr="00175311">
        <w:rPr>
          <w:rFonts w:ascii="Times New Roman" w:hAnsi="Times New Roman" w:cs="Times New Roman"/>
          <w:sz w:val="18"/>
          <w:szCs w:val="18"/>
        </w:rPr>
        <w:t>https://actaturcica.files.wordpress.com/2020/01/vi_ii_03.pdf</w:t>
      </w:r>
      <w:r>
        <w:rPr>
          <w:rFonts w:ascii="Times New Roman" w:hAnsi="Times New Roman" w:cs="Times New Roman"/>
          <w:sz w:val="18"/>
          <w:szCs w:val="18"/>
        </w:rPr>
        <w:t>, Erişim Tarihi: 03.03.2020.</w:t>
      </w:r>
    </w:p>
  </w:footnote>
  <w:footnote w:id="234">
    <w:p w14:paraId="00BE86D3" w14:textId="61D55A7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Köksal, a.g.e., s.4-5.</w:t>
      </w:r>
    </w:p>
  </w:footnote>
  <w:footnote w:id="235">
    <w:p w14:paraId="5A780D29" w14:textId="46E15183" w:rsidR="008B1BCD" w:rsidRPr="004C1658" w:rsidRDefault="008B1BCD" w:rsidP="00F671C4">
      <w:pPr>
        <w:pStyle w:val="DipnotMetni"/>
        <w:rPr>
          <w:rFonts w:ascii="Times New Roman" w:hAnsi="Times New Roman" w:cs="Times New Roman"/>
          <w:sz w:val="18"/>
          <w:szCs w:val="18"/>
        </w:rPr>
      </w:pPr>
      <w:r w:rsidRPr="004C1658">
        <w:rPr>
          <w:rStyle w:val="DipnotBavurusu"/>
          <w:rFonts w:ascii="Times New Roman" w:hAnsi="Times New Roman" w:cs="Times New Roman"/>
          <w:sz w:val="18"/>
          <w:szCs w:val="18"/>
        </w:rPr>
        <w:footnoteRef/>
      </w:r>
      <w:r w:rsidRPr="004C1658">
        <w:rPr>
          <w:rFonts w:ascii="Times New Roman" w:hAnsi="Times New Roman" w:cs="Times New Roman"/>
          <w:sz w:val="18"/>
          <w:szCs w:val="18"/>
        </w:rPr>
        <w:t xml:space="preserve"> Örnek, a.g.e., </w:t>
      </w:r>
      <w:r w:rsidRPr="000C3679">
        <w:rPr>
          <w:rFonts w:ascii="Times New Roman" w:hAnsi="Times New Roman" w:cs="Times New Roman"/>
          <w:sz w:val="18"/>
          <w:szCs w:val="18"/>
        </w:rPr>
        <w:t>s.</w:t>
      </w:r>
      <w:r>
        <w:rPr>
          <w:rFonts w:ascii="Times New Roman" w:hAnsi="Times New Roman" w:cs="Times New Roman"/>
          <w:sz w:val="18"/>
          <w:szCs w:val="18"/>
        </w:rPr>
        <w:t>183.</w:t>
      </w:r>
    </w:p>
  </w:footnote>
  <w:footnote w:id="236">
    <w:p w14:paraId="6907CB39" w14:textId="77777777" w:rsidR="008B1BCD" w:rsidRPr="00A26AE5" w:rsidRDefault="008B1BCD" w:rsidP="00F671C4">
      <w:pPr>
        <w:pStyle w:val="DipnotMetni"/>
        <w:tabs>
          <w:tab w:val="left" w:pos="705"/>
        </w:tabs>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Avcı, </w:t>
      </w:r>
      <w:r w:rsidRPr="00D113DB">
        <w:rPr>
          <w:rFonts w:ascii="Times New Roman" w:hAnsi="Times New Roman" w:cs="Times New Roman"/>
          <w:b/>
          <w:sz w:val="18"/>
          <w:szCs w:val="18"/>
        </w:rPr>
        <w:t>Zeybeklik ve Zeybekler Tarihi</w:t>
      </w:r>
      <w:r w:rsidRPr="00A26AE5">
        <w:rPr>
          <w:rFonts w:ascii="Times New Roman" w:hAnsi="Times New Roman" w:cs="Times New Roman"/>
          <w:sz w:val="18"/>
          <w:szCs w:val="18"/>
        </w:rPr>
        <w:t>, s.64-67.</w:t>
      </w:r>
    </w:p>
  </w:footnote>
  <w:footnote w:id="237">
    <w:p w14:paraId="7C5BCB03" w14:textId="6EAB5F7A"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Avcı, </w:t>
      </w:r>
      <w:r w:rsidRPr="00D113DB">
        <w:rPr>
          <w:rFonts w:ascii="Times New Roman" w:hAnsi="Times New Roman" w:cs="Times New Roman"/>
          <w:b/>
          <w:sz w:val="18"/>
          <w:szCs w:val="18"/>
        </w:rPr>
        <w:t>Zeybeklik ve Zeybekler Tarihi</w:t>
      </w:r>
      <w:r w:rsidRPr="00A26AE5">
        <w:rPr>
          <w:rFonts w:ascii="Times New Roman" w:hAnsi="Times New Roman" w:cs="Times New Roman"/>
          <w:sz w:val="18"/>
          <w:szCs w:val="18"/>
        </w:rPr>
        <w:t>, s.79.</w:t>
      </w:r>
    </w:p>
  </w:footnote>
  <w:footnote w:id="238">
    <w:p w14:paraId="614F1457" w14:textId="523AE7C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Şapolyo ve Avcı’nın eserlerinde kızanlığa geçiş törenine dair</w:t>
      </w:r>
      <w:r>
        <w:rPr>
          <w:rFonts w:ascii="Times New Roman" w:hAnsi="Times New Roman" w:cs="Times New Roman"/>
          <w:sz w:val="18"/>
          <w:szCs w:val="18"/>
        </w:rPr>
        <w:t xml:space="preserve"> anlatılarda</w:t>
      </w:r>
      <w:r w:rsidRPr="00A26AE5">
        <w:rPr>
          <w:rFonts w:ascii="Times New Roman" w:hAnsi="Times New Roman" w:cs="Times New Roman"/>
          <w:sz w:val="18"/>
          <w:szCs w:val="18"/>
        </w:rPr>
        <w:t xml:space="preserve"> farklılıklar gözlenmektedir. Bkz. Avcı, a.g.e., s</w:t>
      </w:r>
      <w:r>
        <w:rPr>
          <w:rFonts w:ascii="Times New Roman" w:hAnsi="Times New Roman" w:cs="Times New Roman"/>
          <w:sz w:val="18"/>
          <w:szCs w:val="18"/>
        </w:rPr>
        <w:t>.</w:t>
      </w:r>
      <w:r w:rsidRPr="00A26AE5">
        <w:rPr>
          <w:rFonts w:ascii="Times New Roman" w:hAnsi="Times New Roman" w:cs="Times New Roman"/>
          <w:sz w:val="18"/>
          <w:szCs w:val="18"/>
        </w:rPr>
        <w:t>79-86, Şapolyo, a.g.e., s.225-226.</w:t>
      </w:r>
    </w:p>
  </w:footnote>
  <w:footnote w:id="239">
    <w:p w14:paraId="490B0D0F" w14:textId="766C6D2F" w:rsidR="008B1BCD" w:rsidRPr="00A26AE5" w:rsidRDefault="008B1BCD" w:rsidP="00F671C4">
      <w:pPr>
        <w:pStyle w:val="DipnotMetni"/>
        <w:ind w:left="709" w:hanging="709"/>
        <w:jc w:val="both"/>
        <w:rPr>
          <w:rFonts w:ascii="Times New Roman" w:hAnsi="Times New Roman" w:cs="Times New Roman"/>
          <w:sz w:val="18"/>
          <w:szCs w:val="18"/>
        </w:rPr>
      </w:pPr>
      <w:bookmarkStart w:id="167" w:name="_Hlk59500279"/>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Enver Behnan Şapolyo, “Efe, Zeybek, Kızan Ya</w:t>
      </w:r>
      <w:r>
        <w:rPr>
          <w:rFonts w:ascii="Times New Roman" w:hAnsi="Times New Roman" w:cs="Times New Roman"/>
          <w:sz w:val="18"/>
          <w:szCs w:val="18"/>
        </w:rPr>
        <w:t>şayışları ve Âdetleri</w:t>
      </w:r>
      <w:r w:rsidRPr="00BE2DFB">
        <w:rPr>
          <w:rFonts w:ascii="Times New Roman" w:hAnsi="Times New Roman" w:cs="Times New Roman"/>
          <w:sz w:val="18"/>
          <w:szCs w:val="18"/>
        </w:rPr>
        <w:t xml:space="preserve"> </w:t>
      </w:r>
      <w:r>
        <w:rPr>
          <w:rFonts w:ascii="Times New Roman" w:hAnsi="Times New Roman" w:cs="Times New Roman"/>
          <w:sz w:val="18"/>
          <w:szCs w:val="18"/>
        </w:rPr>
        <w:t>Ersal Yavi( Ed.),</w:t>
      </w:r>
      <w:r w:rsidRPr="00A26AE5">
        <w:rPr>
          <w:rFonts w:ascii="Times New Roman" w:hAnsi="Times New Roman" w:cs="Times New Roman"/>
          <w:sz w:val="18"/>
          <w:szCs w:val="18"/>
        </w:rPr>
        <w:t xml:space="preserve"> </w:t>
      </w:r>
      <w:r w:rsidRPr="008357BF">
        <w:rPr>
          <w:rFonts w:ascii="Times New Roman" w:hAnsi="Times New Roman" w:cs="Times New Roman"/>
          <w:b/>
          <w:sz w:val="18"/>
          <w:szCs w:val="18"/>
        </w:rPr>
        <w:t>Efeler: Kökenleri, Eylemleri, Töreleri, Dansları, Giysileri</w:t>
      </w:r>
      <w:r>
        <w:rPr>
          <w:rFonts w:ascii="Times New Roman" w:hAnsi="Times New Roman" w:cs="Times New Roman"/>
          <w:sz w:val="18"/>
          <w:szCs w:val="18"/>
        </w:rPr>
        <w:t xml:space="preserve"> İçinde (221-233), 2. Baskı,  İstanbul:</w:t>
      </w:r>
      <w:r w:rsidRPr="00A26AE5">
        <w:rPr>
          <w:rFonts w:ascii="Times New Roman" w:hAnsi="Times New Roman" w:cs="Times New Roman"/>
          <w:sz w:val="18"/>
          <w:szCs w:val="18"/>
        </w:rPr>
        <w:t xml:space="preserve"> </w:t>
      </w:r>
      <w:r w:rsidRPr="008357BF">
        <w:rPr>
          <w:rFonts w:ascii="Times New Roman" w:hAnsi="Times New Roman" w:cs="Times New Roman"/>
          <w:sz w:val="18"/>
          <w:szCs w:val="18"/>
        </w:rPr>
        <w:t>Doğu Kitabevi</w:t>
      </w:r>
      <w:r w:rsidRPr="00A26AE5">
        <w:rPr>
          <w:rFonts w:ascii="Times New Roman" w:hAnsi="Times New Roman" w:cs="Times New Roman"/>
          <w:sz w:val="18"/>
          <w:szCs w:val="18"/>
        </w:rPr>
        <w:t>, 2015,</w:t>
      </w:r>
      <w:r>
        <w:rPr>
          <w:rFonts w:ascii="Times New Roman" w:hAnsi="Times New Roman" w:cs="Times New Roman"/>
          <w:sz w:val="18"/>
          <w:szCs w:val="18"/>
        </w:rPr>
        <w:t xml:space="preserve"> </w:t>
      </w:r>
      <w:r w:rsidRPr="00A26AE5">
        <w:rPr>
          <w:rFonts w:ascii="Times New Roman" w:hAnsi="Times New Roman" w:cs="Times New Roman"/>
          <w:sz w:val="18"/>
          <w:szCs w:val="18"/>
        </w:rPr>
        <w:t>s.225-226.</w:t>
      </w:r>
      <w:bookmarkEnd w:id="167"/>
    </w:p>
  </w:footnote>
  <w:footnote w:id="240">
    <w:p w14:paraId="6784A9FB" w14:textId="17F427BA"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Avcı, </w:t>
      </w:r>
      <w:r w:rsidRPr="00D113DB">
        <w:rPr>
          <w:rFonts w:ascii="Times New Roman" w:hAnsi="Times New Roman" w:cs="Times New Roman"/>
          <w:b/>
          <w:sz w:val="18"/>
          <w:szCs w:val="18"/>
        </w:rPr>
        <w:t>Zeybeklik ve Zeybekler Tarihi</w:t>
      </w:r>
      <w:r>
        <w:rPr>
          <w:rFonts w:ascii="Times New Roman" w:hAnsi="Times New Roman" w:cs="Times New Roman"/>
          <w:sz w:val="18"/>
          <w:szCs w:val="18"/>
        </w:rPr>
        <w:t>,</w:t>
      </w:r>
      <w:r w:rsidRPr="00A26AE5">
        <w:rPr>
          <w:rFonts w:ascii="Times New Roman" w:hAnsi="Times New Roman" w:cs="Times New Roman"/>
          <w:sz w:val="18"/>
          <w:szCs w:val="18"/>
        </w:rPr>
        <w:t xml:space="preserve"> s.83-84.</w:t>
      </w:r>
    </w:p>
  </w:footnote>
  <w:footnote w:id="241">
    <w:p w14:paraId="1687C90B" w14:textId="00EFE96E"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Ethem Oruç, Ali Haydar Avcı, Enver Behnan Şapolyo, eserlerinde küçük farklarla geçiş törenini resmetmektedir. Mezkûr yazarların eserleri bazı doktor</w:t>
      </w:r>
      <w:r>
        <w:rPr>
          <w:rFonts w:ascii="Times New Roman" w:hAnsi="Times New Roman" w:cs="Times New Roman"/>
          <w:sz w:val="18"/>
          <w:szCs w:val="18"/>
        </w:rPr>
        <w:t>a çalışmalarında kaynak olarak kullanılmıştır.</w:t>
      </w:r>
    </w:p>
  </w:footnote>
  <w:footnote w:id="242">
    <w:p w14:paraId="56EC8FD0" w14:textId="69E5DCEA" w:rsidR="008B1BCD" w:rsidRPr="00A26AE5" w:rsidRDefault="008B1BCD" w:rsidP="00F671C4">
      <w:pPr>
        <w:pStyle w:val="DipnotMetni"/>
        <w:ind w:left="709" w:hanging="709"/>
        <w:jc w:val="both"/>
        <w:rPr>
          <w:rFonts w:ascii="Times New Roman" w:hAnsi="Times New Roman" w:cs="Times New Roman"/>
          <w:sz w:val="18"/>
          <w:szCs w:val="18"/>
        </w:rPr>
      </w:pPr>
      <w:bookmarkStart w:id="172" w:name="_Hlk59543423"/>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Şapolyo, a.g.e., s.228.</w:t>
      </w:r>
      <w:bookmarkEnd w:id="172"/>
    </w:p>
  </w:footnote>
  <w:footnote w:id="243">
    <w:p w14:paraId="405B40A2"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Avcı, </w:t>
      </w:r>
      <w:r w:rsidRPr="00A7460C">
        <w:rPr>
          <w:rFonts w:ascii="Times New Roman" w:hAnsi="Times New Roman" w:cs="Times New Roman"/>
          <w:b/>
          <w:sz w:val="18"/>
          <w:szCs w:val="18"/>
        </w:rPr>
        <w:t>Zeybeklik ve Zeybekler Tarihi</w:t>
      </w:r>
      <w:r w:rsidRPr="00A26AE5">
        <w:rPr>
          <w:rFonts w:ascii="Times New Roman" w:hAnsi="Times New Roman" w:cs="Times New Roman"/>
          <w:sz w:val="18"/>
          <w:szCs w:val="18"/>
        </w:rPr>
        <w:t>, s.102-115.</w:t>
      </w:r>
    </w:p>
  </w:footnote>
  <w:footnote w:id="244">
    <w:p w14:paraId="6D0ECC68" w14:textId="5D3C9AC0"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Avcı, </w:t>
      </w:r>
      <w:r w:rsidRPr="00A7460C">
        <w:rPr>
          <w:rFonts w:ascii="Times New Roman" w:hAnsi="Times New Roman" w:cs="Times New Roman"/>
          <w:b/>
          <w:sz w:val="18"/>
          <w:szCs w:val="18"/>
        </w:rPr>
        <w:t>Zeybeklik ve Zeybekler Tarihi</w:t>
      </w:r>
      <w:r w:rsidRPr="00A26AE5">
        <w:rPr>
          <w:rFonts w:ascii="Times New Roman" w:hAnsi="Times New Roman" w:cs="Times New Roman"/>
          <w:sz w:val="18"/>
          <w:szCs w:val="18"/>
        </w:rPr>
        <w:t xml:space="preserve">, s.102-115. </w:t>
      </w:r>
    </w:p>
  </w:footnote>
  <w:footnote w:id="245">
    <w:p w14:paraId="7747B038" w14:textId="7D9581C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Şapolyo, a.g.e., s.228-229.</w:t>
      </w:r>
    </w:p>
  </w:footnote>
  <w:footnote w:id="246">
    <w:p w14:paraId="1EAC1824" w14:textId="773B9F74" w:rsidR="008B1BCD" w:rsidRPr="00A26AE5" w:rsidRDefault="008B1BCD" w:rsidP="00F671C4">
      <w:pPr>
        <w:pStyle w:val="DipnotMetni"/>
        <w:ind w:left="709" w:right="-1"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İbrahim Kiraz, </w:t>
      </w:r>
      <w:r w:rsidRPr="00A26AE5">
        <w:rPr>
          <w:rFonts w:ascii="Times New Roman" w:hAnsi="Times New Roman" w:cs="Times New Roman"/>
          <w:b/>
          <w:bCs/>
          <w:sz w:val="18"/>
          <w:szCs w:val="18"/>
        </w:rPr>
        <w:t>Milli Mücadele’de Bir Destan Demirci Mehmet Efe</w:t>
      </w:r>
      <w:r w:rsidRPr="00A26AE5">
        <w:rPr>
          <w:rFonts w:ascii="Times New Roman" w:hAnsi="Times New Roman" w:cs="Times New Roman"/>
          <w:sz w:val="18"/>
          <w:szCs w:val="18"/>
        </w:rPr>
        <w:t xml:space="preserve">, </w:t>
      </w:r>
      <w:r>
        <w:rPr>
          <w:rFonts w:ascii="Times New Roman" w:hAnsi="Times New Roman" w:cs="Times New Roman"/>
          <w:sz w:val="18"/>
          <w:szCs w:val="18"/>
        </w:rPr>
        <w:t>Ankara:</w:t>
      </w:r>
      <w:r w:rsidRPr="00A26AE5">
        <w:rPr>
          <w:rFonts w:ascii="Times New Roman" w:hAnsi="Times New Roman" w:cs="Times New Roman"/>
          <w:sz w:val="18"/>
          <w:szCs w:val="18"/>
        </w:rPr>
        <w:t xml:space="preserve"> BRC Matbaası, 2008, s.81-84’den Aktaran, Ahmet Cangür, a.g.e., s.33-36.</w:t>
      </w:r>
    </w:p>
  </w:footnote>
  <w:footnote w:id="247">
    <w:p w14:paraId="6E0D53E2" w14:textId="32B85FAB"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Azra Erhat, </w:t>
      </w:r>
      <w:r w:rsidRPr="00A26AE5">
        <w:rPr>
          <w:rFonts w:ascii="Times New Roman" w:hAnsi="Times New Roman" w:cs="Times New Roman"/>
          <w:b/>
          <w:bCs/>
          <w:sz w:val="18"/>
          <w:szCs w:val="18"/>
        </w:rPr>
        <w:t>Mitoloji Sözlüğü</w:t>
      </w:r>
      <w:r w:rsidRPr="00A26AE5">
        <w:rPr>
          <w:rFonts w:ascii="Times New Roman" w:hAnsi="Times New Roman" w:cs="Times New Roman"/>
          <w:sz w:val="18"/>
          <w:szCs w:val="18"/>
        </w:rPr>
        <w:t xml:space="preserve">, </w:t>
      </w:r>
      <w:r>
        <w:rPr>
          <w:rFonts w:ascii="Times New Roman" w:hAnsi="Times New Roman" w:cs="Times New Roman"/>
          <w:sz w:val="18"/>
          <w:szCs w:val="18"/>
        </w:rPr>
        <w:t>1.Baskı,</w:t>
      </w:r>
      <w:r w:rsidRPr="00003369">
        <w:rPr>
          <w:rFonts w:ascii="Times New Roman" w:hAnsi="Times New Roman" w:cs="Times New Roman"/>
          <w:sz w:val="18"/>
          <w:szCs w:val="18"/>
        </w:rPr>
        <w:t xml:space="preserve"> </w:t>
      </w:r>
      <w:r>
        <w:rPr>
          <w:rFonts w:ascii="Times New Roman" w:hAnsi="Times New Roman" w:cs="Times New Roman"/>
          <w:sz w:val="18"/>
          <w:szCs w:val="18"/>
        </w:rPr>
        <w:t xml:space="preserve">İstanbul: </w:t>
      </w:r>
      <w:r w:rsidRPr="00A26AE5">
        <w:rPr>
          <w:rFonts w:ascii="Times New Roman" w:hAnsi="Times New Roman" w:cs="Times New Roman"/>
          <w:sz w:val="18"/>
          <w:szCs w:val="18"/>
        </w:rPr>
        <w:t>Remzi Kitabev</w:t>
      </w:r>
      <w:r>
        <w:rPr>
          <w:rFonts w:ascii="Times New Roman" w:hAnsi="Times New Roman" w:cs="Times New Roman"/>
          <w:sz w:val="18"/>
          <w:szCs w:val="18"/>
        </w:rPr>
        <w:t>i, 1972, Cilt.</w:t>
      </w:r>
      <w:r w:rsidRPr="00A26AE5">
        <w:rPr>
          <w:rFonts w:ascii="Times New Roman" w:hAnsi="Times New Roman" w:cs="Times New Roman"/>
          <w:sz w:val="18"/>
          <w:szCs w:val="18"/>
        </w:rPr>
        <w:t>1</w:t>
      </w:r>
      <w:r>
        <w:rPr>
          <w:rFonts w:ascii="Times New Roman" w:hAnsi="Times New Roman" w:cs="Times New Roman"/>
          <w:sz w:val="18"/>
          <w:szCs w:val="18"/>
        </w:rPr>
        <w:t>,</w:t>
      </w:r>
      <w:r w:rsidRPr="00A26AE5">
        <w:rPr>
          <w:rFonts w:ascii="Times New Roman" w:hAnsi="Times New Roman" w:cs="Times New Roman"/>
          <w:sz w:val="18"/>
          <w:szCs w:val="18"/>
        </w:rPr>
        <w:t xml:space="preserve"> s.102.</w:t>
      </w:r>
    </w:p>
  </w:footnote>
  <w:footnote w:id="248">
    <w:p w14:paraId="72CD854D" w14:textId="3037EE8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Deniz Gezgin</w:t>
      </w:r>
      <w:r w:rsidRPr="00A26AE5">
        <w:rPr>
          <w:rFonts w:ascii="Times New Roman" w:hAnsi="Times New Roman" w:cs="Times New Roman"/>
          <w:b/>
          <w:bCs/>
          <w:sz w:val="18"/>
          <w:szCs w:val="18"/>
        </w:rPr>
        <w:t>, Bitki Mitosları</w:t>
      </w:r>
      <w:r w:rsidRPr="00A26AE5">
        <w:rPr>
          <w:rFonts w:ascii="Times New Roman" w:hAnsi="Times New Roman" w:cs="Times New Roman"/>
          <w:sz w:val="18"/>
          <w:szCs w:val="18"/>
        </w:rPr>
        <w:t xml:space="preserve">, 4.Baskı, </w:t>
      </w:r>
      <w:r>
        <w:rPr>
          <w:rFonts w:ascii="Times New Roman" w:hAnsi="Times New Roman" w:cs="Times New Roman"/>
          <w:sz w:val="18"/>
          <w:szCs w:val="18"/>
        </w:rPr>
        <w:t>İstanbul: Sel Yayıncılık, 2017, s.</w:t>
      </w:r>
      <w:r w:rsidRPr="00A26AE5">
        <w:rPr>
          <w:rFonts w:ascii="Times New Roman" w:hAnsi="Times New Roman" w:cs="Times New Roman"/>
          <w:sz w:val="18"/>
          <w:szCs w:val="18"/>
        </w:rPr>
        <w:t>58-60.</w:t>
      </w:r>
    </w:p>
  </w:footnote>
  <w:footnote w:id="249">
    <w:p w14:paraId="6F2670D8" w14:textId="310C2BA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Avcı, </w:t>
      </w:r>
      <w:r w:rsidRPr="00A7460C">
        <w:rPr>
          <w:rFonts w:ascii="Times New Roman" w:hAnsi="Times New Roman" w:cs="Times New Roman"/>
          <w:b/>
          <w:sz w:val="18"/>
          <w:szCs w:val="18"/>
        </w:rPr>
        <w:t>Zeybeklik ve Zeybekler Tarihi</w:t>
      </w:r>
      <w:r w:rsidRPr="00A26AE5">
        <w:rPr>
          <w:rFonts w:ascii="Times New Roman" w:hAnsi="Times New Roman" w:cs="Times New Roman"/>
          <w:sz w:val="18"/>
          <w:szCs w:val="18"/>
        </w:rPr>
        <w:t>, s.101</w:t>
      </w:r>
    </w:p>
  </w:footnote>
  <w:footnote w:id="250">
    <w:p w14:paraId="3A16A2E5" w14:textId="7052483B"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Betül Öztoprak, </w:t>
      </w:r>
      <w:r w:rsidRPr="00A26AE5">
        <w:rPr>
          <w:rFonts w:ascii="Times New Roman" w:hAnsi="Times New Roman" w:cs="Times New Roman"/>
          <w:b/>
          <w:bCs/>
          <w:sz w:val="18"/>
          <w:szCs w:val="18"/>
        </w:rPr>
        <w:t>Türk Romanında Efelik ve Efeler Üzerine Bir İnceleme</w:t>
      </w:r>
      <w:r w:rsidRPr="00A26AE5">
        <w:rPr>
          <w:rFonts w:ascii="Times New Roman" w:hAnsi="Times New Roman" w:cs="Times New Roman"/>
          <w:sz w:val="18"/>
          <w:szCs w:val="18"/>
        </w:rPr>
        <w:t>, Balıkesir Üniversitesi Sosyal Bilimler Enstitüsü</w:t>
      </w:r>
      <w:r>
        <w:rPr>
          <w:rFonts w:ascii="Times New Roman" w:hAnsi="Times New Roman" w:cs="Times New Roman"/>
          <w:sz w:val="18"/>
          <w:szCs w:val="18"/>
        </w:rPr>
        <w:t>,</w:t>
      </w:r>
      <w:r w:rsidRPr="00A26AE5">
        <w:rPr>
          <w:rFonts w:ascii="Times New Roman" w:hAnsi="Times New Roman" w:cs="Times New Roman"/>
          <w:sz w:val="18"/>
          <w:szCs w:val="18"/>
        </w:rPr>
        <w:t xml:space="preserve"> Yayınlanmamış Doktora Tezi, Balıkesir</w:t>
      </w:r>
      <w:r>
        <w:rPr>
          <w:rFonts w:ascii="Times New Roman" w:hAnsi="Times New Roman" w:cs="Times New Roman"/>
          <w:sz w:val="18"/>
          <w:szCs w:val="18"/>
        </w:rPr>
        <w:t>,</w:t>
      </w:r>
      <w:r w:rsidRPr="00A26AE5">
        <w:rPr>
          <w:rFonts w:ascii="Times New Roman" w:hAnsi="Times New Roman" w:cs="Times New Roman"/>
          <w:sz w:val="18"/>
          <w:szCs w:val="18"/>
        </w:rPr>
        <w:t xml:space="preserve"> 2016</w:t>
      </w:r>
      <w:r>
        <w:rPr>
          <w:rFonts w:ascii="Times New Roman" w:hAnsi="Times New Roman" w:cs="Times New Roman"/>
          <w:sz w:val="18"/>
          <w:szCs w:val="18"/>
        </w:rPr>
        <w:t>, s.</w:t>
      </w:r>
      <w:r w:rsidRPr="00A26AE5">
        <w:rPr>
          <w:rFonts w:ascii="Times New Roman" w:hAnsi="Times New Roman" w:cs="Times New Roman"/>
          <w:sz w:val="18"/>
          <w:szCs w:val="18"/>
        </w:rPr>
        <w:t>44, 45.</w:t>
      </w:r>
    </w:p>
  </w:footnote>
  <w:footnote w:id="251">
    <w:p w14:paraId="2EBAF888" w14:textId="76E47B2D"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Ersal Yavi, a.g.e., s.218.</w:t>
      </w:r>
    </w:p>
  </w:footnote>
  <w:footnote w:id="252">
    <w:p w14:paraId="09FF8FEC" w14:textId="1B34283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Şakir,</w:t>
      </w:r>
      <w:r>
        <w:rPr>
          <w:rFonts w:ascii="Times New Roman" w:hAnsi="Times New Roman" w:cs="Times New Roman"/>
          <w:sz w:val="18"/>
          <w:szCs w:val="18"/>
        </w:rPr>
        <w:t xml:space="preserve"> a.g.e.,</w:t>
      </w:r>
      <w:r w:rsidRPr="00A26AE5">
        <w:rPr>
          <w:rFonts w:ascii="Times New Roman" w:hAnsi="Times New Roman" w:cs="Times New Roman"/>
          <w:sz w:val="18"/>
          <w:szCs w:val="18"/>
        </w:rPr>
        <w:t xml:space="preserve"> s.127.</w:t>
      </w:r>
    </w:p>
  </w:footnote>
  <w:footnote w:id="253">
    <w:p w14:paraId="6763AB42" w14:textId="098179CB"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Bedri Noyan, “Folklorda v</w:t>
      </w:r>
      <w:r>
        <w:rPr>
          <w:rFonts w:ascii="Times New Roman" w:hAnsi="Times New Roman" w:cs="Times New Roman"/>
          <w:sz w:val="18"/>
          <w:szCs w:val="18"/>
        </w:rPr>
        <w:t>e Yaşamda Aydın Efesi</w:t>
      </w:r>
      <w:r w:rsidRPr="00BE2DFB">
        <w:rPr>
          <w:rFonts w:ascii="Times New Roman" w:hAnsi="Times New Roman" w:cs="Times New Roman"/>
          <w:sz w:val="18"/>
          <w:szCs w:val="18"/>
        </w:rPr>
        <w:t xml:space="preserve"> </w:t>
      </w:r>
      <w:r>
        <w:rPr>
          <w:rFonts w:ascii="Times New Roman" w:hAnsi="Times New Roman" w:cs="Times New Roman"/>
          <w:sz w:val="18"/>
          <w:szCs w:val="18"/>
        </w:rPr>
        <w:t>Ersal Yavi( Ed.),</w:t>
      </w:r>
      <w:r w:rsidRPr="00A26AE5">
        <w:rPr>
          <w:rFonts w:ascii="Times New Roman" w:hAnsi="Times New Roman" w:cs="Times New Roman"/>
          <w:sz w:val="18"/>
          <w:szCs w:val="18"/>
        </w:rPr>
        <w:t xml:space="preserve"> </w:t>
      </w:r>
      <w:r w:rsidRPr="008357BF">
        <w:rPr>
          <w:rFonts w:ascii="Times New Roman" w:hAnsi="Times New Roman" w:cs="Times New Roman"/>
          <w:b/>
          <w:sz w:val="18"/>
          <w:szCs w:val="18"/>
        </w:rPr>
        <w:t>Efeler: Kökenleri, Eylemleri, Töreleri, Dansları, Giysileri</w:t>
      </w:r>
      <w:r>
        <w:rPr>
          <w:rFonts w:ascii="Times New Roman" w:hAnsi="Times New Roman" w:cs="Times New Roman"/>
          <w:sz w:val="18"/>
          <w:szCs w:val="18"/>
        </w:rPr>
        <w:t xml:space="preserve"> İçinde (75-90), 2. Baskı,  İstanbul:</w:t>
      </w:r>
      <w:r w:rsidRPr="00A26AE5">
        <w:rPr>
          <w:rFonts w:ascii="Times New Roman" w:hAnsi="Times New Roman" w:cs="Times New Roman"/>
          <w:sz w:val="18"/>
          <w:szCs w:val="18"/>
        </w:rPr>
        <w:t xml:space="preserve"> </w:t>
      </w:r>
      <w:r w:rsidRPr="008357BF">
        <w:rPr>
          <w:rFonts w:ascii="Times New Roman" w:hAnsi="Times New Roman" w:cs="Times New Roman"/>
          <w:sz w:val="18"/>
          <w:szCs w:val="18"/>
        </w:rPr>
        <w:t>Doğu Kitabevi</w:t>
      </w:r>
      <w:r w:rsidRPr="00A26AE5">
        <w:rPr>
          <w:rFonts w:ascii="Times New Roman" w:hAnsi="Times New Roman" w:cs="Times New Roman"/>
          <w:sz w:val="18"/>
          <w:szCs w:val="18"/>
        </w:rPr>
        <w:t>, 2015,</w:t>
      </w:r>
      <w:r>
        <w:rPr>
          <w:rFonts w:ascii="Times New Roman" w:hAnsi="Times New Roman" w:cs="Times New Roman"/>
          <w:sz w:val="18"/>
          <w:szCs w:val="18"/>
        </w:rPr>
        <w:t xml:space="preserve"> </w:t>
      </w:r>
      <w:r w:rsidRPr="00A26AE5">
        <w:rPr>
          <w:rFonts w:ascii="Times New Roman" w:hAnsi="Times New Roman" w:cs="Times New Roman"/>
          <w:sz w:val="18"/>
          <w:szCs w:val="18"/>
        </w:rPr>
        <w:t>s.78-79.</w:t>
      </w:r>
    </w:p>
  </w:footnote>
  <w:footnote w:id="254">
    <w:p w14:paraId="2F697122" w14:textId="6022AF2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Perihan Saralp, “Orta Asya Bozkırların</w:t>
      </w:r>
      <w:r>
        <w:rPr>
          <w:rFonts w:ascii="Times New Roman" w:hAnsi="Times New Roman" w:cs="Times New Roman"/>
          <w:sz w:val="18"/>
          <w:szCs w:val="18"/>
        </w:rPr>
        <w:t>dan Kartal Yuvalarına”, Ersal Yavi( Ed.),</w:t>
      </w:r>
      <w:r w:rsidRPr="00A26AE5">
        <w:rPr>
          <w:rFonts w:ascii="Times New Roman" w:hAnsi="Times New Roman" w:cs="Times New Roman"/>
          <w:sz w:val="18"/>
          <w:szCs w:val="18"/>
        </w:rPr>
        <w:t xml:space="preserve"> </w:t>
      </w:r>
      <w:r w:rsidRPr="008357BF">
        <w:rPr>
          <w:rFonts w:ascii="Times New Roman" w:hAnsi="Times New Roman" w:cs="Times New Roman"/>
          <w:b/>
          <w:sz w:val="18"/>
          <w:szCs w:val="18"/>
        </w:rPr>
        <w:t>Efeler: Kökenleri, Eylemleri, Töreleri, Dansları, Giysileri</w:t>
      </w:r>
      <w:r>
        <w:rPr>
          <w:rFonts w:ascii="Times New Roman" w:hAnsi="Times New Roman" w:cs="Times New Roman"/>
          <w:sz w:val="18"/>
          <w:szCs w:val="18"/>
        </w:rPr>
        <w:t xml:space="preserve"> İçinde (182-219), 2. Baskı,  İstanbul:</w:t>
      </w:r>
      <w:r w:rsidRPr="00A26AE5">
        <w:rPr>
          <w:rFonts w:ascii="Times New Roman" w:hAnsi="Times New Roman" w:cs="Times New Roman"/>
          <w:sz w:val="18"/>
          <w:szCs w:val="18"/>
        </w:rPr>
        <w:t xml:space="preserve"> </w:t>
      </w:r>
      <w:r w:rsidRPr="008357BF">
        <w:rPr>
          <w:rFonts w:ascii="Times New Roman" w:hAnsi="Times New Roman" w:cs="Times New Roman"/>
          <w:sz w:val="18"/>
          <w:szCs w:val="18"/>
        </w:rPr>
        <w:t>Doğu Kitabevi</w:t>
      </w:r>
      <w:r w:rsidRPr="00A26AE5">
        <w:rPr>
          <w:rFonts w:ascii="Times New Roman" w:hAnsi="Times New Roman" w:cs="Times New Roman"/>
          <w:sz w:val="18"/>
          <w:szCs w:val="18"/>
        </w:rPr>
        <w:t>, 2015,</w:t>
      </w:r>
      <w:r>
        <w:rPr>
          <w:rFonts w:ascii="Times New Roman" w:hAnsi="Times New Roman" w:cs="Times New Roman"/>
          <w:sz w:val="18"/>
          <w:szCs w:val="18"/>
        </w:rPr>
        <w:t xml:space="preserve"> </w:t>
      </w:r>
      <w:r w:rsidRPr="00A26AE5">
        <w:rPr>
          <w:rFonts w:ascii="Times New Roman" w:hAnsi="Times New Roman" w:cs="Times New Roman"/>
          <w:sz w:val="18"/>
          <w:szCs w:val="18"/>
        </w:rPr>
        <w:t>s.195.</w:t>
      </w:r>
    </w:p>
  </w:footnote>
  <w:footnote w:id="255">
    <w:p w14:paraId="05B55C28" w14:textId="57FAEFE2" w:rsidR="008B1BCD" w:rsidRPr="00A26AE5" w:rsidRDefault="008B1BCD" w:rsidP="00F671C4">
      <w:pPr>
        <w:pStyle w:val="DipnotMetni"/>
        <w:ind w:left="709" w:hanging="709"/>
        <w:jc w:val="both"/>
        <w:rPr>
          <w:rFonts w:ascii="Times New Roman" w:hAnsi="Times New Roman" w:cs="Times New Roman"/>
          <w:sz w:val="18"/>
          <w:szCs w:val="18"/>
        </w:rPr>
      </w:pPr>
      <w:bookmarkStart w:id="179" w:name="_Hlk60663716"/>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Behiç Galip Yavuz, </w:t>
      </w:r>
      <w:r w:rsidRPr="00A26AE5">
        <w:rPr>
          <w:rFonts w:ascii="Times New Roman" w:hAnsi="Times New Roman" w:cs="Times New Roman"/>
          <w:b/>
          <w:bCs/>
          <w:sz w:val="18"/>
          <w:szCs w:val="18"/>
        </w:rPr>
        <w:t>Zeybekler</w:t>
      </w:r>
      <w:r w:rsidRPr="00A26AE5">
        <w:rPr>
          <w:rFonts w:ascii="Times New Roman" w:hAnsi="Times New Roman" w:cs="Times New Roman"/>
          <w:sz w:val="18"/>
          <w:szCs w:val="18"/>
        </w:rPr>
        <w:t xml:space="preserve">, </w:t>
      </w:r>
      <w:r>
        <w:rPr>
          <w:rFonts w:ascii="Times New Roman" w:hAnsi="Times New Roman" w:cs="Times New Roman"/>
          <w:sz w:val="18"/>
          <w:szCs w:val="18"/>
        </w:rPr>
        <w:t>İzmir:</w:t>
      </w:r>
      <w:r w:rsidRPr="00A26AE5">
        <w:rPr>
          <w:rFonts w:ascii="Times New Roman" w:hAnsi="Times New Roman" w:cs="Times New Roman"/>
          <w:sz w:val="18"/>
          <w:szCs w:val="18"/>
        </w:rPr>
        <w:t xml:space="preserve"> Efe Ofset ve Matbaacılık, 2010, s.62-63, M. Ali Eren, “Tarihsel Süreç İçerisinde Zeybek Giyim ve Kuşamı”, </w:t>
      </w:r>
      <w:r w:rsidRPr="00A26AE5">
        <w:rPr>
          <w:rFonts w:ascii="Times New Roman" w:hAnsi="Times New Roman" w:cs="Times New Roman"/>
          <w:b/>
          <w:sz w:val="18"/>
          <w:szCs w:val="18"/>
        </w:rPr>
        <w:t>Zeybek Kültürü Sempozyumu Bildirileri</w:t>
      </w:r>
      <w:r>
        <w:rPr>
          <w:rFonts w:ascii="Times New Roman" w:hAnsi="Times New Roman" w:cs="Times New Roman"/>
          <w:sz w:val="18"/>
          <w:szCs w:val="18"/>
        </w:rPr>
        <w:t>, 2004, Muğla, s.</w:t>
      </w:r>
      <w:r w:rsidRPr="00A26AE5">
        <w:rPr>
          <w:rFonts w:ascii="Times New Roman" w:hAnsi="Times New Roman" w:cs="Times New Roman"/>
          <w:sz w:val="18"/>
          <w:szCs w:val="18"/>
        </w:rPr>
        <w:t>217.</w:t>
      </w:r>
    </w:p>
    <w:bookmarkEnd w:id="179"/>
  </w:footnote>
  <w:footnote w:id="256">
    <w:p w14:paraId="38DF3B80" w14:textId="35DDB25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180" w:name="_Hlk59835603"/>
      <w:r w:rsidRPr="00A26AE5">
        <w:rPr>
          <w:rFonts w:ascii="Times New Roman" w:hAnsi="Times New Roman" w:cs="Times New Roman"/>
          <w:sz w:val="18"/>
          <w:szCs w:val="18"/>
        </w:rPr>
        <w:t>Yavuz, a.g.e., s.63-65.</w:t>
      </w:r>
    </w:p>
    <w:bookmarkEnd w:id="180"/>
  </w:footnote>
  <w:footnote w:id="257">
    <w:p w14:paraId="5153949F" w14:textId="6E1DC1B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Noyan, a.g.e., s.80.</w:t>
      </w:r>
    </w:p>
  </w:footnote>
  <w:footnote w:id="258">
    <w:p w14:paraId="3DFBB5C4" w14:textId="65D87AB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Avcı, </w:t>
      </w:r>
      <w:r w:rsidRPr="00A7460C">
        <w:rPr>
          <w:rFonts w:ascii="Times New Roman" w:hAnsi="Times New Roman" w:cs="Times New Roman"/>
          <w:b/>
          <w:sz w:val="18"/>
          <w:szCs w:val="18"/>
        </w:rPr>
        <w:t>Zeybeklik ve Zeybekler Tarihi</w:t>
      </w:r>
      <w:r w:rsidRPr="00A26AE5">
        <w:rPr>
          <w:rFonts w:ascii="Times New Roman" w:hAnsi="Times New Roman" w:cs="Times New Roman"/>
          <w:sz w:val="18"/>
          <w:szCs w:val="18"/>
        </w:rPr>
        <w:t>, s.467.</w:t>
      </w:r>
    </w:p>
  </w:footnote>
  <w:footnote w:id="259">
    <w:p w14:paraId="74F3474F" w14:textId="2B0E4130"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İsmail Özboyacı, Ege’de Zeybek Giyimi ve Kışlık </w:t>
      </w:r>
      <w:r>
        <w:rPr>
          <w:rFonts w:ascii="Times New Roman" w:hAnsi="Times New Roman" w:cs="Times New Roman"/>
          <w:sz w:val="18"/>
          <w:szCs w:val="18"/>
        </w:rPr>
        <w:t>Olarak Kullanılan Aba”, Ersal Yavi( Ed.),</w:t>
      </w:r>
      <w:r w:rsidRPr="00A26AE5">
        <w:rPr>
          <w:rFonts w:ascii="Times New Roman" w:hAnsi="Times New Roman" w:cs="Times New Roman"/>
          <w:sz w:val="18"/>
          <w:szCs w:val="18"/>
        </w:rPr>
        <w:t xml:space="preserve"> </w:t>
      </w:r>
      <w:r w:rsidRPr="008357BF">
        <w:rPr>
          <w:rFonts w:ascii="Times New Roman" w:hAnsi="Times New Roman" w:cs="Times New Roman"/>
          <w:b/>
          <w:sz w:val="18"/>
          <w:szCs w:val="18"/>
        </w:rPr>
        <w:t>Efeler: Kökenleri, Eylemleri, Töreleri, Dansları, Giysileri</w:t>
      </w:r>
      <w:r>
        <w:rPr>
          <w:rFonts w:ascii="Times New Roman" w:hAnsi="Times New Roman" w:cs="Times New Roman"/>
          <w:sz w:val="18"/>
          <w:szCs w:val="18"/>
        </w:rPr>
        <w:t xml:space="preserve"> İçinde (234-246), 2. Baskı,  İstanbul:</w:t>
      </w:r>
      <w:r w:rsidRPr="00A26AE5">
        <w:rPr>
          <w:rFonts w:ascii="Times New Roman" w:hAnsi="Times New Roman" w:cs="Times New Roman"/>
          <w:sz w:val="18"/>
          <w:szCs w:val="18"/>
        </w:rPr>
        <w:t xml:space="preserve"> </w:t>
      </w:r>
      <w:r w:rsidRPr="008357BF">
        <w:rPr>
          <w:rFonts w:ascii="Times New Roman" w:hAnsi="Times New Roman" w:cs="Times New Roman"/>
          <w:sz w:val="18"/>
          <w:szCs w:val="18"/>
        </w:rPr>
        <w:t>Doğu Kitabevi</w:t>
      </w:r>
      <w:r w:rsidRPr="00A26AE5">
        <w:rPr>
          <w:rFonts w:ascii="Times New Roman" w:hAnsi="Times New Roman" w:cs="Times New Roman"/>
          <w:sz w:val="18"/>
          <w:szCs w:val="18"/>
        </w:rPr>
        <w:t>, 2015, s.239.</w:t>
      </w:r>
    </w:p>
  </w:footnote>
  <w:footnote w:id="260">
    <w:p w14:paraId="3B538CF2" w14:textId="1BC438A0"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Öztoprak, a.g.e., s.</w:t>
      </w:r>
      <w:r w:rsidRPr="00A26AE5">
        <w:rPr>
          <w:rFonts w:ascii="Times New Roman" w:hAnsi="Times New Roman" w:cs="Times New Roman"/>
          <w:sz w:val="18"/>
          <w:szCs w:val="18"/>
        </w:rPr>
        <w:t>45.</w:t>
      </w:r>
    </w:p>
  </w:footnote>
  <w:footnote w:id="261">
    <w:p w14:paraId="66B03253" w14:textId="47D7F1CE"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Avcı, </w:t>
      </w:r>
      <w:r w:rsidRPr="00A7460C">
        <w:rPr>
          <w:rFonts w:ascii="Times New Roman" w:hAnsi="Times New Roman" w:cs="Times New Roman"/>
          <w:b/>
          <w:sz w:val="18"/>
          <w:szCs w:val="18"/>
        </w:rPr>
        <w:t>Zeybeklik ve Zeybekler Tarihi</w:t>
      </w:r>
      <w:r w:rsidRPr="00A26AE5">
        <w:rPr>
          <w:rFonts w:ascii="Times New Roman" w:hAnsi="Times New Roman" w:cs="Times New Roman"/>
          <w:sz w:val="18"/>
          <w:szCs w:val="18"/>
        </w:rPr>
        <w:t>, s.468</w:t>
      </w:r>
    </w:p>
  </w:footnote>
  <w:footnote w:id="262">
    <w:p w14:paraId="1F7FE370" w14:textId="39775FBA"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Noyan, a.g.e., s.81-82.</w:t>
      </w:r>
    </w:p>
  </w:footnote>
  <w:footnote w:id="263">
    <w:p w14:paraId="619C6005" w14:textId="1176B7FB"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Sebahattin Türkoğlu, </w:t>
      </w:r>
      <w:r>
        <w:rPr>
          <w:rFonts w:ascii="Times New Roman" w:hAnsi="Times New Roman" w:cs="Times New Roman"/>
          <w:sz w:val="18"/>
          <w:szCs w:val="18"/>
        </w:rPr>
        <w:t>“</w:t>
      </w:r>
      <w:r w:rsidRPr="00A26AE5">
        <w:rPr>
          <w:rFonts w:ascii="Times New Roman" w:hAnsi="Times New Roman" w:cs="Times New Roman"/>
          <w:sz w:val="18"/>
          <w:szCs w:val="18"/>
        </w:rPr>
        <w:t xml:space="preserve">Tarih </w:t>
      </w:r>
      <w:r>
        <w:rPr>
          <w:rFonts w:ascii="Times New Roman" w:hAnsi="Times New Roman" w:cs="Times New Roman"/>
          <w:sz w:val="18"/>
          <w:szCs w:val="18"/>
        </w:rPr>
        <w:t>İçinde Zeybek Kıyafeti”, Ersal Yavi( Ed.),</w:t>
      </w:r>
      <w:r w:rsidRPr="00A26AE5">
        <w:rPr>
          <w:rFonts w:ascii="Times New Roman" w:hAnsi="Times New Roman" w:cs="Times New Roman"/>
          <w:sz w:val="18"/>
          <w:szCs w:val="18"/>
        </w:rPr>
        <w:t xml:space="preserve"> </w:t>
      </w:r>
      <w:r w:rsidRPr="008357BF">
        <w:rPr>
          <w:rFonts w:ascii="Times New Roman" w:hAnsi="Times New Roman" w:cs="Times New Roman"/>
          <w:b/>
          <w:sz w:val="18"/>
          <w:szCs w:val="18"/>
        </w:rPr>
        <w:t>Efeler: Kökenleri, Eylemleri, Töreleri, Dansları, Giysileri</w:t>
      </w:r>
      <w:r>
        <w:rPr>
          <w:rFonts w:ascii="Times New Roman" w:hAnsi="Times New Roman" w:cs="Times New Roman"/>
          <w:sz w:val="18"/>
          <w:szCs w:val="18"/>
        </w:rPr>
        <w:t xml:space="preserve"> İçinde (91-103), 2. Baskı,  İstanbul:</w:t>
      </w:r>
      <w:r w:rsidRPr="00A26AE5">
        <w:rPr>
          <w:rFonts w:ascii="Times New Roman" w:hAnsi="Times New Roman" w:cs="Times New Roman"/>
          <w:sz w:val="18"/>
          <w:szCs w:val="18"/>
        </w:rPr>
        <w:t xml:space="preserve"> </w:t>
      </w:r>
      <w:r w:rsidRPr="008357BF">
        <w:rPr>
          <w:rFonts w:ascii="Times New Roman" w:hAnsi="Times New Roman" w:cs="Times New Roman"/>
          <w:sz w:val="18"/>
          <w:szCs w:val="18"/>
        </w:rPr>
        <w:t>Doğu Kitabevi</w:t>
      </w:r>
      <w:r w:rsidRPr="00A26AE5">
        <w:rPr>
          <w:rFonts w:ascii="Times New Roman" w:hAnsi="Times New Roman" w:cs="Times New Roman"/>
          <w:sz w:val="18"/>
          <w:szCs w:val="18"/>
        </w:rPr>
        <w:t>, 2015,</w:t>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s.96. </w:t>
      </w:r>
    </w:p>
  </w:footnote>
  <w:footnote w:id="264">
    <w:p w14:paraId="0EE5E30F" w14:textId="1A86BCEA"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Yavuz, a.g.e., s.66-67.</w:t>
      </w:r>
    </w:p>
  </w:footnote>
  <w:footnote w:id="265">
    <w:p w14:paraId="4BFD122B" w14:textId="5623273D"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Eren, a.g.e.,  s. 215.</w:t>
      </w:r>
    </w:p>
  </w:footnote>
  <w:footnote w:id="266">
    <w:p w14:paraId="32318E4F" w14:textId="263233A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Avcı, </w:t>
      </w:r>
      <w:r w:rsidRPr="00A7460C">
        <w:rPr>
          <w:rFonts w:ascii="Times New Roman" w:hAnsi="Times New Roman" w:cs="Times New Roman"/>
          <w:b/>
          <w:sz w:val="18"/>
          <w:szCs w:val="18"/>
        </w:rPr>
        <w:t>Zeybeklik ve Zeybekler Tarihi</w:t>
      </w:r>
      <w:r w:rsidRPr="00A26AE5">
        <w:rPr>
          <w:rFonts w:ascii="Times New Roman" w:hAnsi="Times New Roman" w:cs="Times New Roman"/>
          <w:sz w:val="18"/>
          <w:szCs w:val="18"/>
        </w:rPr>
        <w:t>, s.472.</w:t>
      </w:r>
    </w:p>
  </w:footnote>
  <w:footnote w:id="267">
    <w:p w14:paraId="2C030B65" w14:textId="434871D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Eren, a.g.e., s.222-223.</w:t>
      </w:r>
    </w:p>
  </w:footnote>
  <w:footnote w:id="268">
    <w:p w14:paraId="7B58406E" w14:textId="2F4F2B8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Betül Öztoprak, a.g.e., s. 45, 46.</w:t>
      </w:r>
    </w:p>
  </w:footnote>
  <w:footnote w:id="269">
    <w:p w14:paraId="632EBF79" w14:textId="71DAE70A"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Tuncer Baykara, “Zeybek </w:t>
      </w:r>
      <w:r>
        <w:rPr>
          <w:rFonts w:ascii="Times New Roman" w:hAnsi="Times New Roman" w:cs="Times New Roman"/>
          <w:sz w:val="18"/>
          <w:szCs w:val="18"/>
        </w:rPr>
        <w:t>Elbisesi Giyme Yasağı”, Ersal Yavi( Ed.),</w:t>
      </w:r>
      <w:r w:rsidRPr="00A26AE5">
        <w:rPr>
          <w:rFonts w:ascii="Times New Roman" w:hAnsi="Times New Roman" w:cs="Times New Roman"/>
          <w:sz w:val="18"/>
          <w:szCs w:val="18"/>
        </w:rPr>
        <w:t xml:space="preserve"> </w:t>
      </w:r>
      <w:r w:rsidRPr="008357BF">
        <w:rPr>
          <w:rFonts w:ascii="Times New Roman" w:hAnsi="Times New Roman" w:cs="Times New Roman"/>
          <w:b/>
          <w:sz w:val="18"/>
          <w:szCs w:val="18"/>
        </w:rPr>
        <w:t>Efeler: Kökenleri, Eylemleri, Töreleri, Dansları, Giysileri</w:t>
      </w:r>
      <w:r>
        <w:rPr>
          <w:rFonts w:ascii="Times New Roman" w:hAnsi="Times New Roman" w:cs="Times New Roman"/>
          <w:sz w:val="18"/>
          <w:szCs w:val="18"/>
        </w:rPr>
        <w:t xml:space="preserve"> İçinde (247-252), 2. Baskı,  İstanbul:</w:t>
      </w:r>
      <w:r w:rsidRPr="00A26AE5">
        <w:rPr>
          <w:rFonts w:ascii="Times New Roman" w:hAnsi="Times New Roman" w:cs="Times New Roman"/>
          <w:sz w:val="18"/>
          <w:szCs w:val="18"/>
        </w:rPr>
        <w:t xml:space="preserve"> </w:t>
      </w:r>
      <w:r w:rsidRPr="008357BF">
        <w:rPr>
          <w:rFonts w:ascii="Times New Roman" w:hAnsi="Times New Roman" w:cs="Times New Roman"/>
          <w:sz w:val="18"/>
          <w:szCs w:val="18"/>
        </w:rPr>
        <w:t>Doğu Kitabevi</w:t>
      </w:r>
      <w:r w:rsidRPr="00A26AE5">
        <w:rPr>
          <w:rFonts w:ascii="Times New Roman" w:hAnsi="Times New Roman" w:cs="Times New Roman"/>
          <w:sz w:val="18"/>
          <w:szCs w:val="18"/>
        </w:rPr>
        <w:t>, 2015,</w:t>
      </w:r>
      <w:r>
        <w:rPr>
          <w:rFonts w:ascii="Times New Roman" w:hAnsi="Times New Roman" w:cs="Times New Roman"/>
          <w:sz w:val="18"/>
          <w:szCs w:val="18"/>
        </w:rPr>
        <w:t xml:space="preserve"> s.</w:t>
      </w:r>
      <w:r w:rsidRPr="00A26AE5">
        <w:rPr>
          <w:rFonts w:ascii="Times New Roman" w:hAnsi="Times New Roman" w:cs="Times New Roman"/>
          <w:sz w:val="18"/>
          <w:szCs w:val="18"/>
        </w:rPr>
        <w:t>250-251.</w:t>
      </w:r>
    </w:p>
  </w:footnote>
  <w:footnote w:id="270">
    <w:p w14:paraId="5666739B" w14:textId="061948E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Cemil Demirsipahi, </w:t>
      </w:r>
      <w:r w:rsidRPr="00A26AE5">
        <w:rPr>
          <w:rFonts w:ascii="Times New Roman" w:hAnsi="Times New Roman" w:cs="Times New Roman"/>
          <w:b/>
          <w:bCs/>
          <w:sz w:val="18"/>
          <w:szCs w:val="18"/>
        </w:rPr>
        <w:t>Türk Halk Oyunları</w:t>
      </w:r>
      <w:r w:rsidRPr="00A26AE5">
        <w:rPr>
          <w:rFonts w:ascii="Times New Roman" w:hAnsi="Times New Roman" w:cs="Times New Roman"/>
          <w:sz w:val="18"/>
          <w:szCs w:val="18"/>
        </w:rPr>
        <w:t xml:space="preserve">, 1. Baskı, </w:t>
      </w:r>
      <w:r>
        <w:rPr>
          <w:rFonts w:ascii="Times New Roman" w:hAnsi="Times New Roman" w:cs="Times New Roman"/>
          <w:sz w:val="18"/>
          <w:szCs w:val="18"/>
        </w:rPr>
        <w:t>Ankara:</w:t>
      </w:r>
      <w:r w:rsidRPr="00A26AE5">
        <w:rPr>
          <w:rFonts w:ascii="Times New Roman" w:hAnsi="Times New Roman" w:cs="Times New Roman"/>
          <w:sz w:val="18"/>
          <w:szCs w:val="18"/>
        </w:rPr>
        <w:t xml:space="preserve"> İş Bankası Kültür Yayınları, 1975, s. 346, </w:t>
      </w:r>
      <w:bookmarkStart w:id="181" w:name="_Hlk60663885"/>
      <w:r w:rsidRPr="00A26AE5">
        <w:rPr>
          <w:rFonts w:ascii="Times New Roman" w:hAnsi="Times New Roman" w:cs="Times New Roman"/>
          <w:sz w:val="18"/>
          <w:szCs w:val="18"/>
        </w:rPr>
        <w:t xml:space="preserve">Hüseyin Akgül, </w:t>
      </w:r>
      <w:r w:rsidRPr="00A26AE5">
        <w:rPr>
          <w:rFonts w:ascii="Times New Roman" w:hAnsi="Times New Roman" w:cs="Times New Roman"/>
          <w:b/>
          <w:bCs/>
          <w:sz w:val="18"/>
          <w:szCs w:val="18"/>
        </w:rPr>
        <w:t>Manisa Türküleri</w:t>
      </w:r>
      <w:r w:rsidRPr="00A26AE5">
        <w:rPr>
          <w:rFonts w:ascii="Times New Roman" w:hAnsi="Times New Roman" w:cs="Times New Roman"/>
          <w:sz w:val="18"/>
          <w:szCs w:val="18"/>
        </w:rPr>
        <w:t>, 1. Baskı</w:t>
      </w:r>
      <w:r>
        <w:rPr>
          <w:rFonts w:ascii="Times New Roman" w:hAnsi="Times New Roman" w:cs="Times New Roman"/>
          <w:sz w:val="18"/>
          <w:szCs w:val="18"/>
        </w:rPr>
        <w:t>,</w:t>
      </w:r>
      <w:r w:rsidRPr="00A26AE5">
        <w:rPr>
          <w:rFonts w:ascii="Times New Roman" w:hAnsi="Times New Roman" w:cs="Times New Roman"/>
          <w:sz w:val="18"/>
          <w:szCs w:val="18"/>
        </w:rPr>
        <w:t xml:space="preserve"> Man</w:t>
      </w:r>
      <w:r>
        <w:rPr>
          <w:rFonts w:ascii="Times New Roman" w:hAnsi="Times New Roman" w:cs="Times New Roman"/>
          <w:sz w:val="18"/>
          <w:szCs w:val="18"/>
        </w:rPr>
        <w:t>isa, Emek Matbaacılık, 1998, s.</w:t>
      </w:r>
      <w:r w:rsidRPr="00A26AE5">
        <w:rPr>
          <w:rFonts w:ascii="Times New Roman" w:hAnsi="Times New Roman" w:cs="Times New Roman"/>
          <w:sz w:val="18"/>
          <w:szCs w:val="18"/>
        </w:rPr>
        <w:t>16-17.</w:t>
      </w:r>
      <w:bookmarkEnd w:id="181"/>
    </w:p>
  </w:footnote>
  <w:footnote w:id="271">
    <w:p w14:paraId="240F01D7" w14:textId="04347A95"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Cemal Acet, “Dans Üzerine Yeni Yaklaşımlar; Zeybek Dansı Hareket Semiyotikleri ile Çağdaş Dans Koreografisi”,</w:t>
      </w:r>
      <w:r w:rsidRPr="008B58FA">
        <w:t xml:space="preserve"> </w:t>
      </w:r>
      <w:r w:rsidRPr="008B58FA">
        <w:rPr>
          <w:rFonts w:ascii="Times New Roman" w:hAnsi="Times New Roman" w:cs="Times New Roman"/>
          <w:sz w:val="18"/>
          <w:szCs w:val="18"/>
        </w:rPr>
        <w:t>Eurasian Journal of Music and Dance</w:t>
      </w:r>
      <w:r>
        <w:rPr>
          <w:rFonts w:ascii="Times New Roman" w:hAnsi="Times New Roman" w:cs="Times New Roman"/>
          <w:sz w:val="18"/>
          <w:szCs w:val="18"/>
        </w:rPr>
        <w:t>, Sayı.15,</w:t>
      </w:r>
      <w:r w:rsidRPr="00A26AE5">
        <w:rPr>
          <w:rFonts w:ascii="Times New Roman" w:hAnsi="Times New Roman" w:cs="Times New Roman"/>
          <w:sz w:val="18"/>
          <w:szCs w:val="18"/>
        </w:rPr>
        <w:t xml:space="preserve"> 2019, s.3, </w:t>
      </w:r>
      <w:hyperlink r:id="rId9" w:history="1">
        <w:r w:rsidRPr="005E0BF5">
          <w:rPr>
            <w:rStyle w:val="Kpr"/>
            <w:rFonts w:ascii="Times New Roman" w:hAnsi="Times New Roman" w:cs="Times New Roman"/>
            <w:color w:val="auto"/>
            <w:sz w:val="18"/>
            <w:szCs w:val="18"/>
            <w:u w:val="none"/>
          </w:rPr>
          <w:t>https://dergipark.org.tr/tr/pub/ejmd/issue/51509/668412</w:t>
        </w:r>
      </w:hyperlink>
      <w:r w:rsidRPr="005E0BF5">
        <w:rPr>
          <w:rFonts w:ascii="Times New Roman" w:hAnsi="Times New Roman" w:cs="Times New Roman"/>
          <w:sz w:val="18"/>
          <w:szCs w:val="18"/>
        </w:rPr>
        <w:t xml:space="preserve">, Erişim </w:t>
      </w:r>
      <w:r w:rsidRPr="00A26AE5">
        <w:rPr>
          <w:rFonts w:ascii="Times New Roman" w:hAnsi="Times New Roman" w:cs="Times New Roman"/>
          <w:sz w:val="18"/>
          <w:szCs w:val="18"/>
        </w:rPr>
        <w:t>Tarihi: 04.05.2020</w:t>
      </w:r>
      <w:r>
        <w:rPr>
          <w:rFonts w:ascii="Times New Roman" w:hAnsi="Times New Roman" w:cs="Times New Roman"/>
          <w:sz w:val="18"/>
          <w:szCs w:val="18"/>
        </w:rPr>
        <w:t>.</w:t>
      </w:r>
    </w:p>
  </w:footnote>
  <w:footnote w:id="272">
    <w:p w14:paraId="0852159F" w14:textId="14DB846D"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Gürbüz Aktaş, “Tiyatral Özellikler Açısından Geleneksel Türk Halk Oyunları”, (Derl. Füsun Aşkar)</w:t>
      </w:r>
      <w:r w:rsidRPr="00A26AE5">
        <w:rPr>
          <w:rFonts w:ascii="Times New Roman" w:hAnsi="Times New Roman" w:cs="Times New Roman"/>
          <w:b/>
          <w:bCs/>
          <w:sz w:val="18"/>
          <w:szCs w:val="18"/>
        </w:rPr>
        <w:t xml:space="preserve"> Ege Üniversitesi Devlet Türk Musikisi Konservatuarı Dergisi</w:t>
      </w:r>
      <w:r>
        <w:rPr>
          <w:rFonts w:ascii="Times New Roman" w:hAnsi="Times New Roman" w:cs="Times New Roman"/>
          <w:sz w:val="18"/>
          <w:szCs w:val="18"/>
        </w:rPr>
        <w:t>, Sayı.</w:t>
      </w:r>
      <w:r w:rsidRPr="00A26AE5">
        <w:rPr>
          <w:rFonts w:ascii="Times New Roman" w:hAnsi="Times New Roman" w:cs="Times New Roman"/>
          <w:sz w:val="18"/>
          <w:szCs w:val="18"/>
        </w:rPr>
        <w:t>4, 2014, s.3.</w:t>
      </w:r>
    </w:p>
  </w:footnote>
  <w:footnote w:id="273">
    <w:p w14:paraId="2BC80ADB" w14:textId="01DD381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Acet, a.g.e., s.4.</w:t>
      </w:r>
    </w:p>
  </w:footnote>
  <w:footnote w:id="274">
    <w:p w14:paraId="478A3372" w14:textId="2865321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Anya Peterson Royce, “Dans”, </w:t>
      </w:r>
      <w:r>
        <w:rPr>
          <w:rFonts w:ascii="Times New Roman" w:hAnsi="Times New Roman" w:cs="Times New Roman"/>
          <w:sz w:val="18"/>
          <w:szCs w:val="18"/>
        </w:rPr>
        <w:t xml:space="preserve"> Metin Özarslan (Çev.), </w:t>
      </w:r>
      <w:r w:rsidRPr="00A26AE5">
        <w:rPr>
          <w:rFonts w:ascii="Times New Roman" w:hAnsi="Times New Roman" w:cs="Times New Roman"/>
          <w:b/>
          <w:bCs/>
          <w:sz w:val="18"/>
          <w:szCs w:val="18"/>
        </w:rPr>
        <w:t>Türkbilig Dergisi</w:t>
      </w:r>
      <w:r w:rsidRPr="00A26AE5">
        <w:rPr>
          <w:rFonts w:ascii="Times New Roman" w:hAnsi="Times New Roman" w:cs="Times New Roman"/>
          <w:sz w:val="18"/>
          <w:szCs w:val="18"/>
        </w:rPr>
        <w:t xml:space="preserve">, Sayı:6, 2003, s.167. </w:t>
      </w:r>
    </w:p>
  </w:footnote>
  <w:footnote w:id="275">
    <w:p w14:paraId="7DAA092A" w14:textId="5825E69B" w:rsidR="008B1BCD" w:rsidRPr="00A26AE5" w:rsidRDefault="008B1BCD" w:rsidP="00F671C4">
      <w:pPr>
        <w:pStyle w:val="DipnotMetni"/>
        <w:ind w:left="709" w:hanging="709"/>
        <w:jc w:val="both"/>
        <w:rPr>
          <w:rFonts w:ascii="Times New Roman" w:hAnsi="Times New Roman" w:cs="Times New Roman"/>
          <w:sz w:val="18"/>
          <w:szCs w:val="18"/>
        </w:rPr>
      </w:pPr>
      <w:bookmarkStart w:id="186" w:name="_Hlk60663923"/>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Johan Huizinga</w:t>
      </w:r>
      <w:r w:rsidRPr="00A26AE5">
        <w:rPr>
          <w:rFonts w:ascii="Times New Roman" w:hAnsi="Times New Roman" w:cs="Times New Roman"/>
          <w:b/>
          <w:bCs/>
          <w:sz w:val="18"/>
          <w:szCs w:val="18"/>
        </w:rPr>
        <w:t>, Homo Ludens, Oyunun Toplumsal İşlevi Üzerine Bir Deneme</w:t>
      </w:r>
      <w:r w:rsidRPr="00A26AE5">
        <w:rPr>
          <w:rFonts w:ascii="Times New Roman" w:hAnsi="Times New Roman" w:cs="Times New Roman"/>
          <w:sz w:val="18"/>
          <w:szCs w:val="18"/>
        </w:rPr>
        <w:t>,</w:t>
      </w:r>
      <w:r>
        <w:rPr>
          <w:rFonts w:ascii="Times New Roman" w:hAnsi="Times New Roman" w:cs="Times New Roman"/>
          <w:sz w:val="18"/>
          <w:szCs w:val="18"/>
        </w:rPr>
        <w:t xml:space="preserve"> Mehmet Ali Kılıçbay (Çev.), </w:t>
      </w:r>
      <w:r w:rsidRPr="00A26AE5">
        <w:rPr>
          <w:rFonts w:ascii="Times New Roman" w:hAnsi="Times New Roman" w:cs="Times New Roman"/>
          <w:sz w:val="18"/>
          <w:szCs w:val="18"/>
        </w:rPr>
        <w:t>1. Baskı</w:t>
      </w:r>
      <w:r>
        <w:rPr>
          <w:rFonts w:ascii="Times New Roman" w:hAnsi="Times New Roman" w:cs="Times New Roman"/>
          <w:sz w:val="18"/>
          <w:szCs w:val="18"/>
        </w:rPr>
        <w:t>,</w:t>
      </w:r>
      <w:r w:rsidRPr="00A26AE5">
        <w:rPr>
          <w:rFonts w:ascii="Times New Roman" w:hAnsi="Times New Roman" w:cs="Times New Roman"/>
          <w:sz w:val="18"/>
          <w:szCs w:val="18"/>
        </w:rPr>
        <w:t xml:space="preserve"> </w:t>
      </w:r>
      <w:r>
        <w:rPr>
          <w:rFonts w:ascii="Times New Roman" w:hAnsi="Times New Roman" w:cs="Times New Roman"/>
          <w:sz w:val="18"/>
          <w:szCs w:val="18"/>
        </w:rPr>
        <w:t xml:space="preserve">İstanbul: </w:t>
      </w:r>
      <w:r w:rsidRPr="00A26AE5">
        <w:rPr>
          <w:rFonts w:ascii="Times New Roman" w:hAnsi="Times New Roman" w:cs="Times New Roman"/>
          <w:sz w:val="18"/>
          <w:szCs w:val="18"/>
        </w:rPr>
        <w:t>Ayrıntı Yayınları, 1995, s.48.</w:t>
      </w:r>
      <w:bookmarkEnd w:id="186"/>
    </w:p>
  </w:footnote>
  <w:footnote w:id="276">
    <w:p w14:paraId="3A634118" w14:textId="53DFB9A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Acet, a.g.e., s.4-5.</w:t>
      </w:r>
    </w:p>
  </w:footnote>
  <w:footnote w:id="277">
    <w:p w14:paraId="17166266" w14:textId="5D95739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Mehmet Öcal Özbilgin</w:t>
      </w:r>
      <w:r w:rsidRPr="00A26AE5">
        <w:rPr>
          <w:rFonts w:ascii="Times New Roman" w:hAnsi="Times New Roman" w:cs="Times New Roman"/>
          <w:b/>
          <w:bCs/>
          <w:sz w:val="18"/>
          <w:szCs w:val="18"/>
        </w:rPr>
        <w:t>, Zeybeklik Kurumu ve Zeybek Oyunları</w:t>
      </w:r>
      <w:r w:rsidRPr="00A26AE5">
        <w:rPr>
          <w:rFonts w:ascii="Times New Roman" w:hAnsi="Times New Roman" w:cs="Times New Roman"/>
          <w:sz w:val="18"/>
          <w:szCs w:val="18"/>
        </w:rPr>
        <w:t>, Ege Üniversitesi Sosyal Bilimler Enstitüsü, Yayınlanmamış Dokto</w:t>
      </w:r>
      <w:r>
        <w:rPr>
          <w:rFonts w:ascii="Times New Roman" w:hAnsi="Times New Roman" w:cs="Times New Roman"/>
          <w:sz w:val="18"/>
          <w:szCs w:val="18"/>
        </w:rPr>
        <w:t>ra Tezi, 2003, İzmir, s.204-207</w:t>
      </w:r>
      <w:r w:rsidRPr="00A26AE5">
        <w:rPr>
          <w:rFonts w:ascii="Times New Roman" w:hAnsi="Times New Roman" w:cs="Times New Roman"/>
          <w:sz w:val="18"/>
          <w:szCs w:val="18"/>
        </w:rPr>
        <w:t>.</w:t>
      </w:r>
    </w:p>
  </w:footnote>
  <w:footnote w:id="278">
    <w:p w14:paraId="75D644CB" w14:textId="5114932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Türker Eroğlu, “Türkiye’deki Halk Oyunlarının Temel Özellikler, Tür ve Dağılım Bakımından İncelenmesi”, </w:t>
      </w:r>
      <w:r w:rsidRPr="00A26AE5">
        <w:rPr>
          <w:rFonts w:ascii="Times New Roman" w:hAnsi="Times New Roman" w:cs="Times New Roman"/>
          <w:b/>
          <w:bCs/>
          <w:sz w:val="18"/>
          <w:szCs w:val="18"/>
        </w:rPr>
        <w:t>Akademik Sosyal Araştırmalar Dergisi</w:t>
      </w:r>
      <w:r>
        <w:rPr>
          <w:rFonts w:ascii="Times New Roman" w:hAnsi="Times New Roman" w:cs="Times New Roman"/>
          <w:sz w:val="18"/>
          <w:szCs w:val="18"/>
        </w:rPr>
        <w:t>, Sayı.</w:t>
      </w:r>
      <w:r w:rsidRPr="00A26AE5">
        <w:rPr>
          <w:rFonts w:ascii="Times New Roman" w:hAnsi="Times New Roman" w:cs="Times New Roman"/>
          <w:sz w:val="18"/>
          <w:szCs w:val="18"/>
        </w:rPr>
        <w:t xml:space="preserve"> 42, 2017, s.72.</w:t>
      </w:r>
    </w:p>
  </w:footnote>
  <w:footnote w:id="279">
    <w:p w14:paraId="03ACA77D" w14:textId="5513C17B"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Öztoprak, a.g.e</w:t>
      </w:r>
      <w:r w:rsidRPr="00A26AE5">
        <w:rPr>
          <w:rFonts w:ascii="Times New Roman" w:hAnsi="Times New Roman" w:cs="Times New Roman"/>
          <w:sz w:val="18"/>
          <w:szCs w:val="18"/>
        </w:rPr>
        <w:t>, s. 47-48.</w:t>
      </w:r>
    </w:p>
  </w:footnote>
  <w:footnote w:id="280">
    <w:p w14:paraId="69E373BF" w14:textId="6B814B3A"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Eroğlu, a.g.e., </w:t>
      </w:r>
      <w:r>
        <w:rPr>
          <w:rFonts w:ascii="Times New Roman" w:hAnsi="Times New Roman" w:cs="Times New Roman"/>
          <w:sz w:val="18"/>
          <w:szCs w:val="18"/>
        </w:rPr>
        <w:t>s.</w:t>
      </w:r>
      <w:r w:rsidRPr="00A26AE5">
        <w:rPr>
          <w:rFonts w:ascii="Times New Roman" w:hAnsi="Times New Roman" w:cs="Times New Roman"/>
          <w:sz w:val="18"/>
          <w:szCs w:val="18"/>
        </w:rPr>
        <w:t>76-78.</w:t>
      </w:r>
    </w:p>
  </w:footnote>
  <w:footnote w:id="281">
    <w:p w14:paraId="55DC64CA" w14:textId="211DA7A7" w:rsidR="008B1BCD" w:rsidRPr="00A26AE5" w:rsidRDefault="008B1BCD" w:rsidP="00465591">
      <w:pPr>
        <w:pStyle w:val="DipnotMetni"/>
        <w:ind w:left="709" w:hanging="709"/>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Halil Oğultürk, “Türkiye Milli Dans</w:t>
      </w:r>
      <w:r>
        <w:rPr>
          <w:rFonts w:ascii="Times New Roman" w:hAnsi="Times New Roman" w:cs="Times New Roman"/>
          <w:sz w:val="18"/>
          <w:szCs w:val="18"/>
        </w:rPr>
        <w:t xml:space="preserve"> Bölgeleri Coğrafyası”, Ersal Yavi( Ed.),</w:t>
      </w:r>
      <w:r w:rsidRPr="00A26AE5">
        <w:rPr>
          <w:rFonts w:ascii="Times New Roman" w:hAnsi="Times New Roman" w:cs="Times New Roman"/>
          <w:sz w:val="18"/>
          <w:szCs w:val="18"/>
        </w:rPr>
        <w:t xml:space="preserve"> </w:t>
      </w:r>
      <w:r w:rsidRPr="008357BF">
        <w:rPr>
          <w:rFonts w:ascii="Times New Roman" w:hAnsi="Times New Roman" w:cs="Times New Roman"/>
          <w:b/>
          <w:sz w:val="18"/>
          <w:szCs w:val="18"/>
        </w:rPr>
        <w:t>Efeler: Kökenleri, Eylemleri, Töreleri, Dansları, Giysileri</w:t>
      </w:r>
      <w:r>
        <w:rPr>
          <w:rFonts w:ascii="Times New Roman" w:hAnsi="Times New Roman" w:cs="Times New Roman"/>
          <w:sz w:val="18"/>
          <w:szCs w:val="18"/>
        </w:rPr>
        <w:t xml:space="preserve"> İçinde (268-271), 2. Baskı,  İstanbul:</w:t>
      </w:r>
      <w:r w:rsidRPr="00A26AE5">
        <w:rPr>
          <w:rFonts w:ascii="Times New Roman" w:hAnsi="Times New Roman" w:cs="Times New Roman"/>
          <w:sz w:val="18"/>
          <w:szCs w:val="18"/>
        </w:rPr>
        <w:t xml:space="preserve"> </w:t>
      </w:r>
      <w:r w:rsidRPr="008357BF">
        <w:rPr>
          <w:rFonts w:ascii="Times New Roman" w:hAnsi="Times New Roman" w:cs="Times New Roman"/>
          <w:sz w:val="18"/>
          <w:szCs w:val="18"/>
        </w:rPr>
        <w:t>Doğu Kitabevi</w:t>
      </w:r>
      <w:r w:rsidRPr="00A26AE5">
        <w:rPr>
          <w:rFonts w:ascii="Times New Roman" w:hAnsi="Times New Roman" w:cs="Times New Roman"/>
          <w:sz w:val="18"/>
          <w:szCs w:val="18"/>
        </w:rPr>
        <w:t>, 2015,</w:t>
      </w:r>
      <w:r>
        <w:rPr>
          <w:rFonts w:ascii="Times New Roman" w:hAnsi="Times New Roman" w:cs="Times New Roman"/>
          <w:sz w:val="18"/>
          <w:szCs w:val="18"/>
        </w:rPr>
        <w:t xml:space="preserve"> </w:t>
      </w:r>
      <w:r w:rsidRPr="00A26AE5">
        <w:rPr>
          <w:rFonts w:ascii="Times New Roman" w:hAnsi="Times New Roman" w:cs="Times New Roman"/>
          <w:sz w:val="18"/>
          <w:szCs w:val="18"/>
        </w:rPr>
        <w:t>s.270.</w:t>
      </w:r>
    </w:p>
  </w:footnote>
  <w:footnote w:id="282">
    <w:p w14:paraId="031383A3" w14:textId="736E4D8E" w:rsidR="008B1BCD" w:rsidRPr="00A26AE5" w:rsidRDefault="008B1BCD" w:rsidP="00F671C4">
      <w:pPr>
        <w:pStyle w:val="DipnotMetni"/>
        <w:ind w:left="709" w:hanging="709"/>
        <w:jc w:val="both"/>
        <w:rPr>
          <w:rFonts w:ascii="Times New Roman" w:hAnsi="Times New Roman" w:cs="Times New Roman"/>
          <w:sz w:val="18"/>
          <w:szCs w:val="18"/>
        </w:rPr>
      </w:pPr>
      <w:bookmarkStart w:id="187" w:name="_Hlk60663948"/>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Mahmut Ragıp Gazimihal, </w:t>
      </w:r>
      <w:r w:rsidRPr="00A26AE5">
        <w:rPr>
          <w:rFonts w:ascii="Times New Roman" w:hAnsi="Times New Roman" w:cs="Times New Roman"/>
          <w:b/>
          <w:bCs/>
          <w:sz w:val="18"/>
          <w:szCs w:val="18"/>
        </w:rPr>
        <w:t>Türk Halk Oyunları Kataloğu</w:t>
      </w:r>
      <w:r w:rsidRPr="00A26AE5">
        <w:rPr>
          <w:rFonts w:ascii="Times New Roman" w:hAnsi="Times New Roman" w:cs="Times New Roman"/>
          <w:sz w:val="18"/>
          <w:szCs w:val="18"/>
        </w:rPr>
        <w:t>, Ankara</w:t>
      </w:r>
      <w:r>
        <w:rPr>
          <w:rFonts w:ascii="Times New Roman" w:hAnsi="Times New Roman" w:cs="Times New Roman"/>
          <w:sz w:val="18"/>
          <w:szCs w:val="18"/>
        </w:rPr>
        <w:t>:</w:t>
      </w:r>
      <w:r w:rsidRPr="00A26AE5">
        <w:rPr>
          <w:rFonts w:ascii="Times New Roman" w:hAnsi="Times New Roman" w:cs="Times New Roman"/>
          <w:sz w:val="18"/>
          <w:szCs w:val="18"/>
        </w:rPr>
        <w:t xml:space="preserve"> Kültür Bakanlığı Halk Kültürü Araştırma Dairesi Yayınları, 1991, Cilt:1, s.23, Özbilgin, a.g.e., s.17.</w:t>
      </w:r>
      <w:bookmarkEnd w:id="187"/>
    </w:p>
  </w:footnote>
  <w:footnote w:id="283">
    <w:p w14:paraId="1EADA70F" w14:textId="3202DA0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Abdurrahim Karademir, “Dünden Bugüne </w:t>
      </w:r>
      <w:r>
        <w:rPr>
          <w:rFonts w:ascii="Times New Roman" w:hAnsi="Times New Roman" w:cs="Times New Roman"/>
          <w:sz w:val="18"/>
          <w:szCs w:val="18"/>
        </w:rPr>
        <w:t>Zeybekler ve Oyunları”, Ersal Yavi( Ed.),</w:t>
      </w:r>
      <w:r w:rsidRPr="00A26AE5">
        <w:rPr>
          <w:rFonts w:ascii="Times New Roman" w:hAnsi="Times New Roman" w:cs="Times New Roman"/>
          <w:sz w:val="18"/>
          <w:szCs w:val="18"/>
        </w:rPr>
        <w:t xml:space="preserve"> </w:t>
      </w:r>
      <w:r w:rsidRPr="008357BF">
        <w:rPr>
          <w:rFonts w:ascii="Times New Roman" w:hAnsi="Times New Roman" w:cs="Times New Roman"/>
          <w:b/>
          <w:sz w:val="18"/>
          <w:szCs w:val="18"/>
        </w:rPr>
        <w:t>Efeler: Kökenleri, Eylemleri, Töreleri, Dansları, Giysileri</w:t>
      </w:r>
      <w:r>
        <w:rPr>
          <w:rFonts w:ascii="Times New Roman" w:hAnsi="Times New Roman" w:cs="Times New Roman"/>
          <w:sz w:val="18"/>
          <w:szCs w:val="18"/>
        </w:rPr>
        <w:t xml:space="preserve"> İçinde (272-276), 2. Baskı,  İstanbul:</w:t>
      </w:r>
      <w:r w:rsidRPr="00A26AE5">
        <w:rPr>
          <w:rFonts w:ascii="Times New Roman" w:hAnsi="Times New Roman" w:cs="Times New Roman"/>
          <w:sz w:val="18"/>
          <w:szCs w:val="18"/>
        </w:rPr>
        <w:t xml:space="preserve"> </w:t>
      </w:r>
      <w:r w:rsidRPr="008357BF">
        <w:rPr>
          <w:rFonts w:ascii="Times New Roman" w:hAnsi="Times New Roman" w:cs="Times New Roman"/>
          <w:sz w:val="18"/>
          <w:szCs w:val="18"/>
        </w:rPr>
        <w:t>Doğu Kitabevi</w:t>
      </w:r>
      <w:r w:rsidRPr="00A26AE5">
        <w:rPr>
          <w:rFonts w:ascii="Times New Roman" w:hAnsi="Times New Roman" w:cs="Times New Roman"/>
          <w:sz w:val="18"/>
          <w:szCs w:val="18"/>
        </w:rPr>
        <w:t>, 2015,</w:t>
      </w:r>
      <w:r>
        <w:rPr>
          <w:rFonts w:ascii="Times New Roman" w:hAnsi="Times New Roman" w:cs="Times New Roman"/>
          <w:sz w:val="18"/>
          <w:szCs w:val="18"/>
        </w:rPr>
        <w:t xml:space="preserve"> </w:t>
      </w:r>
      <w:r w:rsidRPr="00A26AE5">
        <w:rPr>
          <w:rFonts w:ascii="Times New Roman" w:hAnsi="Times New Roman" w:cs="Times New Roman"/>
          <w:sz w:val="18"/>
          <w:szCs w:val="18"/>
        </w:rPr>
        <w:t>s.274.</w:t>
      </w:r>
    </w:p>
  </w:footnote>
  <w:footnote w:id="284">
    <w:p w14:paraId="06EEAFB0" w14:textId="2FBFF13D" w:rsidR="008B1BCD" w:rsidRPr="00A26AE5" w:rsidRDefault="008B1BCD" w:rsidP="00F671C4">
      <w:pPr>
        <w:pStyle w:val="DipnotMetni"/>
        <w:ind w:left="709" w:hanging="709"/>
        <w:jc w:val="both"/>
        <w:rPr>
          <w:rFonts w:ascii="Times New Roman" w:hAnsi="Times New Roman" w:cs="Times New Roman"/>
          <w:sz w:val="18"/>
          <w:szCs w:val="18"/>
        </w:rPr>
      </w:pPr>
      <w:bookmarkStart w:id="188" w:name="_Hlk60663962"/>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Okan Murat Öztürk</w:t>
      </w:r>
      <w:r w:rsidRPr="00886753">
        <w:rPr>
          <w:rFonts w:ascii="Times New Roman" w:hAnsi="Times New Roman" w:cs="Times New Roman"/>
          <w:bCs/>
          <w:sz w:val="18"/>
          <w:szCs w:val="18"/>
        </w:rPr>
        <w:t>,</w:t>
      </w:r>
      <w:r w:rsidRPr="00A26AE5">
        <w:rPr>
          <w:rFonts w:ascii="Times New Roman" w:hAnsi="Times New Roman" w:cs="Times New Roman"/>
          <w:b/>
          <w:bCs/>
          <w:sz w:val="18"/>
          <w:szCs w:val="18"/>
        </w:rPr>
        <w:t xml:space="preserve"> Zeybek kültürü ve Müziği</w:t>
      </w:r>
      <w:r w:rsidRPr="00A26AE5">
        <w:rPr>
          <w:rFonts w:ascii="Times New Roman" w:hAnsi="Times New Roman" w:cs="Times New Roman"/>
          <w:sz w:val="18"/>
          <w:szCs w:val="18"/>
        </w:rPr>
        <w:t>, 1.Baskı</w:t>
      </w:r>
      <w:r w:rsidRPr="00886753">
        <w:rPr>
          <w:rFonts w:ascii="Times New Roman" w:hAnsi="Times New Roman" w:cs="Times New Roman"/>
          <w:sz w:val="18"/>
          <w:szCs w:val="18"/>
        </w:rPr>
        <w:t xml:space="preserve"> </w:t>
      </w:r>
      <w:r>
        <w:rPr>
          <w:rFonts w:ascii="Times New Roman" w:hAnsi="Times New Roman" w:cs="Times New Roman"/>
          <w:sz w:val="18"/>
          <w:szCs w:val="18"/>
        </w:rPr>
        <w:t>İstanbul:</w:t>
      </w:r>
      <w:r w:rsidRPr="00A26AE5">
        <w:rPr>
          <w:rFonts w:ascii="Times New Roman" w:hAnsi="Times New Roman" w:cs="Times New Roman"/>
          <w:sz w:val="18"/>
          <w:szCs w:val="18"/>
        </w:rPr>
        <w:t xml:space="preserve"> Pan Yayıncılık, 2006, s.194.</w:t>
      </w:r>
      <w:bookmarkEnd w:id="188"/>
    </w:p>
  </w:footnote>
  <w:footnote w:id="285">
    <w:p w14:paraId="0DD6B720"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Yavi, a.g.e., s.157.</w:t>
      </w:r>
    </w:p>
  </w:footnote>
  <w:footnote w:id="286">
    <w:p w14:paraId="013C0558"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Demirsipahi, a.g.e., s.408.</w:t>
      </w:r>
    </w:p>
  </w:footnote>
  <w:footnote w:id="287">
    <w:p w14:paraId="524E30E1"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Hobsbawm, a.g.e., s.44-47.</w:t>
      </w:r>
    </w:p>
  </w:footnote>
  <w:footnote w:id="288">
    <w:p w14:paraId="1CB6197B" w14:textId="77777777" w:rsidR="008B1BCD" w:rsidRPr="00A26AE5" w:rsidRDefault="008B1BCD" w:rsidP="00F671C4">
      <w:pPr>
        <w:pStyle w:val="DipnotMetni"/>
        <w:ind w:left="709" w:hanging="709"/>
        <w:jc w:val="both"/>
        <w:rPr>
          <w:rFonts w:ascii="Times New Roman" w:hAnsi="Times New Roman" w:cs="Times New Roman"/>
          <w:sz w:val="18"/>
          <w:szCs w:val="18"/>
        </w:rPr>
      </w:pPr>
      <w:bookmarkStart w:id="196" w:name="_Hlk44445985"/>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197" w:name="_Hlk44445967"/>
      <w:r w:rsidRPr="00A26AE5">
        <w:rPr>
          <w:rFonts w:ascii="Times New Roman" w:hAnsi="Times New Roman" w:cs="Times New Roman"/>
          <w:sz w:val="18"/>
          <w:szCs w:val="18"/>
        </w:rPr>
        <w:t>Hobsbawm</w:t>
      </w:r>
      <w:bookmarkEnd w:id="197"/>
      <w:r w:rsidRPr="00A26AE5">
        <w:rPr>
          <w:rFonts w:ascii="Times New Roman" w:hAnsi="Times New Roman" w:cs="Times New Roman"/>
          <w:sz w:val="18"/>
          <w:szCs w:val="18"/>
        </w:rPr>
        <w:t>, a.g.e., s.33</w:t>
      </w:r>
      <w:bookmarkEnd w:id="196"/>
      <w:r w:rsidRPr="00A26AE5">
        <w:rPr>
          <w:rFonts w:ascii="Times New Roman" w:hAnsi="Times New Roman" w:cs="Times New Roman"/>
          <w:sz w:val="18"/>
          <w:szCs w:val="18"/>
        </w:rPr>
        <w:t>.</w:t>
      </w:r>
    </w:p>
  </w:footnote>
  <w:footnote w:id="289">
    <w:p w14:paraId="10FC5330"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Hobsbawm, a.g.e., s.25-26.</w:t>
      </w:r>
    </w:p>
  </w:footnote>
  <w:footnote w:id="290">
    <w:p w14:paraId="3B100133"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Hobsbawm, a.g.e., s.29.</w:t>
      </w:r>
    </w:p>
  </w:footnote>
  <w:footnote w:id="291">
    <w:p w14:paraId="700AD42C"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Hobsbawm, a.g.e., s.61-62.</w:t>
      </w:r>
    </w:p>
  </w:footnote>
  <w:footnote w:id="292">
    <w:p w14:paraId="6A7A833C"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Hobsbawm, a.g.e., s.62-63.</w:t>
      </w:r>
    </w:p>
  </w:footnote>
  <w:footnote w:id="293">
    <w:p w14:paraId="79097A52" w14:textId="147FE65B"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Ali Haydar Avcı, “Sosyal İsyancılık ve Zeybekler”, </w:t>
      </w:r>
      <w:r w:rsidRPr="00A26AE5">
        <w:rPr>
          <w:rFonts w:ascii="Times New Roman" w:hAnsi="Times New Roman" w:cs="Times New Roman"/>
          <w:b/>
          <w:bCs/>
          <w:sz w:val="18"/>
          <w:szCs w:val="18"/>
        </w:rPr>
        <w:t>Folklor/Edebiyat Dergisi</w:t>
      </w:r>
      <w:r>
        <w:rPr>
          <w:rFonts w:ascii="Times New Roman" w:hAnsi="Times New Roman" w:cs="Times New Roman"/>
          <w:sz w:val="18"/>
          <w:szCs w:val="18"/>
        </w:rPr>
        <w:t>, Sayı.</w:t>
      </w:r>
      <w:r w:rsidRPr="00A26AE5">
        <w:rPr>
          <w:rFonts w:ascii="Times New Roman" w:hAnsi="Times New Roman" w:cs="Times New Roman"/>
          <w:sz w:val="18"/>
          <w:szCs w:val="18"/>
        </w:rPr>
        <w:t xml:space="preserve">13, 1998, </w:t>
      </w:r>
      <w:r>
        <w:rPr>
          <w:rFonts w:ascii="Times New Roman" w:hAnsi="Times New Roman" w:cs="Times New Roman"/>
          <w:sz w:val="18"/>
          <w:szCs w:val="18"/>
        </w:rPr>
        <w:t>s.212.</w:t>
      </w:r>
    </w:p>
  </w:footnote>
  <w:footnote w:id="294">
    <w:p w14:paraId="7BA6A0B5"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Avcı, </w:t>
      </w:r>
      <w:r w:rsidRPr="00A7460C">
        <w:rPr>
          <w:rFonts w:ascii="Times New Roman" w:hAnsi="Times New Roman" w:cs="Times New Roman"/>
          <w:b/>
          <w:sz w:val="18"/>
          <w:szCs w:val="18"/>
        </w:rPr>
        <w:t>Zeybeklik ve Zeybekler Tarihi</w:t>
      </w:r>
      <w:r w:rsidRPr="00A26AE5">
        <w:rPr>
          <w:rFonts w:ascii="Times New Roman" w:hAnsi="Times New Roman" w:cs="Times New Roman"/>
          <w:sz w:val="18"/>
          <w:szCs w:val="18"/>
        </w:rPr>
        <w:t>, s.215-218.</w:t>
      </w:r>
    </w:p>
  </w:footnote>
  <w:footnote w:id="295">
    <w:p w14:paraId="427048F3"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Dural, a.g.e., s. 10.</w:t>
      </w:r>
    </w:p>
  </w:footnote>
  <w:footnote w:id="296">
    <w:p w14:paraId="68AB5C3B" w14:textId="65FC5C2E" w:rsidR="008B1BCD" w:rsidRPr="00A26AE5" w:rsidRDefault="008B1BCD" w:rsidP="00F671C4">
      <w:pPr>
        <w:pStyle w:val="DipnotMetni"/>
        <w:ind w:left="709" w:hanging="709"/>
        <w:jc w:val="both"/>
        <w:rPr>
          <w:rFonts w:ascii="Times New Roman" w:hAnsi="Times New Roman" w:cs="Times New Roman"/>
          <w:sz w:val="18"/>
          <w:szCs w:val="18"/>
        </w:rPr>
      </w:pPr>
      <w:bookmarkStart w:id="198" w:name="_Hlk60663586"/>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Ethem Oruç, </w:t>
      </w:r>
      <w:r w:rsidRPr="00A26AE5">
        <w:rPr>
          <w:rFonts w:ascii="Times New Roman" w:hAnsi="Times New Roman" w:cs="Times New Roman"/>
          <w:b/>
          <w:bCs/>
          <w:sz w:val="18"/>
          <w:szCs w:val="18"/>
        </w:rPr>
        <w:t>Çakıcı Dağdan İnmiyor</w:t>
      </w:r>
      <w:r w:rsidRPr="00A26AE5">
        <w:rPr>
          <w:rFonts w:ascii="Times New Roman" w:hAnsi="Times New Roman" w:cs="Times New Roman"/>
          <w:sz w:val="18"/>
          <w:szCs w:val="18"/>
        </w:rPr>
        <w:t xml:space="preserve">, 1. 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Berfin Yayınları, 2011, s.145-147.</w:t>
      </w:r>
      <w:bookmarkEnd w:id="198"/>
    </w:p>
  </w:footnote>
  <w:footnote w:id="297">
    <w:p w14:paraId="10FE27FE" w14:textId="0B05FF1D" w:rsidR="008B1BCD" w:rsidRPr="00A26AE5" w:rsidRDefault="008B1BCD" w:rsidP="00F671C4">
      <w:pPr>
        <w:pStyle w:val="DipnotMetni"/>
        <w:ind w:left="709" w:hanging="709"/>
        <w:jc w:val="both"/>
        <w:rPr>
          <w:rFonts w:ascii="Times New Roman" w:hAnsi="Times New Roman" w:cs="Times New Roman"/>
          <w:sz w:val="18"/>
          <w:szCs w:val="18"/>
        </w:rPr>
      </w:pPr>
      <w:bookmarkStart w:id="199" w:name="_Hlk60663604"/>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Yücel Özkaya, </w:t>
      </w:r>
      <w:r w:rsidRPr="00A26AE5">
        <w:rPr>
          <w:rFonts w:ascii="Times New Roman" w:hAnsi="Times New Roman" w:cs="Times New Roman"/>
          <w:b/>
          <w:bCs/>
          <w:sz w:val="18"/>
          <w:szCs w:val="18"/>
        </w:rPr>
        <w:t>Millî Mücadelede Ege Çevresi</w:t>
      </w:r>
      <w:r w:rsidRPr="00A26AE5">
        <w:rPr>
          <w:rFonts w:ascii="Times New Roman" w:hAnsi="Times New Roman" w:cs="Times New Roman"/>
          <w:sz w:val="18"/>
          <w:szCs w:val="18"/>
        </w:rPr>
        <w:t xml:space="preserve">, </w:t>
      </w:r>
      <w:r>
        <w:rPr>
          <w:rFonts w:ascii="Times New Roman" w:hAnsi="Times New Roman" w:cs="Times New Roman"/>
          <w:sz w:val="18"/>
          <w:szCs w:val="18"/>
        </w:rPr>
        <w:t>Ankara:</w:t>
      </w:r>
      <w:r w:rsidRPr="00A26AE5">
        <w:rPr>
          <w:rFonts w:ascii="Times New Roman" w:hAnsi="Times New Roman" w:cs="Times New Roman"/>
          <w:sz w:val="18"/>
          <w:szCs w:val="18"/>
        </w:rPr>
        <w:t xml:space="preserve"> Kültür Bakanlığı Yayınları, 1994, s.104-105.</w:t>
      </w:r>
      <w:bookmarkEnd w:id="199"/>
    </w:p>
  </w:footnote>
  <w:footnote w:id="298">
    <w:p w14:paraId="0150E59D" w14:textId="77777777"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Yavuz, a.g.e., s.116.</w:t>
      </w:r>
    </w:p>
  </w:footnote>
  <w:footnote w:id="299">
    <w:p w14:paraId="17855D34" w14:textId="41774CD2"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r>
        <w:rPr>
          <w:rFonts w:ascii="Times New Roman" w:hAnsi="Times New Roman" w:cs="Times New Roman"/>
          <w:sz w:val="18"/>
          <w:szCs w:val="18"/>
        </w:rPr>
        <w:t>Y</w:t>
      </w:r>
      <w:r w:rsidRPr="00A26AE5">
        <w:rPr>
          <w:rFonts w:ascii="Times New Roman" w:hAnsi="Times New Roman" w:cs="Times New Roman"/>
          <w:sz w:val="18"/>
          <w:szCs w:val="18"/>
        </w:rPr>
        <w:t>avuz, a.g.e., s.86</w:t>
      </w:r>
    </w:p>
  </w:footnote>
  <w:footnote w:id="300">
    <w:p w14:paraId="72554AF6" w14:textId="77777777"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Yavuz, a.g.e., s.98</w:t>
      </w:r>
    </w:p>
  </w:footnote>
  <w:footnote w:id="301">
    <w:p w14:paraId="28143268" w14:textId="28F98458" w:rsidR="008B1BCD" w:rsidRDefault="008B1BCD" w:rsidP="00465591">
      <w:pPr>
        <w:pStyle w:val="DipnotMetni"/>
        <w:ind w:left="709" w:hanging="709"/>
      </w:pPr>
      <w:r w:rsidRPr="00331720">
        <w:rPr>
          <w:rStyle w:val="DipnotBavurusu"/>
          <w:rFonts w:ascii="Times New Roman" w:hAnsi="Times New Roman" w:cs="Times New Roman"/>
          <w:sz w:val="18"/>
          <w:szCs w:val="18"/>
        </w:rPr>
        <w:footnoteRef/>
      </w:r>
      <w:r>
        <w:t xml:space="preserve"> </w:t>
      </w:r>
      <w:r w:rsidRPr="00A26AE5">
        <w:rPr>
          <w:rFonts w:ascii="Times New Roman" w:hAnsi="Times New Roman" w:cs="Times New Roman"/>
          <w:sz w:val="18"/>
          <w:szCs w:val="18"/>
        </w:rPr>
        <w:t xml:space="preserve">Ali Abbas Çınar, “Manas Destanındaki Alp/Yiğit Tipiyle Efe/zeybek Tipinin Müşterekleri”, </w:t>
      </w:r>
      <w:r w:rsidRPr="00A26AE5">
        <w:rPr>
          <w:rFonts w:ascii="Times New Roman" w:hAnsi="Times New Roman" w:cs="Times New Roman"/>
          <w:b/>
          <w:sz w:val="18"/>
          <w:szCs w:val="18"/>
        </w:rPr>
        <w:t>Zeybek Kültürü Sempozyumu Bildirileri</w:t>
      </w:r>
      <w:r>
        <w:rPr>
          <w:rFonts w:ascii="Times New Roman" w:hAnsi="Times New Roman" w:cs="Times New Roman"/>
          <w:sz w:val="18"/>
          <w:szCs w:val="18"/>
        </w:rPr>
        <w:t>, 2004, Muğla, s.</w:t>
      </w:r>
      <w:r w:rsidRPr="00A26AE5">
        <w:rPr>
          <w:rFonts w:ascii="Times New Roman" w:hAnsi="Times New Roman" w:cs="Times New Roman"/>
          <w:sz w:val="18"/>
          <w:szCs w:val="18"/>
        </w:rPr>
        <w:t>133.</w:t>
      </w:r>
    </w:p>
  </w:footnote>
  <w:footnote w:id="302">
    <w:p w14:paraId="391DA7FA" w14:textId="1D6BFEC4"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Nurer Uğurlu, </w:t>
      </w:r>
      <w:r w:rsidRPr="00A26AE5">
        <w:rPr>
          <w:rFonts w:ascii="Times New Roman" w:hAnsi="Times New Roman" w:cs="Times New Roman"/>
          <w:b/>
          <w:bCs/>
          <w:sz w:val="18"/>
          <w:szCs w:val="18"/>
        </w:rPr>
        <w:t>Halk Türkülerimiz</w:t>
      </w:r>
      <w:r w:rsidRPr="00A26AE5">
        <w:rPr>
          <w:rFonts w:ascii="Times New Roman" w:hAnsi="Times New Roman" w:cs="Times New Roman"/>
          <w:sz w:val="18"/>
          <w:szCs w:val="18"/>
        </w:rPr>
        <w:t xml:space="preserve">, 1. 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Örgün Yayın Evi,</w:t>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2009, s.129. </w:t>
      </w:r>
    </w:p>
  </w:footnote>
  <w:footnote w:id="303">
    <w:p w14:paraId="697B79EB" w14:textId="144B63E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Metin Ekici, “Türkü incelemelerinin Yöntemi Üzerine Bir Değerlendirme”, </w:t>
      </w:r>
      <w:r w:rsidRPr="00A26AE5">
        <w:rPr>
          <w:rFonts w:ascii="Times New Roman" w:hAnsi="Times New Roman" w:cs="Times New Roman"/>
          <w:b/>
          <w:bCs/>
          <w:sz w:val="18"/>
          <w:szCs w:val="18"/>
        </w:rPr>
        <w:t>Kültürümüzde Türkü Sempozyumu Bildirileri</w:t>
      </w:r>
      <w:r w:rsidRPr="00A26AE5">
        <w:rPr>
          <w:rFonts w:ascii="Times New Roman" w:hAnsi="Times New Roman" w:cs="Times New Roman"/>
          <w:sz w:val="18"/>
          <w:szCs w:val="18"/>
        </w:rPr>
        <w:t>, Es Ofset Matbaacılık, 2013, Sivas, s.43.</w:t>
      </w:r>
    </w:p>
  </w:footnote>
  <w:footnote w:id="304">
    <w:p w14:paraId="46CBDE91" w14:textId="4C605067" w:rsidR="008B1BCD" w:rsidRPr="00A26AE5" w:rsidRDefault="008B1BCD" w:rsidP="00F671C4">
      <w:pPr>
        <w:pStyle w:val="DipnotMetni"/>
        <w:ind w:left="709" w:hanging="709"/>
        <w:jc w:val="both"/>
        <w:rPr>
          <w:rFonts w:ascii="Times New Roman" w:hAnsi="Times New Roman" w:cs="Times New Roman"/>
          <w:b/>
          <w:bCs/>
          <w:sz w:val="18"/>
          <w:szCs w:val="18"/>
        </w:rPr>
      </w:pPr>
      <w:bookmarkStart w:id="201" w:name="_Hlk60664011"/>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Pertev Naili Boratav, </w:t>
      </w:r>
      <w:r w:rsidRPr="00A26AE5">
        <w:rPr>
          <w:rFonts w:ascii="Times New Roman" w:hAnsi="Times New Roman" w:cs="Times New Roman"/>
          <w:b/>
          <w:bCs/>
          <w:sz w:val="18"/>
          <w:szCs w:val="18"/>
        </w:rPr>
        <w:t>100 Soruda Türk Halk Edebiyatı</w:t>
      </w:r>
      <w:r w:rsidRPr="00A26AE5">
        <w:rPr>
          <w:rFonts w:ascii="Times New Roman" w:hAnsi="Times New Roman" w:cs="Times New Roman"/>
          <w:sz w:val="18"/>
          <w:szCs w:val="18"/>
        </w:rPr>
        <w:t xml:space="preserve">, 4.Baskı,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w:t>
      </w:r>
      <w:r>
        <w:rPr>
          <w:rFonts w:ascii="Times New Roman" w:hAnsi="Times New Roman" w:cs="Times New Roman"/>
          <w:sz w:val="18"/>
          <w:szCs w:val="18"/>
        </w:rPr>
        <w:t>BilgeS</w:t>
      </w:r>
      <w:r w:rsidRPr="00A26AE5">
        <w:rPr>
          <w:rFonts w:ascii="Times New Roman" w:hAnsi="Times New Roman" w:cs="Times New Roman"/>
          <w:sz w:val="18"/>
          <w:szCs w:val="18"/>
        </w:rPr>
        <w:t>u Yayıncılık,</w:t>
      </w:r>
      <w:r>
        <w:rPr>
          <w:rFonts w:ascii="Times New Roman" w:hAnsi="Times New Roman" w:cs="Times New Roman"/>
          <w:sz w:val="18"/>
          <w:szCs w:val="18"/>
        </w:rPr>
        <w:t xml:space="preserve"> </w:t>
      </w:r>
      <w:r w:rsidRPr="00A26AE5">
        <w:rPr>
          <w:rFonts w:ascii="Times New Roman" w:hAnsi="Times New Roman" w:cs="Times New Roman"/>
          <w:sz w:val="18"/>
          <w:szCs w:val="18"/>
        </w:rPr>
        <w:t>2016, s.171.</w:t>
      </w:r>
      <w:bookmarkEnd w:id="201"/>
    </w:p>
  </w:footnote>
  <w:footnote w:id="305">
    <w:p w14:paraId="52934C4E" w14:textId="7BE72DA0"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Cangür, a.g.e., s.3.</w:t>
      </w:r>
    </w:p>
  </w:footnote>
  <w:footnote w:id="306">
    <w:p w14:paraId="254A4B47" w14:textId="587F63C1" w:rsidR="008B1BCD" w:rsidRPr="00A26AE5" w:rsidRDefault="008B1BCD" w:rsidP="00F671C4">
      <w:pPr>
        <w:pStyle w:val="DipnotMetni"/>
        <w:ind w:left="709" w:hanging="709"/>
        <w:jc w:val="both"/>
        <w:rPr>
          <w:rFonts w:ascii="Times New Roman" w:hAnsi="Times New Roman" w:cs="Times New Roman"/>
          <w:sz w:val="18"/>
          <w:szCs w:val="18"/>
        </w:rPr>
      </w:pPr>
      <w:bookmarkStart w:id="202" w:name="_Hlk60664034"/>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Cahit Öztelli, </w:t>
      </w:r>
      <w:r w:rsidRPr="00A26AE5">
        <w:rPr>
          <w:rFonts w:ascii="Times New Roman" w:hAnsi="Times New Roman" w:cs="Times New Roman"/>
          <w:b/>
          <w:bCs/>
          <w:sz w:val="18"/>
          <w:szCs w:val="18"/>
        </w:rPr>
        <w:t>Halk Türküleri</w:t>
      </w:r>
      <w:r w:rsidRPr="00A26AE5">
        <w:rPr>
          <w:rFonts w:ascii="Times New Roman" w:hAnsi="Times New Roman" w:cs="Times New Roman"/>
          <w:sz w:val="18"/>
          <w:szCs w:val="18"/>
        </w:rPr>
        <w:t xml:space="preserve">, 2. 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Özgür Yayın Dağıtım, 1983, s.12-13.</w:t>
      </w:r>
      <w:bookmarkEnd w:id="202"/>
    </w:p>
  </w:footnote>
  <w:footnote w:id="307">
    <w:p w14:paraId="7F80F20C" w14:textId="3B5A569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Ekici, a.g.e., s.47-48.</w:t>
      </w:r>
    </w:p>
  </w:footnote>
  <w:footnote w:id="308">
    <w:p w14:paraId="09D5CD98" w14:textId="43BBC53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Fatma Gülay Mirzaoğlu, “Türkülerin İşlevleri ve Zeybek Türküleri”, </w:t>
      </w:r>
      <w:r w:rsidRPr="00A26AE5">
        <w:rPr>
          <w:rFonts w:ascii="Times New Roman" w:hAnsi="Times New Roman" w:cs="Times New Roman"/>
          <w:b/>
          <w:bCs/>
          <w:sz w:val="18"/>
          <w:szCs w:val="18"/>
        </w:rPr>
        <w:t>Türkbilig Dergisi</w:t>
      </w:r>
      <w:r>
        <w:rPr>
          <w:rFonts w:ascii="Times New Roman" w:hAnsi="Times New Roman" w:cs="Times New Roman"/>
          <w:sz w:val="18"/>
          <w:szCs w:val="18"/>
        </w:rPr>
        <w:t>, Sayı.</w:t>
      </w:r>
      <w:r w:rsidRPr="00A26AE5">
        <w:rPr>
          <w:rFonts w:ascii="Times New Roman" w:hAnsi="Times New Roman" w:cs="Times New Roman"/>
          <w:sz w:val="18"/>
          <w:szCs w:val="18"/>
        </w:rPr>
        <w:t>2, 2001, s. 77</w:t>
      </w:r>
    </w:p>
  </w:footnote>
  <w:footnote w:id="309">
    <w:p w14:paraId="16098B4C" w14:textId="14A13F86"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Öztelli, a.g.e., s.10.</w:t>
      </w:r>
    </w:p>
  </w:footnote>
  <w:footnote w:id="310">
    <w:p w14:paraId="29117116" w14:textId="2B408A97" w:rsidR="008B1BCD" w:rsidRPr="00A26AE5" w:rsidRDefault="008B1BCD" w:rsidP="00A7460C">
      <w:pPr>
        <w:pStyle w:val="DipnotMetni"/>
        <w:ind w:left="709" w:hanging="709"/>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Fatma Gülay Mirzaoğlu, “Anlatım Tutumu Özellikleri Açısından Zeybek Türküleri”</w:t>
      </w:r>
      <w:r w:rsidRPr="00A26AE5">
        <w:rPr>
          <w:rFonts w:ascii="Times New Roman" w:hAnsi="Times New Roman" w:cs="Times New Roman"/>
          <w:b/>
          <w:bCs/>
          <w:sz w:val="18"/>
          <w:szCs w:val="18"/>
        </w:rPr>
        <w:t>, Zeybek Kültürü Sempozyumu Bildirileri</w:t>
      </w:r>
      <w:r w:rsidRPr="00A26AE5">
        <w:rPr>
          <w:rFonts w:ascii="Times New Roman" w:hAnsi="Times New Roman" w:cs="Times New Roman"/>
          <w:sz w:val="18"/>
          <w:szCs w:val="18"/>
        </w:rPr>
        <w:t>, 2004, Muğla, s. 276-277.</w:t>
      </w:r>
    </w:p>
  </w:footnote>
  <w:footnote w:id="311">
    <w:p w14:paraId="012F75E8" w14:textId="60782CBA"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Oruç, a.g.e., s.244-245.</w:t>
      </w:r>
    </w:p>
  </w:footnote>
  <w:footnote w:id="312">
    <w:p w14:paraId="7531DBB6" w14:textId="02B8193B"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Sabri Yetkin, </w:t>
      </w:r>
      <w:r w:rsidRPr="00A26AE5">
        <w:rPr>
          <w:rFonts w:ascii="Times New Roman" w:hAnsi="Times New Roman" w:cs="Times New Roman"/>
          <w:b/>
          <w:bCs/>
          <w:sz w:val="18"/>
          <w:szCs w:val="18"/>
        </w:rPr>
        <w:t>Ege’de Eşkıyalar</w:t>
      </w:r>
      <w:r w:rsidRPr="00A26AE5">
        <w:rPr>
          <w:rFonts w:ascii="Times New Roman" w:hAnsi="Times New Roman" w:cs="Times New Roman"/>
          <w:sz w:val="18"/>
          <w:szCs w:val="18"/>
        </w:rPr>
        <w:t>, 1. Baskı, İstanbul</w:t>
      </w:r>
      <w:r>
        <w:rPr>
          <w:rFonts w:ascii="Times New Roman" w:hAnsi="Times New Roman" w:cs="Times New Roman"/>
          <w:sz w:val="18"/>
          <w:szCs w:val="18"/>
        </w:rPr>
        <w:t>:</w:t>
      </w:r>
      <w:r w:rsidRPr="00A26AE5">
        <w:rPr>
          <w:rFonts w:ascii="Times New Roman" w:hAnsi="Times New Roman" w:cs="Times New Roman"/>
          <w:sz w:val="18"/>
          <w:szCs w:val="18"/>
        </w:rPr>
        <w:t xml:space="preserve"> Türkiye İş Bankası Kültür Yayınları, </w:t>
      </w:r>
      <w:r>
        <w:rPr>
          <w:rFonts w:ascii="Times New Roman" w:hAnsi="Times New Roman" w:cs="Times New Roman"/>
          <w:sz w:val="18"/>
          <w:szCs w:val="18"/>
        </w:rPr>
        <w:t>2019,</w:t>
      </w:r>
      <w:r w:rsidRPr="00A26AE5">
        <w:rPr>
          <w:rFonts w:ascii="Times New Roman" w:hAnsi="Times New Roman" w:cs="Times New Roman"/>
          <w:sz w:val="18"/>
          <w:szCs w:val="18"/>
        </w:rPr>
        <w:t xml:space="preserve"> s.225.</w:t>
      </w:r>
    </w:p>
  </w:footnote>
  <w:footnote w:id="313">
    <w:p w14:paraId="3D4CF29C" w14:textId="7D58D374"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Oruç, a.g.e., s.258.</w:t>
      </w:r>
    </w:p>
  </w:footnote>
  <w:footnote w:id="314">
    <w:p w14:paraId="2026205D" w14:textId="32205B32"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Avcı, </w:t>
      </w:r>
      <w:r w:rsidRPr="00A7460C">
        <w:rPr>
          <w:rFonts w:ascii="Times New Roman" w:hAnsi="Times New Roman" w:cs="Times New Roman"/>
          <w:b/>
          <w:sz w:val="18"/>
          <w:szCs w:val="18"/>
        </w:rPr>
        <w:t>Zeybeklik ve Zeybekler Tarihi</w:t>
      </w:r>
      <w:r w:rsidRPr="00A26AE5">
        <w:rPr>
          <w:rFonts w:ascii="Times New Roman" w:hAnsi="Times New Roman" w:cs="Times New Roman"/>
          <w:sz w:val="18"/>
          <w:szCs w:val="18"/>
        </w:rPr>
        <w:t>, s.455.</w:t>
      </w:r>
    </w:p>
  </w:footnote>
  <w:footnote w:id="315">
    <w:p w14:paraId="48DC91AA" w14:textId="32BA4FD5"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Köksal, a.g.e., s.19.</w:t>
      </w:r>
    </w:p>
  </w:footnote>
  <w:footnote w:id="316">
    <w:p w14:paraId="56F80000" w14:textId="5BF7226F"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Uyanık ve </w:t>
      </w:r>
      <w:r w:rsidRPr="00A26AE5">
        <w:rPr>
          <w:rFonts w:ascii="Times New Roman" w:hAnsi="Times New Roman" w:cs="Times New Roman"/>
          <w:sz w:val="18"/>
          <w:szCs w:val="18"/>
        </w:rPr>
        <w:t>Özçelik, a.g.e., s.19.</w:t>
      </w:r>
    </w:p>
  </w:footnote>
  <w:footnote w:id="317">
    <w:p w14:paraId="59FCB3EA" w14:textId="12FEBD75"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Mirzaoğlu,</w:t>
      </w:r>
      <w:r w:rsidRPr="00A26AE5">
        <w:rPr>
          <w:rFonts w:ascii="Times New Roman" w:hAnsi="Times New Roman" w:cs="Times New Roman"/>
          <w:b/>
          <w:bCs/>
          <w:sz w:val="18"/>
          <w:szCs w:val="18"/>
        </w:rPr>
        <w:t xml:space="preserve"> </w:t>
      </w:r>
      <w:r>
        <w:rPr>
          <w:rFonts w:ascii="Times New Roman" w:hAnsi="Times New Roman" w:cs="Times New Roman"/>
          <w:b/>
          <w:bCs/>
          <w:sz w:val="18"/>
          <w:szCs w:val="18"/>
        </w:rPr>
        <w:t>“</w:t>
      </w:r>
      <w:r w:rsidRPr="008B58FA">
        <w:rPr>
          <w:rFonts w:ascii="Times New Roman" w:hAnsi="Times New Roman" w:cs="Times New Roman"/>
          <w:bCs/>
          <w:sz w:val="18"/>
          <w:szCs w:val="18"/>
        </w:rPr>
        <w:t>Zeybek Türküleri ve Dansları</w:t>
      </w:r>
      <w:r>
        <w:rPr>
          <w:rFonts w:ascii="Times New Roman" w:hAnsi="Times New Roman" w:cs="Times New Roman"/>
          <w:bCs/>
          <w:sz w:val="18"/>
          <w:szCs w:val="18"/>
        </w:rPr>
        <w:t>”</w:t>
      </w:r>
      <w:r w:rsidRPr="00A26AE5">
        <w:rPr>
          <w:rFonts w:ascii="Times New Roman" w:hAnsi="Times New Roman" w:cs="Times New Roman"/>
          <w:sz w:val="18"/>
          <w:szCs w:val="18"/>
        </w:rPr>
        <w:t>, s.145.</w:t>
      </w:r>
    </w:p>
  </w:footnote>
  <w:footnote w:id="318">
    <w:p w14:paraId="231DE7B6" w14:textId="076ADDC8"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207" w:name="_Hlk61133070"/>
      <w:r w:rsidRPr="00A26AE5">
        <w:rPr>
          <w:rFonts w:ascii="Times New Roman" w:hAnsi="Times New Roman" w:cs="Times New Roman"/>
          <w:sz w:val="18"/>
          <w:szCs w:val="18"/>
        </w:rPr>
        <w:t>Yetkin,</w:t>
      </w:r>
      <w:r w:rsidRPr="008B58FA">
        <w:t xml:space="preserve"> </w:t>
      </w:r>
      <w:r w:rsidRPr="008B58FA">
        <w:rPr>
          <w:rFonts w:ascii="Times New Roman" w:hAnsi="Times New Roman" w:cs="Times New Roman"/>
          <w:sz w:val="18"/>
          <w:szCs w:val="18"/>
        </w:rPr>
        <w:t>Ege’de Eşkıyalar</w:t>
      </w:r>
      <w:bookmarkEnd w:id="207"/>
      <w:r>
        <w:rPr>
          <w:rFonts w:ascii="Times New Roman" w:hAnsi="Times New Roman" w:cs="Times New Roman"/>
          <w:sz w:val="18"/>
          <w:szCs w:val="18"/>
        </w:rPr>
        <w:t xml:space="preserve">, s.98, Uyanık ve </w:t>
      </w:r>
      <w:r w:rsidRPr="00A26AE5">
        <w:rPr>
          <w:rFonts w:ascii="Times New Roman" w:hAnsi="Times New Roman" w:cs="Times New Roman"/>
          <w:sz w:val="18"/>
          <w:szCs w:val="18"/>
        </w:rPr>
        <w:t>Öz</w:t>
      </w:r>
      <w:r>
        <w:rPr>
          <w:rFonts w:ascii="Times New Roman" w:hAnsi="Times New Roman" w:cs="Times New Roman"/>
          <w:sz w:val="18"/>
          <w:szCs w:val="18"/>
        </w:rPr>
        <w:t>çelik, a.g.e., s.7, Oruç, a.g.e.,</w:t>
      </w:r>
      <w:r w:rsidRPr="00A26AE5">
        <w:rPr>
          <w:rFonts w:ascii="Times New Roman" w:hAnsi="Times New Roman" w:cs="Times New Roman"/>
          <w:sz w:val="18"/>
          <w:szCs w:val="18"/>
        </w:rPr>
        <w:t xml:space="preserve"> s.241.</w:t>
      </w:r>
    </w:p>
  </w:footnote>
  <w:footnote w:id="319">
    <w:p w14:paraId="40896D08" w14:textId="2DCB77D4"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Onur Akdoğu, </w:t>
      </w:r>
      <w:r w:rsidRPr="00A26AE5">
        <w:rPr>
          <w:rFonts w:ascii="Times New Roman" w:hAnsi="Times New Roman" w:cs="Times New Roman"/>
          <w:b/>
          <w:bCs/>
          <w:sz w:val="18"/>
          <w:szCs w:val="18"/>
        </w:rPr>
        <w:t>Bir Başkaldırı Öyküsü Zeybekler</w:t>
      </w:r>
      <w:r w:rsidRPr="00A26AE5">
        <w:rPr>
          <w:rFonts w:ascii="Times New Roman" w:hAnsi="Times New Roman" w:cs="Times New Roman"/>
          <w:sz w:val="18"/>
          <w:szCs w:val="18"/>
        </w:rPr>
        <w:t>,</w:t>
      </w:r>
      <w:r w:rsidRPr="00886753">
        <w:rPr>
          <w:rFonts w:ascii="Times New Roman" w:hAnsi="Times New Roman" w:cs="Times New Roman"/>
          <w:sz w:val="18"/>
          <w:szCs w:val="18"/>
        </w:rPr>
        <w:t xml:space="preserve"> </w:t>
      </w:r>
      <w:r>
        <w:rPr>
          <w:rFonts w:ascii="Times New Roman" w:hAnsi="Times New Roman" w:cs="Times New Roman"/>
          <w:sz w:val="18"/>
          <w:szCs w:val="18"/>
        </w:rPr>
        <w:t xml:space="preserve">1. Baskı, </w:t>
      </w:r>
      <w:r w:rsidRPr="00A26AE5">
        <w:rPr>
          <w:rFonts w:ascii="Times New Roman" w:hAnsi="Times New Roman" w:cs="Times New Roman"/>
          <w:sz w:val="18"/>
          <w:szCs w:val="18"/>
        </w:rPr>
        <w:t xml:space="preserve"> </w:t>
      </w:r>
      <w:r>
        <w:rPr>
          <w:rFonts w:ascii="Times New Roman" w:hAnsi="Times New Roman" w:cs="Times New Roman"/>
          <w:sz w:val="18"/>
          <w:szCs w:val="18"/>
        </w:rPr>
        <w:t>İzmir:</w:t>
      </w:r>
      <w:r w:rsidRPr="00A26AE5">
        <w:rPr>
          <w:rFonts w:ascii="Times New Roman" w:hAnsi="Times New Roman" w:cs="Times New Roman"/>
          <w:sz w:val="18"/>
          <w:szCs w:val="18"/>
        </w:rPr>
        <w:t xml:space="preserve"> S</w:t>
      </w:r>
      <w:r>
        <w:rPr>
          <w:rFonts w:ascii="Times New Roman" w:hAnsi="Times New Roman" w:cs="Times New Roman"/>
          <w:sz w:val="18"/>
          <w:szCs w:val="18"/>
        </w:rPr>
        <w:t>ade Matbaacılık, Cilt.</w:t>
      </w:r>
      <w:r w:rsidRPr="00A26AE5">
        <w:rPr>
          <w:rFonts w:ascii="Times New Roman" w:hAnsi="Times New Roman" w:cs="Times New Roman"/>
          <w:sz w:val="18"/>
          <w:szCs w:val="18"/>
        </w:rPr>
        <w:t>2, 2004, s.352.</w:t>
      </w:r>
    </w:p>
  </w:footnote>
  <w:footnote w:id="320">
    <w:p w14:paraId="0B7A3E3F" w14:textId="5BF688B7"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Yavuz, a.g.e., s.</w:t>
      </w:r>
      <w:r w:rsidRPr="00A26AE5">
        <w:rPr>
          <w:rFonts w:ascii="Times New Roman" w:hAnsi="Times New Roman" w:cs="Times New Roman"/>
          <w:sz w:val="18"/>
          <w:szCs w:val="18"/>
        </w:rPr>
        <w:t>99.</w:t>
      </w:r>
    </w:p>
  </w:footnote>
  <w:footnote w:id="321">
    <w:p w14:paraId="07A42ADC" w14:textId="773B3B41"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Yetkin,</w:t>
      </w:r>
      <w:r w:rsidRPr="00E76204">
        <w:t xml:space="preserve"> </w:t>
      </w:r>
      <w:r w:rsidRPr="00A7460C">
        <w:rPr>
          <w:rFonts w:ascii="Times New Roman" w:hAnsi="Times New Roman" w:cs="Times New Roman"/>
          <w:b/>
          <w:sz w:val="18"/>
          <w:szCs w:val="18"/>
        </w:rPr>
        <w:t>Ege’de Eşkıyalar</w:t>
      </w:r>
      <w:r>
        <w:rPr>
          <w:rFonts w:ascii="Times New Roman" w:hAnsi="Times New Roman" w:cs="Times New Roman"/>
          <w:sz w:val="18"/>
          <w:szCs w:val="18"/>
        </w:rPr>
        <w:t>, s.</w:t>
      </w:r>
      <w:r w:rsidRPr="00A26AE5">
        <w:rPr>
          <w:rFonts w:ascii="Times New Roman" w:hAnsi="Times New Roman" w:cs="Times New Roman"/>
          <w:sz w:val="18"/>
          <w:szCs w:val="18"/>
        </w:rPr>
        <w:t>192.</w:t>
      </w:r>
    </w:p>
  </w:footnote>
  <w:footnote w:id="322">
    <w:p w14:paraId="78E8D49B" w14:textId="3859F895"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Mehmet</w:t>
      </w:r>
      <w:r w:rsidRPr="00A26AE5">
        <w:rPr>
          <w:rFonts w:ascii="Times New Roman" w:hAnsi="Times New Roman" w:cs="Times New Roman"/>
          <w:sz w:val="18"/>
          <w:szCs w:val="18"/>
        </w:rPr>
        <w:t xml:space="preserve"> Bayrak</w:t>
      </w:r>
      <w:r>
        <w:rPr>
          <w:rFonts w:ascii="Times New Roman" w:hAnsi="Times New Roman" w:cs="Times New Roman"/>
          <w:sz w:val="18"/>
          <w:szCs w:val="18"/>
        </w:rPr>
        <w:t>,</w:t>
      </w:r>
      <w:r w:rsidRPr="00A7460C">
        <w:rPr>
          <w:rFonts w:ascii="Times New Roman" w:hAnsi="Times New Roman" w:cs="Times New Roman"/>
          <w:sz w:val="18"/>
          <w:szCs w:val="18"/>
        </w:rPr>
        <w:t xml:space="preserve"> </w:t>
      </w:r>
      <w:r w:rsidRPr="00A7460C">
        <w:rPr>
          <w:rFonts w:ascii="Times New Roman" w:hAnsi="Times New Roman" w:cs="Times New Roman"/>
          <w:b/>
          <w:sz w:val="18"/>
          <w:szCs w:val="18"/>
        </w:rPr>
        <w:t>Eşkıyalık ve Eşkıya Türküleri</w:t>
      </w:r>
      <w:r w:rsidRPr="00A26AE5">
        <w:rPr>
          <w:rFonts w:ascii="Times New Roman" w:hAnsi="Times New Roman" w:cs="Times New Roman"/>
          <w:sz w:val="18"/>
          <w:szCs w:val="18"/>
        </w:rPr>
        <w:t>,</w:t>
      </w:r>
      <w:r>
        <w:rPr>
          <w:rFonts w:ascii="Times New Roman" w:hAnsi="Times New Roman" w:cs="Times New Roman"/>
          <w:sz w:val="18"/>
          <w:szCs w:val="18"/>
        </w:rPr>
        <w:t xml:space="preserve"> 1. Baskı, Ankara:</w:t>
      </w:r>
      <w:r w:rsidRPr="00A26AE5">
        <w:rPr>
          <w:rFonts w:ascii="Times New Roman" w:hAnsi="Times New Roman" w:cs="Times New Roman"/>
          <w:sz w:val="18"/>
          <w:szCs w:val="18"/>
        </w:rPr>
        <w:t xml:space="preserve"> </w:t>
      </w:r>
      <w:r w:rsidRPr="00E76204">
        <w:rPr>
          <w:rFonts w:ascii="Times New Roman" w:hAnsi="Times New Roman" w:cs="Times New Roman"/>
          <w:b/>
          <w:sz w:val="18"/>
          <w:szCs w:val="18"/>
        </w:rPr>
        <w:t>Özge Yayınları</w:t>
      </w:r>
      <w:r>
        <w:rPr>
          <w:rFonts w:ascii="Times New Roman" w:hAnsi="Times New Roman" w:cs="Times New Roman"/>
          <w:sz w:val="18"/>
          <w:szCs w:val="18"/>
        </w:rPr>
        <w:t>, 2014</w:t>
      </w:r>
      <w:r w:rsidRPr="00A26AE5">
        <w:rPr>
          <w:rFonts w:ascii="Times New Roman" w:hAnsi="Times New Roman" w:cs="Times New Roman"/>
          <w:sz w:val="18"/>
          <w:szCs w:val="18"/>
        </w:rPr>
        <w:t>, s.482-483.</w:t>
      </w:r>
    </w:p>
  </w:footnote>
  <w:footnote w:id="323">
    <w:p w14:paraId="5F76E385" w14:textId="07631454"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Yavuz, a.g.e., s.102.</w:t>
      </w:r>
    </w:p>
  </w:footnote>
  <w:footnote w:id="324">
    <w:p w14:paraId="44C015B2" w14:textId="22730B7D"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Yetkin,</w:t>
      </w:r>
      <w:r w:rsidRPr="00E76204">
        <w:t xml:space="preserve"> </w:t>
      </w:r>
      <w:r w:rsidRPr="00A7460C">
        <w:rPr>
          <w:rFonts w:ascii="Times New Roman" w:hAnsi="Times New Roman" w:cs="Times New Roman"/>
          <w:b/>
          <w:sz w:val="18"/>
          <w:szCs w:val="18"/>
        </w:rPr>
        <w:t>Ege’de Eşkıyalar</w:t>
      </w:r>
      <w:r w:rsidRPr="00A26AE5">
        <w:rPr>
          <w:rFonts w:ascii="Times New Roman" w:hAnsi="Times New Roman" w:cs="Times New Roman"/>
          <w:sz w:val="18"/>
          <w:szCs w:val="18"/>
        </w:rPr>
        <w:t xml:space="preserve">, </w:t>
      </w:r>
      <w:r>
        <w:rPr>
          <w:rFonts w:ascii="Times New Roman" w:hAnsi="Times New Roman" w:cs="Times New Roman"/>
          <w:sz w:val="18"/>
          <w:szCs w:val="18"/>
        </w:rPr>
        <w:t>s.</w:t>
      </w:r>
      <w:r w:rsidRPr="00A26AE5">
        <w:rPr>
          <w:rFonts w:ascii="Times New Roman" w:hAnsi="Times New Roman" w:cs="Times New Roman"/>
          <w:sz w:val="18"/>
          <w:szCs w:val="18"/>
        </w:rPr>
        <w:t>192.</w:t>
      </w:r>
    </w:p>
  </w:footnote>
  <w:footnote w:id="325">
    <w:p w14:paraId="0073105B" w14:textId="3B775CE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Bayrak, </w:t>
      </w:r>
      <w:bookmarkStart w:id="212" w:name="_Hlk61562938"/>
      <w:r w:rsidRPr="00A7460C">
        <w:rPr>
          <w:rFonts w:ascii="Times New Roman" w:hAnsi="Times New Roman" w:cs="Times New Roman"/>
          <w:bCs/>
          <w:sz w:val="18"/>
          <w:szCs w:val="18"/>
        </w:rPr>
        <w:t>a.g.e.,</w:t>
      </w:r>
      <w:r w:rsidRPr="00A26AE5">
        <w:rPr>
          <w:rFonts w:ascii="Times New Roman" w:hAnsi="Times New Roman" w:cs="Times New Roman"/>
          <w:sz w:val="18"/>
          <w:szCs w:val="18"/>
        </w:rPr>
        <w:t xml:space="preserve"> </w:t>
      </w:r>
      <w:bookmarkEnd w:id="212"/>
      <w:r w:rsidRPr="00A26AE5">
        <w:rPr>
          <w:rFonts w:ascii="Times New Roman" w:hAnsi="Times New Roman" w:cs="Times New Roman"/>
          <w:sz w:val="18"/>
          <w:szCs w:val="18"/>
        </w:rPr>
        <w:t>s.483.</w:t>
      </w:r>
    </w:p>
  </w:footnote>
  <w:footnote w:id="326">
    <w:p w14:paraId="0CFF5F69" w14:textId="525F4856" w:rsidR="008B1BCD" w:rsidRPr="005E0BF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213" w:name="_Hlk61380272"/>
      <w:bookmarkStart w:id="214" w:name="_Hlk61383064"/>
      <w:bookmarkStart w:id="215" w:name="_Hlk61354670"/>
      <w:r w:rsidRPr="00A26AE5">
        <w:rPr>
          <w:rFonts w:ascii="Times New Roman" w:hAnsi="Times New Roman" w:cs="Times New Roman"/>
          <w:sz w:val="18"/>
          <w:szCs w:val="18"/>
        </w:rPr>
        <w:t>TRT Türk Halk Müziği Repertuvarı</w:t>
      </w:r>
      <w:bookmarkEnd w:id="213"/>
      <w:r w:rsidRPr="00A26AE5">
        <w:rPr>
          <w:rFonts w:ascii="Times New Roman" w:hAnsi="Times New Roman" w:cs="Times New Roman"/>
          <w:sz w:val="18"/>
          <w:szCs w:val="18"/>
        </w:rPr>
        <w:t xml:space="preserve">, TRT Repertuvar Numarası: </w:t>
      </w:r>
      <w:bookmarkEnd w:id="214"/>
      <w:r>
        <w:rPr>
          <w:rFonts w:ascii="Times New Roman" w:hAnsi="Times New Roman" w:cs="Times New Roman"/>
          <w:sz w:val="18"/>
          <w:szCs w:val="18"/>
        </w:rPr>
        <w:t>4193, “Kerimoğlu Türküsü”, (Der)</w:t>
      </w:r>
      <w:r w:rsidRPr="00A26AE5">
        <w:rPr>
          <w:rFonts w:ascii="Times New Roman" w:hAnsi="Times New Roman" w:cs="Times New Roman"/>
          <w:sz w:val="18"/>
          <w:szCs w:val="18"/>
        </w:rPr>
        <w:t xml:space="preserve"> Ahmet Çakır, </w:t>
      </w:r>
      <w:r w:rsidRPr="005E0BF5">
        <w:rPr>
          <w:rFonts w:ascii="Times New Roman" w:hAnsi="Times New Roman" w:cs="Times New Roman"/>
          <w:sz w:val="18"/>
          <w:szCs w:val="18"/>
        </w:rPr>
        <w:t>Abdurrahim Karademir, De</w:t>
      </w:r>
      <w:r>
        <w:rPr>
          <w:rFonts w:ascii="Times New Roman" w:hAnsi="Times New Roman" w:cs="Times New Roman"/>
          <w:sz w:val="18"/>
          <w:szCs w:val="18"/>
        </w:rPr>
        <w:t xml:space="preserve">rleme Tarihi: 1993 Yöre: Muğla. </w:t>
      </w:r>
      <w:hyperlink r:id="rId10" w:history="1">
        <w:r w:rsidRPr="005E0BF5">
          <w:rPr>
            <w:rStyle w:val="Kpr"/>
            <w:rFonts w:ascii="Times New Roman" w:hAnsi="Times New Roman" w:cs="Times New Roman"/>
            <w:color w:val="auto"/>
            <w:sz w:val="18"/>
            <w:szCs w:val="18"/>
            <w:u w:val="none"/>
          </w:rPr>
          <w:t>https://www.notaarsivleri.com/NotaMuzik/kerimoglu_duvarlardan_atladi.pdf</w:t>
        </w:r>
      </w:hyperlink>
      <w:bookmarkEnd w:id="215"/>
      <w:r>
        <w:rPr>
          <w:rFonts w:ascii="Times New Roman" w:hAnsi="Times New Roman" w:cs="Times New Roman"/>
          <w:sz w:val="18"/>
          <w:szCs w:val="18"/>
        </w:rPr>
        <w:t>, Erişim Tarihi: 07.03.2021.</w:t>
      </w:r>
    </w:p>
  </w:footnote>
  <w:footnote w:id="327">
    <w:p w14:paraId="3078535C" w14:textId="166367BC"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Bayrak, a.g.e., s.636.</w:t>
      </w:r>
    </w:p>
  </w:footnote>
  <w:footnote w:id="328">
    <w:p w14:paraId="3C2D3A8B" w14:textId="08C0A6C7"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Bayrak, a.g.e., s.630</w:t>
      </w:r>
    </w:p>
  </w:footnote>
  <w:footnote w:id="329">
    <w:p w14:paraId="525B2216" w14:textId="497F26FC"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TRT Türk Halk Müziği Repertuvarı, TRT Repertuvar Numarası: 1052, “İslamoğluoğlu Türküsü”, (Der) Yılmaz İpek, Derleme Tarihi: 1971 Yöre: Uşak. </w:t>
      </w:r>
      <w:hyperlink r:id="rId11" w:history="1">
        <w:r w:rsidRPr="005E0BF5">
          <w:rPr>
            <w:rStyle w:val="Kpr"/>
            <w:rFonts w:ascii="Times New Roman" w:hAnsi="Times New Roman" w:cs="Times New Roman"/>
            <w:color w:val="auto"/>
            <w:sz w:val="18"/>
            <w:szCs w:val="18"/>
            <w:u w:val="none"/>
          </w:rPr>
          <w:t>https://www.notaarsivleri.com/NotaMuzik/islamoglu_derler_benim_adima.pdf</w:t>
        </w:r>
      </w:hyperlink>
      <w:r>
        <w:rPr>
          <w:rFonts w:ascii="Times New Roman" w:hAnsi="Times New Roman" w:cs="Times New Roman"/>
          <w:sz w:val="18"/>
          <w:szCs w:val="18"/>
        </w:rPr>
        <w:t>, Erişim Tarihi: 26.11.2020.</w:t>
      </w:r>
    </w:p>
  </w:footnote>
  <w:footnote w:id="330">
    <w:p w14:paraId="4387093B" w14:textId="7B682012"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Bayrak, a.g.e., s.622</w:t>
      </w:r>
    </w:p>
  </w:footnote>
  <w:footnote w:id="331">
    <w:p w14:paraId="78B8304F" w14:textId="6BC094CB"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TRT Türk Halk Müziği Repertuvarı, TRT Repertuvar Numarası: 1652, “Sarı Zeybek Türküsü”, (Der) Muzaffer Sarısözen, Yöre: Ege. </w:t>
      </w:r>
      <w:hyperlink r:id="rId12" w:history="1">
        <w:r w:rsidRPr="005E0BF5">
          <w:rPr>
            <w:rStyle w:val="Kpr"/>
            <w:rFonts w:ascii="Times New Roman" w:hAnsi="Times New Roman" w:cs="Times New Roman"/>
            <w:color w:val="auto"/>
            <w:sz w:val="18"/>
            <w:szCs w:val="18"/>
            <w:u w:val="none"/>
          </w:rPr>
          <w:t>https://www.notaarsivleri.com/NotaMuzik/sari_zeybek_su_daglara_yaslanir_(2).pdf</w:t>
        </w:r>
      </w:hyperlink>
      <w:r>
        <w:rPr>
          <w:rFonts w:ascii="Times New Roman" w:hAnsi="Times New Roman" w:cs="Times New Roman"/>
          <w:sz w:val="18"/>
          <w:szCs w:val="18"/>
        </w:rPr>
        <w:t>, Erişim Tarihi: 16.10.2020.</w:t>
      </w:r>
    </w:p>
  </w:footnote>
  <w:footnote w:id="332">
    <w:p w14:paraId="094D7AA4" w14:textId="07EF1F9F"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Bayrak, a.g.e., s.479.</w:t>
      </w:r>
    </w:p>
  </w:footnote>
  <w:footnote w:id="333">
    <w:p w14:paraId="163EF2EE" w14:textId="68DB0420"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TRT Türk Halk Müziği Repertuvarı, TRT Repertuvar Numarası: 1111, “Gök tepeyle İnönü’nün Arası” (Der) Muzaffer Sarısözen, Yöre: Eskişehir. </w:t>
      </w:r>
      <w:hyperlink r:id="rId13" w:history="1">
        <w:r w:rsidRPr="005E0BF5">
          <w:rPr>
            <w:rStyle w:val="Kpr"/>
            <w:rFonts w:ascii="Times New Roman" w:hAnsi="Times New Roman" w:cs="Times New Roman"/>
            <w:color w:val="auto"/>
            <w:sz w:val="18"/>
            <w:szCs w:val="18"/>
            <w:u w:val="none"/>
          </w:rPr>
          <w:t>https://www.notaarsivleri.com/NotaMuzik/goktepe'yle_inonu'nun_arasi.pdf</w:t>
        </w:r>
      </w:hyperlink>
      <w:r>
        <w:rPr>
          <w:rStyle w:val="Kpr"/>
          <w:rFonts w:ascii="Times New Roman" w:hAnsi="Times New Roman" w:cs="Times New Roman"/>
          <w:color w:val="auto"/>
          <w:sz w:val="18"/>
          <w:szCs w:val="18"/>
          <w:u w:val="none"/>
        </w:rPr>
        <w:t>, Erişim Tarihi: 14.10.2020.</w:t>
      </w:r>
      <w:r w:rsidRPr="005E0BF5">
        <w:rPr>
          <w:rFonts w:ascii="Times New Roman" w:hAnsi="Times New Roman" w:cs="Times New Roman"/>
          <w:sz w:val="18"/>
          <w:szCs w:val="18"/>
        </w:rPr>
        <w:t xml:space="preserve"> </w:t>
      </w:r>
    </w:p>
  </w:footnote>
  <w:footnote w:id="334">
    <w:p w14:paraId="41F2ADFB" w14:textId="63446D5C"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TRT Türk Halk Müziği Repertuvarı, TRT Repertuvar Numarası: 801, “Şu Dalma’dan Geçtin mi”, (Der) Muzaffer Sarısözen, Yöre: Nazilli.  </w:t>
      </w:r>
      <w:hyperlink r:id="rId14" w:history="1">
        <w:r w:rsidRPr="005E0BF5">
          <w:rPr>
            <w:rStyle w:val="Kpr"/>
            <w:rFonts w:ascii="Times New Roman" w:hAnsi="Times New Roman" w:cs="Times New Roman"/>
            <w:color w:val="auto"/>
            <w:sz w:val="18"/>
            <w:szCs w:val="18"/>
            <w:u w:val="none"/>
          </w:rPr>
          <w:t>https://www.notaarsivleri.com/NotaMuzik/su_dalma'dan_gectin_mi.pdf</w:t>
        </w:r>
      </w:hyperlink>
      <w:r>
        <w:rPr>
          <w:rStyle w:val="Kpr"/>
          <w:rFonts w:ascii="Times New Roman" w:hAnsi="Times New Roman" w:cs="Times New Roman"/>
          <w:color w:val="auto"/>
          <w:sz w:val="18"/>
          <w:szCs w:val="18"/>
          <w:u w:val="none"/>
        </w:rPr>
        <w:t>, Erişim Tarihi: 02.03.2021.</w:t>
      </w:r>
      <w:r w:rsidRPr="005E0BF5">
        <w:rPr>
          <w:rFonts w:ascii="Times New Roman" w:hAnsi="Times New Roman" w:cs="Times New Roman"/>
          <w:sz w:val="18"/>
          <w:szCs w:val="18"/>
        </w:rPr>
        <w:t xml:space="preserve"> </w:t>
      </w:r>
    </w:p>
  </w:footnote>
  <w:footnote w:id="335">
    <w:p w14:paraId="10DF40F3" w14:textId="3F0AA88B" w:rsidR="008B1BCD" w:rsidRPr="00A26AE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TRT Türk Halk Müziği Repertuvarı, TRT Repertuvar Numarası:1815, “Süpürün Hanayları Osman Geliyor”, (Der) Ankara Devlet Konservatuvarı, Yöre: Ege. </w:t>
      </w:r>
      <w:hyperlink r:id="rId15" w:history="1">
        <w:r w:rsidRPr="005E0BF5">
          <w:rPr>
            <w:rStyle w:val="Kpr"/>
            <w:rFonts w:ascii="Times New Roman" w:hAnsi="Times New Roman" w:cs="Times New Roman"/>
            <w:color w:val="auto"/>
            <w:sz w:val="18"/>
            <w:szCs w:val="18"/>
            <w:u w:val="none"/>
          </w:rPr>
          <w:t>https://www.notaarsivleri.com/NotaMuzik/supurun_hanaylari_osman_geliyor.pdf</w:t>
        </w:r>
      </w:hyperlink>
      <w:r>
        <w:rPr>
          <w:rStyle w:val="Kpr"/>
          <w:rFonts w:ascii="Times New Roman" w:hAnsi="Times New Roman" w:cs="Times New Roman"/>
          <w:color w:val="auto"/>
          <w:sz w:val="18"/>
          <w:szCs w:val="18"/>
          <w:u w:val="none"/>
        </w:rPr>
        <w:t>, Erişim Tarihi: 11.11.2020.</w:t>
      </w:r>
      <w:r w:rsidRPr="005E0BF5">
        <w:rPr>
          <w:rFonts w:ascii="Times New Roman" w:hAnsi="Times New Roman" w:cs="Times New Roman"/>
          <w:sz w:val="18"/>
          <w:szCs w:val="18"/>
        </w:rPr>
        <w:t xml:space="preserve"> </w:t>
      </w:r>
    </w:p>
  </w:footnote>
  <w:footnote w:id="336">
    <w:p w14:paraId="18956285" w14:textId="49108190" w:rsidR="008B1BCD" w:rsidRPr="005E0BF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216" w:name="_Hlk61399191"/>
      <w:r w:rsidRPr="005E0BF5">
        <w:rPr>
          <w:rFonts w:ascii="Times New Roman" w:hAnsi="Times New Roman" w:cs="Times New Roman"/>
          <w:sz w:val="18"/>
          <w:szCs w:val="18"/>
        </w:rPr>
        <w:t>TRT Türk Halk Müziği Repertuvarı</w:t>
      </w:r>
      <w:bookmarkEnd w:id="216"/>
      <w:r w:rsidRPr="005E0BF5">
        <w:rPr>
          <w:rFonts w:ascii="Times New Roman" w:hAnsi="Times New Roman" w:cs="Times New Roman"/>
          <w:sz w:val="18"/>
          <w:szCs w:val="18"/>
        </w:rPr>
        <w:t xml:space="preserve">, TRT Repertuvar Numarası: 298, “Gökçen Efe”, (Der) Muzaffer Sarısözen, Yöre: İzmir. </w:t>
      </w:r>
      <w:hyperlink r:id="rId16" w:history="1">
        <w:r w:rsidRPr="005E0BF5">
          <w:rPr>
            <w:rStyle w:val="Kpr"/>
            <w:rFonts w:ascii="Times New Roman" w:hAnsi="Times New Roman" w:cs="Times New Roman"/>
            <w:color w:val="auto"/>
            <w:sz w:val="18"/>
            <w:szCs w:val="18"/>
            <w:u w:val="none"/>
          </w:rPr>
          <w:t>https://www.notaarsivleri.com/NotaMuzik/gokcen_efem_iner_gelir_inisten.pdf</w:t>
        </w:r>
      </w:hyperlink>
      <w:r>
        <w:rPr>
          <w:rFonts w:ascii="Times New Roman" w:hAnsi="Times New Roman" w:cs="Times New Roman"/>
          <w:sz w:val="18"/>
          <w:szCs w:val="18"/>
        </w:rPr>
        <w:t>, Erişim Tarihi: 17.11.2020</w:t>
      </w:r>
    </w:p>
  </w:footnote>
  <w:footnote w:id="337">
    <w:p w14:paraId="23A9D26E" w14:textId="07A6AF1F" w:rsidR="008B1BCD" w:rsidRPr="005E0BF5" w:rsidRDefault="008B1BCD" w:rsidP="00F671C4">
      <w:pPr>
        <w:pStyle w:val="DipnotMetni"/>
        <w:tabs>
          <w:tab w:val="center" w:pos="4252"/>
        </w:tabs>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Bayrak, a.g.e., s.483.</w:t>
      </w:r>
    </w:p>
  </w:footnote>
  <w:footnote w:id="338">
    <w:p w14:paraId="55014FDB" w14:textId="1B810D07"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Bayrak, a.g.e., s.480.</w:t>
      </w:r>
    </w:p>
  </w:footnote>
  <w:footnote w:id="339">
    <w:p w14:paraId="3953F9D1" w14:textId="5BD2F656"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bookmarkStart w:id="217" w:name="_Hlk61400654"/>
      <w:r w:rsidRPr="005E0BF5">
        <w:rPr>
          <w:rFonts w:ascii="Times New Roman" w:hAnsi="Times New Roman" w:cs="Times New Roman"/>
          <w:sz w:val="18"/>
          <w:szCs w:val="18"/>
        </w:rPr>
        <w:t xml:space="preserve"> TRT Türk Halk Müziği Repertuvarı TRT Repertuvar </w:t>
      </w:r>
      <w:bookmarkEnd w:id="217"/>
      <w:r w:rsidRPr="005E0BF5">
        <w:rPr>
          <w:rFonts w:ascii="Times New Roman" w:hAnsi="Times New Roman" w:cs="Times New Roman"/>
          <w:sz w:val="18"/>
          <w:szCs w:val="18"/>
        </w:rPr>
        <w:t>Numarası: 1789, “Duman Olur Tepelerin (Cuma Efe), (Der)</w:t>
      </w:r>
    </w:p>
    <w:p w14:paraId="43CB69E7" w14:textId="160E11C7" w:rsidR="008B1BCD" w:rsidRPr="005E0BF5" w:rsidRDefault="008B1BCD" w:rsidP="00CC20E8">
      <w:pPr>
        <w:pStyle w:val="DipnotMetni"/>
        <w:ind w:left="709"/>
        <w:jc w:val="both"/>
        <w:rPr>
          <w:rFonts w:ascii="Times New Roman" w:hAnsi="Times New Roman" w:cs="Times New Roman"/>
          <w:sz w:val="18"/>
          <w:szCs w:val="18"/>
        </w:rPr>
      </w:pPr>
      <w:r w:rsidRPr="00CC20E8">
        <w:rPr>
          <w:rFonts w:ascii="Times New Roman" w:hAnsi="Times New Roman" w:cs="Times New Roman"/>
          <w:sz w:val="18"/>
          <w:szCs w:val="18"/>
        </w:rPr>
        <w:t>TRT Ekibi,</w:t>
      </w:r>
      <w:r w:rsidRPr="005E0BF5">
        <w:rPr>
          <w:rFonts w:ascii="Times New Roman" w:hAnsi="Times New Roman" w:cs="Times New Roman"/>
          <w:sz w:val="18"/>
          <w:szCs w:val="18"/>
        </w:rPr>
        <w:t xml:space="preserve">  Derleme Tarihi: 1967, </w:t>
      </w:r>
      <w:hyperlink r:id="rId17" w:history="1">
        <w:r w:rsidRPr="005E0BF5">
          <w:rPr>
            <w:rStyle w:val="Kpr"/>
            <w:rFonts w:ascii="Times New Roman" w:hAnsi="Times New Roman" w:cs="Times New Roman"/>
            <w:color w:val="auto"/>
            <w:sz w:val="18"/>
            <w:szCs w:val="18"/>
            <w:u w:val="none"/>
          </w:rPr>
          <w:t>https://www.notaarsivleri.com/NotaMuzik/duman_olur_tepelerin_yollari.pdf</w:t>
        </w:r>
      </w:hyperlink>
      <w:r>
        <w:rPr>
          <w:rStyle w:val="Kpr"/>
          <w:rFonts w:ascii="Times New Roman" w:hAnsi="Times New Roman" w:cs="Times New Roman"/>
          <w:color w:val="auto"/>
          <w:sz w:val="18"/>
          <w:szCs w:val="18"/>
          <w:u w:val="none"/>
        </w:rPr>
        <w:t>, Erişim Tarihi: 05.11.2020.</w:t>
      </w:r>
      <w:r w:rsidRPr="005E0BF5">
        <w:rPr>
          <w:rFonts w:ascii="Times New Roman" w:hAnsi="Times New Roman" w:cs="Times New Roman"/>
          <w:sz w:val="18"/>
          <w:szCs w:val="18"/>
        </w:rPr>
        <w:t xml:space="preserve"> </w:t>
      </w:r>
    </w:p>
  </w:footnote>
  <w:footnote w:id="340">
    <w:p w14:paraId="7A11C157" w14:textId="26D2FB71"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w:t>
      </w:r>
      <w:bookmarkStart w:id="218" w:name="_Hlk61436169"/>
      <w:r w:rsidRPr="005E0BF5">
        <w:rPr>
          <w:rFonts w:ascii="Times New Roman" w:hAnsi="Times New Roman" w:cs="Times New Roman"/>
          <w:sz w:val="18"/>
          <w:szCs w:val="18"/>
        </w:rPr>
        <w:t xml:space="preserve">TRT Türk Halk Müziği Repertuvarı TRT Repertuvar </w:t>
      </w:r>
      <w:bookmarkEnd w:id="218"/>
      <w:r w:rsidRPr="005E0BF5">
        <w:rPr>
          <w:rFonts w:ascii="Times New Roman" w:hAnsi="Times New Roman" w:cs="Times New Roman"/>
          <w:sz w:val="18"/>
          <w:szCs w:val="18"/>
        </w:rPr>
        <w:t xml:space="preserve">Numarası: 3861, “Nazoğlu’nun Biber Gibi Benleri”, (Der) Atınç Emnalar, Yöre: Aydın, </w:t>
      </w:r>
      <w:hyperlink r:id="rId18" w:history="1">
        <w:r w:rsidRPr="005E0BF5">
          <w:rPr>
            <w:rStyle w:val="Kpr"/>
            <w:rFonts w:ascii="Times New Roman" w:hAnsi="Times New Roman" w:cs="Times New Roman"/>
            <w:color w:val="auto"/>
            <w:sz w:val="18"/>
            <w:szCs w:val="18"/>
            <w:u w:val="none"/>
          </w:rPr>
          <w:t>https://www.notaarsivleri.com/NotaMuzik/nazoglu'nun_biber_gibi_benleri.pdf</w:t>
        </w:r>
      </w:hyperlink>
      <w:r>
        <w:rPr>
          <w:rFonts w:ascii="Times New Roman" w:hAnsi="Times New Roman" w:cs="Times New Roman"/>
          <w:sz w:val="18"/>
          <w:szCs w:val="18"/>
        </w:rPr>
        <w:t>, Erişim Tarihi: 04.03.2021.</w:t>
      </w:r>
    </w:p>
  </w:footnote>
  <w:footnote w:id="341">
    <w:p w14:paraId="224FB690" w14:textId="5F79DBE9" w:rsidR="008B1BCD" w:rsidRPr="00A26AE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TRT Türk Halk Müziği Repertuvarı, TRT Repertuvar Numarası: 925, “Ak Çeşmeden Sular İçtim Kanmadım”, (Der) Ali Can, Derleme Tarihi: 1949, Yöre: Elmalı, </w:t>
      </w:r>
      <w:hyperlink r:id="rId19" w:history="1">
        <w:r w:rsidRPr="005E0BF5">
          <w:rPr>
            <w:rStyle w:val="Kpr"/>
            <w:rFonts w:ascii="Times New Roman" w:hAnsi="Times New Roman" w:cs="Times New Roman"/>
            <w:color w:val="auto"/>
            <w:sz w:val="18"/>
            <w:szCs w:val="18"/>
            <w:u w:val="none"/>
          </w:rPr>
          <w:t>https://www.notaarsivleri.com/NotaMuzik/akcesmeden_sular_ictim_kanmadim.pdf</w:t>
        </w:r>
      </w:hyperlink>
      <w:r>
        <w:rPr>
          <w:rStyle w:val="Kpr"/>
          <w:rFonts w:ascii="Times New Roman" w:hAnsi="Times New Roman" w:cs="Times New Roman"/>
          <w:color w:val="auto"/>
          <w:sz w:val="18"/>
          <w:szCs w:val="18"/>
          <w:u w:val="none"/>
        </w:rPr>
        <w:t>, Erişim Tarihi: 06.11.2020.</w:t>
      </w:r>
      <w:r w:rsidRPr="005E0BF5">
        <w:rPr>
          <w:rFonts w:ascii="Times New Roman" w:hAnsi="Times New Roman" w:cs="Times New Roman"/>
          <w:sz w:val="18"/>
          <w:szCs w:val="18"/>
        </w:rPr>
        <w:t xml:space="preserve"> </w:t>
      </w:r>
    </w:p>
  </w:footnote>
  <w:footnote w:id="342">
    <w:p w14:paraId="05C51C7F" w14:textId="5350B6A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Oktay, “Yargı Açısından Kuvvetler Ayrılığı ve </w:t>
      </w:r>
      <w:r>
        <w:rPr>
          <w:rFonts w:ascii="Times New Roman" w:hAnsi="Times New Roman" w:cs="Times New Roman"/>
          <w:sz w:val="18"/>
          <w:szCs w:val="18"/>
        </w:rPr>
        <w:t>Siyasal Kültür”, s.</w:t>
      </w:r>
      <w:r w:rsidRPr="00A26AE5">
        <w:rPr>
          <w:rFonts w:ascii="Times New Roman" w:hAnsi="Times New Roman" w:cs="Times New Roman"/>
          <w:sz w:val="18"/>
          <w:szCs w:val="18"/>
        </w:rPr>
        <w:t>500,</w:t>
      </w:r>
    </w:p>
  </w:footnote>
  <w:footnote w:id="343">
    <w:p w14:paraId="75E2F878" w14:textId="31C056B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Talip Kabadayı, ““Hakkaniyet” Adaletin Temelidir”, </w:t>
      </w:r>
      <w:r w:rsidRPr="00A26AE5">
        <w:rPr>
          <w:rFonts w:ascii="Times New Roman" w:hAnsi="Times New Roman" w:cs="Times New Roman"/>
          <w:b/>
          <w:sz w:val="18"/>
          <w:szCs w:val="18"/>
        </w:rPr>
        <w:t>Pamukkale Üniversitesi Sosyal Bilimler Enstitüsü Dergisi</w:t>
      </w:r>
      <w:r>
        <w:rPr>
          <w:rFonts w:ascii="Times New Roman" w:hAnsi="Times New Roman" w:cs="Times New Roman"/>
          <w:sz w:val="18"/>
          <w:szCs w:val="18"/>
        </w:rPr>
        <w:t>, Sayı.</w:t>
      </w:r>
      <w:r w:rsidRPr="00A26AE5">
        <w:rPr>
          <w:rFonts w:ascii="Times New Roman" w:hAnsi="Times New Roman" w:cs="Times New Roman"/>
          <w:sz w:val="18"/>
          <w:szCs w:val="18"/>
        </w:rPr>
        <w:t>15, 2013, s.49-51.</w:t>
      </w:r>
    </w:p>
  </w:footnote>
  <w:footnote w:id="344">
    <w:p w14:paraId="1F63069C" w14:textId="57B4ABF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Adnan Küçük, “Egemenlik (Hâkimiyet), Halk Egemenliği Ve Milli Egemenlik Tartışmaları Ve Egemenlik Anlayışında Esaslı Dönüşüm”, </w:t>
      </w:r>
      <w:r w:rsidRPr="00A26AE5">
        <w:rPr>
          <w:rFonts w:ascii="Times New Roman" w:hAnsi="Times New Roman" w:cs="Times New Roman"/>
          <w:b/>
          <w:sz w:val="18"/>
          <w:szCs w:val="18"/>
        </w:rPr>
        <w:t>Uyuşmazlık Mahkemesi Dergisi</w:t>
      </w:r>
      <w:r>
        <w:rPr>
          <w:rFonts w:ascii="Times New Roman" w:hAnsi="Times New Roman" w:cs="Times New Roman"/>
          <w:sz w:val="18"/>
          <w:szCs w:val="18"/>
        </w:rPr>
        <w:t>, S</w:t>
      </w:r>
      <w:r w:rsidRPr="00A26AE5">
        <w:rPr>
          <w:rFonts w:ascii="Times New Roman" w:hAnsi="Times New Roman" w:cs="Times New Roman"/>
          <w:sz w:val="18"/>
          <w:szCs w:val="18"/>
        </w:rPr>
        <w:t>ayı</w:t>
      </w:r>
      <w:r>
        <w:rPr>
          <w:rFonts w:ascii="Times New Roman" w:hAnsi="Times New Roman" w:cs="Times New Roman"/>
          <w:sz w:val="18"/>
          <w:szCs w:val="18"/>
        </w:rPr>
        <w:t>.</w:t>
      </w:r>
      <w:r w:rsidRPr="00A26AE5">
        <w:rPr>
          <w:rFonts w:ascii="Times New Roman" w:hAnsi="Times New Roman" w:cs="Times New Roman"/>
          <w:sz w:val="18"/>
          <w:szCs w:val="18"/>
        </w:rPr>
        <w:t>6, s.322-323.</w:t>
      </w:r>
    </w:p>
  </w:footnote>
  <w:footnote w:id="345">
    <w:p w14:paraId="3501619E" w14:textId="22F0035D"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Zühtü Arslan, “Devletin Hukuku, Hukuk Devleti ve Özgürlük Sarkacı”, </w:t>
      </w:r>
      <w:r w:rsidRPr="00A26AE5">
        <w:rPr>
          <w:rFonts w:ascii="Times New Roman" w:hAnsi="Times New Roman" w:cs="Times New Roman"/>
          <w:b/>
          <w:sz w:val="18"/>
          <w:szCs w:val="18"/>
        </w:rPr>
        <w:t>Doğu Batı Dergisi</w:t>
      </w:r>
      <w:r>
        <w:rPr>
          <w:rFonts w:ascii="Times New Roman" w:hAnsi="Times New Roman" w:cs="Times New Roman"/>
          <w:sz w:val="18"/>
          <w:szCs w:val="18"/>
        </w:rPr>
        <w:t>, Sayı.</w:t>
      </w:r>
      <w:r w:rsidRPr="00A26AE5">
        <w:rPr>
          <w:rFonts w:ascii="Times New Roman" w:hAnsi="Times New Roman" w:cs="Times New Roman"/>
          <w:sz w:val="18"/>
          <w:szCs w:val="18"/>
        </w:rPr>
        <w:t>13, 2000, s.67.</w:t>
      </w:r>
    </w:p>
  </w:footnote>
  <w:footnote w:id="346">
    <w:p w14:paraId="110AC72A"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Ergene, a.g.e., s.60.</w:t>
      </w:r>
    </w:p>
  </w:footnote>
  <w:footnote w:id="347">
    <w:p w14:paraId="658744C9" w14:textId="2089BC8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Oktay, </w:t>
      </w:r>
      <w:r w:rsidRPr="00A7460C">
        <w:rPr>
          <w:rFonts w:ascii="Times New Roman" w:hAnsi="Times New Roman" w:cs="Times New Roman"/>
          <w:b/>
          <w:sz w:val="18"/>
          <w:szCs w:val="18"/>
        </w:rPr>
        <w:t>Siyasi Kültür Okumaları</w:t>
      </w:r>
      <w:r w:rsidRPr="00A26AE5">
        <w:rPr>
          <w:rFonts w:ascii="Times New Roman" w:hAnsi="Times New Roman" w:cs="Times New Roman"/>
          <w:sz w:val="18"/>
          <w:szCs w:val="18"/>
        </w:rPr>
        <w:t xml:space="preserve">, s.42. </w:t>
      </w:r>
    </w:p>
  </w:footnote>
  <w:footnote w:id="348">
    <w:p w14:paraId="1166CB82" w14:textId="77E33B7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Kılıçbay, a.g.e., s.151, Dursun, </w:t>
      </w:r>
      <w:r>
        <w:rPr>
          <w:rFonts w:ascii="Times New Roman" w:hAnsi="Times New Roman" w:cs="Times New Roman"/>
          <w:sz w:val="18"/>
          <w:szCs w:val="18"/>
        </w:rPr>
        <w:t>“</w:t>
      </w:r>
      <w:r w:rsidRPr="00A26AE5">
        <w:rPr>
          <w:rFonts w:ascii="Times New Roman" w:hAnsi="Times New Roman" w:cs="Times New Roman"/>
          <w:sz w:val="18"/>
          <w:szCs w:val="18"/>
        </w:rPr>
        <w:t>Anayasa Yapımında Temsil Sorunu</w:t>
      </w:r>
      <w:r>
        <w:rPr>
          <w:rFonts w:ascii="Times New Roman" w:hAnsi="Times New Roman" w:cs="Times New Roman"/>
          <w:sz w:val="18"/>
          <w:szCs w:val="18"/>
        </w:rPr>
        <w:t>”,</w:t>
      </w:r>
      <w:r w:rsidRPr="00A26AE5">
        <w:rPr>
          <w:rFonts w:ascii="Times New Roman" w:hAnsi="Times New Roman" w:cs="Times New Roman"/>
          <w:sz w:val="18"/>
          <w:szCs w:val="18"/>
        </w:rPr>
        <w:t xml:space="preserve"> s.558.</w:t>
      </w:r>
    </w:p>
  </w:footnote>
  <w:footnote w:id="349">
    <w:p w14:paraId="2F99F0B3" w14:textId="61A831FA" w:rsidR="008B1BCD" w:rsidRPr="00A26AE5" w:rsidRDefault="008B1BCD" w:rsidP="00AF6DE1">
      <w:pPr>
        <w:pStyle w:val="DipnotMetni"/>
        <w:ind w:left="709" w:hanging="709"/>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Hikmet Kırık, ““Adalet” Toplumundan “Özgürlük” Toplumuna(!) Teleolojik Bir Sıçrama Olarak Türk Modernleşmesinin Kavramsal Çözümlenmesine Katkı”, </w:t>
      </w:r>
      <w:r w:rsidRPr="00A26AE5">
        <w:rPr>
          <w:rFonts w:ascii="Times New Roman" w:hAnsi="Times New Roman" w:cs="Times New Roman"/>
          <w:b/>
          <w:sz w:val="18"/>
          <w:szCs w:val="18"/>
        </w:rPr>
        <w:t>Türkiye İletişim Araştırmaları Dergisi</w:t>
      </w:r>
      <w:r w:rsidRPr="00A26AE5">
        <w:rPr>
          <w:rFonts w:ascii="Times New Roman" w:hAnsi="Times New Roman" w:cs="Times New Roman"/>
          <w:sz w:val="18"/>
          <w:szCs w:val="18"/>
        </w:rPr>
        <w:t>,</w:t>
      </w:r>
      <w:r w:rsidRPr="00A26AE5">
        <w:rPr>
          <w:rFonts w:ascii="Times New Roman" w:hAnsi="Times New Roman" w:cs="Times New Roman"/>
          <w:b/>
          <w:sz w:val="18"/>
          <w:szCs w:val="18"/>
        </w:rPr>
        <w:t xml:space="preserve"> </w:t>
      </w:r>
      <w:r>
        <w:rPr>
          <w:rFonts w:ascii="Times New Roman" w:hAnsi="Times New Roman" w:cs="Times New Roman"/>
          <w:sz w:val="18"/>
          <w:szCs w:val="18"/>
        </w:rPr>
        <w:t>Özel Sayı, 2018, s.</w:t>
      </w:r>
      <w:r w:rsidRPr="00A26AE5">
        <w:rPr>
          <w:rFonts w:ascii="Times New Roman" w:hAnsi="Times New Roman" w:cs="Times New Roman"/>
          <w:sz w:val="18"/>
          <w:szCs w:val="18"/>
        </w:rPr>
        <w:t>170-171.</w:t>
      </w:r>
    </w:p>
  </w:footnote>
  <w:footnote w:id="350">
    <w:p w14:paraId="3FB3DEE4" w14:textId="05CB745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H. Bahadır Türk, </w:t>
      </w:r>
      <w:r w:rsidRPr="00A26AE5">
        <w:rPr>
          <w:rFonts w:ascii="Times New Roman" w:hAnsi="Times New Roman" w:cs="Times New Roman"/>
          <w:b/>
          <w:sz w:val="18"/>
          <w:szCs w:val="18"/>
        </w:rPr>
        <w:t>Çoban ve Kral: Siyasetnamelerde İdeal Yönetici İmgesi</w:t>
      </w:r>
      <w:r>
        <w:rPr>
          <w:rFonts w:ascii="Times New Roman" w:hAnsi="Times New Roman" w:cs="Times New Roman"/>
          <w:sz w:val="18"/>
          <w:szCs w:val="18"/>
        </w:rPr>
        <w:t>, 1. Baskı, 2012, İstanbul, s.</w:t>
      </w:r>
      <w:r w:rsidRPr="00A26AE5">
        <w:rPr>
          <w:rFonts w:ascii="Times New Roman" w:hAnsi="Times New Roman" w:cs="Times New Roman"/>
          <w:sz w:val="18"/>
          <w:szCs w:val="18"/>
        </w:rPr>
        <w:t>117-120</w:t>
      </w:r>
      <w:r>
        <w:rPr>
          <w:rFonts w:ascii="Times New Roman" w:hAnsi="Times New Roman" w:cs="Times New Roman"/>
          <w:sz w:val="18"/>
          <w:szCs w:val="18"/>
        </w:rPr>
        <w:t>.</w:t>
      </w:r>
    </w:p>
  </w:footnote>
  <w:footnote w:id="351">
    <w:p w14:paraId="427BFF61" w14:textId="68773047" w:rsidR="008B1BCD" w:rsidRPr="00654FF0" w:rsidRDefault="008B1BCD" w:rsidP="00F671C4">
      <w:pPr>
        <w:pStyle w:val="DipnotMetni"/>
        <w:ind w:left="709" w:hanging="709"/>
        <w:jc w:val="both"/>
        <w:rPr>
          <w:rFonts w:ascii="Times New Roman" w:hAnsi="Times New Roman" w:cs="Times New Roman"/>
          <w:sz w:val="18"/>
          <w:szCs w:val="18"/>
        </w:rPr>
      </w:pPr>
      <w:r w:rsidRPr="00654FF0">
        <w:rPr>
          <w:rStyle w:val="DipnotBavurusu"/>
          <w:rFonts w:ascii="Times New Roman" w:hAnsi="Times New Roman" w:cs="Times New Roman"/>
          <w:sz w:val="18"/>
          <w:szCs w:val="18"/>
        </w:rPr>
        <w:footnoteRef/>
      </w:r>
      <w:r w:rsidRPr="00654FF0">
        <w:rPr>
          <w:rFonts w:ascii="Times New Roman" w:hAnsi="Times New Roman" w:cs="Times New Roman"/>
          <w:sz w:val="18"/>
          <w:szCs w:val="18"/>
        </w:rPr>
        <w:t xml:space="preserve"> Ahmet Özcan, </w:t>
      </w:r>
      <w:r w:rsidRPr="00654FF0">
        <w:rPr>
          <w:rFonts w:ascii="Times New Roman" w:hAnsi="Times New Roman" w:cs="Times New Roman"/>
          <w:b/>
          <w:sz w:val="18"/>
          <w:szCs w:val="18"/>
        </w:rPr>
        <w:t>“Ama Eşkıyalık Çağı Kapandı”: Modern Türkiye’de Son Kürt Eşkıyalık Çağı (1950-1970)</w:t>
      </w:r>
      <w:r w:rsidRPr="00654FF0">
        <w:rPr>
          <w:rFonts w:ascii="Times New Roman" w:hAnsi="Times New Roman" w:cs="Times New Roman"/>
          <w:sz w:val="18"/>
          <w:szCs w:val="18"/>
        </w:rPr>
        <w:t xml:space="preserve">, 1.Baskı, </w:t>
      </w:r>
      <w:r>
        <w:rPr>
          <w:rFonts w:ascii="Times New Roman" w:hAnsi="Times New Roman" w:cs="Times New Roman"/>
          <w:sz w:val="18"/>
          <w:szCs w:val="18"/>
        </w:rPr>
        <w:t>İstanbul:</w:t>
      </w:r>
      <w:r w:rsidRPr="00654FF0">
        <w:rPr>
          <w:rFonts w:ascii="Times New Roman" w:hAnsi="Times New Roman" w:cs="Times New Roman"/>
          <w:sz w:val="18"/>
          <w:szCs w:val="18"/>
        </w:rPr>
        <w:t xml:space="preserve"> İletişim Yayınları, 2018, s.13-14</w:t>
      </w:r>
    </w:p>
  </w:footnote>
  <w:footnote w:id="352">
    <w:p w14:paraId="652C0839"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Hobsbawm, a.g.e., s.39-41</w:t>
      </w:r>
    </w:p>
  </w:footnote>
  <w:footnote w:id="353">
    <w:p w14:paraId="65447169" w14:textId="78DC663B"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Andrew Heywood, </w:t>
      </w:r>
      <w:r w:rsidRPr="00A26AE5">
        <w:rPr>
          <w:rFonts w:ascii="Times New Roman" w:hAnsi="Times New Roman" w:cs="Times New Roman"/>
          <w:b/>
          <w:sz w:val="18"/>
          <w:szCs w:val="18"/>
        </w:rPr>
        <w:t>Siyaset</w:t>
      </w:r>
      <w:r w:rsidRPr="00A26AE5">
        <w:rPr>
          <w:rFonts w:ascii="Times New Roman" w:hAnsi="Times New Roman" w:cs="Times New Roman"/>
          <w:sz w:val="18"/>
          <w:szCs w:val="18"/>
        </w:rPr>
        <w:t>,</w:t>
      </w:r>
      <w:r>
        <w:rPr>
          <w:rFonts w:ascii="Times New Roman" w:hAnsi="Times New Roman" w:cs="Times New Roman"/>
          <w:sz w:val="18"/>
          <w:szCs w:val="18"/>
        </w:rPr>
        <w:t xml:space="preserve"> Bekir Berad Özipek vd. (Çev.),</w:t>
      </w:r>
      <w:r w:rsidRPr="00A26AE5">
        <w:rPr>
          <w:rFonts w:ascii="Times New Roman" w:hAnsi="Times New Roman" w:cs="Times New Roman"/>
          <w:sz w:val="18"/>
          <w:szCs w:val="18"/>
        </w:rPr>
        <w:t xml:space="preserve"> </w:t>
      </w:r>
      <w:r>
        <w:rPr>
          <w:rFonts w:ascii="Times New Roman" w:hAnsi="Times New Roman" w:cs="Times New Roman"/>
          <w:sz w:val="18"/>
          <w:szCs w:val="18"/>
        </w:rPr>
        <w:t>Ankara:</w:t>
      </w:r>
      <w:r w:rsidRPr="00A26AE5">
        <w:rPr>
          <w:rFonts w:ascii="Times New Roman" w:hAnsi="Times New Roman" w:cs="Times New Roman"/>
          <w:sz w:val="18"/>
          <w:szCs w:val="18"/>
        </w:rPr>
        <w:t xml:space="preserve"> Adres Yayınları, 2007, s.356. </w:t>
      </w:r>
    </w:p>
  </w:footnote>
  <w:footnote w:id="354">
    <w:p w14:paraId="0DBFA8E8" w14:textId="133277C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r>
        <w:rPr>
          <w:rFonts w:ascii="Times New Roman" w:hAnsi="Times New Roman" w:cs="Times New Roman"/>
          <w:sz w:val="18"/>
          <w:szCs w:val="18"/>
        </w:rPr>
        <w:t xml:space="preserve">Yetkin, </w:t>
      </w:r>
      <w:r w:rsidRPr="00191EE7">
        <w:rPr>
          <w:rFonts w:ascii="Times New Roman" w:hAnsi="Times New Roman" w:cs="Times New Roman"/>
          <w:b/>
          <w:sz w:val="18"/>
          <w:szCs w:val="18"/>
        </w:rPr>
        <w:t>Ege’de Eşkıyalar</w:t>
      </w:r>
      <w:r>
        <w:rPr>
          <w:rFonts w:ascii="Times New Roman" w:hAnsi="Times New Roman" w:cs="Times New Roman"/>
          <w:sz w:val="18"/>
          <w:szCs w:val="18"/>
        </w:rPr>
        <w:t xml:space="preserve">, s. 99-102, Avcı, </w:t>
      </w:r>
      <w:r w:rsidRPr="00191EE7">
        <w:rPr>
          <w:rFonts w:ascii="Times New Roman" w:hAnsi="Times New Roman" w:cs="Times New Roman"/>
          <w:b/>
          <w:sz w:val="18"/>
          <w:szCs w:val="18"/>
        </w:rPr>
        <w:t>Zeybelik ve Zeybekler Tarihi</w:t>
      </w:r>
      <w:r>
        <w:rPr>
          <w:rFonts w:ascii="Times New Roman" w:hAnsi="Times New Roman" w:cs="Times New Roman"/>
          <w:sz w:val="18"/>
          <w:szCs w:val="18"/>
        </w:rPr>
        <w:t>, s.189-190.</w:t>
      </w:r>
    </w:p>
  </w:footnote>
  <w:footnote w:id="355">
    <w:p w14:paraId="0CBF8501" w14:textId="02F02CB5"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Ali Özçelik, “Batı Anadolu Eşkıyalığının Türk Tarih Yazımında Ele Alınışı Üzerineyapısal Bir İnceleme”, </w:t>
      </w:r>
      <w:r w:rsidRPr="00A26AE5">
        <w:rPr>
          <w:rFonts w:ascii="Times New Roman" w:eastAsia="Calibri" w:hAnsi="Times New Roman" w:cs="Times New Roman"/>
          <w:sz w:val="18"/>
          <w:szCs w:val="18"/>
        </w:rPr>
        <w:t>Olcay Pullukçuoğlu Yapucu, Cihan Özgün</w:t>
      </w:r>
      <w:r>
        <w:rPr>
          <w:rFonts w:ascii="Times New Roman" w:eastAsia="Calibri" w:hAnsi="Times New Roman" w:cs="Times New Roman"/>
          <w:sz w:val="18"/>
          <w:szCs w:val="18"/>
        </w:rPr>
        <w:t xml:space="preserve">, </w:t>
      </w:r>
      <w:r w:rsidRPr="00A26AE5">
        <w:rPr>
          <w:rFonts w:ascii="Times New Roman" w:eastAsia="Calibri" w:hAnsi="Times New Roman" w:cs="Times New Roman"/>
          <w:sz w:val="18"/>
          <w:szCs w:val="18"/>
        </w:rPr>
        <w:t xml:space="preserve">Ali Özçelik, </w:t>
      </w:r>
      <w:r>
        <w:rPr>
          <w:rFonts w:ascii="Times New Roman" w:eastAsia="Calibri" w:hAnsi="Times New Roman" w:cs="Times New Roman"/>
          <w:sz w:val="18"/>
          <w:szCs w:val="18"/>
        </w:rPr>
        <w:t>(Ed)</w:t>
      </w:r>
      <w:r w:rsidRPr="00A26AE5">
        <w:rPr>
          <w:rFonts w:ascii="Times New Roman" w:eastAsia="Calibri" w:hAnsi="Times New Roman" w:cs="Times New Roman"/>
          <w:sz w:val="18"/>
          <w:szCs w:val="18"/>
        </w:rPr>
        <w:t xml:space="preserve">, </w:t>
      </w:r>
      <w:r w:rsidRPr="00A26AE5">
        <w:rPr>
          <w:rFonts w:ascii="Times New Roman" w:eastAsia="Calibri" w:hAnsi="Times New Roman" w:cs="Times New Roman"/>
          <w:b/>
          <w:bCs/>
          <w:sz w:val="18"/>
          <w:szCs w:val="18"/>
        </w:rPr>
        <w:t>Batı Anadolu Eşkıyalık Tarihi</w:t>
      </w:r>
      <w:r>
        <w:rPr>
          <w:rFonts w:ascii="Times New Roman" w:eastAsia="Calibri" w:hAnsi="Times New Roman" w:cs="Times New Roman"/>
          <w:sz w:val="18"/>
          <w:szCs w:val="18"/>
        </w:rPr>
        <w:t xml:space="preserve"> İçinde (1-60) </w:t>
      </w:r>
      <w:r w:rsidRPr="00A26AE5">
        <w:rPr>
          <w:rFonts w:ascii="Times New Roman" w:eastAsia="Calibri" w:hAnsi="Times New Roman" w:cs="Times New Roman"/>
          <w:sz w:val="18"/>
          <w:szCs w:val="18"/>
        </w:rPr>
        <w:t>1. Baskı,</w:t>
      </w:r>
      <w:r>
        <w:rPr>
          <w:rFonts w:ascii="Times New Roman" w:eastAsia="Calibri" w:hAnsi="Times New Roman" w:cs="Times New Roman"/>
          <w:sz w:val="18"/>
          <w:szCs w:val="18"/>
        </w:rPr>
        <w:t xml:space="preserve"> İzmir:</w:t>
      </w:r>
      <w:r w:rsidRPr="00A26AE5">
        <w:rPr>
          <w:rFonts w:ascii="Times New Roman" w:eastAsia="Calibri" w:hAnsi="Times New Roman" w:cs="Times New Roman"/>
          <w:sz w:val="18"/>
          <w:szCs w:val="18"/>
        </w:rPr>
        <w:t xml:space="preserve"> Ege Üniversitesi Basım Evi, 2019,</w:t>
      </w:r>
      <w:r>
        <w:rPr>
          <w:rFonts w:ascii="Times New Roman" w:eastAsia="Calibri" w:hAnsi="Times New Roman" w:cs="Times New Roman"/>
          <w:sz w:val="18"/>
          <w:szCs w:val="18"/>
        </w:rPr>
        <w:t xml:space="preserve"> s.4.</w:t>
      </w:r>
    </w:p>
  </w:footnote>
  <w:footnote w:id="356">
    <w:p w14:paraId="2A5E3E19"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Bayrak, a.g.e., s.625.</w:t>
      </w:r>
    </w:p>
  </w:footnote>
  <w:footnote w:id="357">
    <w:p w14:paraId="7C810A8A" w14:textId="65B838F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Cağatay Uluçay, </w:t>
      </w:r>
      <w:r w:rsidRPr="00A26AE5">
        <w:rPr>
          <w:rFonts w:ascii="Times New Roman" w:hAnsi="Times New Roman" w:cs="Times New Roman"/>
          <w:b/>
          <w:bCs/>
          <w:sz w:val="18"/>
          <w:szCs w:val="18"/>
        </w:rPr>
        <w:t>Atçalı Kel Mehmet</w:t>
      </w:r>
      <w:r w:rsidRPr="00A26AE5">
        <w:rPr>
          <w:rFonts w:ascii="Times New Roman" w:hAnsi="Times New Roman" w:cs="Times New Roman"/>
          <w:sz w:val="18"/>
          <w:szCs w:val="18"/>
        </w:rPr>
        <w:t xml:space="preserve">, 1. 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AS Matbaası, 1968, s.10-15.</w:t>
      </w:r>
    </w:p>
  </w:footnote>
  <w:footnote w:id="358">
    <w:p w14:paraId="7D7E3894" w14:textId="72C2322A"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Uluçay, </w:t>
      </w:r>
      <w:r w:rsidRPr="001855D2">
        <w:rPr>
          <w:rFonts w:ascii="Times New Roman" w:hAnsi="Times New Roman" w:cs="Times New Roman"/>
          <w:b/>
          <w:sz w:val="18"/>
          <w:szCs w:val="18"/>
        </w:rPr>
        <w:t>Atçalı Kel Mehmet</w:t>
      </w:r>
      <w:r w:rsidRPr="00A26AE5">
        <w:rPr>
          <w:rFonts w:ascii="Times New Roman" w:hAnsi="Times New Roman" w:cs="Times New Roman"/>
          <w:sz w:val="18"/>
          <w:szCs w:val="18"/>
        </w:rPr>
        <w:t>, s.7-8.</w:t>
      </w:r>
    </w:p>
  </w:footnote>
  <w:footnote w:id="359">
    <w:p w14:paraId="6E4D8E0F" w14:textId="556733F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Ulucay,</w:t>
      </w:r>
      <w:r>
        <w:rPr>
          <w:rFonts w:ascii="Times New Roman" w:hAnsi="Times New Roman" w:cs="Times New Roman"/>
          <w:sz w:val="18"/>
          <w:szCs w:val="18"/>
        </w:rPr>
        <w:t xml:space="preserve"> </w:t>
      </w:r>
      <w:r w:rsidRPr="001855D2">
        <w:rPr>
          <w:rFonts w:ascii="Times New Roman" w:hAnsi="Times New Roman" w:cs="Times New Roman"/>
          <w:b/>
          <w:sz w:val="18"/>
          <w:szCs w:val="18"/>
        </w:rPr>
        <w:t>Atçalı Kel Mehmet</w:t>
      </w:r>
      <w:r>
        <w:rPr>
          <w:rFonts w:ascii="Times New Roman" w:hAnsi="Times New Roman" w:cs="Times New Roman"/>
          <w:sz w:val="18"/>
          <w:szCs w:val="18"/>
        </w:rPr>
        <w:t>, s.</w:t>
      </w:r>
      <w:r w:rsidRPr="00A26AE5">
        <w:rPr>
          <w:rFonts w:ascii="Times New Roman" w:hAnsi="Times New Roman" w:cs="Times New Roman"/>
          <w:sz w:val="18"/>
          <w:szCs w:val="18"/>
        </w:rPr>
        <w:t>17.</w:t>
      </w:r>
    </w:p>
  </w:footnote>
  <w:footnote w:id="360">
    <w:p w14:paraId="304FBEE0" w14:textId="73CF535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Mehmet Başaran, Aysun Sarıbey Haykıran, Ali Özçelik, </w:t>
      </w:r>
      <w:r w:rsidRPr="00A26AE5">
        <w:rPr>
          <w:rFonts w:ascii="Times New Roman" w:hAnsi="Times New Roman" w:cs="Times New Roman"/>
          <w:b/>
          <w:bCs/>
          <w:sz w:val="18"/>
          <w:szCs w:val="18"/>
        </w:rPr>
        <w:t>Atçalı Kel Mehmet Efe</w:t>
      </w:r>
      <w:r w:rsidRPr="00A26AE5">
        <w:rPr>
          <w:rFonts w:ascii="Times New Roman" w:hAnsi="Times New Roman" w:cs="Times New Roman"/>
          <w:sz w:val="18"/>
          <w:szCs w:val="18"/>
        </w:rPr>
        <w:t xml:space="preserve">, </w:t>
      </w:r>
      <w:r>
        <w:rPr>
          <w:rFonts w:ascii="Times New Roman" w:hAnsi="Times New Roman" w:cs="Times New Roman"/>
          <w:sz w:val="18"/>
          <w:szCs w:val="18"/>
        </w:rPr>
        <w:t>İstanbul:</w:t>
      </w:r>
      <w:r w:rsidRPr="00A26AE5">
        <w:rPr>
          <w:rFonts w:ascii="Times New Roman" w:hAnsi="Times New Roman" w:cs="Times New Roman"/>
          <w:sz w:val="18"/>
          <w:szCs w:val="18"/>
        </w:rPr>
        <w:t xml:space="preserve"> Kitap Yayınevi, 2018, s.202-203.</w:t>
      </w:r>
    </w:p>
  </w:footnote>
  <w:footnote w:id="361">
    <w:p w14:paraId="7E5A60BA"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Dittmer, a.g.e., s.567</w:t>
      </w:r>
    </w:p>
  </w:footnote>
  <w:footnote w:id="362">
    <w:p w14:paraId="6C3DB91A"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Chilton, a.g.e., s.431-432.</w:t>
      </w:r>
    </w:p>
  </w:footnote>
  <w:footnote w:id="363">
    <w:p w14:paraId="45302D09" w14:textId="34A7C4ED" w:rsidR="008B1BCD" w:rsidRPr="00A26AE5" w:rsidRDefault="008B1BCD" w:rsidP="00506347">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Fikret Türkmen, “Ege’de Efe Hikâyeleri”, </w:t>
      </w:r>
      <w:r w:rsidRPr="00A26AE5">
        <w:rPr>
          <w:rFonts w:ascii="Times New Roman" w:hAnsi="Times New Roman" w:cs="Times New Roman"/>
          <w:b/>
          <w:bCs/>
          <w:sz w:val="18"/>
          <w:szCs w:val="18"/>
        </w:rPr>
        <w:t>Milli Kültür Dergisi</w:t>
      </w:r>
      <w:r>
        <w:rPr>
          <w:rFonts w:ascii="Times New Roman" w:hAnsi="Times New Roman" w:cs="Times New Roman"/>
          <w:sz w:val="18"/>
          <w:szCs w:val="18"/>
        </w:rPr>
        <w:t>, Sayı.56, 1987, s.40.</w:t>
      </w:r>
    </w:p>
  </w:footnote>
  <w:footnote w:id="364">
    <w:p w14:paraId="406E7C13"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Hobsbawm, a.g.e., s.75.</w:t>
      </w:r>
    </w:p>
  </w:footnote>
  <w:footnote w:id="365">
    <w:p w14:paraId="699AB3CD" w14:textId="619505F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Osman Akandere, Aydın Kuvâ-yı Milliyesi ile Heyet-İ Temsiliye Arasındaki İlişkiler, </w:t>
      </w:r>
      <w:r w:rsidRPr="00A26AE5">
        <w:rPr>
          <w:rFonts w:ascii="Times New Roman" w:hAnsi="Times New Roman" w:cs="Times New Roman"/>
          <w:b/>
          <w:bCs/>
          <w:sz w:val="18"/>
          <w:szCs w:val="18"/>
        </w:rPr>
        <w:t>Ankara Üniversitesi Türk İnkılâp Tarihi Enstitüsü Atatürk Yolu Dergisi</w:t>
      </w:r>
      <w:r>
        <w:rPr>
          <w:rFonts w:ascii="Times New Roman" w:hAnsi="Times New Roman" w:cs="Times New Roman"/>
          <w:sz w:val="18"/>
          <w:szCs w:val="18"/>
        </w:rPr>
        <w:t>, Sayı.39, 2007, s.</w:t>
      </w:r>
      <w:r w:rsidRPr="00A26AE5">
        <w:rPr>
          <w:rFonts w:ascii="Times New Roman" w:hAnsi="Times New Roman" w:cs="Times New Roman"/>
          <w:sz w:val="18"/>
          <w:szCs w:val="18"/>
        </w:rPr>
        <w:t xml:space="preserve">303-335  </w:t>
      </w:r>
    </w:p>
  </w:footnote>
  <w:footnote w:id="366">
    <w:p w14:paraId="6EF0A393" w14:textId="3BE7378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Bayram Akça, Milli Mücadele Döneminde Yörük Ali Efe’nin Muğla ve Havalisindeki Faaliyetleri, </w:t>
      </w:r>
      <w:r w:rsidRPr="00A26AE5">
        <w:rPr>
          <w:rFonts w:ascii="Times New Roman" w:hAnsi="Times New Roman" w:cs="Times New Roman"/>
          <w:b/>
          <w:bCs/>
          <w:sz w:val="18"/>
          <w:szCs w:val="18"/>
        </w:rPr>
        <w:t>Muğla Üniversitesi SBE Dergisi</w:t>
      </w:r>
      <w:r w:rsidRPr="00A26AE5">
        <w:rPr>
          <w:rFonts w:ascii="Times New Roman" w:hAnsi="Times New Roman" w:cs="Times New Roman"/>
          <w:sz w:val="18"/>
          <w:szCs w:val="18"/>
        </w:rPr>
        <w:t>, Ci</w:t>
      </w:r>
      <w:r>
        <w:rPr>
          <w:rFonts w:ascii="Times New Roman" w:hAnsi="Times New Roman" w:cs="Times New Roman"/>
          <w:sz w:val="18"/>
          <w:szCs w:val="18"/>
        </w:rPr>
        <w:t>lt.1, Sayı.</w:t>
      </w:r>
      <w:r w:rsidRPr="00A26AE5">
        <w:rPr>
          <w:rFonts w:ascii="Times New Roman" w:hAnsi="Times New Roman" w:cs="Times New Roman"/>
          <w:sz w:val="18"/>
          <w:szCs w:val="18"/>
        </w:rPr>
        <w:t xml:space="preserve">2, 2000, s.30-31. </w:t>
      </w:r>
    </w:p>
  </w:footnote>
  <w:footnote w:id="367">
    <w:p w14:paraId="20C03205" w14:textId="77777777"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Öztürk, a.g.e., s.55.</w:t>
      </w:r>
    </w:p>
  </w:footnote>
  <w:footnote w:id="368">
    <w:p w14:paraId="084BA7C9" w14:textId="77777777"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Hobsbawm, a.g.e., s.16-22.</w:t>
      </w:r>
    </w:p>
  </w:footnote>
  <w:footnote w:id="369">
    <w:p w14:paraId="597085D0" w14:textId="33EE1CFE"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Suna Altan, “1923-1938 Dönemi Arşiv Belgeleri Işığında Eşkıyalık Faaliyetlerine Genel Bir Bakış”, </w:t>
      </w:r>
      <w:r w:rsidRPr="00A26AE5">
        <w:rPr>
          <w:rFonts w:ascii="Times New Roman" w:hAnsi="Times New Roman" w:cs="Times New Roman"/>
          <w:b/>
          <w:sz w:val="18"/>
          <w:szCs w:val="18"/>
        </w:rPr>
        <w:t>Süleyman Demirel Üniversitesi İktisadi ve İdari Bilimler Fakültesi Dergisi</w:t>
      </w:r>
      <w:r w:rsidRPr="00A26AE5">
        <w:rPr>
          <w:rFonts w:ascii="Times New Roman" w:hAnsi="Times New Roman" w:cs="Times New Roman"/>
          <w:sz w:val="18"/>
          <w:szCs w:val="18"/>
        </w:rPr>
        <w:t>, , cilt: 23, s</w:t>
      </w:r>
      <w:r>
        <w:rPr>
          <w:rFonts w:ascii="Times New Roman" w:hAnsi="Times New Roman" w:cs="Times New Roman"/>
          <w:sz w:val="18"/>
          <w:szCs w:val="18"/>
        </w:rPr>
        <w:t>ayı: 2, 2018, s.633.</w:t>
      </w:r>
    </w:p>
  </w:footnote>
  <w:footnote w:id="370">
    <w:p w14:paraId="4CCA5474"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Öztürk, a.g.e., s.55.</w:t>
      </w:r>
    </w:p>
  </w:footnote>
  <w:footnote w:id="371">
    <w:p w14:paraId="0916C275" w14:textId="226CF71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Cumhuriyet, “Efelikten Efendiliğe” 27 Temmuz 1</w:t>
      </w:r>
      <w:r>
        <w:rPr>
          <w:rFonts w:ascii="Times New Roman" w:hAnsi="Times New Roman" w:cs="Times New Roman"/>
          <w:sz w:val="18"/>
          <w:szCs w:val="18"/>
        </w:rPr>
        <w:t>936’ dan Aktaran, Özçelik, “Batı Anadolu Eşkıyalık Tarihi”</w:t>
      </w:r>
      <w:r w:rsidRPr="00A26AE5">
        <w:rPr>
          <w:rFonts w:ascii="Times New Roman" w:hAnsi="Times New Roman" w:cs="Times New Roman"/>
          <w:sz w:val="18"/>
          <w:szCs w:val="18"/>
        </w:rPr>
        <w:t>, s.5.</w:t>
      </w:r>
    </w:p>
  </w:footnote>
  <w:footnote w:id="372">
    <w:p w14:paraId="4C62EA2C" w14:textId="494CE84C" w:rsidR="008B1BCD" w:rsidRPr="00A26AE5" w:rsidRDefault="008B1BCD" w:rsidP="00F671C4">
      <w:pPr>
        <w:pStyle w:val="DipnotMetni"/>
        <w:ind w:left="709" w:hanging="709"/>
        <w:jc w:val="both"/>
        <w:rPr>
          <w:rFonts w:ascii="Times New Roman" w:hAnsi="Times New Roman" w:cs="Times New Roman"/>
          <w:sz w:val="18"/>
          <w:szCs w:val="18"/>
        </w:rPr>
      </w:pPr>
      <w:bookmarkStart w:id="233" w:name="_Hlk60662938"/>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Paul Guiraud</w:t>
      </w:r>
      <w:r w:rsidRPr="00A26AE5">
        <w:rPr>
          <w:rFonts w:ascii="Times New Roman" w:hAnsi="Times New Roman" w:cs="Times New Roman"/>
          <w:b/>
          <w:bCs/>
          <w:sz w:val="18"/>
          <w:szCs w:val="18"/>
        </w:rPr>
        <w:t>, Göstergebilim</w:t>
      </w:r>
      <w:r w:rsidRPr="00A26AE5">
        <w:rPr>
          <w:rFonts w:ascii="Times New Roman" w:hAnsi="Times New Roman" w:cs="Times New Roman"/>
          <w:sz w:val="18"/>
          <w:szCs w:val="18"/>
        </w:rPr>
        <w:t>,</w:t>
      </w:r>
      <w:r>
        <w:rPr>
          <w:rFonts w:ascii="Times New Roman" w:hAnsi="Times New Roman" w:cs="Times New Roman"/>
          <w:sz w:val="18"/>
          <w:szCs w:val="18"/>
        </w:rPr>
        <w:t xml:space="preserve"> Mehmet Yalçın (Çev.),</w:t>
      </w:r>
      <w:r w:rsidRPr="00A26AE5">
        <w:rPr>
          <w:rFonts w:ascii="Times New Roman" w:hAnsi="Times New Roman" w:cs="Times New Roman"/>
          <w:sz w:val="18"/>
          <w:szCs w:val="18"/>
        </w:rPr>
        <w:t xml:space="preserve"> 2. Baskı, </w:t>
      </w:r>
      <w:r>
        <w:rPr>
          <w:rFonts w:ascii="Times New Roman" w:hAnsi="Times New Roman" w:cs="Times New Roman"/>
          <w:sz w:val="18"/>
          <w:szCs w:val="18"/>
        </w:rPr>
        <w:t>İstanbul: İmge Kitabevi, 1994, s.</w:t>
      </w:r>
      <w:r w:rsidRPr="00A26AE5">
        <w:rPr>
          <w:rFonts w:ascii="Times New Roman" w:hAnsi="Times New Roman" w:cs="Times New Roman"/>
          <w:sz w:val="18"/>
          <w:szCs w:val="18"/>
        </w:rPr>
        <w:t>17.</w:t>
      </w:r>
      <w:bookmarkEnd w:id="233"/>
    </w:p>
  </w:footnote>
  <w:footnote w:id="373">
    <w:p w14:paraId="09BE8848"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Emre Ş. Aslan, Çağatay Demirel, “Tüketim Toplumunda Mesajın İnşası ve Bilinçdışı Koşullandırma: Global Tekstil Markalarının Reklamları Üzerine Göstergebilimsel Bir Analiz”, </w:t>
      </w:r>
      <w:r w:rsidRPr="00A26AE5">
        <w:rPr>
          <w:rFonts w:ascii="Times New Roman" w:hAnsi="Times New Roman" w:cs="Times New Roman"/>
          <w:b/>
          <w:bCs/>
          <w:sz w:val="18"/>
          <w:szCs w:val="18"/>
        </w:rPr>
        <w:t>Uluslararası Hakemli İletişim ve Edebiyat Araştırmaları Dergisi</w:t>
      </w:r>
      <w:r w:rsidRPr="00A26AE5">
        <w:rPr>
          <w:rFonts w:ascii="Times New Roman" w:hAnsi="Times New Roman" w:cs="Times New Roman"/>
          <w:sz w:val="18"/>
          <w:szCs w:val="18"/>
        </w:rPr>
        <w:t>, Sayı 16, 2017, s.243</w:t>
      </w:r>
      <w:bookmarkStart w:id="234" w:name="_Hlk60662970"/>
      <w:r w:rsidRPr="00A26AE5">
        <w:rPr>
          <w:rFonts w:ascii="Times New Roman" w:hAnsi="Times New Roman" w:cs="Times New Roman"/>
          <w:sz w:val="18"/>
          <w:szCs w:val="18"/>
        </w:rPr>
        <w:t>.</w:t>
      </w:r>
      <w:bookmarkEnd w:id="234"/>
    </w:p>
  </w:footnote>
  <w:footnote w:id="374">
    <w:p w14:paraId="6D7EF404" w14:textId="0A43C486" w:rsidR="008B1BCD" w:rsidRPr="00A26AE5" w:rsidRDefault="008B1BCD" w:rsidP="00F671C4">
      <w:pPr>
        <w:pStyle w:val="DipnotMetni"/>
        <w:ind w:left="709" w:hanging="709"/>
        <w:jc w:val="both"/>
        <w:rPr>
          <w:rFonts w:ascii="Times New Roman" w:hAnsi="Times New Roman" w:cs="Times New Roman"/>
          <w:sz w:val="18"/>
          <w:szCs w:val="18"/>
        </w:rPr>
      </w:pPr>
      <w:bookmarkStart w:id="235" w:name="_Hlk60662992"/>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Mehmet Rifat</w:t>
      </w:r>
      <w:r w:rsidRPr="00A26AE5">
        <w:rPr>
          <w:rFonts w:ascii="Times New Roman" w:hAnsi="Times New Roman" w:cs="Times New Roman"/>
          <w:b/>
          <w:bCs/>
          <w:sz w:val="18"/>
          <w:szCs w:val="18"/>
        </w:rPr>
        <w:t>, Homo Semioticus ve Genel Göstergebilim Sorunları</w:t>
      </w:r>
      <w:r w:rsidRPr="00A26AE5">
        <w:rPr>
          <w:rFonts w:ascii="Times New Roman" w:hAnsi="Times New Roman" w:cs="Times New Roman"/>
          <w:sz w:val="18"/>
          <w:szCs w:val="18"/>
        </w:rPr>
        <w:t xml:space="preserve">, 1. 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Yapı Kredi Yayınları, 2007, s</w:t>
      </w:r>
      <w:bookmarkEnd w:id="235"/>
      <w:r w:rsidRPr="00A26AE5">
        <w:rPr>
          <w:rFonts w:ascii="Times New Roman" w:hAnsi="Times New Roman" w:cs="Times New Roman"/>
          <w:sz w:val="18"/>
          <w:szCs w:val="18"/>
        </w:rPr>
        <w:t>.15.</w:t>
      </w:r>
    </w:p>
  </w:footnote>
  <w:footnote w:id="375">
    <w:p w14:paraId="3A6430B2" w14:textId="1D5E79A1"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Hilmi Uçan, </w:t>
      </w:r>
      <w:r w:rsidRPr="00A26AE5">
        <w:rPr>
          <w:rFonts w:ascii="Times New Roman" w:hAnsi="Times New Roman" w:cs="Times New Roman"/>
          <w:b/>
          <w:bCs/>
          <w:sz w:val="18"/>
          <w:szCs w:val="18"/>
        </w:rPr>
        <w:t>Dilbilim, Göstergebilim ve Edebiyat Eğitimi</w:t>
      </w:r>
      <w:r w:rsidRPr="00A26AE5">
        <w:rPr>
          <w:rFonts w:ascii="Times New Roman" w:hAnsi="Times New Roman" w:cs="Times New Roman"/>
          <w:sz w:val="18"/>
          <w:szCs w:val="18"/>
        </w:rPr>
        <w:t>, 1. B</w:t>
      </w:r>
      <w:r w:rsidRPr="00A26AE5">
        <w:rPr>
          <w:rFonts w:ascii="Times New Roman" w:hAnsi="Times New Roman" w:cs="Times New Roman"/>
          <w:color w:val="000000" w:themeColor="text1"/>
          <w:sz w:val="18"/>
          <w:szCs w:val="18"/>
        </w:rPr>
        <w:t>askı,</w:t>
      </w:r>
      <w:r>
        <w:rPr>
          <w:rFonts w:ascii="Times New Roman" w:hAnsi="Times New Roman" w:cs="Times New Roman"/>
          <w:color w:val="000000" w:themeColor="text1"/>
          <w:sz w:val="18"/>
          <w:szCs w:val="18"/>
        </w:rPr>
        <w:t xml:space="preserve"> Ankara:</w:t>
      </w:r>
      <w:r w:rsidRPr="00A26AE5">
        <w:rPr>
          <w:rFonts w:ascii="Times New Roman" w:hAnsi="Times New Roman" w:cs="Times New Roman"/>
          <w:sz w:val="18"/>
          <w:szCs w:val="18"/>
        </w:rPr>
        <w:t xml:space="preserve"> Hece Yayınları, 2008, s.113.</w:t>
      </w:r>
    </w:p>
  </w:footnote>
  <w:footnote w:id="376">
    <w:p w14:paraId="30ACDE3A" w14:textId="4B58499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Ferdinand De Saussure, </w:t>
      </w:r>
      <w:r w:rsidRPr="00A26AE5">
        <w:rPr>
          <w:rFonts w:ascii="Times New Roman" w:hAnsi="Times New Roman" w:cs="Times New Roman"/>
          <w:b/>
          <w:bCs/>
          <w:sz w:val="18"/>
          <w:szCs w:val="18"/>
        </w:rPr>
        <w:t>Genel Dilbilim Dersleri</w:t>
      </w:r>
      <w:r w:rsidRPr="00A26AE5">
        <w:rPr>
          <w:rFonts w:ascii="Times New Roman" w:hAnsi="Times New Roman" w:cs="Times New Roman"/>
          <w:sz w:val="18"/>
          <w:szCs w:val="18"/>
        </w:rPr>
        <w:t>,</w:t>
      </w:r>
      <w:r>
        <w:rPr>
          <w:rFonts w:ascii="Times New Roman" w:hAnsi="Times New Roman" w:cs="Times New Roman"/>
          <w:sz w:val="18"/>
          <w:szCs w:val="18"/>
        </w:rPr>
        <w:t xml:space="preserve"> Berke Vardar (Çev.),</w:t>
      </w:r>
      <w:r w:rsidRPr="00A26AE5">
        <w:rPr>
          <w:rFonts w:ascii="Times New Roman" w:hAnsi="Times New Roman" w:cs="Times New Roman"/>
          <w:sz w:val="18"/>
          <w:szCs w:val="18"/>
        </w:rPr>
        <w:t xml:space="preserve"> 1.Baskı,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Multılıngual, 1998, s.46.</w:t>
      </w:r>
    </w:p>
  </w:footnote>
  <w:footnote w:id="377">
    <w:p w14:paraId="72D62E6F" w14:textId="608B9FC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John Fiske</w:t>
      </w:r>
      <w:r w:rsidRPr="00A26AE5">
        <w:rPr>
          <w:rFonts w:ascii="Times New Roman" w:hAnsi="Times New Roman" w:cs="Times New Roman"/>
          <w:b/>
          <w:bCs/>
          <w:sz w:val="18"/>
          <w:szCs w:val="18"/>
        </w:rPr>
        <w:t>, İletişim Çalışmalarına Giriş</w:t>
      </w:r>
      <w:r w:rsidRPr="00A26AE5">
        <w:rPr>
          <w:rFonts w:ascii="Times New Roman" w:hAnsi="Times New Roman" w:cs="Times New Roman"/>
          <w:sz w:val="18"/>
          <w:szCs w:val="18"/>
        </w:rPr>
        <w:t>,</w:t>
      </w:r>
      <w:r>
        <w:rPr>
          <w:rFonts w:ascii="Times New Roman" w:hAnsi="Times New Roman" w:cs="Times New Roman"/>
          <w:sz w:val="18"/>
          <w:szCs w:val="18"/>
        </w:rPr>
        <w:t xml:space="preserve"> Süleyman İrvan (Çev.),</w:t>
      </w:r>
      <w:r w:rsidRPr="00A26AE5">
        <w:rPr>
          <w:rFonts w:ascii="Times New Roman" w:hAnsi="Times New Roman" w:cs="Times New Roman"/>
          <w:sz w:val="18"/>
          <w:szCs w:val="18"/>
        </w:rPr>
        <w:t xml:space="preserve"> 1. Baskı, </w:t>
      </w:r>
      <w:r>
        <w:rPr>
          <w:rFonts w:ascii="Times New Roman" w:hAnsi="Times New Roman" w:cs="Times New Roman"/>
          <w:sz w:val="18"/>
          <w:szCs w:val="18"/>
        </w:rPr>
        <w:t>Ankara:</w:t>
      </w:r>
      <w:r w:rsidRPr="00A26AE5">
        <w:rPr>
          <w:rFonts w:ascii="Times New Roman" w:hAnsi="Times New Roman" w:cs="Times New Roman"/>
          <w:sz w:val="18"/>
          <w:szCs w:val="18"/>
        </w:rPr>
        <w:t xml:space="preserve"> Ark Yayınları, 1996, s.70.</w:t>
      </w:r>
    </w:p>
  </w:footnote>
  <w:footnote w:id="378">
    <w:p w14:paraId="1DC05096"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J.M.Klinkenberg, </w:t>
      </w:r>
      <w:r w:rsidRPr="00A26AE5">
        <w:rPr>
          <w:rFonts w:ascii="Times New Roman" w:hAnsi="Times New Roman" w:cs="Times New Roman"/>
          <w:b/>
          <w:bCs/>
          <w:sz w:val="18"/>
          <w:szCs w:val="18"/>
        </w:rPr>
        <w:t>Precis de Semiotique General</w:t>
      </w:r>
      <w:r w:rsidRPr="00A26AE5">
        <w:rPr>
          <w:rFonts w:ascii="Times New Roman" w:hAnsi="Times New Roman" w:cs="Times New Roman"/>
          <w:sz w:val="18"/>
          <w:szCs w:val="18"/>
        </w:rPr>
        <w:t>, De Boeck Univ. 2000, Paris, s.22.</w:t>
      </w:r>
    </w:p>
  </w:footnote>
  <w:footnote w:id="379">
    <w:p w14:paraId="75E0527F" w14:textId="2EBC358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Roland Barthes, </w:t>
      </w:r>
      <w:r w:rsidRPr="00A26AE5">
        <w:rPr>
          <w:rFonts w:ascii="Times New Roman" w:hAnsi="Times New Roman" w:cs="Times New Roman"/>
          <w:b/>
          <w:bCs/>
          <w:sz w:val="18"/>
          <w:szCs w:val="18"/>
        </w:rPr>
        <w:t>The Pleasure of the Text</w:t>
      </w:r>
      <w:r w:rsidRPr="00A26AE5">
        <w:rPr>
          <w:rFonts w:ascii="Times New Roman" w:hAnsi="Times New Roman" w:cs="Times New Roman"/>
          <w:sz w:val="18"/>
          <w:szCs w:val="18"/>
        </w:rPr>
        <w:t xml:space="preserve">, </w:t>
      </w:r>
      <w:r>
        <w:rPr>
          <w:rFonts w:ascii="Times New Roman" w:hAnsi="Times New Roman" w:cs="Times New Roman"/>
          <w:sz w:val="18"/>
          <w:szCs w:val="18"/>
        </w:rPr>
        <w:t xml:space="preserve">New York: </w:t>
      </w:r>
      <w:r w:rsidRPr="00A26AE5">
        <w:rPr>
          <w:rFonts w:ascii="Times New Roman" w:hAnsi="Times New Roman" w:cs="Times New Roman"/>
          <w:sz w:val="18"/>
          <w:szCs w:val="18"/>
        </w:rPr>
        <w:t>Hill and Wang, 1975, s.38.</w:t>
      </w:r>
    </w:p>
  </w:footnote>
  <w:footnote w:id="380">
    <w:p w14:paraId="39C9C155" w14:textId="6F63A2B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Merih Zıllıoğlu, </w:t>
      </w:r>
      <w:r w:rsidRPr="00A26AE5">
        <w:rPr>
          <w:rFonts w:ascii="Times New Roman" w:hAnsi="Times New Roman" w:cs="Times New Roman"/>
          <w:b/>
          <w:bCs/>
          <w:sz w:val="18"/>
          <w:szCs w:val="18"/>
        </w:rPr>
        <w:t>İletişim Nedir?</w:t>
      </w:r>
      <w:r w:rsidRPr="00A26AE5">
        <w:rPr>
          <w:rFonts w:ascii="Times New Roman" w:hAnsi="Times New Roman" w:cs="Times New Roman"/>
          <w:sz w:val="18"/>
          <w:szCs w:val="18"/>
        </w:rPr>
        <w:t xml:space="preserve">, 6. Baskı, </w:t>
      </w:r>
      <w:r>
        <w:rPr>
          <w:rFonts w:ascii="Times New Roman" w:hAnsi="Times New Roman" w:cs="Times New Roman"/>
          <w:sz w:val="18"/>
          <w:szCs w:val="18"/>
        </w:rPr>
        <w:t>İstanbul: Cem Yayınevi, 2018, s.</w:t>
      </w:r>
      <w:r w:rsidRPr="00A26AE5">
        <w:rPr>
          <w:rFonts w:ascii="Times New Roman" w:hAnsi="Times New Roman" w:cs="Times New Roman"/>
          <w:sz w:val="18"/>
          <w:szCs w:val="18"/>
        </w:rPr>
        <w:t>114.</w:t>
      </w:r>
    </w:p>
  </w:footnote>
  <w:footnote w:id="381">
    <w:p w14:paraId="0C0AA2A3"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Uçan, a.g.e., s.112.</w:t>
      </w:r>
    </w:p>
  </w:footnote>
  <w:footnote w:id="382">
    <w:p w14:paraId="0F0E0901" w14:textId="7053AC2B"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Rifat, a.g.e., s.</w:t>
      </w:r>
      <w:r w:rsidRPr="00A26AE5">
        <w:rPr>
          <w:rFonts w:ascii="Times New Roman" w:hAnsi="Times New Roman" w:cs="Times New Roman"/>
          <w:sz w:val="18"/>
          <w:szCs w:val="18"/>
        </w:rPr>
        <w:t>17-18.</w:t>
      </w:r>
    </w:p>
  </w:footnote>
  <w:footnote w:id="383">
    <w:p w14:paraId="287C3146" w14:textId="77777777" w:rsidR="008B1BCD" w:rsidRPr="005E0BF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Alev F. Parsa ve </w:t>
      </w:r>
      <w:r w:rsidRPr="005E0BF5">
        <w:rPr>
          <w:rFonts w:ascii="Times New Roman" w:hAnsi="Times New Roman" w:cs="Times New Roman"/>
          <w:sz w:val="18"/>
          <w:szCs w:val="18"/>
        </w:rPr>
        <w:t>Seda Sünbül Olgundeniz, “İletişimde Göstergebilim ve Anlamlandırma Sürecini</w:t>
      </w:r>
    </w:p>
    <w:p w14:paraId="3F7B0FF7" w14:textId="7ABE3D15" w:rsidR="008B1BCD" w:rsidRPr="005E0BF5" w:rsidRDefault="008B1BCD" w:rsidP="00F671C4">
      <w:pPr>
        <w:pStyle w:val="DipnotMetni"/>
        <w:ind w:left="709" w:hanging="709"/>
        <w:jc w:val="both"/>
        <w:rPr>
          <w:rFonts w:ascii="Times New Roman" w:hAnsi="Times New Roman" w:cs="Times New Roman"/>
          <w:sz w:val="18"/>
          <w:szCs w:val="18"/>
        </w:rPr>
      </w:pPr>
      <w:r w:rsidRPr="005E0BF5">
        <w:rPr>
          <w:rFonts w:ascii="Times New Roman" w:hAnsi="Times New Roman" w:cs="Times New Roman"/>
          <w:sz w:val="18"/>
          <w:szCs w:val="18"/>
        </w:rPr>
        <w:t xml:space="preserve">              Örneklerle Değerlendirme”, ss.1-15, s.1-3.</w:t>
      </w:r>
    </w:p>
    <w:p w14:paraId="6F203FC8" w14:textId="4CFD362D" w:rsidR="008B1BCD" w:rsidRPr="005E0BF5" w:rsidRDefault="006D3478" w:rsidP="00F671C4">
      <w:pPr>
        <w:pStyle w:val="DipnotMetni"/>
        <w:ind w:left="709" w:hanging="709"/>
        <w:jc w:val="both"/>
        <w:rPr>
          <w:rFonts w:ascii="Times New Roman" w:hAnsi="Times New Roman" w:cs="Times New Roman"/>
          <w:sz w:val="18"/>
          <w:szCs w:val="18"/>
        </w:rPr>
      </w:pPr>
      <w:hyperlink r:id="rId20" w:history="1">
        <w:r w:rsidR="008B1BCD" w:rsidRPr="005E0BF5">
          <w:rPr>
            <w:rStyle w:val="Kpr"/>
            <w:rFonts w:ascii="Times New Roman" w:hAnsi="Times New Roman" w:cs="Times New Roman"/>
            <w:color w:val="auto"/>
            <w:sz w:val="18"/>
            <w:szCs w:val="18"/>
            <w:u w:val="none"/>
          </w:rPr>
          <w:t>Https://Www.Researchgate.Net/Publication/308779238_ILETISIMDE_GOSTERGEBILIM_VE_ANLAMLANDIRMA_SURECINI_ORNEKLERLE_DEGERLENDIRME</w:t>
        </w:r>
      </w:hyperlink>
      <w:r w:rsidR="008B1BCD" w:rsidRPr="005E0BF5">
        <w:rPr>
          <w:rFonts w:ascii="Times New Roman" w:hAnsi="Times New Roman" w:cs="Times New Roman"/>
          <w:sz w:val="18"/>
          <w:szCs w:val="18"/>
        </w:rPr>
        <w:t xml:space="preserve"> Erişim Tarihi:14.05.2020</w:t>
      </w:r>
      <w:r w:rsidR="008B1BCD">
        <w:rPr>
          <w:rFonts w:ascii="Times New Roman" w:hAnsi="Times New Roman" w:cs="Times New Roman"/>
          <w:sz w:val="18"/>
          <w:szCs w:val="18"/>
        </w:rPr>
        <w:t>.</w:t>
      </w:r>
    </w:p>
  </w:footnote>
  <w:footnote w:id="384">
    <w:p w14:paraId="433BDFAE" w14:textId="77777777"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Evren Barut, Mehmet Cem Odacıoğlu,” Anlambilim Teorilerindeki Temel ve Yan Anlam Kavramları ve Anlambilim-Çeviribilim İlişkisi”, </w:t>
      </w:r>
      <w:r w:rsidRPr="005E0BF5">
        <w:rPr>
          <w:rFonts w:ascii="Times New Roman" w:hAnsi="Times New Roman" w:cs="Times New Roman"/>
          <w:b/>
          <w:bCs/>
          <w:sz w:val="18"/>
          <w:szCs w:val="18"/>
        </w:rPr>
        <w:t>Tarih Okulu Dergisi</w:t>
      </w:r>
      <w:r w:rsidRPr="005E0BF5">
        <w:rPr>
          <w:rFonts w:ascii="Times New Roman" w:hAnsi="Times New Roman" w:cs="Times New Roman"/>
          <w:sz w:val="18"/>
          <w:szCs w:val="18"/>
        </w:rPr>
        <w:t>, Sayı:33, 2018, s. 933.</w:t>
      </w:r>
    </w:p>
  </w:footnote>
  <w:footnote w:id="385">
    <w:p w14:paraId="6B00F225" w14:textId="57275856" w:rsidR="008B1BCD" w:rsidRPr="00A26AE5" w:rsidRDefault="008B1BCD" w:rsidP="00F671C4">
      <w:pPr>
        <w:pStyle w:val="DipnotMetni"/>
        <w:ind w:left="709" w:hanging="709"/>
        <w:jc w:val="both"/>
        <w:rPr>
          <w:rFonts w:ascii="Times New Roman" w:hAnsi="Times New Roman" w:cs="Times New Roman"/>
          <w:sz w:val="18"/>
          <w:szCs w:val="18"/>
        </w:rPr>
      </w:pPr>
      <w:bookmarkStart w:id="244" w:name="_Hlk60663094"/>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Daniel Chandler, </w:t>
      </w:r>
      <w:r w:rsidRPr="005E0BF5">
        <w:rPr>
          <w:rFonts w:ascii="Times New Roman" w:hAnsi="Times New Roman" w:cs="Times New Roman"/>
          <w:b/>
          <w:bCs/>
          <w:sz w:val="18"/>
          <w:szCs w:val="18"/>
        </w:rPr>
        <w:t>Semiotics</w:t>
      </w:r>
      <w:r w:rsidRPr="005E0BF5">
        <w:rPr>
          <w:rFonts w:ascii="Times New Roman" w:hAnsi="Times New Roman" w:cs="Times New Roman"/>
          <w:sz w:val="18"/>
          <w:szCs w:val="18"/>
        </w:rPr>
        <w:t xml:space="preserve">, Third </w:t>
      </w:r>
      <w:r w:rsidRPr="00A26AE5">
        <w:rPr>
          <w:rFonts w:ascii="Times New Roman" w:hAnsi="Times New Roman" w:cs="Times New Roman"/>
          <w:sz w:val="18"/>
          <w:szCs w:val="18"/>
        </w:rPr>
        <w:t xml:space="preserve">Edition, New York </w:t>
      </w:r>
      <w:r>
        <w:rPr>
          <w:rFonts w:ascii="Times New Roman" w:hAnsi="Times New Roman" w:cs="Times New Roman"/>
          <w:sz w:val="18"/>
          <w:szCs w:val="18"/>
        </w:rPr>
        <w:t>:</w:t>
      </w:r>
      <w:r w:rsidRPr="005E0BF5">
        <w:rPr>
          <w:rFonts w:ascii="Times New Roman" w:hAnsi="Times New Roman" w:cs="Times New Roman"/>
          <w:sz w:val="18"/>
          <w:szCs w:val="18"/>
        </w:rPr>
        <w:t xml:space="preserve">Routledge Taylor &amp;Francis Group, </w:t>
      </w:r>
      <w:r w:rsidRPr="00A26AE5">
        <w:rPr>
          <w:rFonts w:ascii="Times New Roman" w:hAnsi="Times New Roman" w:cs="Times New Roman"/>
          <w:sz w:val="18"/>
          <w:szCs w:val="18"/>
        </w:rPr>
        <w:t xml:space="preserve">2017, </w:t>
      </w:r>
      <w:r>
        <w:rPr>
          <w:rFonts w:ascii="Times New Roman" w:hAnsi="Times New Roman" w:cs="Times New Roman"/>
          <w:sz w:val="18"/>
          <w:szCs w:val="18"/>
        </w:rPr>
        <w:t>p</w:t>
      </w:r>
      <w:r w:rsidRPr="00A26AE5">
        <w:rPr>
          <w:rFonts w:ascii="Times New Roman" w:hAnsi="Times New Roman" w:cs="Times New Roman"/>
          <w:sz w:val="18"/>
          <w:szCs w:val="18"/>
        </w:rPr>
        <w:t>.162-163</w:t>
      </w:r>
      <w:bookmarkEnd w:id="244"/>
      <w:r w:rsidRPr="00A26AE5">
        <w:rPr>
          <w:rFonts w:ascii="Times New Roman" w:hAnsi="Times New Roman" w:cs="Times New Roman"/>
          <w:sz w:val="18"/>
          <w:szCs w:val="18"/>
        </w:rPr>
        <w:t>.</w:t>
      </w:r>
    </w:p>
  </w:footnote>
  <w:footnote w:id="386">
    <w:p w14:paraId="1E5670C7" w14:textId="1DDB02F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Roland Barthes, </w:t>
      </w:r>
      <w:r w:rsidRPr="00A26AE5">
        <w:rPr>
          <w:rFonts w:ascii="Times New Roman" w:hAnsi="Times New Roman" w:cs="Times New Roman"/>
          <w:b/>
          <w:bCs/>
          <w:sz w:val="18"/>
          <w:szCs w:val="18"/>
        </w:rPr>
        <w:t>Göstergebilim İlkeleri</w:t>
      </w:r>
      <w:r w:rsidRPr="00A26AE5">
        <w:rPr>
          <w:rFonts w:ascii="Times New Roman" w:hAnsi="Times New Roman" w:cs="Times New Roman"/>
          <w:sz w:val="18"/>
          <w:szCs w:val="18"/>
        </w:rPr>
        <w:t>,</w:t>
      </w:r>
      <w:r>
        <w:rPr>
          <w:rFonts w:ascii="Times New Roman" w:hAnsi="Times New Roman" w:cs="Times New Roman"/>
          <w:sz w:val="18"/>
          <w:szCs w:val="18"/>
        </w:rPr>
        <w:t xml:space="preserve"> Berke Vardar, Mehmet Rifat (Çev.),</w:t>
      </w:r>
      <w:r w:rsidRPr="00A26AE5">
        <w:rPr>
          <w:rFonts w:ascii="Times New Roman" w:hAnsi="Times New Roman" w:cs="Times New Roman"/>
          <w:sz w:val="18"/>
          <w:szCs w:val="18"/>
        </w:rPr>
        <w:t xml:space="preserve"> 1.Baskı, </w:t>
      </w:r>
      <w:r>
        <w:rPr>
          <w:rFonts w:ascii="Times New Roman" w:hAnsi="Times New Roman" w:cs="Times New Roman"/>
          <w:sz w:val="18"/>
          <w:szCs w:val="18"/>
        </w:rPr>
        <w:t>Ankara:</w:t>
      </w:r>
      <w:r w:rsidRPr="00A26AE5">
        <w:rPr>
          <w:rFonts w:ascii="Times New Roman" w:hAnsi="Times New Roman" w:cs="Times New Roman"/>
          <w:sz w:val="18"/>
          <w:szCs w:val="18"/>
        </w:rPr>
        <w:t xml:space="preserve"> Kültür Bakanlığı Yayınları, 1979, s.87.</w:t>
      </w:r>
    </w:p>
  </w:footnote>
  <w:footnote w:id="387">
    <w:p w14:paraId="7531352B"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Roland Barthes, </w:t>
      </w:r>
      <w:r w:rsidRPr="001855D2">
        <w:rPr>
          <w:rFonts w:ascii="Times New Roman" w:hAnsi="Times New Roman" w:cs="Times New Roman"/>
          <w:b/>
          <w:sz w:val="18"/>
          <w:szCs w:val="18"/>
        </w:rPr>
        <w:t>Göstergebilim İlkeleri</w:t>
      </w:r>
      <w:r w:rsidRPr="00A26AE5">
        <w:rPr>
          <w:rFonts w:ascii="Times New Roman" w:hAnsi="Times New Roman" w:cs="Times New Roman"/>
          <w:sz w:val="18"/>
          <w:szCs w:val="18"/>
        </w:rPr>
        <w:t>, s.88-89.</w:t>
      </w:r>
    </w:p>
  </w:footnote>
  <w:footnote w:id="388">
    <w:p w14:paraId="7BD19945" w14:textId="159735E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Roland Barthes, </w:t>
      </w:r>
      <w:r w:rsidRPr="00A26AE5">
        <w:rPr>
          <w:rFonts w:ascii="Times New Roman" w:hAnsi="Times New Roman" w:cs="Times New Roman"/>
          <w:b/>
          <w:bCs/>
          <w:sz w:val="18"/>
          <w:szCs w:val="18"/>
        </w:rPr>
        <w:t>Çağdaş Söylenler</w:t>
      </w:r>
      <w:r w:rsidRPr="00A26AE5">
        <w:rPr>
          <w:rFonts w:ascii="Times New Roman" w:hAnsi="Times New Roman" w:cs="Times New Roman"/>
          <w:sz w:val="18"/>
          <w:szCs w:val="18"/>
        </w:rPr>
        <w:t xml:space="preserve">, </w:t>
      </w:r>
      <w:r>
        <w:rPr>
          <w:rFonts w:ascii="Times New Roman" w:hAnsi="Times New Roman" w:cs="Times New Roman"/>
          <w:sz w:val="18"/>
          <w:szCs w:val="18"/>
        </w:rPr>
        <w:t xml:space="preserve"> Tahsin Yücel (Çev.), </w:t>
      </w:r>
      <w:r w:rsidRPr="00A26AE5">
        <w:rPr>
          <w:rFonts w:ascii="Times New Roman" w:hAnsi="Times New Roman" w:cs="Times New Roman"/>
          <w:sz w:val="18"/>
          <w:szCs w:val="18"/>
        </w:rPr>
        <w:t xml:space="preserve">2. Baskı, </w:t>
      </w:r>
      <w:r>
        <w:rPr>
          <w:rFonts w:ascii="Times New Roman" w:hAnsi="Times New Roman" w:cs="Times New Roman"/>
          <w:sz w:val="18"/>
          <w:szCs w:val="18"/>
        </w:rPr>
        <w:t>İstanbul:</w:t>
      </w:r>
      <w:r w:rsidRPr="00A26AE5">
        <w:rPr>
          <w:rFonts w:ascii="Times New Roman" w:hAnsi="Times New Roman" w:cs="Times New Roman"/>
          <w:sz w:val="18"/>
          <w:szCs w:val="18"/>
        </w:rPr>
        <w:t xml:space="preserve"> Metis Yayınları, 1998</w:t>
      </w:r>
      <w:r>
        <w:rPr>
          <w:rFonts w:ascii="Times New Roman" w:hAnsi="Times New Roman" w:cs="Times New Roman"/>
          <w:sz w:val="18"/>
          <w:szCs w:val="18"/>
        </w:rPr>
        <w:t>,</w:t>
      </w:r>
      <w:r w:rsidRPr="00A26AE5">
        <w:rPr>
          <w:rFonts w:ascii="Times New Roman" w:hAnsi="Times New Roman" w:cs="Times New Roman"/>
          <w:sz w:val="18"/>
          <w:szCs w:val="18"/>
        </w:rPr>
        <w:t xml:space="preserve"> s.180.</w:t>
      </w:r>
    </w:p>
  </w:footnote>
  <w:footnote w:id="389">
    <w:p w14:paraId="32F1E693" w14:textId="702BE74E"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Barthes, </w:t>
      </w:r>
      <w:r w:rsidRPr="001855D2">
        <w:rPr>
          <w:rFonts w:ascii="Times New Roman" w:hAnsi="Times New Roman" w:cs="Times New Roman"/>
          <w:b/>
          <w:sz w:val="18"/>
          <w:szCs w:val="18"/>
        </w:rPr>
        <w:t>Çağdaş Söylenler</w:t>
      </w:r>
      <w:r w:rsidRPr="00A26AE5">
        <w:rPr>
          <w:rFonts w:ascii="Times New Roman" w:hAnsi="Times New Roman" w:cs="Times New Roman"/>
          <w:sz w:val="18"/>
          <w:szCs w:val="18"/>
        </w:rPr>
        <w:t>, s.181-182.</w:t>
      </w:r>
    </w:p>
  </w:footnote>
  <w:footnote w:id="390">
    <w:p w14:paraId="05276EA5" w14:textId="01689A3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Barthes, </w:t>
      </w:r>
      <w:r w:rsidRPr="001855D2">
        <w:rPr>
          <w:rFonts w:ascii="Times New Roman" w:hAnsi="Times New Roman" w:cs="Times New Roman"/>
          <w:b/>
          <w:sz w:val="18"/>
          <w:szCs w:val="18"/>
        </w:rPr>
        <w:t>Çağdaş Söylenler</w:t>
      </w:r>
      <w:r w:rsidRPr="00A26AE5">
        <w:rPr>
          <w:rFonts w:ascii="Times New Roman" w:hAnsi="Times New Roman" w:cs="Times New Roman"/>
          <w:sz w:val="18"/>
          <w:szCs w:val="18"/>
        </w:rPr>
        <w:t>, s.183.</w:t>
      </w:r>
    </w:p>
  </w:footnote>
  <w:footnote w:id="391">
    <w:p w14:paraId="54CC703B" w14:textId="06980B8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Barthes, </w:t>
      </w:r>
      <w:r w:rsidRPr="001855D2">
        <w:rPr>
          <w:rFonts w:ascii="Times New Roman" w:hAnsi="Times New Roman" w:cs="Times New Roman"/>
          <w:b/>
          <w:sz w:val="18"/>
          <w:szCs w:val="18"/>
        </w:rPr>
        <w:t>Çağdaş Söylenler</w:t>
      </w:r>
      <w:r w:rsidRPr="00A26AE5">
        <w:rPr>
          <w:rFonts w:ascii="Times New Roman" w:hAnsi="Times New Roman" w:cs="Times New Roman"/>
          <w:sz w:val="18"/>
          <w:szCs w:val="18"/>
        </w:rPr>
        <w:t>, s.184.</w:t>
      </w:r>
    </w:p>
  </w:footnote>
  <w:footnote w:id="392">
    <w:p w14:paraId="41FA5B6E" w14:textId="3CE8753A" w:rsidR="008B1BCD" w:rsidRPr="00A26AE5" w:rsidRDefault="008B1BCD" w:rsidP="00F671C4">
      <w:pPr>
        <w:pStyle w:val="DipnotMetni"/>
        <w:ind w:left="709" w:hanging="709"/>
        <w:jc w:val="both"/>
        <w:rPr>
          <w:rFonts w:ascii="Times New Roman" w:hAnsi="Times New Roman" w:cs="Times New Roman"/>
          <w:sz w:val="18"/>
          <w:szCs w:val="18"/>
        </w:rPr>
      </w:pPr>
      <w:bookmarkStart w:id="252" w:name="_Hlk60663135"/>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Barthes, </w:t>
      </w:r>
      <w:r w:rsidRPr="001855D2">
        <w:rPr>
          <w:rFonts w:ascii="Times New Roman" w:hAnsi="Times New Roman" w:cs="Times New Roman"/>
          <w:b/>
          <w:sz w:val="18"/>
          <w:szCs w:val="18"/>
        </w:rPr>
        <w:t>Çağdaş Söylenl</w:t>
      </w:r>
      <w:r w:rsidRPr="00A26AE5">
        <w:rPr>
          <w:rFonts w:ascii="Times New Roman" w:hAnsi="Times New Roman" w:cs="Times New Roman"/>
          <w:sz w:val="18"/>
          <w:szCs w:val="18"/>
        </w:rPr>
        <w:t>er, s.184-186.</w:t>
      </w:r>
      <w:bookmarkEnd w:id="252"/>
    </w:p>
  </w:footnote>
  <w:footnote w:id="393">
    <w:p w14:paraId="3C925631" w14:textId="500D280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Barthes, </w:t>
      </w:r>
      <w:r w:rsidRPr="001855D2">
        <w:rPr>
          <w:rFonts w:ascii="Times New Roman" w:hAnsi="Times New Roman" w:cs="Times New Roman"/>
          <w:b/>
          <w:sz w:val="18"/>
          <w:szCs w:val="18"/>
        </w:rPr>
        <w:t>Çağdaş Söylenler</w:t>
      </w:r>
      <w:r w:rsidRPr="00A26AE5">
        <w:rPr>
          <w:rFonts w:ascii="Times New Roman" w:hAnsi="Times New Roman" w:cs="Times New Roman"/>
          <w:sz w:val="18"/>
          <w:szCs w:val="18"/>
        </w:rPr>
        <w:t>, s.187-189.</w:t>
      </w:r>
    </w:p>
  </w:footnote>
  <w:footnote w:id="394">
    <w:p w14:paraId="5501575D" w14:textId="10215DCE"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Barthes, </w:t>
      </w:r>
      <w:r w:rsidRPr="001855D2">
        <w:rPr>
          <w:rFonts w:ascii="Times New Roman" w:hAnsi="Times New Roman" w:cs="Times New Roman"/>
          <w:b/>
          <w:sz w:val="18"/>
          <w:szCs w:val="18"/>
        </w:rPr>
        <w:t>Çağdaş Söylenler</w:t>
      </w:r>
      <w:r w:rsidRPr="00A26AE5">
        <w:rPr>
          <w:rFonts w:ascii="Times New Roman" w:hAnsi="Times New Roman" w:cs="Times New Roman"/>
          <w:sz w:val="18"/>
          <w:szCs w:val="18"/>
        </w:rPr>
        <w:t>, s.190.</w:t>
      </w:r>
    </w:p>
  </w:footnote>
  <w:footnote w:id="395">
    <w:p w14:paraId="2F816227" w14:textId="118AC58C"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Barthes, </w:t>
      </w:r>
      <w:r w:rsidRPr="001855D2">
        <w:rPr>
          <w:rFonts w:ascii="Times New Roman" w:hAnsi="Times New Roman" w:cs="Times New Roman"/>
          <w:b/>
          <w:sz w:val="18"/>
          <w:szCs w:val="18"/>
        </w:rPr>
        <w:t>Çağdaş Söylenler</w:t>
      </w:r>
      <w:r w:rsidRPr="00A26AE5">
        <w:rPr>
          <w:rFonts w:ascii="Times New Roman" w:hAnsi="Times New Roman" w:cs="Times New Roman"/>
          <w:sz w:val="18"/>
          <w:szCs w:val="18"/>
        </w:rPr>
        <w:t>, s.193.</w:t>
      </w:r>
    </w:p>
  </w:footnote>
  <w:footnote w:id="396">
    <w:p w14:paraId="119F4411" w14:textId="4825C16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Barthes, </w:t>
      </w:r>
      <w:r w:rsidRPr="001855D2">
        <w:rPr>
          <w:rFonts w:ascii="Times New Roman" w:hAnsi="Times New Roman" w:cs="Times New Roman"/>
          <w:b/>
          <w:sz w:val="18"/>
          <w:szCs w:val="18"/>
        </w:rPr>
        <w:t>Çağdaş Söylenler</w:t>
      </w:r>
      <w:r w:rsidRPr="00A26AE5">
        <w:rPr>
          <w:rFonts w:ascii="Times New Roman" w:hAnsi="Times New Roman" w:cs="Times New Roman"/>
          <w:sz w:val="18"/>
          <w:szCs w:val="18"/>
        </w:rPr>
        <w:t>, s.195.</w:t>
      </w:r>
    </w:p>
  </w:footnote>
  <w:footnote w:id="397">
    <w:p w14:paraId="2603081C" w14:textId="7E0B601D"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Barthes, </w:t>
      </w:r>
      <w:r w:rsidRPr="001855D2">
        <w:rPr>
          <w:rFonts w:ascii="Times New Roman" w:hAnsi="Times New Roman" w:cs="Times New Roman"/>
          <w:b/>
          <w:sz w:val="18"/>
          <w:szCs w:val="18"/>
        </w:rPr>
        <w:t>Çağdaş Söylenler</w:t>
      </w:r>
      <w:r w:rsidRPr="00A26AE5">
        <w:rPr>
          <w:rFonts w:ascii="Times New Roman" w:hAnsi="Times New Roman" w:cs="Times New Roman"/>
          <w:sz w:val="18"/>
          <w:szCs w:val="18"/>
        </w:rPr>
        <w:t>, s.196.</w:t>
      </w:r>
    </w:p>
  </w:footnote>
  <w:footnote w:id="398">
    <w:p w14:paraId="5D5ADC08" w14:textId="03D3789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Barthes, </w:t>
      </w:r>
      <w:r w:rsidRPr="001855D2">
        <w:rPr>
          <w:rFonts w:ascii="Times New Roman" w:hAnsi="Times New Roman" w:cs="Times New Roman"/>
          <w:b/>
          <w:sz w:val="18"/>
          <w:szCs w:val="18"/>
        </w:rPr>
        <w:t>Çağdaş Söylenler</w:t>
      </w:r>
      <w:r w:rsidRPr="00A26AE5">
        <w:rPr>
          <w:rFonts w:ascii="Times New Roman" w:hAnsi="Times New Roman" w:cs="Times New Roman"/>
          <w:sz w:val="18"/>
          <w:szCs w:val="18"/>
        </w:rPr>
        <w:t>, s.204-207.</w:t>
      </w:r>
    </w:p>
  </w:footnote>
  <w:footnote w:id="399">
    <w:p w14:paraId="492EAD96" w14:textId="44B2D7EF"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Türk, a.g.e.,  s.</w:t>
      </w:r>
      <w:r w:rsidRPr="00A26AE5">
        <w:rPr>
          <w:rFonts w:ascii="Times New Roman" w:hAnsi="Times New Roman" w:cs="Times New Roman"/>
          <w:sz w:val="18"/>
          <w:szCs w:val="18"/>
        </w:rPr>
        <w:t>28.</w:t>
      </w:r>
    </w:p>
  </w:footnote>
  <w:footnote w:id="400">
    <w:p w14:paraId="1EC63E58" w14:textId="6FA7B731"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Ahmet Yaşar Ocak, </w:t>
      </w:r>
      <w:r w:rsidRPr="00A26AE5">
        <w:rPr>
          <w:rFonts w:ascii="Times New Roman" w:hAnsi="Times New Roman" w:cs="Times New Roman"/>
          <w:b/>
          <w:sz w:val="18"/>
          <w:szCs w:val="18"/>
        </w:rPr>
        <w:t>Türkler Türkiye ve İslam</w:t>
      </w:r>
      <w:r w:rsidRPr="00A26AE5">
        <w:rPr>
          <w:rFonts w:ascii="Times New Roman" w:hAnsi="Times New Roman" w:cs="Times New Roman"/>
          <w:sz w:val="18"/>
          <w:szCs w:val="18"/>
        </w:rPr>
        <w:t>, 15.Baskı,</w:t>
      </w:r>
      <w:r>
        <w:rPr>
          <w:rFonts w:ascii="Times New Roman" w:hAnsi="Times New Roman" w:cs="Times New Roman"/>
          <w:sz w:val="18"/>
          <w:szCs w:val="18"/>
        </w:rPr>
        <w:t xml:space="preserve"> İstanbul:</w:t>
      </w:r>
      <w:r w:rsidRPr="00A26AE5">
        <w:rPr>
          <w:rFonts w:ascii="Times New Roman" w:hAnsi="Times New Roman" w:cs="Times New Roman"/>
          <w:sz w:val="18"/>
          <w:szCs w:val="18"/>
        </w:rPr>
        <w:t xml:space="preserve"> İletişim Yayınları, 2018, s.134-135.</w:t>
      </w:r>
    </w:p>
  </w:footnote>
  <w:footnote w:id="401">
    <w:p w14:paraId="36526A32" w14:textId="688E0217"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İlhami Sığırcı, </w:t>
      </w:r>
      <w:r w:rsidRPr="00A26AE5">
        <w:rPr>
          <w:rFonts w:ascii="Times New Roman" w:hAnsi="Times New Roman" w:cs="Times New Roman"/>
          <w:b/>
          <w:sz w:val="18"/>
          <w:szCs w:val="18"/>
        </w:rPr>
        <w:t>Göstergebilim Uygulamaları</w:t>
      </w:r>
      <w:r w:rsidRPr="00A26AE5">
        <w:rPr>
          <w:rFonts w:ascii="Times New Roman" w:hAnsi="Times New Roman" w:cs="Times New Roman"/>
          <w:sz w:val="18"/>
          <w:szCs w:val="18"/>
        </w:rPr>
        <w:t xml:space="preserve">, 3.Baskı, </w:t>
      </w:r>
      <w:r>
        <w:rPr>
          <w:rFonts w:ascii="Times New Roman" w:hAnsi="Times New Roman" w:cs="Times New Roman"/>
          <w:sz w:val="18"/>
          <w:szCs w:val="18"/>
        </w:rPr>
        <w:t>Ankara:</w:t>
      </w:r>
      <w:r w:rsidRPr="00A26AE5">
        <w:rPr>
          <w:rFonts w:ascii="Times New Roman" w:hAnsi="Times New Roman" w:cs="Times New Roman"/>
          <w:sz w:val="18"/>
          <w:szCs w:val="18"/>
        </w:rPr>
        <w:t xml:space="preserve"> Seçkin Yayıncılık, 2020, s.100-101.</w:t>
      </w:r>
    </w:p>
  </w:footnote>
  <w:footnote w:id="402">
    <w:p w14:paraId="12C0CACC" w14:textId="0485C12A"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John Harvey, “Giysiler, Renk ve Anlam”, </w:t>
      </w:r>
      <w:r w:rsidRPr="00A26AE5">
        <w:rPr>
          <w:rFonts w:ascii="Times New Roman" w:hAnsi="Times New Roman" w:cs="Times New Roman"/>
          <w:b/>
          <w:bCs/>
          <w:sz w:val="18"/>
          <w:szCs w:val="18"/>
        </w:rPr>
        <w:t>Sanat Dünyamız Dergisi</w:t>
      </w:r>
      <w:r w:rsidRPr="00A26AE5">
        <w:rPr>
          <w:rFonts w:ascii="Times New Roman" w:hAnsi="Times New Roman" w:cs="Times New Roman"/>
          <w:sz w:val="18"/>
          <w:szCs w:val="18"/>
        </w:rPr>
        <w:t>, Yapı Kredi Yayınlar</w:t>
      </w:r>
      <w:r>
        <w:rPr>
          <w:rFonts w:ascii="Times New Roman" w:hAnsi="Times New Roman" w:cs="Times New Roman"/>
          <w:sz w:val="18"/>
          <w:szCs w:val="18"/>
        </w:rPr>
        <w:t>ı, sayı:107, 2008, İstanbul, s.</w:t>
      </w:r>
      <w:r w:rsidRPr="00A26AE5">
        <w:rPr>
          <w:rFonts w:ascii="Times New Roman" w:hAnsi="Times New Roman" w:cs="Times New Roman"/>
          <w:sz w:val="18"/>
          <w:szCs w:val="18"/>
        </w:rPr>
        <w:t>79.</w:t>
      </w:r>
    </w:p>
  </w:footnote>
  <w:footnote w:id="403">
    <w:p w14:paraId="0930A44B"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Harvey, a.g.e., s.81</w:t>
      </w:r>
    </w:p>
  </w:footnote>
  <w:footnote w:id="404">
    <w:p w14:paraId="2A1B7CDB" w14:textId="39C096E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Metin And, “Kıyafetnameler ve Giyim Kuşam Albümleri”, </w:t>
      </w:r>
      <w:r w:rsidRPr="00A26AE5">
        <w:rPr>
          <w:rFonts w:ascii="Times New Roman" w:hAnsi="Times New Roman" w:cs="Times New Roman"/>
          <w:b/>
          <w:bCs/>
          <w:sz w:val="18"/>
          <w:szCs w:val="18"/>
        </w:rPr>
        <w:t>Sanat Dünyamız Dergisi</w:t>
      </w:r>
      <w:r w:rsidRPr="00A26AE5">
        <w:rPr>
          <w:rFonts w:ascii="Times New Roman" w:hAnsi="Times New Roman" w:cs="Times New Roman"/>
          <w:sz w:val="18"/>
          <w:szCs w:val="18"/>
        </w:rPr>
        <w:t>, Yapı Kredi Yayınlar</w:t>
      </w:r>
      <w:r>
        <w:rPr>
          <w:rFonts w:ascii="Times New Roman" w:hAnsi="Times New Roman" w:cs="Times New Roman"/>
          <w:sz w:val="18"/>
          <w:szCs w:val="18"/>
        </w:rPr>
        <w:t>ı, sayı:107, 2008, İstanbul, s.</w:t>
      </w:r>
      <w:r w:rsidRPr="00A26AE5">
        <w:rPr>
          <w:rFonts w:ascii="Times New Roman" w:hAnsi="Times New Roman" w:cs="Times New Roman"/>
          <w:sz w:val="18"/>
          <w:szCs w:val="18"/>
        </w:rPr>
        <w:t>47.</w:t>
      </w:r>
    </w:p>
  </w:footnote>
  <w:footnote w:id="405">
    <w:p w14:paraId="7B91AC74"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Eren, a.g.e., s.222.</w:t>
      </w:r>
    </w:p>
  </w:footnote>
  <w:footnote w:id="406">
    <w:p w14:paraId="1E91E89C" w14:textId="391785A7" w:rsidR="008B1BCD" w:rsidRPr="00A26AE5" w:rsidRDefault="008B1BCD" w:rsidP="00434C55">
      <w:pPr>
        <w:pStyle w:val="DipnotMetni"/>
        <w:ind w:left="709" w:hanging="709"/>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İkbal Tuğçe Şen, “Ankara Etnografya Müzesi’nde Yer Alan Hamayıl ya da Bugünkü Adıyla Muskalıklar”,  </w:t>
      </w:r>
      <w:r w:rsidRPr="00A26AE5">
        <w:rPr>
          <w:rFonts w:ascii="Times New Roman" w:hAnsi="Times New Roman" w:cs="Times New Roman"/>
          <w:b/>
          <w:sz w:val="18"/>
          <w:szCs w:val="18"/>
        </w:rPr>
        <w:t>Akademik Sosyal Araştırmalar Dergisi</w:t>
      </w:r>
      <w:r>
        <w:rPr>
          <w:rFonts w:ascii="Times New Roman" w:hAnsi="Times New Roman" w:cs="Times New Roman"/>
          <w:sz w:val="18"/>
          <w:szCs w:val="18"/>
        </w:rPr>
        <w:t>, Sayı.99, 2019, s.</w:t>
      </w:r>
      <w:r w:rsidRPr="00A26AE5">
        <w:rPr>
          <w:rFonts w:ascii="Times New Roman" w:hAnsi="Times New Roman" w:cs="Times New Roman"/>
          <w:sz w:val="18"/>
          <w:szCs w:val="18"/>
        </w:rPr>
        <w:t>544-546.</w:t>
      </w:r>
    </w:p>
  </w:footnote>
  <w:footnote w:id="407">
    <w:p w14:paraId="5E9575EC" w14:textId="3879CB8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Parsa ve </w:t>
      </w:r>
      <w:r w:rsidRPr="00A26AE5">
        <w:rPr>
          <w:rFonts w:ascii="Times New Roman" w:hAnsi="Times New Roman" w:cs="Times New Roman"/>
          <w:sz w:val="18"/>
          <w:szCs w:val="18"/>
        </w:rPr>
        <w:t>Olgundeniz, a.g.e., s. 3.</w:t>
      </w:r>
    </w:p>
  </w:footnote>
  <w:footnote w:id="408">
    <w:p w14:paraId="26D9C2FE" w14:textId="0936B86A"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Ahmet Oktan, “Türk Sinemasında Hegemonik Erkeklikt</w:t>
      </w:r>
      <w:r>
        <w:rPr>
          <w:rFonts w:ascii="Times New Roman" w:hAnsi="Times New Roman" w:cs="Times New Roman"/>
          <w:sz w:val="18"/>
          <w:szCs w:val="18"/>
        </w:rPr>
        <w:t>en Erkeklik Krizine: Yazı-Tura v</w:t>
      </w:r>
      <w:r w:rsidRPr="00A26AE5">
        <w:rPr>
          <w:rFonts w:ascii="Times New Roman" w:hAnsi="Times New Roman" w:cs="Times New Roman"/>
          <w:sz w:val="18"/>
          <w:szCs w:val="18"/>
        </w:rPr>
        <w:t xml:space="preserve">e Erkeklik Bunalımının Sınırları”, </w:t>
      </w:r>
      <w:r w:rsidRPr="00A26AE5">
        <w:rPr>
          <w:rFonts w:ascii="Times New Roman" w:hAnsi="Times New Roman" w:cs="Times New Roman"/>
          <w:b/>
          <w:sz w:val="18"/>
          <w:szCs w:val="18"/>
        </w:rPr>
        <w:t>Selçuk Üniversitesi İletişim Fakültesi Dergisi</w:t>
      </w:r>
      <w:r>
        <w:rPr>
          <w:rFonts w:ascii="Times New Roman" w:hAnsi="Times New Roman" w:cs="Times New Roman"/>
          <w:sz w:val="18"/>
          <w:szCs w:val="18"/>
        </w:rPr>
        <w:t>, Cilt.5, Sayı.</w:t>
      </w:r>
      <w:r w:rsidRPr="00A26AE5">
        <w:rPr>
          <w:rFonts w:ascii="Times New Roman" w:hAnsi="Times New Roman" w:cs="Times New Roman"/>
          <w:sz w:val="18"/>
          <w:szCs w:val="18"/>
        </w:rPr>
        <w:t>2, 2008, s,162.</w:t>
      </w:r>
    </w:p>
  </w:footnote>
  <w:footnote w:id="409">
    <w:p w14:paraId="0B1A3F1A" w14:textId="74E7E8F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Resul Çatalbaş, “Türklerde Hayvan Sembolizmi Ve Din İlişkisi”, </w:t>
      </w:r>
      <w:r w:rsidRPr="00A26AE5">
        <w:rPr>
          <w:rFonts w:ascii="Times New Roman" w:hAnsi="Times New Roman" w:cs="Times New Roman"/>
          <w:b/>
          <w:sz w:val="18"/>
          <w:szCs w:val="18"/>
        </w:rPr>
        <w:t>Turan Stratejik Araştırmalar Merkezi Dergisi</w:t>
      </w:r>
      <w:r>
        <w:rPr>
          <w:rFonts w:ascii="Times New Roman" w:hAnsi="Times New Roman" w:cs="Times New Roman"/>
          <w:sz w:val="18"/>
          <w:szCs w:val="18"/>
        </w:rPr>
        <w:t>, Cilt.3, Sayı.</w:t>
      </w:r>
      <w:r w:rsidRPr="00A26AE5">
        <w:rPr>
          <w:rFonts w:ascii="Times New Roman" w:hAnsi="Times New Roman" w:cs="Times New Roman"/>
          <w:sz w:val="18"/>
          <w:szCs w:val="18"/>
        </w:rPr>
        <w:t>12, 2011, s.50.</w:t>
      </w:r>
    </w:p>
  </w:footnote>
  <w:footnote w:id="410">
    <w:p w14:paraId="08F37E19" w14:textId="2637C44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r>
        <w:rPr>
          <w:rFonts w:ascii="Times New Roman" w:hAnsi="Times New Roman" w:cs="Times New Roman"/>
          <w:bCs/>
          <w:sz w:val="18"/>
          <w:szCs w:val="18"/>
        </w:rPr>
        <w:t>Sadberk Ersoy ve</w:t>
      </w:r>
      <w:r w:rsidRPr="00A26AE5">
        <w:rPr>
          <w:rFonts w:ascii="Times New Roman" w:hAnsi="Times New Roman" w:cs="Times New Roman"/>
          <w:bCs/>
          <w:sz w:val="18"/>
          <w:szCs w:val="18"/>
        </w:rPr>
        <w:t xml:space="preserve"> Sezgin Ersoy, “</w:t>
      </w:r>
      <w:r w:rsidRPr="00A26AE5">
        <w:rPr>
          <w:rFonts w:ascii="Times New Roman" w:hAnsi="Times New Roman" w:cs="Times New Roman"/>
          <w:sz w:val="18"/>
          <w:szCs w:val="18"/>
        </w:rPr>
        <w:t xml:space="preserve">Hacı Bektaş-I Velî Türbesi’nde Bulunan Semboller Ve Anlamları”, </w:t>
      </w:r>
      <w:r w:rsidRPr="00A26AE5">
        <w:rPr>
          <w:rFonts w:ascii="Times New Roman" w:hAnsi="Times New Roman" w:cs="Times New Roman"/>
          <w:b/>
          <w:sz w:val="18"/>
          <w:szCs w:val="18"/>
        </w:rPr>
        <w:t xml:space="preserve">Alevilik Araştırmaları Dergisi, </w:t>
      </w:r>
      <w:r>
        <w:rPr>
          <w:rFonts w:ascii="Times New Roman" w:hAnsi="Times New Roman" w:cs="Times New Roman"/>
          <w:sz w:val="18"/>
          <w:szCs w:val="18"/>
        </w:rPr>
        <w:t>Sayı.4, 2012, s.</w:t>
      </w:r>
      <w:r w:rsidRPr="00A26AE5">
        <w:rPr>
          <w:rFonts w:ascii="Times New Roman" w:hAnsi="Times New Roman" w:cs="Times New Roman"/>
          <w:sz w:val="18"/>
          <w:szCs w:val="18"/>
        </w:rPr>
        <w:t>292-293.</w:t>
      </w:r>
    </w:p>
  </w:footnote>
  <w:footnote w:id="411">
    <w:p w14:paraId="00393AA9"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Yavuz, a.g.e., s.118.</w:t>
      </w:r>
    </w:p>
  </w:footnote>
  <w:footnote w:id="412">
    <w:p w14:paraId="2E8C1400" w14:textId="77777777" w:rsidR="008B1BCD" w:rsidRPr="00A26AE5" w:rsidRDefault="008B1BCD" w:rsidP="002C2473">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Eren, a.g.e., s.217.</w:t>
      </w:r>
    </w:p>
  </w:footnote>
  <w:footnote w:id="413">
    <w:p w14:paraId="4EE81D17" w14:textId="43BF4AF9" w:rsidR="008B1BCD" w:rsidRPr="00A26AE5" w:rsidRDefault="008B1BCD" w:rsidP="002C2473">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Ethem Ruhi Fığlalı, </w:t>
      </w:r>
      <w:r w:rsidRPr="00A26AE5">
        <w:rPr>
          <w:rFonts w:ascii="Times New Roman" w:hAnsi="Times New Roman" w:cs="Times New Roman"/>
          <w:b/>
          <w:sz w:val="18"/>
          <w:szCs w:val="18"/>
        </w:rPr>
        <w:t>Türkiye’de Alevilik ve Bektaşilik</w:t>
      </w:r>
      <w:r w:rsidRPr="00A26AE5">
        <w:rPr>
          <w:rFonts w:ascii="Times New Roman" w:hAnsi="Times New Roman" w:cs="Times New Roman"/>
          <w:sz w:val="18"/>
          <w:szCs w:val="18"/>
        </w:rPr>
        <w:t xml:space="preserve">, </w:t>
      </w:r>
      <w:r>
        <w:rPr>
          <w:rFonts w:ascii="Times New Roman" w:hAnsi="Times New Roman" w:cs="Times New Roman"/>
          <w:sz w:val="18"/>
          <w:szCs w:val="18"/>
        </w:rPr>
        <w:t>İzmir:</w:t>
      </w:r>
      <w:r w:rsidRPr="00A26AE5">
        <w:rPr>
          <w:rFonts w:ascii="Times New Roman" w:hAnsi="Times New Roman" w:cs="Times New Roman"/>
          <w:sz w:val="18"/>
          <w:szCs w:val="18"/>
        </w:rPr>
        <w:t xml:space="preserve"> İzmir İlahiyat Vakfı Yayınları, 2006, s.10</w:t>
      </w:r>
    </w:p>
  </w:footnote>
  <w:footnote w:id="414">
    <w:p w14:paraId="39B0E275" w14:textId="77777777" w:rsidR="008B1BCD" w:rsidRPr="00A26AE5" w:rsidRDefault="008B1BCD" w:rsidP="002C2473">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Arslan Tekin, </w:t>
      </w:r>
      <w:r w:rsidRPr="00A26AE5">
        <w:rPr>
          <w:rFonts w:ascii="Times New Roman" w:hAnsi="Times New Roman" w:cs="Times New Roman"/>
          <w:b/>
          <w:sz w:val="18"/>
          <w:szCs w:val="18"/>
        </w:rPr>
        <w:t>Aleviler Ve Bektaşiler Arasında</w:t>
      </w:r>
      <w:r w:rsidRPr="00A26AE5">
        <w:rPr>
          <w:rFonts w:ascii="Times New Roman" w:hAnsi="Times New Roman" w:cs="Times New Roman"/>
          <w:sz w:val="18"/>
          <w:szCs w:val="18"/>
        </w:rPr>
        <w:t>, Bilgeoğuz Yayınları, 2008, s.45.</w:t>
      </w:r>
    </w:p>
  </w:footnote>
  <w:footnote w:id="415">
    <w:p w14:paraId="51EC79F2" w14:textId="7E29F32E" w:rsidR="008B1BCD" w:rsidRPr="00A26AE5" w:rsidRDefault="008B1BCD" w:rsidP="002C2473">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Baki Öz, </w:t>
      </w:r>
      <w:r w:rsidRPr="00A26AE5">
        <w:rPr>
          <w:rFonts w:ascii="Times New Roman" w:hAnsi="Times New Roman" w:cs="Times New Roman"/>
          <w:b/>
          <w:sz w:val="18"/>
          <w:szCs w:val="18"/>
        </w:rPr>
        <w:t>Alevilik Nedir?</w:t>
      </w:r>
      <w:r w:rsidRPr="00A26AE5">
        <w:rPr>
          <w:rFonts w:ascii="Times New Roman" w:hAnsi="Times New Roman" w:cs="Times New Roman"/>
          <w:sz w:val="18"/>
          <w:szCs w:val="18"/>
        </w:rPr>
        <w:t>, 5. Baskı,</w:t>
      </w:r>
      <w:r w:rsidRPr="006E32AA">
        <w:rPr>
          <w:rFonts w:ascii="Times New Roman" w:hAnsi="Times New Roman" w:cs="Times New Roman"/>
          <w:sz w:val="18"/>
          <w:szCs w:val="18"/>
        </w:rPr>
        <w:t xml:space="preserve"> </w:t>
      </w:r>
      <w:r>
        <w:rPr>
          <w:rFonts w:ascii="Times New Roman" w:hAnsi="Times New Roman" w:cs="Times New Roman"/>
          <w:sz w:val="18"/>
          <w:szCs w:val="18"/>
        </w:rPr>
        <w:t>İstanbul:</w:t>
      </w:r>
      <w:r w:rsidRPr="00A26AE5">
        <w:rPr>
          <w:rFonts w:ascii="Times New Roman" w:hAnsi="Times New Roman" w:cs="Times New Roman"/>
          <w:sz w:val="18"/>
          <w:szCs w:val="18"/>
        </w:rPr>
        <w:t xml:space="preserve"> Der Yayınları, 2008, s.184.</w:t>
      </w:r>
    </w:p>
  </w:footnote>
  <w:footnote w:id="416">
    <w:p w14:paraId="780F11C7" w14:textId="6E2A20D7" w:rsidR="008B1BCD" w:rsidRPr="005E0BF5" w:rsidRDefault="008B1BCD" w:rsidP="002C2473">
      <w:pPr>
        <w:pStyle w:val="DipnotMetni"/>
        <w:ind w:left="709" w:hanging="709"/>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5E0BF5">
        <w:rPr>
          <w:rFonts w:ascii="Times New Roman" w:hAnsi="Times New Roman" w:cs="Times New Roman"/>
          <w:sz w:val="18"/>
          <w:szCs w:val="18"/>
        </w:rPr>
        <w:t xml:space="preserve">İlyas Üzüm, Kızılbaş Maddesi, </w:t>
      </w:r>
      <w:r w:rsidRPr="005E0BF5">
        <w:rPr>
          <w:rFonts w:ascii="Times New Roman" w:hAnsi="Times New Roman" w:cs="Times New Roman"/>
          <w:b/>
          <w:sz w:val="18"/>
          <w:szCs w:val="18"/>
        </w:rPr>
        <w:t>Türkiye Diyanet Vakfı İslam Ansiklopedisi</w:t>
      </w:r>
      <w:r w:rsidRPr="005E0BF5">
        <w:rPr>
          <w:rFonts w:ascii="Times New Roman" w:hAnsi="Times New Roman" w:cs="Times New Roman"/>
          <w:sz w:val="18"/>
          <w:szCs w:val="18"/>
        </w:rPr>
        <w:t xml:space="preserve">, </w:t>
      </w:r>
      <w:hyperlink r:id="rId21" w:history="1">
        <w:r w:rsidRPr="005E0BF5">
          <w:rPr>
            <w:rStyle w:val="Kpr"/>
            <w:rFonts w:ascii="Times New Roman" w:hAnsi="Times New Roman" w:cs="Times New Roman"/>
            <w:color w:val="auto"/>
            <w:sz w:val="18"/>
            <w:szCs w:val="18"/>
            <w:u w:val="none"/>
          </w:rPr>
          <w:t>https://islamansiklopedisi.org.tr/kizilbas</w:t>
        </w:r>
      </w:hyperlink>
      <w:r w:rsidRPr="005E0BF5">
        <w:rPr>
          <w:rFonts w:ascii="Times New Roman" w:hAnsi="Times New Roman" w:cs="Times New Roman"/>
          <w:sz w:val="18"/>
          <w:szCs w:val="18"/>
        </w:rPr>
        <w:t>, Erişim Tarihi: 10.03.2021.</w:t>
      </w:r>
    </w:p>
  </w:footnote>
  <w:footnote w:id="417">
    <w:p w14:paraId="7529E977" w14:textId="0F404E7F" w:rsidR="008B1BCD" w:rsidRPr="00A26AE5" w:rsidRDefault="008B1BCD" w:rsidP="002C2473">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Pr>
          <w:rFonts w:ascii="Times New Roman" w:hAnsi="Times New Roman" w:cs="Times New Roman"/>
          <w:sz w:val="18"/>
          <w:szCs w:val="18"/>
        </w:rPr>
        <w:t xml:space="preserve"> Ocak, </w:t>
      </w:r>
      <w:r w:rsidRPr="001855D2">
        <w:rPr>
          <w:rFonts w:ascii="Times New Roman" w:hAnsi="Times New Roman" w:cs="Times New Roman"/>
          <w:b/>
          <w:sz w:val="18"/>
          <w:szCs w:val="18"/>
        </w:rPr>
        <w:t>Türkler Türkiye ve İslam</w:t>
      </w:r>
      <w:r w:rsidRPr="005E0BF5">
        <w:rPr>
          <w:rFonts w:ascii="Times New Roman" w:hAnsi="Times New Roman" w:cs="Times New Roman"/>
          <w:sz w:val="18"/>
          <w:szCs w:val="18"/>
        </w:rPr>
        <w:t>, s.54-55.</w:t>
      </w:r>
    </w:p>
  </w:footnote>
  <w:footnote w:id="418">
    <w:p w14:paraId="63EE62E7" w14:textId="77777777" w:rsidR="008B1BCD" w:rsidRPr="00A26AE5" w:rsidRDefault="008B1BCD" w:rsidP="002C2473">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Ayşe Duvarcı, “Zeybek Başlığındaki İğne Oyaları”, </w:t>
      </w:r>
      <w:r w:rsidRPr="00A26AE5">
        <w:rPr>
          <w:rFonts w:ascii="Times New Roman" w:hAnsi="Times New Roman" w:cs="Times New Roman"/>
          <w:b/>
          <w:sz w:val="18"/>
          <w:szCs w:val="18"/>
        </w:rPr>
        <w:t>Zeybek Kültürü Sempozyumu Bildirileri</w:t>
      </w:r>
      <w:r w:rsidRPr="00A26AE5">
        <w:rPr>
          <w:rFonts w:ascii="Times New Roman" w:hAnsi="Times New Roman" w:cs="Times New Roman"/>
          <w:sz w:val="18"/>
          <w:szCs w:val="18"/>
        </w:rPr>
        <w:t xml:space="preserve">, 2004, Muğla, s.234. </w:t>
      </w:r>
    </w:p>
  </w:footnote>
  <w:footnote w:id="419">
    <w:p w14:paraId="4B552EAE" w14:textId="504BCE46" w:rsidR="008B1BCD" w:rsidRPr="00A26AE5" w:rsidRDefault="008B1BCD" w:rsidP="002C2473">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Y</w:t>
      </w:r>
      <w:r w:rsidRPr="00A26AE5">
        <w:rPr>
          <w:rFonts w:ascii="Times New Roman" w:hAnsi="Times New Roman" w:cs="Times New Roman"/>
          <w:sz w:val="18"/>
          <w:szCs w:val="18"/>
        </w:rPr>
        <w:t>avuz, a.g.e., s.118.</w:t>
      </w:r>
    </w:p>
  </w:footnote>
  <w:footnote w:id="420">
    <w:p w14:paraId="1DEC9F3B" w14:textId="318DB4E6"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r>
        <w:rPr>
          <w:rFonts w:ascii="Times New Roman" w:hAnsi="Times New Roman" w:cs="Times New Roman"/>
          <w:bCs/>
          <w:sz w:val="18"/>
          <w:szCs w:val="18"/>
        </w:rPr>
        <w:t>Sadberk Ersoy ve</w:t>
      </w:r>
      <w:r w:rsidRPr="00A26AE5">
        <w:rPr>
          <w:rFonts w:ascii="Times New Roman" w:hAnsi="Times New Roman" w:cs="Times New Roman"/>
          <w:bCs/>
          <w:sz w:val="18"/>
          <w:szCs w:val="18"/>
        </w:rPr>
        <w:t xml:space="preserve"> Sezgin Ersoy</w:t>
      </w:r>
      <w:r w:rsidRPr="00A26AE5">
        <w:rPr>
          <w:rFonts w:ascii="Times New Roman" w:hAnsi="Times New Roman" w:cs="Times New Roman"/>
          <w:sz w:val="18"/>
          <w:szCs w:val="18"/>
        </w:rPr>
        <w:t>, a.g.e., s.282-283</w:t>
      </w:r>
    </w:p>
  </w:footnote>
  <w:footnote w:id="421">
    <w:p w14:paraId="19A561FE" w14:textId="2A8059F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Fatma Gülay </w:t>
      </w:r>
      <w:r w:rsidRPr="00A26AE5">
        <w:rPr>
          <w:rFonts w:ascii="Times New Roman" w:hAnsi="Times New Roman" w:cs="Times New Roman"/>
          <w:sz w:val="18"/>
          <w:szCs w:val="18"/>
        </w:rPr>
        <w:t xml:space="preserve">Mirzaoğlu, </w:t>
      </w:r>
      <w:r w:rsidRPr="00A26AE5">
        <w:rPr>
          <w:rFonts w:ascii="Times New Roman" w:hAnsi="Times New Roman" w:cs="Times New Roman"/>
          <w:b/>
          <w:bCs/>
          <w:sz w:val="18"/>
          <w:szCs w:val="18"/>
        </w:rPr>
        <w:t>Zeybek Türküleri ve Dansları</w:t>
      </w:r>
      <w:r w:rsidRPr="00A26AE5">
        <w:rPr>
          <w:rFonts w:ascii="Times New Roman" w:hAnsi="Times New Roman" w:cs="Times New Roman"/>
          <w:sz w:val="18"/>
          <w:szCs w:val="18"/>
        </w:rPr>
        <w:t>, Hacettepe Üniversitesi Sosyal Bilimler Enstitüsü, 2000, Yayınlanmamış Doktora Tezi, Ankara, s.326-329.</w:t>
      </w:r>
    </w:p>
  </w:footnote>
  <w:footnote w:id="422">
    <w:p w14:paraId="78AD12A7" w14:textId="68C7E73F" w:rsidR="008B1BCD" w:rsidRPr="00A26AE5" w:rsidRDefault="008B1BCD" w:rsidP="00F671C4">
      <w:pPr>
        <w:pStyle w:val="DipnotMetni"/>
        <w:ind w:left="709" w:hanging="709"/>
        <w:jc w:val="both"/>
        <w:rPr>
          <w:rFonts w:ascii="Times New Roman" w:hAnsi="Times New Roman" w:cs="Times New Roman"/>
          <w:sz w:val="18"/>
          <w:szCs w:val="18"/>
        </w:rPr>
      </w:pPr>
      <w:r w:rsidRPr="0029586E">
        <w:rPr>
          <w:rStyle w:val="DipnotBavurusu"/>
          <w:rFonts w:ascii="Times New Roman" w:hAnsi="Times New Roman" w:cs="Times New Roman"/>
          <w:sz w:val="18"/>
          <w:szCs w:val="18"/>
        </w:rPr>
        <w:footnoteRef/>
      </w:r>
      <w:r w:rsidRPr="0029586E">
        <w:rPr>
          <w:rFonts w:ascii="Times New Roman" w:hAnsi="Times New Roman" w:cs="Times New Roman"/>
          <w:sz w:val="18"/>
          <w:szCs w:val="18"/>
        </w:rPr>
        <w:t xml:space="preserve"> Emel Esin, </w:t>
      </w:r>
      <w:r w:rsidRPr="0029586E">
        <w:rPr>
          <w:rFonts w:ascii="Times New Roman" w:hAnsi="Times New Roman" w:cs="Times New Roman"/>
          <w:b/>
          <w:sz w:val="18"/>
          <w:szCs w:val="18"/>
        </w:rPr>
        <w:t>Türk Kültür Tarihi İç Asya’daki Erken Safhalar</w:t>
      </w:r>
      <w:r w:rsidRPr="0029586E">
        <w:rPr>
          <w:rFonts w:ascii="Times New Roman" w:hAnsi="Times New Roman" w:cs="Times New Roman"/>
          <w:sz w:val="18"/>
          <w:szCs w:val="18"/>
        </w:rPr>
        <w:t xml:space="preserve">, </w:t>
      </w:r>
      <w:r>
        <w:rPr>
          <w:rFonts w:ascii="Times New Roman" w:hAnsi="Times New Roman" w:cs="Times New Roman"/>
          <w:sz w:val="18"/>
          <w:szCs w:val="18"/>
        </w:rPr>
        <w:t>Ankara:</w:t>
      </w:r>
      <w:r w:rsidRPr="0029586E">
        <w:rPr>
          <w:rFonts w:ascii="Times New Roman" w:hAnsi="Times New Roman" w:cs="Times New Roman"/>
          <w:sz w:val="18"/>
          <w:szCs w:val="18"/>
        </w:rPr>
        <w:t xml:space="preserve"> Atatürk Kültür Merkezi Yayınları, 1985, s.</w:t>
      </w:r>
      <w:r>
        <w:rPr>
          <w:rFonts w:ascii="Times New Roman" w:hAnsi="Times New Roman" w:cs="Times New Roman"/>
          <w:sz w:val="18"/>
          <w:szCs w:val="18"/>
        </w:rPr>
        <w:t xml:space="preserve">8’den Aktaran, Mirzaoğlu, </w:t>
      </w:r>
      <w:r w:rsidRPr="00A26AE5">
        <w:rPr>
          <w:rFonts w:ascii="Times New Roman" w:hAnsi="Times New Roman" w:cs="Times New Roman"/>
          <w:sz w:val="18"/>
          <w:szCs w:val="18"/>
        </w:rPr>
        <w:t>Zeybek Türküleri ve Dansları</w:t>
      </w:r>
      <w:r w:rsidRPr="0029586E">
        <w:rPr>
          <w:rFonts w:ascii="Times New Roman" w:hAnsi="Times New Roman" w:cs="Times New Roman"/>
          <w:sz w:val="18"/>
          <w:szCs w:val="18"/>
        </w:rPr>
        <w:t xml:space="preserve">, s.329. </w:t>
      </w:r>
    </w:p>
  </w:footnote>
  <w:footnote w:id="423">
    <w:p w14:paraId="22B19884" w14:textId="1997BC58"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Mirzaoğlu, </w:t>
      </w:r>
      <w:r>
        <w:rPr>
          <w:rFonts w:ascii="Times New Roman" w:hAnsi="Times New Roman" w:cs="Times New Roman"/>
          <w:sz w:val="18"/>
          <w:szCs w:val="18"/>
        </w:rPr>
        <w:t>“</w:t>
      </w:r>
      <w:r w:rsidRPr="00A26AE5">
        <w:rPr>
          <w:rFonts w:ascii="Times New Roman" w:hAnsi="Times New Roman" w:cs="Times New Roman"/>
          <w:sz w:val="18"/>
          <w:szCs w:val="18"/>
        </w:rPr>
        <w:t>Zeybek Türküleri ve Dansları</w:t>
      </w:r>
      <w:r>
        <w:rPr>
          <w:rFonts w:ascii="Times New Roman" w:hAnsi="Times New Roman" w:cs="Times New Roman"/>
          <w:sz w:val="18"/>
          <w:szCs w:val="18"/>
        </w:rPr>
        <w:t>”</w:t>
      </w:r>
      <w:r w:rsidRPr="00A26AE5">
        <w:rPr>
          <w:rFonts w:ascii="Times New Roman" w:hAnsi="Times New Roman" w:cs="Times New Roman"/>
          <w:sz w:val="18"/>
          <w:szCs w:val="18"/>
        </w:rPr>
        <w:t>, s.330.</w:t>
      </w:r>
    </w:p>
  </w:footnote>
  <w:footnote w:id="424">
    <w:p w14:paraId="1234BF92" w14:textId="575187F8" w:rsidR="008B1BCD" w:rsidRPr="00A26AE5" w:rsidRDefault="008B1BCD" w:rsidP="000E026A">
      <w:pPr>
        <w:pStyle w:val="DipnotMetni"/>
        <w:ind w:left="709" w:hanging="709"/>
        <w:rPr>
          <w:rFonts w:ascii="Times New Roman" w:hAnsi="Times New Roman" w:cs="Times New Roman"/>
          <w:sz w:val="18"/>
          <w:szCs w:val="18"/>
        </w:rPr>
      </w:pPr>
      <w:r w:rsidRPr="0029586E">
        <w:rPr>
          <w:rStyle w:val="DipnotBavurusu"/>
          <w:rFonts w:ascii="Times New Roman" w:hAnsi="Times New Roman" w:cs="Times New Roman"/>
          <w:sz w:val="18"/>
          <w:szCs w:val="18"/>
        </w:rPr>
        <w:footnoteRef/>
      </w:r>
      <w:r>
        <w:rPr>
          <w:rFonts w:ascii="Times New Roman" w:hAnsi="Times New Roman" w:cs="Times New Roman"/>
          <w:sz w:val="18"/>
          <w:szCs w:val="18"/>
        </w:rPr>
        <w:t xml:space="preserve"> Muharrem Ergin, </w:t>
      </w:r>
      <w:r w:rsidRPr="0029586E">
        <w:rPr>
          <w:rFonts w:ascii="Times New Roman" w:hAnsi="Times New Roman" w:cs="Times New Roman"/>
          <w:b/>
          <w:sz w:val="18"/>
          <w:szCs w:val="18"/>
        </w:rPr>
        <w:t>Dede Korkut Kitabı</w:t>
      </w:r>
      <w:r>
        <w:rPr>
          <w:rFonts w:ascii="Times New Roman" w:hAnsi="Times New Roman" w:cs="Times New Roman"/>
          <w:sz w:val="18"/>
          <w:szCs w:val="18"/>
        </w:rPr>
        <w:t xml:space="preserve">, Ankara: Türk Tarih Kurumu Basımevi, 1994, s.161’den Aktaran: </w:t>
      </w:r>
      <w:r w:rsidRPr="0029586E">
        <w:rPr>
          <w:rFonts w:ascii="Times New Roman" w:hAnsi="Times New Roman" w:cs="Times New Roman"/>
          <w:sz w:val="18"/>
          <w:szCs w:val="18"/>
        </w:rPr>
        <w:t>Mirzaoğlu</w:t>
      </w:r>
      <w:r>
        <w:rPr>
          <w:rFonts w:ascii="Times New Roman" w:hAnsi="Times New Roman" w:cs="Times New Roman"/>
          <w:sz w:val="18"/>
          <w:szCs w:val="18"/>
        </w:rPr>
        <w:t>, “</w:t>
      </w:r>
      <w:r w:rsidRPr="00A26AE5">
        <w:rPr>
          <w:rFonts w:ascii="Times New Roman" w:hAnsi="Times New Roman" w:cs="Times New Roman"/>
          <w:sz w:val="18"/>
          <w:szCs w:val="18"/>
        </w:rPr>
        <w:t>Zeybek Türküleri ve Dansları</w:t>
      </w:r>
      <w:r>
        <w:rPr>
          <w:rFonts w:ascii="Times New Roman" w:hAnsi="Times New Roman" w:cs="Times New Roman"/>
          <w:sz w:val="18"/>
          <w:szCs w:val="18"/>
        </w:rPr>
        <w:t>”, s.333.</w:t>
      </w:r>
    </w:p>
  </w:footnote>
  <w:footnote w:id="425">
    <w:p w14:paraId="0CA5FFAF" w14:textId="146A534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Mirzaoğlu, </w:t>
      </w:r>
      <w:r>
        <w:rPr>
          <w:rFonts w:ascii="Times New Roman" w:hAnsi="Times New Roman" w:cs="Times New Roman"/>
          <w:sz w:val="18"/>
          <w:szCs w:val="18"/>
        </w:rPr>
        <w:t>“</w:t>
      </w:r>
      <w:r w:rsidRPr="00A26AE5">
        <w:rPr>
          <w:rFonts w:ascii="Times New Roman" w:hAnsi="Times New Roman" w:cs="Times New Roman"/>
          <w:sz w:val="18"/>
          <w:szCs w:val="18"/>
        </w:rPr>
        <w:t>Zeybek Türküleri ve Dansları</w:t>
      </w:r>
      <w:r>
        <w:rPr>
          <w:rFonts w:ascii="Times New Roman" w:hAnsi="Times New Roman" w:cs="Times New Roman"/>
          <w:sz w:val="18"/>
          <w:szCs w:val="18"/>
        </w:rPr>
        <w:t>”</w:t>
      </w:r>
      <w:r w:rsidRPr="00A26AE5">
        <w:rPr>
          <w:rFonts w:ascii="Times New Roman" w:hAnsi="Times New Roman" w:cs="Times New Roman"/>
          <w:sz w:val="18"/>
          <w:szCs w:val="18"/>
        </w:rPr>
        <w:t>, s.334.</w:t>
      </w:r>
    </w:p>
  </w:footnote>
  <w:footnote w:id="426">
    <w:p w14:paraId="574EA687" w14:textId="559F4C7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Mirzaoğlu, </w:t>
      </w:r>
      <w:r>
        <w:rPr>
          <w:rFonts w:ascii="Times New Roman" w:hAnsi="Times New Roman" w:cs="Times New Roman"/>
          <w:sz w:val="18"/>
          <w:szCs w:val="18"/>
        </w:rPr>
        <w:t>“</w:t>
      </w:r>
      <w:r w:rsidRPr="00A26AE5">
        <w:rPr>
          <w:rFonts w:ascii="Times New Roman" w:hAnsi="Times New Roman" w:cs="Times New Roman"/>
          <w:sz w:val="18"/>
          <w:szCs w:val="18"/>
        </w:rPr>
        <w:t>Zeybek Türküleri ve Dansları</w:t>
      </w:r>
      <w:r>
        <w:rPr>
          <w:rFonts w:ascii="Times New Roman" w:hAnsi="Times New Roman" w:cs="Times New Roman"/>
          <w:sz w:val="18"/>
          <w:szCs w:val="18"/>
        </w:rPr>
        <w:t>”</w:t>
      </w:r>
      <w:r w:rsidRPr="00A26AE5">
        <w:rPr>
          <w:rFonts w:ascii="Times New Roman" w:hAnsi="Times New Roman" w:cs="Times New Roman"/>
          <w:sz w:val="18"/>
          <w:szCs w:val="18"/>
        </w:rPr>
        <w:t>, s.337.</w:t>
      </w:r>
    </w:p>
  </w:footnote>
  <w:footnote w:id="427">
    <w:p w14:paraId="7F576D98" w14:textId="5B95D9FA" w:rsidR="008B1BCD" w:rsidRPr="00A26AE5" w:rsidRDefault="008B1BCD" w:rsidP="00F671C4">
      <w:pPr>
        <w:pStyle w:val="DipnotMetni"/>
        <w:ind w:left="709" w:hanging="709"/>
        <w:jc w:val="both"/>
        <w:rPr>
          <w:rFonts w:ascii="Times New Roman" w:hAnsi="Times New Roman" w:cs="Times New Roman"/>
          <w:sz w:val="18"/>
          <w:szCs w:val="18"/>
        </w:rPr>
      </w:pPr>
      <w:bookmarkStart w:id="266" w:name="_Hlk60663994"/>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Mahmut Ragıp Gazimihal, </w:t>
      </w:r>
      <w:r w:rsidRPr="00A26AE5">
        <w:rPr>
          <w:rFonts w:ascii="Times New Roman" w:hAnsi="Times New Roman" w:cs="Times New Roman"/>
          <w:b/>
          <w:bCs/>
          <w:sz w:val="18"/>
          <w:szCs w:val="18"/>
        </w:rPr>
        <w:t>Türk Halk Oyunları Kataloğu</w:t>
      </w:r>
      <w:r w:rsidRPr="00A26AE5">
        <w:rPr>
          <w:rFonts w:ascii="Times New Roman" w:hAnsi="Times New Roman" w:cs="Times New Roman"/>
          <w:sz w:val="18"/>
          <w:szCs w:val="18"/>
        </w:rPr>
        <w:t xml:space="preserve">, </w:t>
      </w:r>
      <w:r>
        <w:rPr>
          <w:rFonts w:ascii="Times New Roman" w:hAnsi="Times New Roman" w:cs="Times New Roman"/>
          <w:sz w:val="18"/>
          <w:szCs w:val="18"/>
        </w:rPr>
        <w:t>Ankara:</w:t>
      </w:r>
      <w:r w:rsidRPr="00A26AE5">
        <w:rPr>
          <w:rFonts w:ascii="Times New Roman" w:hAnsi="Times New Roman" w:cs="Times New Roman"/>
          <w:sz w:val="18"/>
          <w:szCs w:val="18"/>
        </w:rPr>
        <w:t xml:space="preserve"> K</w:t>
      </w:r>
      <w:r>
        <w:rPr>
          <w:rFonts w:ascii="Times New Roman" w:hAnsi="Times New Roman" w:cs="Times New Roman"/>
          <w:sz w:val="18"/>
          <w:szCs w:val="18"/>
        </w:rPr>
        <w:t>ültür bakanlığı yayınları, Cilt.</w:t>
      </w:r>
      <w:r w:rsidRPr="00A26AE5">
        <w:rPr>
          <w:rFonts w:ascii="Times New Roman" w:hAnsi="Times New Roman" w:cs="Times New Roman"/>
          <w:sz w:val="18"/>
          <w:szCs w:val="18"/>
        </w:rPr>
        <w:t>3,1999, s.222.</w:t>
      </w:r>
    </w:p>
    <w:bookmarkEnd w:id="266"/>
  </w:footnote>
  <w:footnote w:id="428">
    <w:p w14:paraId="58145747" w14:textId="595BDCD3"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Saralp, </w:t>
      </w:r>
      <w:r>
        <w:rPr>
          <w:rFonts w:ascii="Times New Roman" w:hAnsi="Times New Roman" w:cs="Times New Roman"/>
          <w:sz w:val="18"/>
          <w:szCs w:val="18"/>
        </w:rPr>
        <w:t>a.g.e.,</w:t>
      </w:r>
      <w:r w:rsidRPr="00A26AE5">
        <w:rPr>
          <w:rFonts w:ascii="Times New Roman" w:hAnsi="Times New Roman" w:cs="Times New Roman"/>
          <w:sz w:val="18"/>
          <w:szCs w:val="18"/>
        </w:rPr>
        <w:t xml:space="preserve"> s.198.</w:t>
      </w:r>
    </w:p>
  </w:footnote>
  <w:footnote w:id="429">
    <w:p w14:paraId="1F6530C3" w14:textId="3E3C2B1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Halil Oğultürk, “Bölgelerin Işığı Altında: Zeybek Oyunları, Yöre, T</w:t>
      </w:r>
      <w:r>
        <w:rPr>
          <w:rFonts w:ascii="Times New Roman" w:hAnsi="Times New Roman" w:cs="Times New Roman"/>
          <w:sz w:val="18"/>
          <w:szCs w:val="18"/>
        </w:rPr>
        <w:t>ür ve Giyim Kuşamları”, Ersal Yavi( Ed.),</w:t>
      </w:r>
      <w:r w:rsidRPr="00A26AE5">
        <w:rPr>
          <w:rFonts w:ascii="Times New Roman" w:hAnsi="Times New Roman" w:cs="Times New Roman"/>
          <w:sz w:val="18"/>
          <w:szCs w:val="18"/>
        </w:rPr>
        <w:t xml:space="preserve"> </w:t>
      </w:r>
      <w:r w:rsidRPr="008357BF">
        <w:rPr>
          <w:rFonts w:ascii="Times New Roman" w:hAnsi="Times New Roman" w:cs="Times New Roman"/>
          <w:b/>
          <w:sz w:val="18"/>
          <w:szCs w:val="18"/>
        </w:rPr>
        <w:t>Efeler: Kökenleri, Eylemleri, Töreleri, Dansları, Giysileri</w:t>
      </w:r>
      <w:r>
        <w:rPr>
          <w:rFonts w:ascii="Times New Roman" w:hAnsi="Times New Roman" w:cs="Times New Roman"/>
          <w:sz w:val="18"/>
          <w:szCs w:val="18"/>
        </w:rPr>
        <w:t xml:space="preserve"> İçinde (277-283), 2. Baskı,  İstanbul:</w:t>
      </w:r>
      <w:r w:rsidRPr="00A26AE5">
        <w:rPr>
          <w:rFonts w:ascii="Times New Roman" w:hAnsi="Times New Roman" w:cs="Times New Roman"/>
          <w:sz w:val="18"/>
          <w:szCs w:val="18"/>
        </w:rPr>
        <w:t xml:space="preserve"> </w:t>
      </w:r>
      <w:r w:rsidRPr="008357BF">
        <w:rPr>
          <w:rFonts w:ascii="Times New Roman" w:hAnsi="Times New Roman" w:cs="Times New Roman"/>
          <w:sz w:val="18"/>
          <w:szCs w:val="18"/>
        </w:rPr>
        <w:t>Doğu Kitabevi</w:t>
      </w:r>
      <w:r w:rsidRPr="00A26AE5">
        <w:rPr>
          <w:rFonts w:ascii="Times New Roman" w:hAnsi="Times New Roman" w:cs="Times New Roman"/>
          <w:sz w:val="18"/>
          <w:szCs w:val="18"/>
        </w:rPr>
        <w:t>, 2015,</w:t>
      </w:r>
      <w:r>
        <w:rPr>
          <w:rFonts w:ascii="Times New Roman" w:hAnsi="Times New Roman" w:cs="Times New Roman"/>
          <w:sz w:val="18"/>
          <w:szCs w:val="18"/>
        </w:rPr>
        <w:t xml:space="preserve"> </w:t>
      </w:r>
      <w:r w:rsidRPr="00A26AE5">
        <w:rPr>
          <w:rFonts w:ascii="Times New Roman" w:hAnsi="Times New Roman" w:cs="Times New Roman"/>
          <w:sz w:val="18"/>
          <w:szCs w:val="18"/>
        </w:rPr>
        <w:t>s.279.</w:t>
      </w:r>
    </w:p>
  </w:footnote>
  <w:footnote w:id="430">
    <w:p w14:paraId="080C66E2"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Merdan Güven, “Türk Halk Oyunlarında Kartal Figürü”, </w:t>
      </w:r>
      <w:r w:rsidRPr="00A26AE5">
        <w:rPr>
          <w:rFonts w:ascii="Times New Roman" w:hAnsi="Times New Roman" w:cs="Times New Roman"/>
          <w:b/>
          <w:bCs/>
          <w:sz w:val="18"/>
          <w:szCs w:val="18"/>
        </w:rPr>
        <w:t>Atatürk Üniversitesi Türkiyat Araştırmaları Enstitüsü Dergisi</w:t>
      </w:r>
      <w:r w:rsidRPr="00A26AE5">
        <w:rPr>
          <w:rFonts w:ascii="Times New Roman" w:hAnsi="Times New Roman" w:cs="Times New Roman"/>
          <w:sz w:val="18"/>
          <w:szCs w:val="18"/>
        </w:rPr>
        <w:t xml:space="preserve">, Sayı:51, 2014, Erzurum, s.294. </w:t>
      </w:r>
    </w:p>
  </w:footnote>
  <w:footnote w:id="431">
    <w:p w14:paraId="5ED3AEDC" w14:textId="1B9393DA" w:rsidR="008B1BCD" w:rsidRPr="00A26AE5" w:rsidRDefault="008B1BCD" w:rsidP="00F671C4">
      <w:pPr>
        <w:pStyle w:val="DipnotMetni"/>
        <w:jc w:val="both"/>
        <w:rPr>
          <w:rFonts w:ascii="Times New Roman" w:hAnsi="Times New Roman" w:cs="Times New Roman"/>
          <w:sz w:val="18"/>
          <w:szCs w:val="18"/>
        </w:rPr>
      </w:pPr>
      <w:r w:rsidRPr="001705A6">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1705A6">
        <w:rPr>
          <w:rFonts w:ascii="Times New Roman" w:hAnsi="Times New Roman" w:cs="Times New Roman"/>
          <w:sz w:val="18"/>
          <w:szCs w:val="18"/>
        </w:rPr>
        <w:t>Özbilgin</w:t>
      </w:r>
      <w:r>
        <w:rPr>
          <w:rFonts w:ascii="Times New Roman" w:hAnsi="Times New Roman" w:cs="Times New Roman"/>
          <w:sz w:val="18"/>
          <w:szCs w:val="18"/>
        </w:rPr>
        <w:t xml:space="preserve">, </w:t>
      </w:r>
      <w:r w:rsidRPr="001A790C">
        <w:rPr>
          <w:rFonts w:ascii="Times New Roman" w:hAnsi="Times New Roman" w:cs="Times New Roman"/>
          <w:sz w:val="18"/>
          <w:szCs w:val="18"/>
        </w:rPr>
        <w:t xml:space="preserve">a.g.e., </w:t>
      </w:r>
      <w:r>
        <w:rPr>
          <w:rFonts w:ascii="Times New Roman" w:hAnsi="Times New Roman" w:cs="Times New Roman"/>
          <w:sz w:val="18"/>
          <w:szCs w:val="18"/>
        </w:rPr>
        <w:t>s.248-249.</w:t>
      </w:r>
    </w:p>
  </w:footnote>
  <w:footnote w:id="432">
    <w:p w14:paraId="79E8280D" w14:textId="1D42CDFC"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Uyanık ve </w:t>
      </w:r>
      <w:r w:rsidRPr="00A26AE5">
        <w:rPr>
          <w:rFonts w:ascii="Times New Roman" w:hAnsi="Times New Roman" w:cs="Times New Roman"/>
          <w:sz w:val="18"/>
          <w:szCs w:val="18"/>
        </w:rPr>
        <w:t>Özç</w:t>
      </w:r>
      <w:r>
        <w:rPr>
          <w:rFonts w:ascii="Times New Roman" w:hAnsi="Times New Roman" w:cs="Times New Roman"/>
          <w:sz w:val="18"/>
          <w:szCs w:val="18"/>
        </w:rPr>
        <w:t>elik, a.g.e.</w:t>
      </w:r>
      <w:r w:rsidRPr="00A26AE5">
        <w:rPr>
          <w:rFonts w:ascii="Times New Roman" w:hAnsi="Times New Roman" w:cs="Times New Roman"/>
          <w:sz w:val="18"/>
          <w:szCs w:val="18"/>
        </w:rPr>
        <w:t>, s.11.</w:t>
      </w:r>
    </w:p>
  </w:footnote>
  <w:footnote w:id="433">
    <w:p w14:paraId="5A557DC5" w14:textId="6C4D515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Mehmet Öz, </w:t>
      </w:r>
      <w:r w:rsidRPr="00A26AE5">
        <w:rPr>
          <w:rFonts w:ascii="Times New Roman" w:hAnsi="Times New Roman" w:cs="Times New Roman"/>
          <w:b/>
          <w:sz w:val="18"/>
          <w:szCs w:val="18"/>
        </w:rPr>
        <w:t>Kanun-u Kadimin Peşinde: Osmanlı’da Çözülme ve Gelenekçi Yorumcuları</w:t>
      </w:r>
      <w:r w:rsidRPr="00A26AE5">
        <w:rPr>
          <w:rFonts w:ascii="Times New Roman" w:hAnsi="Times New Roman" w:cs="Times New Roman"/>
          <w:sz w:val="18"/>
          <w:szCs w:val="18"/>
        </w:rPr>
        <w:t xml:space="preserve">, 8. Baskı, </w:t>
      </w:r>
      <w:r>
        <w:rPr>
          <w:rFonts w:ascii="Times New Roman" w:hAnsi="Times New Roman" w:cs="Times New Roman"/>
          <w:sz w:val="18"/>
          <w:szCs w:val="18"/>
        </w:rPr>
        <w:t xml:space="preserve">İstanbul: </w:t>
      </w:r>
      <w:r w:rsidRPr="00A26AE5">
        <w:rPr>
          <w:rFonts w:ascii="Times New Roman" w:hAnsi="Times New Roman" w:cs="Times New Roman"/>
          <w:sz w:val="18"/>
          <w:szCs w:val="18"/>
        </w:rPr>
        <w:t>Dergâh Yayınları, 2019, s.57.</w:t>
      </w:r>
    </w:p>
  </w:footnote>
  <w:footnote w:id="434">
    <w:p w14:paraId="1CC6E2EF" w14:textId="3CD93B54"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Aydın Kırman, “İsyancı Ahlakında “Şeytana Bel Bağlamak””, </w:t>
      </w:r>
      <w:r w:rsidRPr="00A26AE5">
        <w:rPr>
          <w:rFonts w:ascii="Times New Roman" w:hAnsi="Times New Roman" w:cs="Times New Roman"/>
          <w:b/>
          <w:sz w:val="18"/>
          <w:szCs w:val="18"/>
        </w:rPr>
        <w:t>Zeybek Kültürü Sempozyumu Bildirileri</w:t>
      </w:r>
      <w:r w:rsidRPr="00A26AE5">
        <w:rPr>
          <w:rFonts w:ascii="Times New Roman" w:hAnsi="Times New Roman" w:cs="Times New Roman"/>
          <w:sz w:val="18"/>
          <w:szCs w:val="18"/>
        </w:rPr>
        <w:t xml:space="preserve">, 2004, </w:t>
      </w:r>
      <w:r>
        <w:rPr>
          <w:rFonts w:ascii="Times New Roman" w:hAnsi="Times New Roman" w:cs="Times New Roman"/>
          <w:sz w:val="18"/>
          <w:szCs w:val="18"/>
        </w:rPr>
        <w:t>Muğla, s.</w:t>
      </w:r>
      <w:r w:rsidRPr="00A26AE5">
        <w:rPr>
          <w:rFonts w:ascii="Times New Roman" w:hAnsi="Times New Roman" w:cs="Times New Roman"/>
          <w:sz w:val="18"/>
          <w:szCs w:val="18"/>
        </w:rPr>
        <w:t>164-165.</w:t>
      </w:r>
    </w:p>
  </w:footnote>
  <w:footnote w:id="435">
    <w:p w14:paraId="14FCA1AD"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Çatalbaş, a.g.e., s.50.</w:t>
      </w:r>
    </w:p>
  </w:footnote>
  <w:footnote w:id="436">
    <w:p w14:paraId="3AD31BD3" w14:textId="2D2579D3" w:rsidR="008B1BCD" w:rsidRPr="00A26AE5" w:rsidRDefault="008B1BCD" w:rsidP="00E03CDA">
      <w:pPr>
        <w:pStyle w:val="DipnotMetni"/>
        <w:ind w:left="709" w:hanging="709"/>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Mustafa Öz, Zülfikar Maddesi, </w:t>
      </w:r>
      <w:r w:rsidRPr="00A26AE5">
        <w:rPr>
          <w:rFonts w:ascii="Times New Roman" w:hAnsi="Times New Roman" w:cs="Times New Roman"/>
          <w:b/>
          <w:sz w:val="18"/>
          <w:szCs w:val="18"/>
        </w:rPr>
        <w:t>Türkiye Diyanet Vakfı Ansiklopedisi</w:t>
      </w:r>
      <w:r>
        <w:rPr>
          <w:rFonts w:ascii="Times New Roman" w:hAnsi="Times New Roman" w:cs="Times New Roman"/>
          <w:sz w:val="18"/>
          <w:szCs w:val="18"/>
        </w:rPr>
        <w:t>,</w:t>
      </w:r>
      <w:hyperlink r:id="rId22" w:anchor="1" w:history="1">
        <w:r w:rsidRPr="005E0BF5">
          <w:rPr>
            <w:rStyle w:val="Kpr"/>
            <w:rFonts w:ascii="Times New Roman" w:hAnsi="Times New Roman" w:cs="Times New Roman"/>
            <w:color w:val="auto"/>
            <w:sz w:val="18"/>
            <w:szCs w:val="18"/>
            <w:u w:val="none"/>
          </w:rPr>
          <w:t>https://islamansiklopedisi.org.tr/zulfikar#1</w:t>
        </w:r>
      </w:hyperlink>
      <w:r w:rsidRPr="005E0BF5">
        <w:rPr>
          <w:rFonts w:ascii="Times New Roman" w:hAnsi="Times New Roman" w:cs="Times New Roman"/>
          <w:sz w:val="18"/>
          <w:szCs w:val="18"/>
        </w:rPr>
        <w:t>, Erişim Tarihi: 08.03.2021.</w:t>
      </w:r>
    </w:p>
  </w:footnote>
  <w:footnote w:id="437">
    <w:p w14:paraId="4FDF4D69" w14:textId="7B916C92"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İbrahim Aslanoğlu, "Alevilikte Temel İnanç Unsurları ve Pratikler", </w:t>
      </w:r>
      <w:r w:rsidRPr="00A26AE5">
        <w:rPr>
          <w:rFonts w:ascii="Times New Roman" w:hAnsi="Times New Roman" w:cs="Times New Roman"/>
          <w:b/>
          <w:sz w:val="18"/>
          <w:szCs w:val="18"/>
        </w:rPr>
        <w:t>Türk Kültürü ve Hacı Bektaş Velî Araştırma Dergisi</w:t>
      </w:r>
      <w:r>
        <w:rPr>
          <w:rFonts w:ascii="Times New Roman" w:hAnsi="Times New Roman" w:cs="Times New Roman"/>
          <w:sz w:val="18"/>
          <w:szCs w:val="18"/>
        </w:rPr>
        <w:t>, Sayı.20, 2001, s.</w:t>
      </w:r>
      <w:r w:rsidRPr="00A26AE5">
        <w:rPr>
          <w:rFonts w:ascii="Times New Roman" w:hAnsi="Times New Roman" w:cs="Times New Roman"/>
          <w:sz w:val="18"/>
          <w:szCs w:val="18"/>
        </w:rPr>
        <w:t>33-36.</w:t>
      </w:r>
    </w:p>
  </w:footnote>
  <w:footnote w:id="438">
    <w:p w14:paraId="38A8622B" w14:textId="29AADD51"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Ahmet Yaşar Ocak,</w:t>
      </w:r>
      <w:r w:rsidRPr="00A26AE5">
        <w:rPr>
          <w:rFonts w:ascii="Times New Roman" w:hAnsi="Times New Roman" w:cs="Times New Roman"/>
          <w:b/>
          <w:sz w:val="18"/>
          <w:szCs w:val="18"/>
        </w:rPr>
        <w:t xml:space="preserve"> İslam- Türk İnançlarında Hızır Yahut Hızır-İlyas Kültü</w:t>
      </w:r>
      <w:r>
        <w:rPr>
          <w:rFonts w:ascii="Times New Roman" w:hAnsi="Times New Roman" w:cs="Times New Roman"/>
          <w:sz w:val="18"/>
          <w:szCs w:val="18"/>
        </w:rPr>
        <w:t>, 1.</w:t>
      </w:r>
      <w:r w:rsidRPr="00A26AE5">
        <w:rPr>
          <w:rFonts w:ascii="Times New Roman" w:hAnsi="Times New Roman" w:cs="Times New Roman"/>
          <w:sz w:val="18"/>
          <w:szCs w:val="18"/>
        </w:rPr>
        <w:t>Baskı, İstanbul</w:t>
      </w:r>
      <w:r>
        <w:rPr>
          <w:rFonts w:ascii="Times New Roman" w:hAnsi="Times New Roman" w:cs="Times New Roman"/>
          <w:sz w:val="18"/>
          <w:szCs w:val="18"/>
        </w:rPr>
        <w:t>: Kabalcı Yayınları, 2007,</w:t>
      </w:r>
      <w:r w:rsidRPr="00A26AE5">
        <w:rPr>
          <w:rFonts w:ascii="Times New Roman" w:hAnsi="Times New Roman" w:cs="Times New Roman"/>
          <w:sz w:val="18"/>
          <w:szCs w:val="18"/>
        </w:rPr>
        <w:t xml:space="preserve"> s.110-111.</w:t>
      </w:r>
    </w:p>
  </w:footnote>
  <w:footnote w:id="439">
    <w:p w14:paraId="2ECAD115" w14:textId="7A2D1ABB"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Nerin Köse, “Destanlarımız ve Zeybek Türkülerimiz”, </w:t>
      </w:r>
      <w:r w:rsidRPr="00A26AE5">
        <w:rPr>
          <w:rFonts w:ascii="Times New Roman" w:hAnsi="Times New Roman" w:cs="Times New Roman"/>
          <w:b/>
          <w:bCs/>
          <w:sz w:val="18"/>
          <w:szCs w:val="18"/>
        </w:rPr>
        <w:t>Türk Kültürü Dergisi</w:t>
      </w:r>
      <w:r>
        <w:rPr>
          <w:rFonts w:ascii="Times New Roman" w:hAnsi="Times New Roman" w:cs="Times New Roman"/>
          <w:sz w:val="18"/>
          <w:szCs w:val="18"/>
        </w:rPr>
        <w:t>, Sayı.</w:t>
      </w:r>
      <w:r w:rsidRPr="00A26AE5">
        <w:rPr>
          <w:rFonts w:ascii="Times New Roman" w:hAnsi="Times New Roman" w:cs="Times New Roman"/>
          <w:sz w:val="18"/>
          <w:szCs w:val="18"/>
        </w:rPr>
        <w:t>495, 2004, s.672.</w:t>
      </w:r>
    </w:p>
  </w:footnote>
  <w:footnote w:id="440">
    <w:p w14:paraId="35C3D4B7" w14:textId="4DAFBC0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TRT Türk Halk Müziği Repertuvarı TRT Repertuvar Numarası: 3449, " Efeler Geliyor Dört Atlı”, Derl. Ahmet Günday, Derleme Tarihi: 1989, Yöre: Manisa-Akhisar. </w:t>
      </w:r>
      <w:hyperlink r:id="rId23" w:history="1">
        <w:r w:rsidRPr="005E0BF5">
          <w:rPr>
            <w:rStyle w:val="Kpr"/>
            <w:rFonts w:ascii="Times New Roman" w:hAnsi="Times New Roman" w:cs="Times New Roman"/>
            <w:color w:val="auto"/>
            <w:sz w:val="18"/>
            <w:szCs w:val="18"/>
            <w:u w:val="none"/>
          </w:rPr>
          <w:t>https://www.notaarsivleri.com/NotaMuzik/efeler_geliyor_dort_atli.pdf</w:t>
        </w:r>
      </w:hyperlink>
      <w:r>
        <w:rPr>
          <w:rStyle w:val="Kpr"/>
          <w:rFonts w:ascii="Times New Roman" w:hAnsi="Times New Roman" w:cs="Times New Roman"/>
          <w:color w:val="auto"/>
          <w:sz w:val="18"/>
          <w:szCs w:val="18"/>
          <w:u w:val="none"/>
        </w:rPr>
        <w:t>, Erişim Tarihi: 19.11.2020.</w:t>
      </w:r>
      <w:r w:rsidRPr="005E0BF5">
        <w:rPr>
          <w:rFonts w:ascii="Times New Roman" w:hAnsi="Times New Roman" w:cs="Times New Roman"/>
          <w:sz w:val="18"/>
          <w:szCs w:val="18"/>
        </w:rPr>
        <w:t xml:space="preserve"> </w:t>
      </w:r>
    </w:p>
  </w:footnote>
  <w:footnote w:id="441">
    <w:p w14:paraId="34C45243"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Bayrak a.g.e., s.436.</w:t>
      </w:r>
    </w:p>
  </w:footnote>
  <w:footnote w:id="442">
    <w:p w14:paraId="49384631" w14:textId="1E033BE0" w:rsidR="008B1BCD" w:rsidRPr="009478CE" w:rsidRDefault="008B1BCD" w:rsidP="00F671C4">
      <w:pPr>
        <w:pStyle w:val="DipnotMetni"/>
        <w:ind w:left="709" w:hanging="709"/>
        <w:rPr>
          <w:rFonts w:ascii="Times New Roman" w:hAnsi="Times New Roman" w:cs="Times New Roman"/>
          <w:sz w:val="18"/>
          <w:szCs w:val="18"/>
        </w:rPr>
      </w:pPr>
      <w:r w:rsidRPr="009478CE">
        <w:rPr>
          <w:rStyle w:val="DipnotBavurusu"/>
          <w:rFonts w:ascii="Times New Roman" w:hAnsi="Times New Roman" w:cs="Times New Roman"/>
          <w:sz w:val="18"/>
          <w:szCs w:val="18"/>
        </w:rPr>
        <w:footnoteRef/>
      </w:r>
      <w:r w:rsidRPr="009478CE">
        <w:rPr>
          <w:rFonts w:ascii="Times New Roman" w:hAnsi="Times New Roman" w:cs="Times New Roman"/>
          <w:sz w:val="18"/>
          <w:szCs w:val="18"/>
        </w:rPr>
        <w:t xml:space="preserve"> Fatma Acun, </w:t>
      </w:r>
      <w:r>
        <w:rPr>
          <w:rFonts w:ascii="Times New Roman" w:hAnsi="Times New Roman" w:cs="Times New Roman"/>
          <w:sz w:val="18"/>
          <w:szCs w:val="18"/>
        </w:rPr>
        <w:t>“</w:t>
      </w:r>
      <w:r w:rsidRPr="009478CE">
        <w:rPr>
          <w:rFonts w:ascii="Times New Roman" w:hAnsi="Times New Roman" w:cs="Times New Roman"/>
          <w:sz w:val="18"/>
          <w:szCs w:val="18"/>
        </w:rPr>
        <w:t>Milli Mücadele Türküleri Üzerine Örnek Bir Çalışma</w:t>
      </w:r>
      <w:r w:rsidRPr="0012165F">
        <w:rPr>
          <w:rFonts w:ascii="Times New Roman" w:hAnsi="Times New Roman" w:cs="Times New Roman"/>
          <w:sz w:val="18"/>
          <w:szCs w:val="18"/>
        </w:rPr>
        <w:t>”</w:t>
      </w:r>
      <w:r>
        <w:rPr>
          <w:rFonts w:ascii="Times New Roman" w:hAnsi="Times New Roman" w:cs="Times New Roman"/>
          <w:sz w:val="18"/>
          <w:szCs w:val="18"/>
        </w:rPr>
        <w:t>, Folklor/Edebiyat Dergisi, Cilt.22, Sayı.87, 2016, s.107.</w:t>
      </w:r>
    </w:p>
  </w:footnote>
  <w:footnote w:id="443">
    <w:p w14:paraId="6A94AFC0" w14:textId="77777777"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Bayrak, a.g.e., s.622.</w:t>
      </w:r>
    </w:p>
  </w:footnote>
  <w:footnote w:id="444">
    <w:p w14:paraId="652749AA" w14:textId="144FD001"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Bayrak, a.g.e., s.</w:t>
      </w:r>
      <w:r w:rsidRPr="00A26AE5">
        <w:rPr>
          <w:rFonts w:ascii="Times New Roman" w:hAnsi="Times New Roman" w:cs="Times New Roman"/>
          <w:sz w:val="18"/>
          <w:szCs w:val="18"/>
        </w:rPr>
        <w:t>642.</w:t>
      </w:r>
    </w:p>
  </w:footnote>
  <w:footnote w:id="445">
    <w:p w14:paraId="2F41F4B2" w14:textId="022CF288"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Bayrak, a.g.e., s.</w:t>
      </w:r>
      <w:r>
        <w:rPr>
          <w:rFonts w:ascii="Times New Roman" w:hAnsi="Times New Roman" w:cs="Times New Roman"/>
          <w:sz w:val="18"/>
          <w:szCs w:val="18"/>
        </w:rPr>
        <w:t>685</w:t>
      </w:r>
    </w:p>
  </w:footnote>
  <w:footnote w:id="446">
    <w:p w14:paraId="105526C3" w14:textId="7275E949"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A</w:t>
      </w:r>
      <w:r w:rsidRPr="00A26AE5">
        <w:rPr>
          <w:rFonts w:ascii="Times New Roman" w:hAnsi="Times New Roman" w:cs="Times New Roman"/>
          <w:sz w:val="18"/>
          <w:szCs w:val="18"/>
        </w:rPr>
        <w:t xml:space="preserve">vcı, </w:t>
      </w:r>
      <w:r w:rsidRPr="004363EE">
        <w:rPr>
          <w:rFonts w:ascii="Times New Roman" w:hAnsi="Times New Roman" w:cs="Times New Roman"/>
          <w:b/>
          <w:sz w:val="18"/>
          <w:szCs w:val="18"/>
        </w:rPr>
        <w:t>Zeybeklik</w:t>
      </w:r>
      <w:r w:rsidRPr="00A7460C">
        <w:rPr>
          <w:rFonts w:ascii="Times New Roman" w:hAnsi="Times New Roman" w:cs="Times New Roman"/>
          <w:b/>
          <w:sz w:val="18"/>
          <w:szCs w:val="18"/>
        </w:rPr>
        <w:t xml:space="preserve"> ve Zeybekler Tarihi</w:t>
      </w:r>
      <w:r w:rsidRPr="004363EE">
        <w:rPr>
          <w:rFonts w:ascii="Times New Roman" w:hAnsi="Times New Roman" w:cs="Times New Roman"/>
          <w:sz w:val="18"/>
          <w:szCs w:val="18"/>
        </w:rPr>
        <w:t>,</w:t>
      </w:r>
      <w:r>
        <w:rPr>
          <w:rFonts w:ascii="Times New Roman" w:hAnsi="Times New Roman" w:cs="Times New Roman"/>
          <w:sz w:val="18"/>
          <w:szCs w:val="18"/>
        </w:rPr>
        <w:t xml:space="preserve"> s.179.</w:t>
      </w:r>
    </w:p>
  </w:footnote>
  <w:footnote w:id="447">
    <w:p w14:paraId="2DBCAF01" w14:textId="1BE9450D"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Yavuz, a.g.e., s.92</w:t>
      </w:r>
    </w:p>
  </w:footnote>
  <w:footnote w:id="448">
    <w:p w14:paraId="3A927AA0" w14:textId="77777777" w:rsidR="008B1BCD" w:rsidRPr="00A26AE5" w:rsidRDefault="008B1BCD" w:rsidP="00F671C4">
      <w:pPr>
        <w:pStyle w:val="DipnotMetni"/>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Yavuz, a.g.e., s.106 </w:t>
      </w:r>
    </w:p>
  </w:footnote>
  <w:footnote w:id="449">
    <w:p w14:paraId="20772DFC"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Bayrak, a.g.e., s.628. </w:t>
      </w:r>
    </w:p>
  </w:footnote>
  <w:footnote w:id="450">
    <w:p w14:paraId="172BD891" w14:textId="4CECD92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Bayrak, a.g.e.,</w:t>
      </w:r>
      <w:r w:rsidRPr="00A26AE5">
        <w:rPr>
          <w:rFonts w:ascii="Times New Roman" w:hAnsi="Times New Roman" w:cs="Times New Roman"/>
          <w:sz w:val="18"/>
          <w:szCs w:val="18"/>
        </w:rPr>
        <w:t xml:space="preserve"> s.641.</w:t>
      </w:r>
    </w:p>
  </w:footnote>
  <w:footnote w:id="451">
    <w:p w14:paraId="081FF91D" w14:textId="3D180F49" w:rsidR="008B1BCD" w:rsidRPr="005E0BF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TRT Türk </w:t>
      </w:r>
      <w:r w:rsidRPr="005E0BF5">
        <w:rPr>
          <w:rFonts w:ascii="Times New Roman" w:hAnsi="Times New Roman" w:cs="Times New Roman"/>
          <w:sz w:val="18"/>
          <w:szCs w:val="18"/>
        </w:rPr>
        <w:t xml:space="preserve">Halk Müziği Repertuvarı, TRT Repertuvar Numarası: 2962, “Sinanoğlu Derler Benim Adıma” Derl. TRT Müzik Daire Başkanlığı, Yöre: Afyon, </w:t>
      </w:r>
      <w:hyperlink r:id="rId24" w:history="1">
        <w:r w:rsidRPr="005E0BF5">
          <w:rPr>
            <w:rStyle w:val="Kpr"/>
            <w:rFonts w:ascii="Times New Roman" w:hAnsi="Times New Roman" w:cs="Times New Roman"/>
            <w:color w:val="auto"/>
            <w:sz w:val="18"/>
            <w:szCs w:val="18"/>
            <w:u w:val="none"/>
          </w:rPr>
          <w:t>https://www.notaarsivleri.com/NotaMuzik/sinanoglu_derler_benim_adima_(afyon).pdf</w:t>
        </w:r>
      </w:hyperlink>
      <w:r>
        <w:rPr>
          <w:rFonts w:ascii="Times New Roman" w:hAnsi="Times New Roman" w:cs="Times New Roman"/>
          <w:sz w:val="18"/>
          <w:szCs w:val="18"/>
        </w:rPr>
        <w:t>, Erişim Tarihi: 15.11.2020.</w:t>
      </w:r>
    </w:p>
  </w:footnote>
  <w:footnote w:id="452">
    <w:p w14:paraId="4DA4771F" w14:textId="53F09437"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Bayrak, a.g.e., s.479.</w:t>
      </w:r>
    </w:p>
  </w:footnote>
  <w:footnote w:id="453">
    <w:p w14:paraId="397AB2D5" w14:textId="4D6E7976"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Yavuz, a.g.e., s.93.</w:t>
      </w:r>
    </w:p>
  </w:footnote>
  <w:footnote w:id="454">
    <w:p w14:paraId="332B75AA" w14:textId="77777777"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Bayrak, a.g.e., s.675.</w:t>
      </w:r>
    </w:p>
  </w:footnote>
  <w:footnote w:id="455">
    <w:p w14:paraId="254DBDE5" w14:textId="1C656A49"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TRT Türk Halk Müziği Repertuvarı, TRT Repertuvar Numarası: 264, “Binip De Kır Atıma Hayladım Dizgin”, Derl. Muzaffer Sarısözen, Yöre: Denizli, </w:t>
      </w:r>
      <w:hyperlink r:id="rId25" w:history="1">
        <w:r w:rsidRPr="005E0BF5">
          <w:rPr>
            <w:rStyle w:val="Kpr"/>
            <w:rFonts w:ascii="Times New Roman" w:hAnsi="Times New Roman" w:cs="Times New Roman"/>
            <w:color w:val="auto"/>
            <w:sz w:val="18"/>
            <w:szCs w:val="18"/>
            <w:u w:val="none"/>
          </w:rPr>
          <w:t>https://edebiyatvesanatakademisi.com/siirler/detay/binip-de-kir-atima-hayladim-dizgin/35916</w:t>
        </w:r>
      </w:hyperlink>
      <w:r>
        <w:rPr>
          <w:rStyle w:val="Kpr"/>
          <w:rFonts w:ascii="Times New Roman" w:hAnsi="Times New Roman" w:cs="Times New Roman"/>
          <w:color w:val="auto"/>
          <w:sz w:val="18"/>
          <w:szCs w:val="18"/>
          <w:u w:val="none"/>
        </w:rPr>
        <w:t>, Erişim Tarihi: 13.10.2020.</w:t>
      </w:r>
      <w:r w:rsidRPr="005E0BF5">
        <w:rPr>
          <w:rFonts w:ascii="Times New Roman" w:hAnsi="Times New Roman" w:cs="Times New Roman"/>
          <w:sz w:val="18"/>
          <w:szCs w:val="18"/>
        </w:rPr>
        <w:t xml:space="preserve">  </w:t>
      </w:r>
    </w:p>
  </w:footnote>
  <w:footnote w:id="456">
    <w:p w14:paraId="2BB51922" w14:textId="1A32E19F" w:rsidR="008B1BCD" w:rsidRPr="00A26AE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Yavuz, a.g.e., 92.</w:t>
      </w:r>
    </w:p>
  </w:footnote>
  <w:footnote w:id="457">
    <w:p w14:paraId="5D91FD26" w14:textId="078EFEDB"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Yavuz, a.g.e., s.90-91.</w:t>
      </w:r>
    </w:p>
  </w:footnote>
  <w:footnote w:id="458">
    <w:p w14:paraId="44A985CD" w14:textId="450D5B0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Ahmet Yaşar Ocak</w:t>
      </w:r>
      <w:r w:rsidRPr="001855D2">
        <w:rPr>
          <w:rFonts w:ascii="Times New Roman" w:hAnsi="Times New Roman" w:cs="Times New Roman"/>
          <w:b/>
          <w:sz w:val="18"/>
          <w:szCs w:val="18"/>
        </w:rPr>
        <w:t>, Hızır İlyas Kültü</w:t>
      </w:r>
      <w:r w:rsidRPr="00A26AE5">
        <w:rPr>
          <w:rFonts w:ascii="Times New Roman" w:hAnsi="Times New Roman" w:cs="Times New Roman"/>
          <w:sz w:val="18"/>
          <w:szCs w:val="18"/>
        </w:rPr>
        <w:t>, s.121-122.</w:t>
      </w:r>
    </w:p>
  </w:footnote>
  <w:footnote w:id="459">
    <w:p w14:paraId="367EF200" w14:textId="7A40F30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A26AE5">
        <w:rPr>
          <w:rFonts w:ascii="Times New Roman" w:hAnsi="Times New Roman" w:cs="Times New Roman"/>
          <w:sz w:val="18"/>
          <w:szCs w:val="18"/>
        </w:rPr>
        <w:t xml:space="preserve">Hamza Karaoğlan, </w:t>
      </w:r>
      <w:r>
        <w:rPr>
          <w:rFonts w:ascii="Times New Roman" w:hAnsi="Times New Roman" w:cs="Times New Roman"/>
          <w:sz w:val="18"/>
          <w:szCs w:val="18"/>
        </w:rPr>
        <w:t>“</w:t>
      </w:r>
      <w:r w:rsidRPr="00A26AE5">
        <w:rPr>
          <w:rFonts w:ascii="Times New Roman" w:hAnsi="Times New Roman" w:cs="Times New Roman"/>
          <w:sz w:val="18"/>
          <w:szCs w:val="18"/>
        </w:rPr>
        <w:t>Anadolu’da Hz.Ali Tasavvurları</w:t>
      </w:r>
      <w:r>
        <w:rPr>
          <w:rFonts w:ascii="Times New Roman" w:hAnsi="Times New Roman" w:cs="Times New Roman"/>
          <w:sz w:val="18"/>
          <w:szCs w:val="18"/>
        </w:rPr>
        <w:t>”</w:t>
      </w:r>
      <w:r w:rsidRPr="00A26AE5">
        <w:rPr>
          <w:rFonts w:ascii="Times New Roman" w:hAnsi="Times New Roman" w:cs="Times New Roman"/>
          <w:sz w:val="18"/>
          <w:szCs w:val="18"/>
        </w:rPr>
        <w:t xml:space="preserve">, </w:t>
      </w:r>
      <w:r w:rsidRPr="00A26AE5">
        <w:rPr>
          <w:rFonts w:ascii="Times New Roman" w:hAnsi="Times New Roman" w:cs="Times New Roman"/>
          <w:b/>
          <w:sz w:val="18"/>
          <w:szCs w:val="18"/>
        </w:rPr>
        <w:t>Kahramanmaraş Sütçü İmam Üniversitesi İlahiyat Fakültesi Dergisi</w:t>
      </w:r>
      <w:r>
        <w:rPr>
          <w:rFonts w:ascii="Times New Roman" w:hAnsi="Times New Roman" w:cs="Times New Roman"/>
          <w:sz w:val="18"/>
          <w:szCs w:val="18"/>
        </w:rPr>
        <w:t>, Sayı.26, 2015, s.</w:t>
      </w:r>
      <w:r w:rsidRPr="00A26AE5">
        <w:rPr>
          <w:rFonts w:ascii="Times New Roman" w:hAnsi="Times New Roman" w:cs="Times New Roman"/>
          <w:sz w:val="18"/>
          <w:szCs w:val="18"/>
        </w:rPr>
        <w:t>51-53.</w:t>
      </w:r>
    </w:p>
  </w:footnote>
  <w:footnote w:id="460">
    <w:p w14:paraId="3F16AC63" w14:textId="2B44CCE7" w:rsidR="008B1BCD" w:rsidRPr="005E0BF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Aslıhan Öztürk, “Bilinmeyen Bir Hz. Ali Cenknamesi</w:t>
      </w:r>
      <w:r w:rsidRPr="00A26AE5">
        <w:rPr>
          <w:rFonts w:ascii="Times New Roman" w:hAnsi="Times New Roman" w:cs="Times New Roman"/>
          <w:b/>
          <w:sz w:val="18"/>
          <w:szCs w:val="18"/>
        </w:rPr>
        <w:t>”, IV. Uluslararası Alevilik ve Bektaşilik Sempozyumu Bildiriler El Kitabı</w:t>
      </w:r>
      <w:r w:rsidRPr="00A26AE5">
        <w:rPr>
          <w:rFonts w:ascii="Times New Roman" w:hAnsi="Times New Roman" w:cs="Times New Roman"/>
          <w:sz w:val="18"/>
          <w:szCs w:val="18"/>
        </w:rPr>
        <w:t xml:space="preserve">, 2018, </w:t>
      </w:r>
      <w:r w:rsidRPr="005E0BF5">
        <w:rPr>
          <w:rFonts w:ascii="Times New Roman" w:hAnsi="Times New Roman" w:cs="Times New Roman"/>
          <w:sz w:val="18"/>
          <w:szCs w:val="18"/>
        </w:rPr>
        <w:t xml:space="preserve">Ankara,  s.320-321., Mustafa İsmet Uzun, Düldül Maddesi, </w:t>
      </w:r>
      <w:r w:rsidRPr="005E0BF5">
        <w:rPr>
          <w:rFonts w:ascii="Times New Roman" w:hAnsi="Times New Roman" w:cs="Times New Roman"/>
          <w:b/>
          <w:sz w:val="18"/>
          <w:szCs w:val="18"/>
        </w:rPr>
        <w:t>Türkiye Diyanet Vakfı Ansiklopedisi</w:t>
      </w:r>
      <w:r w:rsidRPr="005E0BF5">
        <w:rPr>
          <w:rFonts w:ascii="Times New Roman" w:hAnsi="Times New Roman" w:cs="Times New Roman"/>
          <w:sz w:val="18"/>
          <w:szCs w:val="18"/>
        </w:rPr>
        <w:t xml:space="preserve">, </w:t>
      </w:r>
      <w:hyperlink r:id="rId26" w:history="1">
        <w:r w:rsidRPr="005E0BF5">
          <w:rPr>
            <w:rStyle w:val="Kpr"/>
            <w:rFonts w:ascii="Times New Roman" w:hAnsi="Times New Roman" w:cs="Times New Roman"/>
            <w:color w:val="auto"/>
            <w:sz w:val="18"/>
            <w:szCs w:val="18"/>
            <w:u w:val="none"/>
          </w:rPr>
          <w:t>https://islamansiklopedisi.org.tr/duldul</w:t>
        </w:r>
      </w:hyperlink>
      <w:r w:rsidRPr="005E0BF5">
        <w:rPr>
          <w:rFonts w:ascii="Times New Roman" w:hAnsi="Times New Roman" w:cs="Times New Roman"/>
          <w:sz w:val="18"/>
          <w:szCs w:val="18"/>
        </w:rPr>
        <w:t>, Erişim Tarihi: 03.03.2021.</w:t>
      </w:r>
    </w:p>
  </w:footnote>
  <w:footnote w:id="461">
    <w:p w14:paraId="63E02941" w14:textId="5B4698BF"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Çınar, a.g.e., s.135.</w:t>
      </w:r>
    </w:p>
  </w:footnote>
  <w:footnote w:id="462">
    <w:p w14:paraId="299B93E8" w14:textId="637C3ECB" w:rsidR="008B1BCD" w:rsidRPr="005E0BF5" w:rsidRDefault="008B1BCD" w:rsidP="002517F1">
      <w:pPr>
        <w:pStyle w:val="DipnotMetni"/>
        <w:ind w:left="709" w:hanging="709"/>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5E0BF5">
        <w:rPr>
          <w:rFonts w:ascii="Times New Roman" w:hAnsi="Times New Roman" w:cs="Times New Roman"/>
          <w:sz w:val="18"/>
          <w:szCs w:val="18"/>
        </w:rPr>
        <w:t xml:space="preserve">Mehmet Yardımcı, “Köroğlu'nda ve Edebiyatımızda At Kültü”,  </w:t>
      </w:r>
      <w:r>
        <w:rPr>
          <w:rFonts w:ascii="Times New Roman" w:hAnsi="Times New Roman" w:cs="Times New Roman"/>
          <w:sz w:val="18"/>
          <w:szCs w:val="18"/>
        </w:rPr>
        <w:t>s.94-96.</w:t>
      </w:r>
      <w:r w:rsidRPr="005E0BF5">
        <w:rPr>
          <w:rFonts w:ascii="Times New Roman" w:hAnsi="Times New Roman" w:cs="Times New Roman"/>
          <w:sz w:val="18"/>
          <w:szCs w:val="18"/>
        </w:rPr>
        <w:t xml:space="preserve">  </w:t>
      </w:r>
      <w:hyperlink r:id="rId27" w:history="1">
        <w:r w:rsidRPr="005E0BF5">
          <w:rPr>
            <w:rStyle w:val="Kpr"/>
            <w:rFonts w:ascii="Times New Roman" w:hAnsi="Times New Roman" w:cs="Times New Roman"/>
            <w:color w:val="auto"/>
            <w:sz w:val="18"/>
            <w:szCs w:val="18"/>
            <w:u w:val="none"/>
          </w:rPr>
          <w:t>https://silo.tips/download/krolunda-ve-edebyatimizda-at-klt-2#</w:t>
        </w:r>
      </w:hyperlink>
      <w:r>
        <w:rPr>
          <w:rFonts w:ascii="Times New Roman" w:hAnsi="Times New Roman" w:cs="Times New Roman"/>
          <w:sz w:val="18"/>
          <w:szCs w:val="18"/>
        </w:rPr>
        <w:t xml:space="preserve">,  </w:t>
      </w:r>
      <w:r w:rsidRPr="005E0BF5">
        <w:rPr>
          <w:rFonts w:ascii="Times New Roman" w:hAnsi="Times New Roman" w:cs="Times New Roman"/>
          <w:sz w:val="18"/>
          <w:szCs w:val="18"/>
        </w:rPr>
        <w:t>Erişim Tarihi: 03.02.2021.</w:t>
      </w:r>
    </w:p>
  </w:footnote>
  <w:footnote w:id="463">
    <w:p w14:paraId="5085F755" w14:textId="03757DB6" w:rsidR="008B1BCD" w:rsidRPr="00A26AE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Serdar Erkan, “Halk Hikâyelerinden Cem Ritüellerine Bir Şiirin Yeniden Bağlamlandırılması Örneği: Kırat Semahı”, </w:t>
      </w:r>
      <w:r w:rsidRPr="005E0BF5">
        <w:rPr>
          <w:rFonts w:ascii="Times New Roman" w:hAnsi="Times New Roman" w:cs="Times New Roman"/>
          <w:b/>
          <w:sz w:val="18"/>
          <w:szCs w:val="18"/>
        </w:rPr>
        <w:t>Millî Folklor Dergisi</w:t>
      </w:r>
      <w:r w:rsidRPr="005E0BF5">
        <w:rPr>
          <w:rFonts w:ascii="Times New Roman" w:hAnsi="Times New Roman" w:cs="Times New Roman"/>
          <w:sz w:val="18"/>
          <w:szCs w:val="18"/>
        </w:rPr>
        <w:t>, Cilt.16, Sayı.</w:t>
      </w:r>
      <w:r w:rsidRPr="00A26AE5">
        <w:rPr>
          <w:rFonts w:ascii="Times New Roman" w:hAnsi="Times New Roman" w:cs="Times New Roman"/>
          <w:sz w:val="18"/>
          <w:szCs w:val="18"/>
        </w:rPr>
        <w:t>125, 2020, s.126.</w:t>
      </w:r>
    </w:p>
  </w:footnote>
  <w:footnote w:id="464">
    <w:p w14:paraId="3E6E5FBB"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Çınar, a.g.e., s.130.</w:t>
      </w:r>
    </w:p>
  </w:footnote>
  <w:footnote w:id="465">
    <w:p w14:paraId="2B5B5955"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Bayrak, a.g.e., s.633- 634.</w:t>
      </w:r>
    </w:p>
  </w:footnote>
  <w:footnote w:id="466">
    <w:p w14:paraId="6A7EE7E5"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Oruç, a.g.e., s.244-245.</w:t>
      </w:r>
    </w:p>
  </w:footnote>
  <w:footnote w:id="467">
    <w:p w14:paraId="21932A1D" w14:textId="08AB3186"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Bayrak, a.g.e., s.479.</w:t>
      </w:r>
    </w:p>
  </w:footnote>
  <w:footnote w:id="468">
    <w:p w14:paraId="25C35FEC" w14:textId="406A454E" w:rsidR="008B1BCD" w:rsidRPr="000805FC" w:rsidRDefault="008B1BCD" w:rsidP="00F671C4">
      <w:pPr>
        <w:pStyle w:val="DipnotMetni"/>
        <w:ind w:left="709" w:hanging="709"/>
        <w:jc w:val="both"/>
        <w:rPr>
          <w:rFonts w:ascii="Times New Roman" w:hAnsi="Times New Roman" w:cs="Times New Roman"/>
          <w:sz w:val="18"/>
          <w:szCs w:val="18"/>
        </w:rPr>
      </w:pPr>
      <w:r w:rsidRPr="00F97246">
        <w:rPr>
          <w:rStyle w:val="DipnotBavurusu"/>
          <w:rFonts w:ascii="Times New Roman" w:hAnsi="Times New Roman" w:cs="Times New Roman"/>
          <w:sz w:val="18"/>
          <w:szCs w:val="18"/>
        </w:rPr>
        <w:footnoteRef/>
      </w:r>
      <w:r w:rsidRPr="00F97246">
        <w:rPr>
          <w:rFonts w:ascii="Times New Roman" w:hAnsi="Times New Roman" w:cs="Times New Roman"/>
          <w:sz w:val="18"/>
          <w:szCs w:val="18"/>
        </w:rPr>
        <w:t xml:space="preserve"> </w:t>
      </w:r>
      <w:r w:rsidRPr="000805FC">
        <w:rPr>
          <w:rFonts w:ascii="Times New Roman" w:hAnsi="Times New Roman" w:cs="Times New Roman"/>
          <w:sz w:val="18"/>
          <w:szCs w:val="18"/>
        </w:rPr>
        <w:t>H.</w:t>
      </w:r>
      <w:r>
        <w:rPr>
          <w:rFonts w:ascii="Times New Roman" w:hAnsi="Times New Roman" w:cs="Times New Roman"/>
          <w:sz w:val="18"/>
          <w:szCs w:val="18"/>
        </w:rPr>
        <w:t xml:space="preserve"> </w:t>
      </w:r>
      <w:r w:rsidRPr="000805FC">
        <w:rPr>
          <w:rFonts w:ascii="Times New Roman" w:hAnsi="Times New Roman" w:cs="Times New Roman"/>
          <w:sz w:val="18"/>
          <w:szCs w:val="18"/>
        </w:rPr>
        <w:t xml:space="preserve">İlker Altınsoy, </w:t>
      </w:r>
      <w:r w:rsidRPr="000805FC">
        <w:rPr>
          <w:rFonts w:ascii="Times New Roman" w:hAnsi="Times New Roman" w:cs="Times New Roman"/>
          <w:b/>
          <w:iCs/>
          <w:sz w:val="18"/>
          <w:szCs w:val="18"/>
        </w:rPr>
        <w:t>Kerimoğlu</w:t>
      </w:r>
      <w:r>
        <w:rPr>
          <w:rFonts w:ascii="Times New Roman" w:hAnsi="Times New Roman" w:cs="Times New Roman"/>
          <w:iCs/>
          <w:sz w:val="18"/>
          <w:szCs w:val="18"/>
        </w:rPr>
        <w:t>,</w:t>
      </w:r>
      <w:r w:rsidRPr="000805FC">
        <w:rPr>
          <w:rFonts w:ascii="Times New Roman" w:hAnsi="Times New Roman" w:cs="Times New Roman"/>
          <w:i/>
          <w:iCs/>
          <w:sz w:val="18"/>
          <w:szCs w:val="18"/>
        </w:rPr>
        <w:t xml:space="preserve"> </w:t>
      </w:r>
      <w:r w:rsidRPr="000805FC">
        <w:rPr>
          <w:rFonts w:ascii="Times New Roman" w:hAnsi="Times New Roman" w:cs="Times New Roman"/>
          <w:sz w:val="18"/>
          <w:szCs w:val="18"/>
        </w:rPr>
        <w:t>Muğla: Renk Ofset, s. 205-206’dan Aktaran, Cangür, a.g.e., s.117.</w:t>
      </w:r>
    </w:p>
  </w:footnote>
  <w:footnote w:id="469">
    <w:p w14:paraId="53439BDA" w14:textId="01D43BC2" w:rsidR="008B1BCD" w:rsidRPr="00F97246" w:rsidRDefault="008B1BCD" w:rsidP="00F671C4">
      <w:pPr>
        <w:pStyle w:val="DipnotMetni"/>
        <w:ind w:left="709" w:hanging="709"/>
        <w:jc w:val="both"/>
        <w:rPr>
          <w:rFonts w:ascii="Times New Roman" w:hAnsi="Times New Roman" w:cs="Times New Roman"/>
          <w:sz w:val="18"/>
          <w:szCs w:val="18"/>
        </w:rPr>
      </w:pPr>
      <w:r w:rsidRPr="00F97246">
        <w:rPr>
          <w:rStyle w:val="DipnotBavurusu"/>
          <w:rFonts w:ascii="Times New Roman" w:hAnsi="Times New Roman" w:cs="Times New Roman"/>
          <w:sz w:val="18"/>
          <w:szCs w:val="18"/>
        </w:rPr>
        <w:footnoteRef/>
      </w:r>
      <w:r w:rsidRPr="00F97246">
        <w:rPr>
          <w:rFonts w:ascii="Times New Roman" w:hAnsi="Times New Roman" w:cs="Times New Roman"/>
          <w:sz w:val="18"/>
          <w:szCs w:val="18"/>
        </w:rPr>
        <w:t xml:space="preserve"> </w:t>
      </w:r>
      <w:r>
        <w:rPr>
          <w:rFonts w:ascii="Times New Roman" w:hAnsi="Times New Roman" w:cs="Times New Roman"/>
          <w:sz w:val="18"/>
          <w:szCs w:val="18"/>
        </w:rPr>
        <w:t>Kúnos, Ignács,</w:t>
      </w:r>
      <w:r w:rsidRPr="000805FC">
        <w:rPr>
          <w:rFonts w:ascii="Times New Roman" w:hAnsi="Times New Roman" w:cs="Times New Roman"/>
          <w:sz w:val="18"/>
          <w:szCs w:val="18"/>
        </w:rPr>
        <w:t xml:space="preserve"> </w:t>
      </w:r>
      <w:r w:rsidRPr="000805FC">
        <w:rPr>
          <w:rFonts w:ascii="Times New Roman" w:hAnsi="Times New Roman" w:cs="Times New Roman"/>
          <w:b/>
          <w:iCs/>
          <w:sz w:val="18"/>
          <w:szCs w:val="18"/>
        </w:rPr>
        <w:t>Türk Halk Edebiyatı</w:t>
      </w:r>
      <w:r w:rsidRPr="000805FC">
        <w:rPr>
          <w:rFonts w:ascii="Times New Roman" w:hAnsi="Times New Roman" w:cs="Times New Roman"/>
          <w:iCs/>
          <w:sz w:val="18"/>
          <w:szCs w:val="18"/>
        </w:rPr>
        <w:t>, s.</w:t>
      </w:r>
      <w:r>
        <w:rPr>
          <w:rFonts w:ascii="Times New Roman" w:hAnsi="Times New Roman" w:cs="Times New Roman"/>
          <w:sz w:val="18"/>
          <w:szCs w:val="18"/>
        </w:rPr>
        <w:t>498’den</w:t>
      </w:r>
      <w:r w:rsidRPr="000805FC">
        <w:rPr>
          <w:rFonts w:ascii="Times New Roman" w:hAnsi="Times New Roman" w:cs="Times New Roman"/>
          <w:sz w:val="18"/>
          <w:szCs w:val="18"/>
        </w:rPr>
        <w:t xml:space="preserve"> Aktaran</w:t>
      </w:r>
      <w:r>
        <w:rPr>
          <w:rFonts w:ascii="Times New Roman" w:hAnsi="Times New Roman" w:cs="Times New Roman"/>
          <w:sz w:val="18"/>
          <w:szCs w:val="18"/>
        </w:rPr>
        <w:t xml:space="preserve">, Cangür, a.g.e., </w:t>
      </w:r>
      <w:r w:rsidRPr="000805FC">
        <w:rPr>
          <w:rFonts w:ascii="Times New Roman" w:hAnsi="Times New Roman" w:cs="Times New Roman"/>
          <w:sz w:val="18"/>
          <w:szCs w:val="18"/>
        </w:rPr>
        <w:t xml:space="preserve"> s</w:t>
      </w:r>
      <w:r>
        <w:rPr>
          <w:rFonts w:ascii="Times New Roman" w:hAnsi="Times New Roman" w:cs="Times New Roman"/>
          <w:sz w:val="18"/>
          <w:szCs w:val="18"/>
        </w:rPr>
        <w:t>.</w:t>
      </w:r>
      <w:r w:rsidRPr="000805FC">
        <w:rPr>
          <w:rFonts w:ascii="Times New Roman" w:hAnsi="Times New Roman" w:cs="Times New Roman"/>
          <w:sz w:val="18"/>
          <w:szCs w:val="18"/>
        </w:rPr>
        <w:t>245.</w:t>
      </w:r>
    </w:p>
  </w:footnote>
  <w:footnote w:id="470">
    <w:p w14:paraId="63BEE019" w14:textId="7AA20067" w:rsidR="008B1BCD" w:rsidRPr="000805FC" w:rsidRDefault="008B1BCD" w:rsidP="00F671C4">
      <w:pPr>
        <w:pStyle w:val="DipnotMetni"/>
        <w:ind w:left="709" w:hanging="709"/>
        <w:jc w:val="both"/>
        <w:rPr>
          <w:rFonts w:ascii="Times New Roman" w:hAnsi="Times New Roman" w:cs="Times New Roman"/>
          <w:sz w:val="18"/>
          <w:szCs w:val="18"/>
        </w:rPr>
      </w:pPr>
      <w:r w:rsidRPr="000805FC">
        <w:rPr>
          <w:rStyle w:val="DipnotBavurusu"/>
          <w:rFonts w:ascii="Times New Roman" w:hAnsi="Times New Roman" w:cs="Times New Roman"/>
          <w:sz w:val="18"/>
          <w:szCs w:val="18"/>
        </w:rPr>
        <w:footnoteRef/>
      </w:r>
      <w:r w:rsidRPr="000805FC">
        <w:rPr>
          <w:rFonts w:ascii="Times New Roman" w:hAnsi="Times New Roman" w:cs="Times New Roman"/>
          <w:sz w:val="18"/>
          <w:szCs w:val="18"/>
        </w:rPr>
        <w:t xml:space="preserve"> Yusuf Ziya Demirci, </w:t>
      </w:r>
      <w:r w:rsidRPr="000805FC">
        <w:rPr>
          <w:rFonts w:ascii="Times New Roman" w:hAnsi="Times New Roman" w:cs="Times New Roman"/>
          <w:b/>
          <w:iCs/>
          <w:sz w:val="18"/>
          <w:szCs w:val="18"/>
        </w:rPr>
        <w:t>Köy Halk Türküleri</w:t>
      </w:r>
      <w:r>
        <w:rPr>
          <w:rFonts w:ascii="Times New Roman" w:hAnsi="Times New Roman" w:cs="Times New Roman"/>
          <w:sz w:val="18"/>
          <w:szCs w:val="18"/>
        </w:rPr>
        <w:t xml:space="preserve">, İstanbul: </w:t>
      </w:r>
      <w:r w:rsidRPr="000805FC">
        <w:rPr>
          <w:rFonts w:ascii="Times New Roman" w:hAnsi="Times New Roman" w:cs="Times New Roman"/>
          <w:sz w:val="18"/>
          <w:szCs w:val="18"/>
        </w:rPr>
        <w:t>Burhaneddin Matbaası, 1938, s.301-302’den Aktaran, Cangür, a.g.e.</w:t>
      </w:r>
      <w:r>
        <w:rPr>
          <w:rFonts w:ascii="Times New Roman" w:hAnsi="Times New Roman" w:cs="Times New Roman"/>
          <w:sz w:val="18"/>
          <w:szCs w:val="18"/>
        </w:rPr>
        <w:t>,</w:t>
      </w:r>
      <w:r w:rsidRPr="000805FC">
        <w:rPr>
          <w:rFonts w:ascii="Times New Roman" w:hAnsi="Times New Roman" w:cs="Times New Roman"/>
          <w:sz w:val="18"/>
          <w:szCs w:val="18"/>
        </w:rPr>
        <w:t xml:space="preserve"> s.80.</w:t>
      </w:r>
    </w:p>
  </w:footnote>
  <w:footnote w:id="471">
    <w:p w14:paraId="2CA7FA1F" w14:textId="57A5D4A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Avcı,</w:t>
      </w:r>
      <w:r w:rsidRPr="00A26AE5">
        <w:rPr>
          <w:rFonts w:ascii="Times New Roman" w:hAnsi="Times New Roman" w:cs="Times New Roman"/>
          <w:sz w:val="18"/>
          <w:szCs w:val="18"/>
        </w:rPr>
        <w:t xml:space="preserve"> </w:t>
      </w:r>
      <w:r w:rsidRPr="00A7460C">
        <w:rPr>
          <w:rFonts w:ascii="Times New Roman" w:hAnsi="Times New Roman" w:cs="Times New Roman"/>
          <w:b/>
          <w:sz w:val="18"/>
          <w:szCs w:val="18"/>
        </w:rPr>
        <w:t>Zeybeklik ve Zeybekler Tarihi</w:t>
      </w:r>
      <w:r>
        <w:rPr>
          <w:rFonts w:ascii="Times New Roman" w:hAnsi="Times New Roman" w:cs="Times New Roman"/>
          <w:sz w:val="18"/>
          <w:szCs w:val="18"/>
        </w:rPr>
        <w:t>, s.178</w:t>
      </w:r>
      <w:r w:rsidRPr="00A26AE5">
        <w:rPr>
          <w:rFonts w:ascii="Times New Roman" w:hAnsi="Times New Roman" w:cs="Times New Roman"/>
          <w:sz w:val="18"/>
          <w:szCs w:val="18"/>
        </w:rPr>
        <w:t xml:space="preserve">. </w:t>
      </w:r>
    </w:p>
  </w:footnote>
  <w:footnote w:id="472">
    <w:p w14:paraId="43334556"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Bayrak, a.g.e., s.644.</w:t>
      </w:r>
    </w:p>
  </w:footnote>
  <w:footnote w:id="473">
    <w:p w14:paraId="20F7D86C" w14:textId="560172C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Şükrü Öztürk, “Türk Kültüründe Aslan”, </w:t>
      </w:r>
      <w:r w:rsidRPr="00A26AE5">
        <w:rPr>
          <w:rFonts w:ascii="Times New Roman" w:hAnsi="Times New Roman" w:cs="Times New Roman"/>
          <w:b/>
          <w:sz w:val="18"/>
          <w:szCs w:val="18"/>
        </w:rPr>
        <w:t>Uluslararası Türk Dünyası Araştırmaları Dergisi,</w:t>
      </w:r>
      <w:r>
        <w:rPr>
          <w:rFonts w:ascii="Times New Roman" w:hAnsi="Times New Roman" w:cs="Times New Roman"/>
          <w:sz w:val="18"/>
          <w:szCs w:val="18"/>
        </w:rPr>
        <w:t xml:space="preserve"> Cilt.2, Sayı.</w:t>
      </w:r>
      <w:r w:rsidRPr="00A26AE5">
        <w:rPr>
          <w:rFonts w:ascii="Times New Roman" w:hAnsi="Times New Roman" w:cs="Times New Roman"/>
          <w:sz w:val="18"/>
          <w:szCs w:val="18"/>
        </w:rPr>
        <w:t xml:space="preserve">2, 2019, s.18-25, Çatalbaş, a.g.e., s.51. </w:t>
      </w:r>
    </w:p>
  </w:footnote>
  <w:footnote w:id="474">
    <w:p w14:paraId="5F367B74" w14:textId="12ECB00F"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r>
        <w:rPr>
          <w:rFonts w:ascii="Times New Roman" w:hAnsi="Times New Roman" w:cs="Times New Roman"/>
          <w:sz w:val="18"/>
          <w:szCs w:val="18"/>
        </w:rPr>
        <w:t xml:space="preserve"> Şükrü </w:t>
      </w:r>
      <w:r w:rsidRPr="00A26AE5">
        <w:rPr>
          <w:rFonts w:ascii="Times New Roman" w:hAnsi="Times New Roman" w:cs="Times New Roman"/>
          <w:sz w:val="18"/>
          <w:szCs w:val="18"/>
        </w:rPr>
        <w:t>Öztürk, a.g.e., s.28.</w:t>
      </w:r>
    </w:p>
  </w:footnote>
  <w:footnote w:id="475">
    <w:p w14:paraId="482AF146"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Bayrak, a.g.e., s.638-639.</w:t>
      </w:r>
    </w:p>
  </w:footnote>
  <w:footnote w:id="476">
    <w:p w14:paraId="3276E5FE" w14:textId="3C057CE8" w:rsidR="008B1BCD" w:rsidRPr="002C23CE"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2C23CE">
        <w:rPr>
          <w:rFonts w:ascii="Times New Roman" w:hAnsi="Times New Roman" w:cs="Times New Roman"/>
          <w:sz w:val="18"/>
          <w:szCs w:val="18"/>
        </w:rPr>
        <w:t>TRT Türk Halk Müziği Repertuvar</w:t>
      </w:r>
      <w:r>
        <w:rPr>
          <w:rFonts w:ascii="Times New Roman" w:hAnsi="Times New Roman" w:cs="Times New Roman"/>
          <w:sz w:val="18"/>
          <w:szCs w:val="18"/>
        </w:rPr>
        <w:t>ı, TRT Repertuvar Numarası: 3780, “Osmanımın Tesbihi</w:t>
      </w:r>
      <w:r w:rsidRPr="002C23CE">
        <w:rPr>
          <w:rFonts w:ascii="Times New Roman" w:hAnsi="Times New Roman" w:cs="Times New Roman"/>
          <w:sz w:val="18"/>
          <w:szCs w:val="18"/>
        </w:rPr>
        <w:t xml:space="preserve">” </w:t>
      </w:r>
      <w:r>
        <w:rPr>
          <w:rFonts w:ascii="Times New Roman" w:hAnsi="Times New Roman" w:cs="Times New Roman"/>
          <w:sz w:val="18"/>
          <w:szCs w:val="18"/>
        </w:rPr>
        <w:t>Derl. Efe Savaş Sargın, Yöre: Antalya</w:t>
      </w:r>
      <w:r w:rsidRPr="002C23CE">
        <w:rPr>
          <w:rFonts w:ascii="Times New Roman" w:hAnsi="Times New Roman" w:cs="Times New Roman"/>
          <w:sz w:val="18"/>
          <w:szCs w:val="18"/>
        </w:rPr>
        <w:t>,</w:t>
      </w:r>
      <w:r>
        <w:rPr>
          <w:rFonts w:ascii="Times New Roman" w:hAnsi="Times New Roman" w:cs="Times New Roman"/>
          <w:sz w:val="18"/>
          <w:szCs w:val="18"/>
        </w:rPr>
        <w:t xml:space="preserve"> </w:t>
      </w:r>
      <w:hyperlink r:id="rId28" w:history="1">
        <w:r w:rsidRPr="005E0BF5">
          <w:rPr>
            <w:rStyle w:val="Kpr"/>
            <w:rFonts w:ascii="Times New Roman" w:hAnsi="Times New Roman" w:cs="Times New Roman"/>
            <w:color w:val="auto"/>
            <w:sz w:val="18"/>
            <w:szCs w:val="18"/>
            <w:u w:val="none"/>
          </w:rPr>
          <w:t>https://www.notaarsivleri.com/NotaMuzik/osman'imin_tesbihi_var_da_mercandan.pdf</w:t>
        </w:r>
      </w:hyperlink>
      <w:r w:rsidRPr="005E0BF5">
        <w:rPr>
          <w:rFonts w:ascii="Times New Roman" w:hAnsi="Times New Roman" w:cs="Times New Roman"/>
          <w:sz w:val="18"/>
          <w:szCs w:val="18"/>
        </w:rPr>
        <w:t xml:space="preserve"> , </w:t>
      </w:r>
      <w:r>
        <w:rPr>
          <w:rFonts w:ascii="Times New Roman" w:hAnsi="Times New Roman" w:cs="Times New Roman"/>
          <w:sz w:val="18"/>
          <w:szCs w:val="18"/>
        </w:rPr>
        <w:t>Erişim Tarihi: 02.03.2021.</w:t>
      </w:r>
    </w:p>
  </w:footnote>
  <w:footnote w:id="477">
    <w:p w14:paraId="166219C4" w14:textId="3BF7C2E9"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TRT Türk Halk Müziği Repertuvarı, TRT Repertuvar Numarası: 1714, “Kerimoğlu” Derl. Muzaffer Sarısözen, Yöre: Bodrum, </w:t>
      </w:r>
      <w:hyperlink r:id="rId29" w:history="1">
        <w:r w:rsidRPr="005E0BF5">
          <w:rPr>
            <w:rStyle w:val="Kpr"/>
            <w:rFonts w:ascii="Times New Roman" w:hAnsi="Times New Roman" w:cs="Times New Roman"/>
            <w:color w:val="auto"/>
            <w:sz w:val="18"/>
            <w:szCs w:val="18"/>
            <w:u w:val="none"/>
          </w:rPr>
          <w:t>https://www.notaarsivleri.com/NotaMuzik/kerimoglu_su_daglari_asiyor.pdf</w:t>
        </w:r>
      </w:hyperlink>
      <w:r>
        <w:rPr>
          <w:rFonts w:ascii="Times New Roman" w:hAnsi="Times New Roman" w:cs="Times New Roman"/>
          <w:sz w:val="18"/>
          <w:szCs w:val="18"/>
        </w:rPr>
        <w:t>, Erişim Tarihi: 12.12.2020.</w:t>
      </w:r>
    </w:p>
  </w:footnote>
  <w:footnote w:id="478">
    <w:p w14:paraId="4C833B89" w14:textId="6F701924"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Bayrak, a.g.e., s.680.</w:t>
      </w:r>
    </w:p>
  </w:footnote>
  <w:footnote w:id="479">
    <w:p w14:paraId="618FCD9C" w14:textId="7D628D5C"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TRT Türk Halk Müziği Repertuvarı, TRT Repertuvar Numarası: 298, “Gökçen Efe” Derl. Muzaffer Sarısözen, Yöre: Ödemiş, </w:t>
      </w:r>
      <w:hyperlink r:id="rId30" w:history="1">
        <w:r w:rsidRPr="005E0BF5">
          <w:rPr>
            <w:rStyle w:val="Kpr"/>
            <w:rFonts w:ascii="Times New Roman" w:hAnsi="Times New Roman" w:cs="Times New Roman"/>
            <w:color w:val="auto"/>
            <w:sz w:val="18"/>
            <w:szCs w:val="18"/>
            <w:u w:val="none"/>
          </w:rPr>
          <w:t>https://www.notaarsivleri.com/NotaMuzik/gokcen_efem_iner_gelir_inisten.pdf</w:t>
        </w:r>
      </w:hyperlink>
      <w:r>
        <w:rPr>
          <w:rFonts w:ascii="Times New Roman" w:hAnsi="Times New Roman" w:cs="Times New Roman"/>
          <w:sz w:val="18"/>
          <w:szCs w:val="18"/>
        </w:rPr>
        <w:t>, Erişim T</w:t>
      </w:r>
      <w:r w:rsidRPr="005E0BF5">
        <w:rPr>
          <w:rFonts w:ascii="Times New Roman" w:hAnsi="Times New Roman" w:cs="Times New Roman"/>
          <w:sz w:val="18"/>
          <w:szCs w:val="18"/>
        </w:rPr>
        <w:t>arihi</w:t>
      </w:r>
      <w:r>
        <w:rPr>
          <w:rFonts w:ascii="Times New Roman" w:hAnsi="Times New Roman" w:cs="Times New Roman"/>
          <w:sz w:val="18"/>
          <w:szCs w:val="18"/>
        </w:rPr>
        <w:t>: 17.11.2020.</w:t>
      </w:r>
    </w:p>
  </w:footnote>
  <w:footnote w:id="480">
    <w:p w14:paraId="1225F7BC" w14:textId="3E99C8F3" w:rsidR="008B1BCD" w:rsidRPr="005E0BF5" w:rsidRDefault="008B1BCD" w:rsidP="00407015">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TRT Türk Halk Müziği Repertuvarı, TRT Repertuvar Numarası: 925, “Ak Çeşmeden Sular İçtim Kanmadım”, (Der) Ali Can, Derleme Tarihi: 1949, Yöre: Elmalı, </w:t>
      </w:r>
      <w:hyperlink r:id="rId31" w:history="1">
        <w:r w:rsidRPr="005E0BF5">
          <w:rPr>
            <w:rStyle w:val="Kpr"/>
            <w:rFonts w:ascii="Times New Roman" w:hAnsi="Times New Roman" w:cs="Times New Roman"/>
            <w:color w:val="auto"/>
            <w:sz w:val="18"/>
            <w:szCs w:val="18"/>
            <w:u w:val="none"/>
          </w:rPr>
          <w:t>https://www.notaarsivleri.com/NotaMuzik/akcesmeden_sular_ictim_kanmadim.pdf</w:t>
        </w:r>
      </w:hyperlink>
      <w:r>
        <w:rPr>
          <w:rStyle w:val="Kpr"/>
          <w:rFonts w:ascii="Times New Roman" w:hAnsi="Times New Roman" w:cs="Times New Roman"/>
          <w:color w:val="auto"/>
          <w:sz w:val="18"/>
          <w:szCs w:val="18"/>
          <w:u w:val="none"/>
        </w:rPr>
        <w:t>, Erişim Tarihi: 06.11.2020.</w:t>
      </w:r>
    </w:p>
  </w:footnote>
  <w:footnote w:id="481">
    <w:p w14:paraId="559DA689" w14:textId="0E640F4E"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Pr>
          <w:rFonts w:ascii="Times New Roman" w:hAnsi="Times New Roman" w:cs="Times New Roman"/>
          <w:sz w:val="18"/>
          <w:szCs w:val="18"/>
        </w:rPr>
        <w:t xml:space="preserve"> Bayrak, a.g.e., s.</w:t>
      </w:r>
      <w:r w:rsidRPr="005E0BF5">
        <w:rPr>
          <w:rFonts w:ascii="Times New Roman" w:hAnsi="Times New Roman" w:cs="Times New Roman"/>
          <w:sz w:val="18"/>
          <w:szCs w:val="18"/>
        </w:rPr>
        <w:t>478.</w:t>
      </w:r>
    </w:p>
  </w:footnote>
  <w:footnote w:id="482">
    <w:p w14:paraId="1C0ABB4D" w14:textId="4EF3B5CC" w:rsidR="008B1BCD" w:rsidRPr="00A26AE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TRT Türk Halk Müziği Repertuvarı, TRT Repertuvar Numarası: 183, “Sarı Zeybek”, Derl. Ahmet Yamacı, Yöre: Burdur, </w:t>
      </w:r>
      <w:hyperlink r:id="rId32" w:history="1">
        <w:r w:rsidRPr="005E0BF5">
          <w:rPr>
            <w:rStyle w:val="Kpr"/>
            <w:rFonts w:ascii="Times New Roman" w:hAnsi="Times New Roman" w:cs="Times New Roman"/>
            <w:color w:val="auto"/>
            <w:sz w:val="18"/>
            <w:szCs w:val="18"/>
            <w:u w:val="none"/>
          </w:rPr>
          <w:t>https://www.notaarsivleri.com/NotaMuzik/sari_zeybek_su_daglara_yaslanir(1).pdf</w:t>
        </w:r>
      </w:hyperlink>
      <w:r>
        <w:rPr>
          <w:rFonts w:ascii="Times New Roman" w:hAnsi="Times New Roman" w:cs="Times New Roman"/>
          <w:sz w:val="18"/>
          <w:szCs w:val="18"/>
        </w:rPr>
        <w:t>, Erişim Tarihi: 12.10.2020</w:t>
      </w:r>
      <w:r w:rsidRPr="005E0BF5">
        <w:rPr>
          <w:rFonts w:ascii="Times New Roman" w:hAnsi="Times New Roman" w:cs="Times New Roman"/>
          <w:sz w:val="18"/>
          <w:szCs w:val="18"/>
        </w:rPr>
        <w:t>.</w:t>
      </w:r>
    </w:p>
  </w:footnote>
  <w:footnote w:id="483">
    <w:p w14:paraId="21D0A01F" w14:textId="2E0C77F2" w:rsidR="008B1BCD" w:rsidRPr="005E0BF5" w:rsidRDefault="008B1BCD" w:rsidP="00F671C4">
      <w:pPr>
        <w:pStyle w:val="DipnotMetni"/>
        <w:ind w:left="709" w:hanging="709"/>
        <w:rPr>
          <w:rFonts w:ascii="Times New Roman" w:hAnsi="Times New Roman" w:cs="Times New Roman"/>
          <w:sz w:val="18"/>
          <w:szCs w:val="18"/>
        </w:rPr>
      </w:pPr>
      <w:r w:rsidRPr="0009260C">
        <w:rPr>
          <w:rStyle w:val="DipnotBavurusu"/>
          <w:rFonts w:ascii="Times New Roman" w:hAnsi="Times New Roman" w:cs="Times New Roman"/>
          <w:sz w:val="18"/>
          <w:szCs w:val="18"/>
        </w:rPr>
        <w:footnoteRef/>
      </w:r>
      <w:r w:rsidRPr="0009260C">
        <w:rPr>
          <w:rFonts w:ascii="Times New Roman" w:hAnsi="Times New Roman" w:cs="Times New Roman"/>
          <w:sz w:val="18"/>
          <w:szCs w:val="18"/>
        </w:rPr>
        <w:t xml:space="preserve"> Yusuf Şevki Yavuz </w:t>
      </w:r>
      <w:r w:rsidRPr="005E0BF5">
        <w:rPr>
          <w:rFonts w:ascii="Times New Roman" w:hAnsi="Times New Roman" w:cs="Times New Roman"/>
          <w:sz w:val="18"/>
          <w:szCs w:val="18"/>
        </w:rPr>
        <w:t xml:space="preserve">ve Zeki Ünal, Cebrail Maddesi, </w:t>
      </w:r>
      <w:r w:rsidRPr="005E0BF5">
        <w:rPr>
          <w:rFonts w:ascii="Times New Roman" w:hAnsi="Times New Roman" w:cs="Times New Roman"/>
          <w:b/>
          <w:sz w:val="18"/>
          <w:szCs w:val="18"/>
        </w:rPr>
        <w:t>Türkiye Diyanet Vakfı Ansiklopedisi</w:t>
      </w:r>
      <w:r w:rsidRPr="005E0BF5">
        <w:rPr>
          <w:rFonts w:ascii="Times New Roman" w:hAnsi="Times New Roman" w:cs="Times New Roman"/>
          <w:sz w:val="18"/>
          <w:szCs w:val="18"/>
        </w:rPr>
        <w:t xml:space="preserve">, </w:t>
      </w:r>
      <w:hyperlink r:id="rId33" w:history="1">
        <w:r w:rsidRPr="005E0BF5">
          <w:rPr>
            <w:rStyle w:val="Kpr"/>
            <w:rFonts w:ascii="Times New Roman" w:hAnsi="Times New Roman" w:cs="Times New Roman"/>
            <w:color w:val="auto"/>
            <w:sz w:val="18"/>
            <w:szCs w:val="18"/>
            <w:u w:val="none"/>
          </w:rPr>
          <w:t>https://islamansiklopedisi.org.tr/cebrail</w:t>
        </w:r>
      </w:hyperlink>
      <w:r w:rsidRPr="005E0BF5">
        <w:rPr>
          <w:rFonts w:ascii="Times New Roman" w:hAnsi="Times New Roman" w:cs="Times New Roman"/>
          <w:sz w:val="18"/>
          <w:szCs w:val="18"/>
        </w:rPr>
        <w:t>, Erişim Tarihi: 27.03.2021.</w:t>
      </w:r>
    </w:p>
  </w:footnote>
  <w:footnote w:id="484">
    <w:p w14:paraId="1D1B18A1" w14:textId="6CA31447" w:rsidR="008B1BCD" w:rsidRPr="005E0BF5" w:rsidRDefault="008B1BCD" w:rsidP="00F671C4">
      <w:pPr>
        <w:pStyle w:val="DipnotMetni"/>
        <w:ind w:left="709" w:hanging="709"/>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Yavuz ve Ünal, a.g..e., s.202</w:t>
      </w:r>
    </w:p>
  </w:footnote>
  <w:footnote w:id="485">
    <w:p w14:paraId="3D38AEA0" w14:textId="361AF786"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TRT Türk Halk Müziği Repertuvarı, TRT Repertuvar Numarası: 183, “Sarı Zeybek” (Der) Ahmet Yamacı, Derleme Tarihi: 1955 Yöre: Burdur. </w:t>
      </w:r>
      <w:hyperlink r:id="rId34" w:history="1">
        <w:r w:rsidRPr="005E0BF5">
          <w:rPr>
            <w:rStyle w:val="Kpr"/>
            <w:rFonts w:ascii="Times New Roman" w:hAnsi="Times New Roman" w:cs="Times New Roman"/>
            <w:color w:val="auto"/>
            <w:sz w:val="18"/>
            <w:szCs w:val="18"/>
            <w:u w:val="none"/>
          </w:rPr>
          <w:t>https://www.notaarsivleri.com/NotaMuzik/sari_zeybek_su_daglara_yaslanir(1).pdf</w:t>
        </w:r>
      </w:hyperlink>
      <w:r>
        <w:rPr>
          <w:rFonts w:ascii="Times New Roman" w:hAnsi="Times New Roman" w:cs="Times New Roman"/>
          <w:sz w:val="18"/>
          <w:szCs w:val="18"/>
        </w:rPr>
        <w:t>, Erişim Tarihi: 12.10.2020</w:t>
      </w:r>
      <w:r w:rsidRPr="005E0BF5">
        <w:rPr>
          <w:rFonts w:ascii="Times New Roman" w:hAnsi="Times New Roman" w:cs="Times New Roman"/>
          <w:sz w:val="18"/>
          <w:szCs w:val="18"/>
        </w:rPr>
        <w:t>.</w:t>
      </w:r>
    </w:p>
  </w:footnote>
  <w:footnote w:id="486">
    <w:p w14:paraId="428FF4D6" w14:textId="07B789B6" w:rsidR="008B1BCD" w:rsidRPr="00A26AE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Pr>
          <w:rFonts w:ascii="Times New Roman" w:hAnsi="Times New Roman" w:cs="Times New Roman"/>
          <w:sz w:val="18"/>
          <w:szCs w:val="18"/>
        </w:rPr>
        <w:t xml:space="preserve">  Salih Turhan, </w:t>
      </w:r>
      <w:r w:rsidRPr="001855D2">
        <w:rPr>
          <w:rFonts w:ascii="Times New Roman" w:hAnsi="Times New Roman" w:cs="Times New Roman"/>
          <w:b/>
          <w:sz w:val="18"/>
          <w:szCs w:val="18"/>
        </w:rPr>
        <w:t>Manisa Türküleri ve Oyun Havaları</w:t>
      </w:r>
      <w:r w:rsidRPr="005E0BF5">
        <w:rPr>
          <w:rFonts w:ascii="Times New Roman" w:hAnsi="Times New Roman" w:cs="Times New Roman"/>
          <w:sz w:val="18"/>
          <w:szCs w:val="18"/>
        </w:rPr>
        <w:t xml:space="preserve">, </w:t>
      </w:r>
      <w:r>
        <w:rPr>
          <w:rFonts w:ascii="Times New Roman" w:hAnsi="Times New Roman" w:cs="Times New Roman"/>
          <w:sz w:val="18"/>
          <w:szCs w:val="18"/>
        </w:rPr>
        <w:t>Ankara:</w:t>
      </w:r>
      <w:r w:rsidRPr="005E0BF5">
        <w:rPr>
          <w:rFonts w:ascii="Times New Roman" w:hAnsi="Times New Roman" w:cs="Times New Roman"/>
          <w:sz w:val="18"/>
          <w:szCs w:val="18"/>
        </w:rPr>
        <w:t xml:space="preserve"> </w:t>
      </w:r>
      <w:r w:rsidRPr="001855D2">
        <w:rPr>
          <w:rFonts w:ascii="Times New Roman" w:hAnsi="Times New Roman" w:cs="Times New Roman"/>
          <w:sz w:val="18"/>
          <w:szCs w:val="18"/>
        </w:rPr>
        <w:t xml:space="preserve">Manisa Valiliği İl Özel İdaresi Kültür ve Sanat Yayını, </w:t>
      </w:r>
      <w:r w:rsidRPr="005E0BF5">
        <w:rPr>
          <w:rFonts w:ascii="Times New Roman" w:hAnsi="Times New Roman" w:cs="Times New Roman"/>
          <w:sz w:val="18"/>
          <w:szCs w:val="18"/>
        </w:rPr>
        <w:t xml:space="preserve">2010, s.180,  </w:t>
      </w:r>
      <w:hyperlink r:id="rId35" w:history="1">
        <w:r w:rsidRPr="005E0BF5">
          <w:rPr>
            <w:rStyle w:val="Kpr"/>
            <w:rFonts w:ascii="Times New Roman" w:hAnsi="Times New Roman" w:cs="Times New Roman"/>
            <w:color w:val="auto"/>
            <w:sz w:val="18"/>
            <w:szCs w:val="18"/>
            <w:u w:val="none"/>
          </w:rPr>
          <w:t>https://www.turkudostlari.net/soz.asp?turku=11411</w:t>
        </w:r>
      </w:hyperlink>
      <w:r w:rsidRPr="005E0BF5">
        <w:rPr>
          <w:rFonts w:ascii="Times New Roman" w:hAnsi="Times New Roman" w:cs="Times New Roman"/>
          <w:sz w:val="18"/>
          <w:szCs w:val="18"/>
        </w:rPr>
        <w:t xml:space="preserve">, Erişim Tarihi: </w:t>
      </w:r>
      <w:r>
        <w:rPr>
          <w:rFonts w:ascii="Times New Roman" w:hAnsi="Times New Roman" w:cs="Times New Roman"/>
          <w:sz w:val="18"/>
          <w:szCs w:val="18"/>
        </w:rPr>
        <w:t>05.03.2021.</w:t>
      </w:r>
    </w:p>
  </w:footnote>
  <w:footnote w:id="487">
    <w:p w14:paraId="27B07EE0"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Bayrak, a.g.e., s.630.</w:t>
      </w:r>
    </w:p>
  </w:footnote>
  <w:footnote w:id="488">
    <w:p w14:paraId="390015A4" w14:textId="77777777"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Bayrak, a.g.e., s.633.</w:t>
      </w:r>
    </w:p>
  </w:footnote>
  <w:footnote w:id="489">
    <w:p w14:paraId="534B0C3E" w14:textId="4CD14DB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Pr>
          <w:rFonts w:ascii="Times New Roman" w:hAnsi="Times New Roman" w:cs="Times New Roman"/>
          <w:sz w:val="18"/>
          <w:szCs w:val="18"/>
        </w:rPr>
        <w:t xml:space="preserve"> Avcı, a.g.e., s.178</w:t>
      </w:r>
      <w:r w:rsidRPr="00A26AE5">
        <w:rPr>
          <w:rFonts w:ascii="Times New Roman" w:hAnsi="Times New Roman" w:cs="Times New Roman"/>
          <w:sz w:val="18"/>
          <w:szCs w:val="18"/>
        </w:rPr>
        <w:t>.</w:t>
      </w:r>
    </w:p>
  </w:footnote>
  <w:footnote w:id="490">
    <w:p w14:paraId="0121944C" w14:textId="728EABDA" w:rsidR="008B1BCD" w:rsidRPr="005E0BF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Bayrak, a.g.e., </w:t>
      </w:r>
      <w:r>
        <w:rPr>
          <w:rFonts w:ascii="Times New Roman" w:hAnsi="Times New Roman" w:cs="Times New Roman"/>
          <w:sz w:val="18"/>
          <w:szCs w:val="18"/>
        </w:rPr>
        <w:t>s.</w:t>
      </w:r>
      <w:r w:rsidRPr="00A26AE5">
        <w:rPr>
          <w:rFonts w:ascii="Times New Roman" w:hAnsi="Times New Roman" w:cs="Times New Roman"/>
          <w:sz w:val="18"/>
          <w:szCs w:val="18"/>
        </w:rPr>
        <w:t>479.</w:t>
      </w:r>
    </w:p>
  </w:footnote>
  <w:footnote w:id="491">
    <w:p w14:paraId="11E573A0" w14:textId="722B6C70" w:rsidR="008B1BCD" w:rsidRPr="005E0BF5" w:rsidRDefault="008B1BCD" w:rsidP="00F671C4">
      <w:pPr>
        <w:pStyle w:val="DipnotMetni"/>
        <w:ind w:left="709" w:hanging="709"/>
      </w:pPr>
      <w:r w:rsidRPr="005E0BF5">
        <w:rPr>
          <w:rStyle w:val="DipnotBavurusu"/>
          <w:rFonts w:ascii="Times New Roman" w:hAnsi="Times New Roman" w:cs="Times New Roman"/>
          <w:sz w:val="18"/>
          <w:szCs w:val="18"/>
        </w:rPr>
        <w:footnoteRef/>
      </w:r>
      <w:r w:rsidRPr="005E0BF5">
        <w:t xml:space="preserve"> </w:t>
      </w:r>
      <w:r w:rsidRPr="005E0BF5">
        <w:rPr>
          <w:rFonts w:ascii="Times New Roman" w:hAnsi="Times New Roman" w:cs="Times New Roman"/>
          <w:sz w:val="18"/>
          <w:szCs w:val="18"/>
        </w:rPr>
        <w:t xml:space="preserve">Sacide Çobanoğlu, “Abakan Türklerinin (Sagay) Destanlarında Halk İnançları Bağlamında “Dağ Kültü””, </w:t>
      </w:r>
      <w:r w:rsidRPr="005E0BF5">
        <w:rPr>
          <w:rFonts w:ascii="Times New Roman" w:hAnsi="Times New Roman" w:cs="Times New Roman"/>
          <w:b/>
          <w:sz w:val="18"/>
          <w:szCs w:val="18"/>
        </w:rPr>
        <w:t>Türk Kültürü ve Medeniyeti Araştırmaları Dergisi</w:t>
      </w:r>
      <w:r w:rsidRPr="005E0BF5">
        <w:rPr>
          <w:rFonts w:ascii="Times New Roman" w:hAnsi="Times New Roman" w:cs="Times New Roman"/>
          <w:sz w:val="18"/>
          <w:szCs w:val="18"/>
        </w:rPr>
        <w:t>,</w:t>
      </w:r>
      <w:r w:rsidRPr="005E0BF5">
        <w:t xml:space="preserve"> </w:t>
      </w:r>
      <w:r w:rsidRPr="005E0BF5">
        <w:rPr>
          <w:rFonts w:ascii="Times New Roman" w:hAnsi="Times New Roman" w:cs="Times New Roman"/>
          <w:sz w:val="18"/>
          <w:szCs w:val="18"/>
        </w:rPr>
        <w:t xml:space="preserve"> Sayı.1, 2020, s.49.</w:t>
      </w:r>
    </w:p>
  </w:footnote>
  <w:footnote w:id="492">
    <w:p w14:paraId="0042DF0F" w14:textId="6951925A"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TRT Türk Halk Müziği Repertuvarı, TRT Repertuvar Numarası: 3861, “Nazoğlu’nun Biber Gibi Benleri”, (Der) Atınç Emnalar, Yöre: Aydın, </w:t>
      </w:r>
      <w:hyperlink r:id="rId36" w:history="1">
        <w:r w:rsidRPr="005E0BF5">
          <w:rPr>
            <w:rStyle w:val="Kpr"/>
            <w:rFonts w:ascii="Times New Roman" w:hAnsi="Times New Roman" w:cs="Times New Roman"/>
            <w:color w:val="auto"/>
            <w:sz w:val="18"/>
            <w:szCs w:val="18"/>
            <w:u w:val="none"/>
          </w:rPr>
          <w:t>https://www.notaarsivleri.com/NotaMuzik/nazoglu'nun_biber_gibi_benleri.pdf</w:t>
        </w:r>
      </w:hyperlink>
      <w:r>
        <w:rPr>
          <w:rStyle w:val="Kpr"/>
          <w:rFonts w:ascii="Times New Roman" w:hAnsi="Times New Roman" w:cs="Times New Roman"/>
          <w:color w:val="auto"/>
          <w:sz w:val="18"/>
          <w:szCs w:val="18"/>
          <w:u w:val="none"/>
        </w:rPr>
        <w:t>, Erişim Tarihi: 04.03.2021.</w:t>
      </w:r>
      <w:r w:rsidRPr="005E0BF5">
        <w:rPr>
          <w:rFonts w:ascii="Times New Roman" w:hAnsi="Times New Roman" w:cs="Times New Roman"/>
          <w:sz w:val="18"/>
          <w:szCs w:val="18"/>
        </w:rPr>
        <w:t xml:space="preserve"> </w:t>
      </w:r>
    </w:p>
  </w:footnote>
  <w:footnote w:id="493">
    <w:p w14:paraId="207405D0" w14:textId="6B2D87A2" w:rsidR="008B1BCD" w:rsidRPr="005E0BF5" w:rsidRDefault="008B1BCD" w:rsidP="002B4C2B">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TRT Türk Halk Müziği Repertuvarı, TRT Repertuvar Numarası: 925, “Ak Çeşmeden Sular İçtim Kanmadım”, (Der) Ali Can, Derleme Tarihi: 1949, Yöre: Elmalı, </w:t>
      </w:r>
      <w:hyperlink r:id="rId37" w:history="1">
        <w:r w:rsidRPr="005E0BF5">
          <w:rPr>
            <w:rStyle w:val="Kpr"/>
            <w:rFonts w:ascii="Times New Roman" w:hAnsi="Times New Roman" w:cs="Times New Roman"/>
            <w:color w:val="auto"/>
            <w:sz w:val="18"/>
            <w:szCs w:val="18"/>
            <w:u w:val="none"/>
          </w:rPr>
          <w:t>https://www.notaarsivleri.com/NotaMuzik/akcesmeden_sular_ictim_kanmadim.pdf</w:t>
        </w:r>
      </w:hyperlink>
      <w:r>
        <w:rPr>
          <w:rStyle w:val="Kpr"/>
          <w:rFonts w:ascii="Times New Roman" w:hAnsi="Times New Roman" w:cs="Times New Roman"/>
          <w:color w:val="auto"/>
          <w:sz w:val="18"/>
          <w:szCs w:val="18"/>
          <w:u w:val="none"/>
        </w:rPr>
        <w:t>, Erişim Tarihi: 06.11.2020.</w:t>
      </w:r>
    </w:p>
  </w:footnote>
  <w:footnote w:id="494">
    <w:p w14:paraId="1E0FC6DB" w14:textId="3450F282" w:rsidR="008B1BCD" w:rsidRPr="00A26AE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Bayrak, a.g.e., s.435</w:t>
      </w:r>
    </w:p>
  </w:footnote>
  <w:footnote w:id="495">
    <w:p w14:paraId="5E4C75CE" w14:textId="17CEE14A" w:rsidR="008B1BCD" w:rsidRPr="005E0BF5" w:rsidRDefault="008B1BCD" w:rsidP="00F671C4">
      <w:pPr>
        <w:pStyle w:val="DipnotMetni"/>
        <w:ind w:left="709" w:hanging="709"/>
        <w:jc w:val="both"/>
        <w:rPr>
          <w:rFonts w:ascii="Times New Roman" w:hAnsi="Times New Roman" w:cs="Times New Roman"/>
          <w:sz w:val="18"/>
          <w:szCs w:val="18"/>
        </w:rPr>
      </w:pPr>
      <w:r w:rsidRPr="0070283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702835">
        <w:rPr>
          <w:rFonts w:ascii="Times New Roman" w:hAnsi="Times New Roman" w:cs="Times New Roman"/>
          <w:sz w:val="18"/>
          <w:szCs w:val="18"/>
        </w:rPr>
        <w:t>Salih Turhan</w:t>
      </w:r>
      <w:r w:rsidRPr="00702835">
        <w:rPr>
          <w:rFonts w:ascii="Times New Roman" w:hAnsi="Times New Roman" w:cs="Times New Roman"/>
          <w:b/>
          <w:sz w:val="18"/>
          <w:szCs w:val="18"/>
        </w:rPr>
        <w:t>, Notalarıyla Türkülerimiz ve Hikayeleri</w:t>
      </w:r>
      <w:r w:rsidRPr="00702835">
        <w:rPr>
          <w:rFonts w:ascii="Times New Roman" w:hAnsi="Times New Roman" w:cs="Times New Roman"/>
          <w:sz w:val="18"/>
          <w:szCs w:val="18"/>
        </w:rPr>
        <w:t xml:space="preserve">, </w:t>
      </w:r>
      <w:r>
        <w:rPr>
          <w:rFonts w:ascii="Times New Roman" w:hAnsi="Times New Roman" w:cs="Times New Roman"/>
          <w:sz w:val="18"/>
          <w:szCs w:val="18"/>
        </w:rPr>
        <w:t>İstanbul:</w:t>
      </w:r>
      <w:r w:rsidRPr="00702835">
        <w:rPr>
          <w:rFonts w:ascii="Times New Roman" w:hAnsi="Times New Roman" w:cs="Times New Roman"/>
          <w:sz w:val="18"/>
          <w:szCs w:val="18"/>
        </w:rPr>
        <w:t xml:space="preserve"> Alfa Yayıncılık</w:t>
      </w:r>
      <w:r>
        <w:rPr>
          <w:rFonts w:ascii="Times New Roman" w:hAnsi="Times New Roman" w:cs="Times New Roman"/>
          <w:sz w:val="18"/>
          <w:szCs w:val="18"/>
        </w:rPr>
        <w:t>,</w:t>
      </w:r>
      <w:r w:rsidRPr="00702835">
        <w:rPr>
          <w:rFonts w:ascii="Times New Roman" w:hAnsi="Times New Roman" w:cs="Times New Roman"/>
          <w:sz w:val="18"/>
          <w:szCs w:val="18"/>
        </w:rPr>
        <w:t xml:space="preserve"> 2003, s. 367’den aktaran, Cangür, a.g.e., s.194</w:t>
      </w:r>
    </w:p>
  </w:footnote>
  <w:footnote w:id="496">
    <w:p w14:paraId="36504D28" w14:textId="5ED9327F"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TRT Türk Halk Müziği Repertuvarı, TRT Repertuvar Numarası: 1986, “Alettin’e Vardım Durmadım”, (Der) Mansur Kaymak, Yöre: Denizli, </w:t>
      </w:r>
      <w:hyperlink r:id="rId38" w:history="1">
        <w:r w:rsidRPr="005E0BF5">
          <w:rPr>
            <w:rStyle w:val="Kpr"/>
            <w:rFonts w:ascii="Times New Roman" w:hAnsi="Times New Roman" w:cs="Times New Roman"/>
            <w:color w:val="auto"/>
            <w:sz w:val="18"/>
            <w:szCs w:val="18"/>
            <w:u w:val="none"/>
          </w:rPr>
          <w:t>https://www.notaarsivleri.com/NotaMuzik/alettin'e_vardim_emme_durmadim.pdf</w:t>
        </w:r>
      </w:hyperlink>
      <w:r>
        <w:rPr>
          <w:rStyle w:val="Kpr"/>
          <w:rFonts w:ascii="Times New Roman" w:hAnsi="Times New Roman" w:cs="Times New Roman"/>
          <w:color w:val="auto"/>
          <w:sz w:val="18"/>
          <w:szCs w:val="18"/>
          <w:u w:val="none"/>
        </w:rPr>
        <w:t>, Erişim Tarihi: 14.11.2020.</w:t>
      </w:r>
    </w:p>
  </w:footnote>
  <w:footnote w:id="497">
    <w:p w14:paraId="1DFD1A48" w14:textId="6B57409D" w:rsidR="008B1BCD" w:rsidRPr="005E0BF5" w:rsidRDefault="008B1BCD" w:rsidP="00F671C4">
      <w:pPr>
        <w:pStyle w:val="DipnotMetni"/>
        <w:ind w:left="709" w:hanging="709"/>
        <w:jc w:val="both"/>
        <w:rPr>
          <w:rFonts w:ascii="Times New Roman" w:hAnsi="Times New Roman" w:cs="Times New Roman"/>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Bayrak, a.g.e., s.645.</w:t>
      </w:r>
    </w:p>
  </w:footnote>
  <w:footnote w:id="498">
    <w:p w14:paraId="3E623261" w14:textId="3A30859B" w:rsidR="008B1BCD" w:rsidRPr="00A26AE5" w:rsidRDefault="008B1BCD" w:rsidP="00F671C4">
      <w:pPr>
        <w:autoSpaceDE w:val="0"/>
        <w:autoSpaceDN w:val="0"/>
        <w:adjustRightInd w:val="0"/>
        <w:spacing w:after="0" w:line="240" w:lineRule="auto"/>
        <w:ind w:left="709" w:hanging="709"/>
        <w:jc w:val="both"/>
        <w:rPr>
          <w:rFonts w:ascii="Times New Roman" w:hAnsi="Times New Roman" w:cs="Times New Roman"/>
          <w:bCs/>
          <w:sz w:val="18"/>
          <w:szCs w:val="18"/>
        </w:rPr>
      </w:pPr>
      <w:r w:rsidRPr="005E0BF5">
        <w:rPr>
          <w:rStyle w:val="DipnotBavurusu"/>
          <w:rFonts w:ascii="Times New Roman" w:hAnsi="Times New Roman" w:cs="Times New Roman"/>
          <w:sz w:val="18"/>
          <w:szCs w:val="18"/>
        </w:rPr>
        <w:footnoteRef/>
      </w:r>
      <w:r w:rsidRPr="005E0BF5">
        <w:rPr>
          <w:rFonts w:ascii="Times New Roman" w:hAnsi="Times New Roman" w:cs="Times New Roman"/>
          <w:sz w:val="18"/>
          <w:szCs w:val="18"/>
        </w:rPr>
        <w:t xml:space="preserve"> Ali Özçelik, “</w:t>
      </w:r>
      <w:r w:rsidRPr="005E0BF5">
        <w:rPr>
          <w:rFonts w:ascii="Times New Roman" w:hAnsi="Times New Roman" w:cs="Times New Roman"/>
          <w:bCs/>
          <w:sz w:val="18"/>
          <w:szCs w:val="18"/>
        </w:rPr>
        <w:t xml:space="preserve">Batı Anadolu Eşkıyalığının Bir Mit Haline Geliş Serüveni”, </w:t>
      </w:r>
      <w:r w:rsidRPr="005E0BF5">
        <w:rPr>
          <w:rFonts w:ascii="Times New Roman" w:hAnsi="Times New Roman" w:cs="Times New Roman"/>
          <w:b/>
          <w:bCs/>
          <w:sz w:val="18"/>
          <w:szCs w:val="18"/>
        </w:rPr>
        <w:t xml:space="preserve">Atatürk ve Türkiye Cumhuriyeti Tarihi Dergisi, </w:t>
      </w:r>
      <w:r w:rsidRPr="005E0BF5">
        <w:rPr>
          <w:rFonts w:ascii="Times New Roman" w:hAnsi="Times New Roman" w:cs="Times New Roman"/>
          <w:bCs/>
          <w:sz w:val="18"/>
          <w:szCs w:val="18"/>
        </w:rPr>
        <w:t>Cilt.2, Sayı.5, 2019, s.337-338.</w:t>
      </w:r>
    </w:p>
  </w:footnote>
  <w:footnote w:id="499">
    <w:p w14:paraId="11E5F8B4" w14:textId="77777777" w:rsidR="008B1BCD" w:rsidRPr="00A26AE5" w:rsidRDefault="008B1BCD" w:rsidP="00F671C4">
      <w:pPr>
        <w:pStyle w:val="DipnotMetni"/>
        <w:ind w:left="686" w:hanging="686"/>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Bayrak, a.g.e., s.652.</w:t>
      </w:r>
    </w:p>
  </w:footnote>
  <w:footnote w:id="500">
    <w:p w14:paraId="3E82BBE0" w14:textId="4064C8B3" w:rsidR="008B1BCD" w:rsidRPr="00A26AE5" w:rsidRDefault="008B1BCD" w:rsidP="00F671C4">
      <w:pPr>
        <w:pStyle w:val="DipnotMetni"/>
        <w:ind w:left="686" w:hanging="686"/>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w:t>
      </w:r>
      <w:bookmarkStart w:id="289" w:name="_Hlk62914143"/>
      <w:r w:rsidRPr="00A26AE5">
        <w:rPr>
          <w:rFonts w:ascii="Times New Roman" w:hAnsi="Times New Roman" w:cs="Times New Roman"/>
          <w:sz w:val="18"/>
          <w:szCs w:val="18"/>
        </w:rPr>
        <w:t xml:space="preserve">Zeynep Türk Yılmaz, “Cumhuriyet Dönemi Milli Kültür İnşasında Bir Propaganda Aracı Olarak Zeybek Kültürü”, </w:t>
      </w:r>
      <w:r w:rsidRPr="00A26AE5">
        <w:rPr>
          <w:rFonts w:ascii="Times New Roman" w:hAnsi="Times New Roman" w:cs="Times New Roman"/>
          <w:b/>
          <w:bCs/>
          <w:sz w:val="18"/>
          <w:szCs w:val="18"/>
        </w:rPr>
        <w:t>Batı Anadolu Eşkıyalık Tarihi</w:t>
      </w:r>
      <w:r w:rsidRPr="00A26AE5">
        <w:rPr>
          <w:rFonts w:ascii="Times New Roman" w:hAnsi="Times New Roman" w:cs="Times New Roman"/>
          <w:sz w:val="18"/>
          <w:szCs w:val="18"/>
        </w:rPr>
        <w:t>, Olcay Pullukçooğlu Yapu</w:t>
      </w:r>
      <w:r>
        <w:rPr>
          <w:rFonts w:ascii="Times New Roman" w:hAnsi="Times New Roman" w:cs="Times New Roman"/>
          <w:sz w:val="18"/>
          <w:szCs w:val="18"/>
        </w:rPr>
        <w:t>cu, Cihan Özgün, Ali Özçelik</w:t>
      </w:r>
      <w:r w:rsidRPr="006103CF">
        <w:rPr>
          <w:rFonts w:ascii="Times New Roman" w:hAnsi="Times New Roman" w:cs="Times New Roman"/>
          <w:sz w:val="18"/>
          <w:szCs w:val="18"/>
        </w:rPr>
        <w:t xml:space="preserve"> </w:t>
      </w:r>
      <w:r w:rsidRPr="00A26AE5">
        <w:rPr>
          <w:rFonts w:ascii="Times New Roman" w:hAnsi="Times New Roman" w:cs="Times New Roman"/>
          <w:sz w:val="18"/>
          <w:szCs w:val="18"/>
        </w:rPr>
        <w:t>(</w:t>
      </w:r>
      <w:r>
        <w:rPr>
          <w:rFonts w:ascii="Times New Roman" w:hAnsi="Times New Roman" w:cs="Times New Roman"/>
          <w:sz w:val="18"/>
          <w:szCs w:val="18"/>
        </w:rPr>
        <w:t>Ed),</w:t>
      </w:r>
      <w:r w:rsidRPr="00A26AE5">
        <w:rPr>
          <w:rFonts w:ascii="Times New Roman" w:hAnsi="Times New Roman" w:cs="Times New Roman"/>
          <w:sz w:val="18"/>
          <w:szCs w:val="18"/>
        </w:rPr>
        <w:t xml:space="preserve">  Ege Üniversitesi Basım Evi, 1. Baskı, 2019, İzmir, s.279.</w:t>
      </w:r>
    </w:p>
    <w:bookmarkEnd w:id="289"/>
  </w:footnote>
  <w:footnote w:id="501">
    <w:p w14:paraId="386E59D7" w14:textId="1173DD6E" w:rsidR="008B1BCD" w:rsidRPr="00A26AE5" w:rsidRDefault="008B1BCD" w:rsidP="00F671C4">
      <w:pPr>
        <w:pStyle w:val="DipnotMetni"/>
        <w:ind w:left="686" w:hanging="686"/>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Arzu Öztürkmen, “Dansta “Millilik” ve “Yerellik” Kavramları Üzerine Düşünceler”, </w:t>
      </w:r>
      <w:r w:rsidRPr="00A26AE5">
        <w:rPr>
          <w:rFonts w:ascii="Times New Roman" w:hAnsi="Times New Roman" w:cs="Times New Roman"/>
          <w:b/>
          <w:sz w:val="18"/>
          <w:szCs w:val="18"/>
        </w:rPr>
        <w:t>Sanat Dünyamız</w:t>
      </w:r>
      <w:r>
        <w:rPr>
          <w:rFonts w:ascii="Times New Roman" w:hAnsi="Times New Roman" w:cs="Times New Roman"/>
          <w:sz w:val="18"/>
          <w:szCs w:val="18"/>
        </w:rPr>
        <w:t>, Yapı Kredi Yayınları, Sayı.</w:t>
      </w:r>
      <w:r w:rsidRPr="00A26AE5">
        <w:rPr>
          <w:rFonts w:ascii="Times New Roman" w:hAnsi="Times New Roman" w:cs="Times New Roman"/>
          <w:sz w:val="18"/>
          <w:szCs w:val="18"/>
        </w:rPr>
        <w:t>85, 2002, İstanbul, s.152.</w:t>
      </w:r>
    </w:p>
  </w:footnote>
  <w:footnote w:id="502">
    <w:p w14:paraId="7C79624C" w14:textId="62414199" w:rsidR="008B1BCD" w:rsidRPr="00A26AE5" w:rsidRDefault="008B1BCD" w:rsidP="00F671C4">
      <w:pPr>
        <w:pStyle w:val="DipnotMetni"/>
        <w:ind w:left="709" w:hanging="709"/>
        <w:jc w:val="both"/>
        <w:rPr>
          <w:rFonts w:ascii="Times New Roman" w:hAnsi="Times New Roman" w:cs="Times New Roman"/>
          <w:sz w:val="18"/>
          <w:szCs w:val="18"/>
        </w:rPr>
      </w:pPr>
      <w:r w:rsidRPr="00A26AE5">
        <w:rPr>
          <w:rStyle w:val="DipnotBavurusu"/>
          <w:rFonts w:ascii="Times New Roman" w:hAnsi="Times New Roman" w:cs="Times New Roman"/>
          <w:sz w:val="18"/>
          <w:szCs w:val="18"/>
        </w:rPr>
        <w:footnoteRef/>
      </w:r>
      <w:r w:rsidRPr="00A26AE5">
        <w:rPr>
          <w:rFonts w:ascii="Times New Roman" w:hAnsi="Times New Roman" w:cs="Times New Roman"/>
          <w:sz w:val="18"/>
          <w:szCs w:val="18"/>
        </w:rPr>
        <w:t xml:space="preserve"> M. Şevki Çapan, Selim Sırrı Tarcan’ın Zeybek Oyunu Derleme Çalışmaları, </w:t>
      </w:r>
      <w:r w:rsidRPr="00A26AE5">
        <w:rPr>
          <w:rFonts w:ascii="Times New Roman" w:hAnsi="Times New Roman" w:cs="Times New Roman"/>
          <w:b/>
          <w:bCs/>
          <w:sz w:val="18"/>
          <w:szCs w:val="18"/>
        </w:rPr>
        <w:t>Muğla Üniversitesi S</w:t>
      </w:r>
      <w:r>
        <w:rPr>
          <w:rFonts w:ascii="Times New Roman" w:hAnsi="Times New Roman" w:cs="Times New Roman"/>
          <w:b/>
          <w:bCs/>
          <w:sz w:val="18"/>
          <w:szCs w:val="18"/>
        </w:rPr>
        <w:t xml:space="preserve">osyal </w:t>
      </w:r>
      <w:r w:rsidRPr="00A26AE5">
        <w:rPr>
          <w:rFonts w:ascii="Times New Roman" w:hAnsi="Times New Roman" w:cs="Times New Roman"/>
          <w:b/>
          <w:bCs/>
          <w:sz w:val="18"/>
          <w:szCs w:val="18"/>
        </w:rPr>
        <w:t>B</w:t>
      </w:r>
      <w:r>
        <w:rPr>
          <w:rFonts w:ascii="Times New Roman" w:hAnsi="Times New Roman" w:cs="Times New Roman"/>
          <w:b/>
          <w:bCs/>
          <w:sz w:val="18"/>
          <w:szCs w:val="18"/>
        </w:rPr>
        <w:t xml:space="preserve">ilimler </w:t>
      </w:r>
      <w:r w:rsidRPr="00A26AE5">
        <w:rPr>
          <w:rFonts w:ascii="Times New Roman" w:hAnsi="Times New Roman" w:cs="Times New Roman"/>
          <w:b/>
          <w:bCs/>
          <w:sz w:val="18"/>
          <w:szCs w:val="18"/>
        </w:rPr>
        <w:t>E</w:t>
      </w:r>
      <w:r>
        <w:rPr>
          <w:rFonts w:ascii="Times New Roman" w:hAnsi="Times New Roman" w:cs="Times New Roman"/>
          <w:b/>
          <w:bCs/>
          <w:sz w:val="18"/>
          <w:szCs w:val="18"/>
        </w:rPr>
        <w:t>enstitüsü</w:t>
      </w:r>
      <w:r w:rsidRPr="00A26AE5">
        <w:rPr>
          <w:rFonts w:ascii="Times New Roman" w:hAnsi="Times New Roman" w:cs="Times New Roman"/>
          <w:b/>
          <w:bCs/>
          <w:sz w:val="18"/>
          <w:szCs w:val="18"/>
        </w:rPr>
        <w:t xml:space="preserve"> Dergisi</w:t>
      </w:r>
      <w:r>
        <w:rPr>
          <w:rFonts w:ascii="Times New Roman" w:hAnsi="Times New Roman" w:cs="Times New Roman"/>
          <w:sz w:val="18"/>
          <w:szCs w:val="18"/>
        </w:rPr>
        <w:t>, Sayı.</w:t>
      </w:r>
      <w:r w:rsidRPr="00A26AE5">
        <w:rPr>
          <w:rFonts w:ascii="Times New Roman" w:hAnsi="Times New Roman" w:cs="Times New Roman"/>
          <w:sz w:val="18"/>
          <w:szCs w:val="18"/>
        </w:rPr>
        <w:t>8, 2002, s.</w:t>
      </w:r>
      <w:r>
        <w:rPr>
          <w:rFonts w:ascii="Times New Roman" w:hAnsi="Times New Roman" w:cs="Times New Roman"/>
          <w:sz w:val="18"/>
          <w:szCs w:val="18"/>
        </w:rPr>
        <w:t>9.</w:t>
      </w:r>
    </w:p>
  </w:footnote>
  <w:footnote w:id="503">
    <w:p w14:paraId="06CB65E9" w14:textId="1EBB67E3" w:rsidR="008B1BCD" w:rsidRPr="00630C2A" w:rsidRDefault="008B1BCD" w:rsidP="00F671C4">
      <w:pPr>
        <w:pStyle w:val="DipnotMetni"/>
        <w:ind w:left="709" w:hanging="709"/>
        <w:rPr>
          <w:rFonts w:ascii="Times New Roman" w:hAnsi="Times New Roman" w:cs="Times New Roman"/>
          <w:sz w:val="18"/>
          <w:szCs w:val="18"/>
        </w:rPr>
      </w:pPr>
      <w:r w:rsidRPr="00630C2A">
        <w:rPr>
          <w:rStyle w:val="DipnotBavurusu"/>
          <w:rFonts w:ascii="Times New Roman" w:hAnsi="Times New Roman" w:cs="Times New Roman"/>
          <w:sz w:val="18"/>
          <w:szCs w:val="18"/>
        </w:rPr>
        <w:footnoteRef/>
      </w:r>
      <w:r w:rsidRPr="00630C2A">
        <w:rPr>
          <w:rFonts w:ascii="Times New Roman" w:hAnsi="Times New Roman" w:cs="Times New Roman"/>
          <w:sz w:val="18"/>
          <w:szCs w:val="18"/>
        </w:rPr>
        <w:t xml:space="preserve"> Murat Öztürk, a.g.e., s.70.</w:t>
      </w:r>
    </w:p>
  </w:footnote>
  <w:footnote w:id="504">
    <w:p w14:paraId="7E7D7D72" w14:textId="3D90EE52" w:rsidR="008B1BCD" w:rsidRPr="00BC3C73" w:rsidRDefault="008B1BCD" w:rsidP="00F671C4">
      <w:pPr>
        <w:pStyle w:val="DipnotMetni"/>
        <w:ind w:left="709" w:hanging="709"/>
        <w:rPr>
          <w:rFonts w:ascii="Times New Roman" w:hAnsi="Times New Roman" w:cs="Times New Roman"/>
          <w:sz w:val="18"/>
          <w:szCs w:val="18"/>
        </w:rPr>
      </w:pPr>
      <w:r w:rsidRPr="00BC3C73">
        <w:rPr>
          <w:rStyle w:val="DipnotBavurusu"/>
          <w:rFonts w:ascii="Times New Roman" w:hAnsi="Times New Roman" w:cs="Times New Roman"/>
          <w:sz w:val="18"/>
          <w:szCs w:val="18"/>
        </w:rPr>
        <w:footnoteRef/>
      </w:r>
      <w:r>
        <w:rPr>
          <w:rFonts w:ascii="Times New Roman" w:hAnsi="Times New Roman" w:cs="Times New Roman"/>
          <w:sz w:val="18"/>
          <w:szCs w:val="18"/>
        </w:rPr>
        <w:t xml:space="preserve"> Özçelik, “Batı Anadolu Eşkıyalık Tarihi”</w:t>
      </w:r>
      <w:r w:rsidRPr="00BC3C73">
        <w:rPr>
          <w:rFonts w:ascii="Times New Roman" w:hAnsi="Times New Roman" w:cs="Times New Roman"/>
          <w:sz w:val="18"/>
          <w:szCs w:val="18"/>
        </w:rPr>
        <w:t>, s.7.</w:t>
      </w:r>
    </w:p>
  </w:footnote>
  <w:footnote w:id="505">
    <w:p w14:paraId="23A5765E" w14:textId="17405292" w:rsidR="008B1BCD" w:rsidRPr="00380999" w:rsidRDefault="008B1BCD" w:rsidP="00F671C4">
      <w:pPr>
        <w:pStyle w:val="DipnotMetni"/>
        <w:ind w:left="709" w:hanging="709"/>
        <w:rPr>
          <w:rFonts w:ascii="Times New Roman" w:hAnsi="Times New Roman" w:cs="Times New Roman"/>
          <w:sz w:val="18"/>
          <w:szCs w:val="18"/>
        </w:rPr>
      </w:pPr>
      <w:r w:rsidRPr="00380999">
        <w:rPr>
          <w:rStyle w:val="DipnotBavurusu"/>
          <w:rFonts w:ascii="Times New Roman" w:hAnsi="Times New Roman" w:cs="Times New Roman"/>
          <w:sz w:val="18"/>
          <w:szCs w:val="18"/>
        </w:rPr>
        <w:footnoteRef/>
      </w:r>
      <w:r w:rsidRPr="00380999">
        <w:rPr>
          <w:rFonts w:ascii="Times New Roman" w:hAnsi="Times New Roman" w:cs="Times New Roman"/>
          <w:sz w:val="18"/>
          <w:szCs w:val="18"/>
        </w:rPr>
        <w:t xml:space="preserve"> TRT Türk Halk Müziği Repertuvarı, TRT Repertuvar Numarası: 801, “Şu Dalma’dan Geçtin mi”, Derl. Muzaffer Sarısözen, Yöre: Nazilli.  https://www.notaarsivleri.com/NotaMuzik/su_dalma'dan_gectin_mi.pdf</w:t>
      </w:r>
      <w:r>
        <w:rPr>
          <w:rFonts w:ascii="Times New Roman" w:hAnsi="Times New Roman" w:cs="Times New Roman"/>
          <w:sz w:val="18"/>
          <w:szCs w:val="18"/>
        </w:rPr>
        <w:t>, Erişim Tarihi: 02.03.2021.</w:t>
      </w:r>
    </w:p>
  </w:footnote>
  <w:footnote w:id="506">
    <w:p w14:paraId="14AD8050" w14:textId="04C13C6C" w:rsidR="008B1BCD" w:rsidRPr="00730B42" w:rsidRDefault="008B1BCD" w:rsidP="00F671C4">
      <w:pPr>
        <w:pStyle w:val="DipnotMetni"/>
        <w:ind w:left="709" w:hanging="709"/>
        <w:rPr>
          <w:rFonts w:ascii="Times New Roman" w:hAnsi="Times New Roman" w:cs="Times New Roman"/>
          <w:sz w:val="18"/>
          <w:szCs w:val="18"/>
        </w:rPr>
      </w:pPr>
      <w:r w:rsidRPr="00730B42">
        <w:rPr>
          <w:rStyle w:val="DipnotBavurusu"/>
          <w:rFonts w:ascii="Times New Roman" w:hAnsi="Times New Roman" w:cs="Times New Roman"/>
          <w:sz w:val="18"/>
          <w:szCs w:val="18"/>
        </w:rPr>
        <w:footnoteRef/>
      </w:r>
      <w:r w:rsidRPr="00730B42">
        <w:rPr>
          <w:rFonts w:ascii="Times New Roman" w:hAnsi="Times New Roman" w:cs="Times New Roman"/>
          <w:sz w:val="18"/>
          <w:szCs w:val="18"/>
        </w:rPr>
        <w:t xml:space="preserve"> Bayrak, a.g.e., s.646-647.</w:t>
      </w:r>
    </w:p>
  </w:footnote>
  <w:footnote w:id="507">
    <w:p w14:paraId="1633C5BB" w14:textId="5C2E0D13" w:rsidR="008B1BCD" w:rsidRPr="00730B42" w:rsidRDefault="008B1BCD" w:rsidP="00F671C4">
      <w:pPr>
        <w:pStyle w:val="DipnotMetni"/>
        <w:ind w:left="709" w:hanging="709"/>
        <w:rPr>
          <w:rFonts w:ascii="Times New Roman" w:hAnsi="Times New Roman" w:cs="Times New Roman"/>
          <w:sz w:val="18"/>
          <w:szCs w:val="18"/>
        </w:rPr>
      </w:pPr>
      <w:r w:rsidRPr="00730B42">
        <w:rPr>
          <w:rStyle w:val="DipnotBavurusu"/>
          <w:rFonts w:ascii="Times New Roman" w:hAnsi="Times New Roman" w:cs="Times New Roman"/>
          <w:sz w:val="18"/>
          <w:szCs w:val="18"/>
        </w:rPr>
        <w:footnoteRef/>
      </w:r>
      <w:r w:rsidRPr="00730B42">
        <w:rPr>
          <w:rFonts w:ascii="Times New Roman" w:hAnsi="Times New Roman" w:cs="Times New Roman"/>
          <w:sz w:val="18"/>
          <w:szCs w:val="18"/>
        </w:rPr>
        <w:t xml:space="preserve"> Mahmut H. Şakiroğlu, “Atatürk Döneminde Başlatılan Tarih Çalışmaları Ve Halk Bilgisi Alanındaki Gelişmeler”, </w:t>
      </w:r>
      <w:r w:rsidRPr="00730B42">
        <w:rPr>
          <w:rFonts w:ascii="Times New Roman" w:hAnsi="Times New Roman" w:cs="Times New Roman"/>
          <w:b/>
          <w:sz w:val="18"/>
          <w:szCs w:val="18"/>
        </w:rPr>
        <w:t>Erdem Dergisi,</w:t>
      </w:r>
      <w:r>
        <w:rPr>
          <w:rFonts w:ascii="Times New Roman" w:hAnsi="Times New Roman" w:cs="Times New Roman"/>
          <w:sz w:val="18"/>
          <w:szCs w:val="18"/>
        </w:rPr>
        <w:t xml:space="preserve"> Sayı.</w:t>
      </w:r>
      <w:r w:rsidRPr="00730B42">
        <w:rPr>
          <w:rFonts w:ascii="Times New Roman" w:hAnsi="Times New Roman" w:cs="Times New Roman"/>
          <w:sz w:val="18"/>
          <w:szCs w:val="18"/>
        </w:rPr>
        <w:t>12, 1988, s.835.</w:t>
      </w:r>
    </w:p>
  </w:footnote>
  <w:footnote w:id="508">
    <w:p w14:paraId="58F475B3" w14:textId="68F3BA0B" w:rsidR="008B1BCD" w:rsidRPr="00730B42" w:rsidRDefault="008B1BCD" w:rsidP="00F671C4">
      <w:pPr>
        <w:pStyle w:val="DipnotMetni"/>
        <w:ind w:left="709" w:hanging="709"/>
        <w:rPr>
          <w:rFonts w:ascii="Times New Roman" w:hAnsi="Times New Roman" w:cs="Times New Roman"/>
          <w:sz w:val="18"/>
          <w:szCs w:val="18"/>
        </w:rPr>
      </w:pPr>
      <w:r w:rsidRPr="00730B42">
        <w:rPr>
          <w:rStyle w:val="DipnotBavurusu"/>
          <w:rFonts w:ascii="Times New Roman" w:hAnsi="Times New Roman" w:cs="Times New Roman"/>
          <w:sz w:val="18"/>
          <w:szCs w:val="18"/>
        </w:rPr>
        <w:footnoteRef/>
      </w:r>
      <w:r w:rsidRPr="00730B42">
        <w:rPr>
          <w:rFonts w:ascii="Times New Roman" w:hAnsi="Times New Roman" w:cs="Times New Roman"/>
          <w:sz w:val="18"/>
          <w:szCs w:val="18"/>
        </w:rPr>
        <w:t xml:space="preserve"> </w:t>
      </w:r>
      <w:r>
        <w:rPr>
          <w:rFonts w:ascii="Times New Roman" w:hAnsi="Times New Roman" w:cs="Times New Roman"/>
          <w:sz w:val="18"/>
          <w:szCs w:val="18"/>
        </w:rPr>
        <w:t>Bayrak, a.g.e., s.652</w:t>
      </w:r>
    </w:p>
  </w:footnote>
  <w:footnote w:id="509">
    <w:p w14:paraId="35D1862B" w14:textId="16F46340" w:rsidR="008B1BCD" w:rsidRPr="00730B42" w:rsidRDefault="008B1BCD" w:rsidP="00F671C4">
      <w:pPr>
        <w:pStyle w:val="DipnotMetni"/>
        <w:ind w:left="709" w:hanging="709"/>
        <w:rPr>
          <w:rFonts w:ascii="Times New Roman" w:hAnsi="Times New Roman" w:cs="Times New Roman"/>
          <w:sz w:val="18"/>
          <w:szCs w:val="18"/>
        </w:rPr>
      </w:pPr>
      <w:r w:rsidRPr="00730B42">
        <w:rPr>
          <w:rStyle w:val="DipnotBavurusu"/>
          <w:rFonts w:ascii="Times New Roman" w:hAnsi="Times New Roman" w:cs="Times New Roman"/>
          <w:sz w:val="18"/>
          <w:szCs w:val="18"/>
        </w:rPr>
        <w:footnoteRef/>
      </w:r>
      <w:r w:rsidRPr="00730B42">
        <w:rPr>
          <w:rFonts w:ascii="Times New Roman" w:hAnsi="Times New Roman" w:cs="Times New Roman"/>
          <w:sz w:val="18"/>
          <w:szCs w:val="18"/>
        </w:rPr>
        <w:t xml:space="preserve"> </w:t>
      </w:r>
      <w:r>
        <w:rPr>
          <w:rFonts w:ascii="Times New Roman" w:hAnsi="Times New Roman" w:cs="Times New Roman"/>
          <w:sz w:val="18"/>
          <w:szCs w:val="18"/>
        </w:rPr>
        <w:t>Bayrak, a.g.e., s.648.</w:t>
      </w:r>
    </w:p>
  </w:footnote>
  <w:footnote w:id="510">
    <w:p w14:paraId="50FB7F4C" w14:textId="51B503E6" w:rsidR="008B1BCD" w:rsidRPr="00730B42" w:rsidRDefault="008B1BCD" w:rsidP="00F671C4">
      <w:pPr>
        <w:pStyle w:val="DipnotMetni"/>
        <w:ind w:left="709" w:hanging="709"/>
        <w:rPr>
          <w:rFonts w:ascii="Times New Roman" w:hAnsi="Times New Roman" w:cs="Times New Roman"/>
          <w:sz w:val="18"/>
          <w:szCs w:val="18"/>
        </w:rPr>
      </w:pPr>
      <w:r w:rsidRPr="00730B42">
        <w:rPr>
          <w:rStyle w:val="DipnotBavurusu"/>
          <w:rFonts w:ascii="Times New Roman" w:hAnsi="Times New Roman" w:cs="Times New Roman"/>
          <w:sz w:val="18"/>
          <w:szCs w:val="18"/>
        </w:rPr>
        <w:footnoteRef/>
      </w:r>
      <w:r w:rsidRPr="00730B42">
        <w:rPr>
          <w:rFonts w:ascii="Times New Roman" w:hAnsi="Times New Roman" w:cs="Times New Roman"/>
          <w:sz w:val="18"/>
          <w:szCs w:val="18"/>
        </w:rPr>
        <w:t xml:space="preserve"> </w:t>
      </w:r>
      <w:r>
        <w:rPr>
          <w:rFonts w:ascii="Times New Roman" w:hAnsi="Times New Roman" w:cs="Times New Roman"/>
          <w:sz w:val="18"/>
          <w:szCs w:val="18"/>
        </w:rPr>
        <w:t>Bayrak, a.g.e., s.645</w:t>
      </w:r>
    </w:p>
  </w:footnote>
  <w:footnote w:id="511">
    <w:p w14:paraId="7895AA8A" w14:textId="77777777" w:rsidR="008B1BCD" w:rsidRPr="00730B42" w:rsidRDefault="008B1BCD" w:rsidP="00F671C4">
      <w:pPr>
        <w:pStyle w:val="DipnotMetni"/>
        <w:ind w:left="709" w:hanging="709"/>
        <w:rPr>
          <w:rFonts w:ascii="Times New Roman" w:hAnsi="Times New Roman" w:cs="Times New Roman"/>
          <w:sz w:val="18"/>
          <w:szCs w:val="18"/>
        </w:rPr>
      </w:pPr>
      <w:r w:rsidRPr="00730B42">
        <w:rPr>
          <w:rStyle w:val="DipnotBavurusu"/>
          <w:rFonts w:ascii="Times New Roman" w:hAnsi="Times New Roman" w:cs="Times New Roman"/>
          <w:sz w:val="18"/>
          <w:szCs w:val="18"/>
        </w:rPr>
        <w:footnoteRef/>
      </w:r>
      <w:r w:rsidRPr="00730B42">
        <w:rPr>
          <w:rFonts w:ascii="Times New Roman" w:hAnsi="Times New Roman" w:cs="Times New Roman"/>
          <w:sz w:val="18"/>
          <w:szCs w:val="18"/>
        </w:rPr>
        <w:t xml:space="preserve"> Bayrak, a.g.e., s.652.</w:t>
      </w:r>
    </w:p>
  </w:footnote>
  <w:footnote w:id="512">
    <w:p w14:paraId="57B7DC14" w14:textId="54AC0C37" w:rsidR="008B1BCD" w:rsidRPr="00730B42" w:rsidRDefault="008B1BCD" w:rsidP="00F671C4">
      <w:pPr>
        <w:pStyle w:val="DipnotMetni"/>
        <w:ind w:left="709" w:hanging="709"/>
        <w:rPr>
          <w:rFonts w:ascii="Times New Roman" w:hAnsi="Times New Roman" w:cs="Times New Roman"/>
          <w:sz w:val="18"/>
          <w:szCs w:val="18"/>
        </w:rPr>
      </w:pPr>
      <w:r w:rsidRPr="00730B42">
        <w:rPr>
          <w:rStyle w:val="DipnotBavurusu"/>
          <w:rFonts w:ascii="Times New Roman" w:hAnsi="Times New Roman" w:cs="Times New Roman"/>
          <w:sz w:val="18"/>
          <w:szCs w:val="18"/>
        </w:rPr>
        <w:footnoteRef/>
      </w:r>
      <w:r w:rsidRPr="00730B42">
        <w:rPr>
          <w:rFonts w:ascii="Times New Roman" w:hAnsi="Times New Roman" w:cs="Times New Roman"/>
          <w:sz w:val="18"/>
          <w:szCs w:val="18"/>
        </w:rPr>
        <w:t xml:space="preserve"> Burhan Kaçar, “Halk Şiirinde Zeybekler”,</w:t>
      </w:r>
      <w:r w:rsidRPr="00730B42">
        <w:rPr>
          <w:rFonts w:ascii="Times New Roman" w:hAnsi="Times New Roman" w:cs="Times New Roman"/>
          <w:b/>
          <w:sz w:val="18"/>
          <w:szCs w:val="18"/>
        </w:rPr>
        <w:t xml:space="preserve"> Zeybek Kültürü Sempozyumu Bildirileri</w:t>
      </w:r>
      <w:r w:rsidRPr="00730B42">
        <w:rPr>
          <w:rFonts w:ascii="Times New Roman" w:hAnsi="Times New Roman" w:cs="Times New Roman"/>
          <w:sz w:val="18"/>
          <w:szCs w:val="18"/>
        </w:rPr>
        <w:t>, 2004, Muğla, s.362.</w:t>
      </w:r>
    </w:p>
  </w:footnote>
  <w:footnote w:id="513">
    <w:p w14:paraId="440C0ADF" w14:textId="38A5029D" w:rsidR="008B1BCD" w:rsidRPr="00730B42" w:rsidRDefault="008B1BCD" w:rsidP="00F671C4">
      <w:pPr>
        <w:pStyle w:val="DipnotMetni"/>
        <w:ind w:left="709" w:hanging="709"/>
        <w:rPr>
          <w:rFonts w:ascii="Times New Roman" w:hAnsi="Times New Roman" w:cs="Times New Roman"/>
          <w:sz w:val="18"/>
          <w:szCs w:val="18"/>
        </w:rPr>
      </w:pPr>
      <w:r w:rsidRPr="00730B42">
        <w:rPr>
          <w:rStyle w:val="DipnotBavurusu"/>
          <w:rFonts w:ascii="Times New Roman" w:hAnsi="Times New Roman" w:cs="Times New Roman"/>
          <w:sz w:val="18"/>
          <w:szCs w:val="18"/>
        </w:rPr>
        <w:footnoteRef/>
      </w:r>
      <w:r w:rsidRPr="00730B42">
        <w:rPr>
          <w:rFonts w:ascii="Times New Roman" w:hAnsi="Times New Roman" w:cs="Times New Roman"/>
          <w:sz w:val="18"/>
          <w:szCs w:val="18"/>
        </w:rPr>
        <w:t xml:space="preserve"> Kaçar, a.g.e., s.364.</w:t>
      </w:r>
    </w:p>
  </w:footnote>
  <w:footnote w:id="514">
    <w:p w14:paraId="151D8D11" w14:textId="1B411160" w:rsidR="008B1BCD" w:rsidRDefault="008B1BCD" w:rsidP="00F671C4">
      <w:pPr>
        <w:pStyle w:val="DipnotMetni"/>
        <w:ind w:left="709" w:hanging="709"/>
      </w:pPr>
      <w:r w:rsidRPr="00730B42">
        <w:rPr>
          <w:rStyle w:val="DipnotBavurusu"/>
          <w:rFonts w:ascii="Times New Roman" w:hAnsi="Times New Roman" w:cs="Times New Roman"/>
          <w:sz w:val="18"/>
          <w:szCs w:val="18"/>
        </w:rPr>
        <w:footnoteRef/>
      </w:r>
      <w:r w:rsidRPr="00730B42">
        <w:rPr>
          <w:rFonts w:ascii="Times New Roman" w:hAnsi="Times New Roman" w:cs="Times New Roman"/>
          <w:sz w:val="18"/>
          <w:szCs w:val="18"/>
        </w:rPr>
        <w:t xml:space="preserve"> Kaçar, a.g.e., s.366.</w:t>
      </w:r>
    </w:p>
  </w:footnote>
  <w:footnote w:id="515">
    <w:p w14:paraId="75E0E7B5" w14:textId="010F2EA6" w:rsidR="008B1BCD" w:rsidRPr="00654FF0" w:rsidRDefault="008B1BCD" w:rsidP="00F671C4">
      <w:pPr>
        <w:pStyle w:val="DipnotMetni"/>
        <w:ind w:left="709" w:hanging="709"/>
        <w:rPr>
          <w:rFonts w:ascii="Times New Roman" w:hAnsi="Times New Roman" w:cs="Times New Roman"/>
          <w:sz w:val="18"/>
          <w:szCs w:val="18"/>
        </w:rPr>
      </w:pPr>
      <w:r w:rsidRPr="00654FF0">
        <w:rPr>
          <w:rStyle w:val="DipnotBavurusu"/>
          <w:rFonts w:ascii="Times New Roman" w:hAnsi="Times New Roman" w:cs="Times New Roman"/>
          <w:sz w:val="18"/>
          <w:szCs w:val="18"/>
        </w:rPr>
        <w:footnoteRef/>
      </w:r>
      <w:r w:rsidRPr="00654FF0">
        <w:rPr>
          <w:rFonts w:ascii="Times New Roman" w:hAnsi="Times New Roman" w:cs="Times New Roman"/>
          <w:sz w:val="18"/>
          <w:szCs w:val="18"/>
        </w:rPr>
        <w:t xml:space="preserve"> Mustafa Özsarı, “Gökçen Efe’nin Tarihsel Kişiliği ve Ziya Hannah’ın Gökçen Efe Destanı Üzerine”, </w:t>
      </w:r>
      <w:r w:rsidRPr="00654FF0">
        <w:rPr>
          <w:rFonts w:ascii="Times New Roman" w:hAnsi="Times New Roman" w:cs="Times New Roman"/>
          <w:b/>
          <w:sz w:val="18"/>
          <w:szCs w:val="18"/>
        </w:rPr>
        <w:t>Zeybek Kültürü Sempozyumu Bildirileri</w:t>
      </w:r>
      <w:r w:rsidRPr="00654FF0">
        <w:rPr>
          <w:rFonts w:ascii="Times New Roman" w:hAnsi="Times New Roman" w:cs="Times New Roman"/>
          <w:sz w:val="18"/>
          <w:szCs w:val="18"/>
        </w:rPr>
        <w:t>, 2004, Muğla, s.440</w:t>
      </w:r>
    </w:p>
  </w:footnote>
  <w:footnote w:id="516">
    <w:p w14:paraId="43824E11" w14:textId="5EB7FCB0" w:rsidR="008B1BCD" w:rsidRPr="00654FF0" w:rsidRDefault="008B1BCD" w:rsidP="00F671C4">
      <w:pPr>
        <w:pStyle w:val="DipnotMetni"/>
        <w:ind w:left="709" w:hanging="709"/>
        <w:rPr>
          <w:rFonts w:ascii="Times New Roman" w:hAnsi="Times New Roman" w:cs="Times New Roman"/>
          <w:sz w:val="18"/>
          <w:szCs w:val="18"/>
        </w:rPr>
      </w:pPr>
      <w:r w:rsidRPr="00654FF0">
        <w:rPr>
          <w:rStyle w:val="DipnotBavurusu"/>
          <w:rFonts w:ascii="Times New Roman" w:hAnsi="Times New Roman" w:cs="Times New Roman"/>
          <w:sz w:val="18"/>
          <w:szCs w:val="18"/>
        </w:rPr>
        <w:footnoteRef/>
      </w:r>
      <w:r w:rsidRPr="00654FF0">
        <w:rPr>
          <w:rFonts w:ascii="Times New Roman" w:hAnsi="Times New Roman" w:cs="Times New Roman"/>
          <w:sz w:val="18"/>
          <w:szCs w:val="18"/>
        </w:rPr>
        <w:t xml:space="preserve"> </w:t>
      </w:r>
      <w:r>
        <w:rPr>
          <w:rFonts w:ascii="Times New Roman" w:hAnsi="Times New Roman" w:cs="Times New Roman"/>
          <w:sz w:val="18"/>
          <w:szCs w:val="18"/>
        </w:rPr>
        <w:t>Özçelik, “</w:t>
      </w:r>
      <w:r w:rsidRPr="003C00A1">
        <w:rPr>
          <w:rFonts w:ascii="Times New Roman" w:hAnsi="Times New Roman" w:cs="Times New Roman"/>
          <w:sz w:val="18"/>
          <w:szCs w:val="18"/>
        </w:rPr>
        <w:t>Batı Anadolu Eşkıyalık Tarihi</w:t>
      </w:r>
      <w:r>
        <w:rPr>
          <w:rFonts w:ascii="Times New Roman" w:hAnsi="Times New Roman" w:cs="Times New Roman"/>
          <w:sz w:val="18"/>
          <w:szCs w:val="18"/>
        </w:rPr>
        <w:t>”, s.32-36.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66439"/>
    <w:multiLevelType w:val="hybridMultilevel"/>
    <w:tmpl w:val="3DC891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567F4A"/>
    <w:multiLevelType w:val="hybridMultilevel"/>
    <w:tmpl w:val="8CB46F60"/>
    <w:lvl w:ilvl="0" w:tplc="61D0DC5E">
      <w:start w:val="19"/>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427EC9"/>
    <w:multiLevelType w:val="hybridMultilevel"/>
    <w:tmpl w:val="616A7D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3A20EA"/>
    <w:multiLevelType w:val="hybridMultilevel"/>
    <w:tmpl w:val="5F5A55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81B1ABD"/>
    <w:multiLevelType w:val="hybridMultilevel"/>
    <w:tmpl w:val="B9B2517A"/>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A3D7657"/>
    <w:multiLevelType w:val="hybridMultilevel"/>
    <w:tmpl w:val="582AA900"/>
    <w:lvl w:ilvl="0" w:tplc="59904EE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03578F2"/>
    <w:multiLevelType w:val="multilevel"/>
    <w:tmpl w:val="284C68D8"/>
    <w:lvl w:ilvl="0">
      <w:start w:val="1"/>
      <w:numFmt w:val="decimal"/>
      <w:lvlText w:val="%1."/>
      <w:lvlJc w:val="left"/>
      <w:pPr>
        <w:ind w:left="540" w:hanging="540"/>
      </w:pPr>
      <w:rPr>
        <w:rFonts w:hint="default"/>
      </w:rPr>
    </w:lvl>
    <w:lvl w:ilvl="1">
      <w:start w:val="1"/>
      <w:numFmt w:val="decimal"/>
      <w:lvlText w:val="%1.%2."/>
      <w:lvlJc w:val="left"/>
      <w:pPr>
        <w:ind w:left="894" w:hanging="540"/>
      </w:pPr>
      <w:rPr>
        <w:rFonts w:ascii="Times New Roman" w:hAnsi="Times New Roman" w:cs="Times New Roman" w:hint="default"/>
        <w:b/>
        <w:bCs/>
        <w:sz w:val="24"/>
        <w:szCs w:val="24"/>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10FA028F"/>
    <w:multiLevelType w:val="multilevel"/>
    <w:tmpl w:val="9E720C5A"/>
    <w:lvl w:ilvl="0">
      <w:start w:val="1"/>
      <w:numFmt w:val="decimal"/>
      <w:lvlText w:val="%1"/>
      <w:lvlJc w:val="left"/>
      <w:pPr>
        <w:ind w:left="480" w:hanging="48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7824" w:hanging="2160"/>
      </w:pPr>
      <w:rPr>
        <w:rFonts w:hint="default"/>
      </w:rPr>
    </w:lvl>
  </w:abstractNum>
  <w:abstractNum w:abstractNumId="8" w15:restartNumberingAfterBreak="0">
    <w:nsid w:val="11312BE2"/>
    <w:multiLevelType w:val="hybridMultilevel"/>
    <w:tmpl w:val="4CB8AA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44D0F26"/>
    <w:multiLevelType w:val="hybridMultilevel"/>
    <w:tmpl w:val="B4FA63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F84C8D"/>
    <w:multiLevelType w:val="multilevel"/>
    <w:tmpl w:val="A712E91A"/>
    <w:lvl w:ilvl="0">
      <w:start w:val="1"/>
      <w:numFmt w:val="decimal"/>
      <w:lvlText w:val="%1."/>
      <w:lvlJc w:val="left"/>
      <w:pPr>
        <w:ind w:left="546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131" w:hanging="720"/>
      </w:pPr>
      <w:rPr>
        <w:rFonts w:ascii="Times New Roman" w:hAnsi="Times New Roman" w:cs="Times New Roman" w:hint="default"/>
        <w:sz w:val="24"/>
        <w:szCs w:val="24"/>
      </w:rPr>
    </w:lvl>
    <w:lvl w:ilvl="3">
      <w:start w:val="1"/>
      <w:numFmt w:val="decimal"/>
      <w:isLgl/>
      <w:lvlText w:val="%1.%2.%3.%4."/>
      <w:lvlJc w:val="left"/>
      <w:pPr>
        <w:ind w:left="936" w:hanging="720"/>
      </w:pPr>
      <w:rPr>
        <w:rFonts w:hint="default"/>
      </w:rPr>
    </w:lvl>
    <w:lvl w:ilvl="4">
      <w:start w:val="1"/>
      <w:numFmt w:val="decimal"/>
      <w:isLgl/>
      <w:lvlText w:val="%1.%2.%3.%4.%5."/>
      <w:lvlJc w:val="left"/>
      <w:pPr>
        <w:ind w:left="1296" w:hanging="1080"/>
      </w:pPr>
      <w:rPr>
        <w:rFonts w:hint="default"/>
      </w:rPr>
    </w:lvl>
    <w:lvl w:ilvl="5">
      <w:start w:val="1"/>
      <w:numFmt w:val="decimal"/>
      <w:isLgl/>
      <w:lvlText w:val="%1.%2.%3.%4.%5.%6."/>
      <w:lvlJc w:val="left"/>
      <w:pPr>
        <w:ind w:left="1296" w:hanging="1080"/>
      </w:pPr>
      <w:rPr>
        <w:rFonts w:hint="default"/>
      </w:rPr>
    </w:lvl>
    <w:lvl w:ilvl="6">
      <w:start w:val="1"/>
      <w:numFmt w:val="decimal"/>
      <w:isLgl/>
      <w:lvlText w:val="%1.%2.%3.%4.%5.%6.%7."/>
      <w:lvlJc w:val="left"/>
      <w:pPr>
        <w:ind w:left="1656" w:hanging="1440"/>
      </w:pPr>
      <w:rPr>
        <w:rFonts w:hint="default"/>
      </w:rPr>
    </w:lvl>
    <w:lvl w:ilvl="7">
      <w:start w:val="1"/>
      <w:numFmt w:val="decimal"/>
      <w:isLgl/>
      <w:lvlText w:val="%1.%2.%3.%4.%5.%6.%7.%8."/>
      <w:lvlJc w:val="left"/>
      <w:pPr>
        <w:ind w:left="1656" w:hanging="1440"/>
      </w:pPr>
      <w:rPr>
        <w:rFonts w:hint="default"/>
      </w:rPr>
    </w:lvl>
    <w:lvl w:ilvl="8">
      <w:start w:val="1"/>
      <w:numFmt w:val="decimal"/>
      <w:isLgl/>
      <w:lvlText w:val="%1.%2.%3.%4.%5.%6.%7.%8.%9."/>
      <w:lvlJc w:val="left"/>
      <w:pPr>
        <w:ind w:left="2016" w:hanging="1800"/>
      </w:pPr>
      <w:rPr>
        <w:rFonts w:hint="default"/>
      </w:rPr>
    </w:lvl>
  </w:abstractNum>
  <w:abstractNum w:abstractNumId="11" w15:restartNumberingAfterBreak="0">
    <w:nsid w:val="192B44F7"/>
    <w:multiLevelType w:val="hybridMultilevel"/>
    <w:tmpl w:val="C012EC6E"/>
    <w:lvl w:ilvl="0" w:tplc="6030A94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F041AD0"/>
    <w:multiLevelType w:val="hybridMultilevel"/>
    <w:tmpl w:val="9B42D4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08720B6"/>
    <w:multiLevelType w:val="hybridMultilevel"/>
    <w:tmpl w:val="8BACE5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2431595"/>
    <w:multiLevelType w:val="multilevel"/>
    <w:tmpl w:val="284C68D8"/>
    <w:lvl w:ilvl="0">
      <w:start w:val="1"/>
      <w:numFmt w:val="decimal"/>
      <w:lvlText w:val="%1."/>
      <w:lvlJc w:val="left"/>
      <w:pPr>
        <w:ind w:left="540" w:hanging="540"/>
      </w:pPr>
      <w:rPr>
        <w:rFonts w:hint="default"/>
      </w:rPr>
    </w:lvl>
    <w:lvl w:ilvl="1">
      <w:start w:val="1"/>
      <w:numFmt w:val="decimal"/>
      <w:lvlText w:val="%1.%2."/>
      <w:lvlJc w:val="left"/>
      <w:pPr>
        <w:ind w:left="894" w:hanging="540"/>
      </w:pPr>
      <w:rPr>
        <w:rFonts w:ascii="Times New Roman" w:hAnsi="Times New Roman" w:cs="Times New Roman" w:hint="default"/>
        <w:b/>
        <w:bCs/>
        <w:sz w:val="24"/>
        <w:szCs w:val="24"/>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240D3531"/>
    <w:multiLevelType w:val="hybridMultilevel"/>
    <w:tmpl w:val="9218235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B35441D"/>
    <w:multiLevelType w:val="hybridMultilevel"/>
    <w:tmpl w:val="2870946C"/>
    <w:lvl w:ilvl="0" w:tplc="6A68834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2D9D0A8C"/>
    <w:multiLevelType w:val="hybridMultilevel"/>
    <w:tmpl w:val="680ADC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3B609A8"/>
    <w:multiLevelType w:val="multilevel"/>
    <w:tmpl w:val="4E9289A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38AF60DE"/>
    <w:multiLevelType w:val="hybridMultilevel"/>
    <w:tmpl w:val="B8A06D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A2559C5"/>
    <w:multiLevelType w:val="hybridMultilevel"/>
    <w:tmpl w:val="D9F2AE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B1D1812"/>
    <w:multiLevelType w:val="multilevel"/>
    <w:tmpl w:val="23DAA9EE"/>
    <w:lvl w:ilvl="0">
      <w:start w:val="1"/>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3C500DDE"/>
    <w:multiLevelType w:val="hybridMultilevel"/>
    <w:tmpl w:val="5B6230FE"/>
    <w:lvl w:ilvl="0" w:tplc="041F0001">
      <w:start w:val="1"/>
      <w:numFmt w:val="bullet"/>
      <w:lvlText w:val=""/>
      <w:lvlJc w:val="left"/>
      <w:pPr>
        <w:ind w:left="153" w:hanging="360"/>
      </w:pPr>
      <w:rPr>
        <w:rFonts w:ascii="Symbol" w:hAnsi="Symbol" w:hint="default"/>
      </w:rPr>
    </w:lvl>
    <w:lvl w:ilvl="1" w:tplc="041F0003">
      <w:start w:val="1"/>
      <w:numFmt w:val="bullet"/>
      <w:lvlText w:val="o"/>
      <w:lvlJc w:val="left"/>
      <w:pPr>
        <w:ind w:left="873" w:hanging="360"/>
      </w:pPr>
      <w:rPr>
        <w:rFonts w:ascii="Courier New" w:hAnsi="Courier New" w:cs="Courier New" w:hint="default"/>
      </w:rPr>
    </w:lvl>
    <w:lvl w:ilvl="2" w:tplc="041F0005" w:tentative="1">
      <w:start w:val="1"/>
      <w:numFmt w:val="bullet"/>
      <w:lvlText w:val=""/>
      <w:lvlJc w:val="left"/>
      <w:pPr>
        <w:ind w:left="1593" w:hanging="360"/>
      </w:pPr>
      <w:rPr>
        <w:rFonts w:ascii="Wingdings" w:hAnsi="Wingdings" w:hint="default"/>
      </w:rPr>
    </w:lvl>
    <w:lvl w:ilvl="3" w:tplc="041F0001" w:tentative="1">
      <w:start w:val="1"/>
      <w:numFmt w:val="bullet"/>
      <w:lvlText w:val=""/>
      <w:lvlJc w:val="left"/>
      <w:pPr>
        <w:ind w:left="2313" w:hanging="360"/>
      </w:pPr>
      <w:rPr>
        <w:rFonts w:ascii="Symbol" w:hAnsi="Symbol" w:hint="default"/>
      </w:rPr>
    </w:lvl>
    <w:lvl w:ilvl="4" w:tplc="041F0003" w:tentative="1">
      <w:start w:val="1"/>
      <w:numFmt w:val="bullet"/>
      <w:lvlText w:val="o"/>
      <w:lvlJc w:val="left"/>
      <w:pPr>
        <w:ind w:left="3033" w:hanging="360"/>
      </w:pPr>
      <w:rPr>
        <w:rFonts w:ascii="Courier New" w:hAnsi="Courier New" w:cs="Courier New" w:hint="default"/>
      </w:rPr>
    </w:lvl>
    <w:lvl w:ilvl="5" w:tplc="041F0005" w:tentative="1">
      <w:start w:val="1"/>
      <w:numFmt w:val="bullet"/>
      <w:lvlText w:val=""/>
      <w:lvlJc w:val="left"/>
      <w:pPr>
        <w:ind w:left="3753" w:hanging="360"/>
      </w:pPr>
      <w:rPr>
        <w:rFonts w:ascii="Wingdings" w:hAnsi="Wingdings" w:hint="default"/>
      </w:rPr>
    </w:lvl>
    <w:lvl w:ilvl="6" w:tplc="041F0001" w:tentative="1">
      <w:start w:val="1"/>
      <w:numFmt w:val="bullet"/>
      <w:lvlText w:val=""/>
      <w:lvlJc w:val="left"/>
      <w:pPr>
        <w:ind w:left="4473" w:hanging="360"/>
      </w:pPr>
      <w:rPr>
        <w:rFonts w:ascii="Symbol" w:hAnsi="Symbol" w:hint="default"/>
      </w:rPr>
    </w:lvl>
    <w:lvl w:ilvl="7" w:tplc="041F0003" w:tentative="1">
      <w:start w:val="1"/>
      <w:numFmt w:val="bullet"/>
      <w:lvlText w:val="o"/>
      <w:lvlJc w:val="left"/>
      <w:pPr>
        <w:ind w:left="5193" w:hanging="360"/>
      </w:pPr>
      <w:rPr>
        <w:rFonts w:ascii="Courier New" w:hAnsi="Courier New" w:cs="Courier New" w:hint="default"/>
      </w:rPr>
    </w:lvl>
    <w:lvl w:ilvl="8" w:tplc="041F0005" w:tentative="1">
      <w:start w:val="1"/>
      <w:numFmt w:val="bullet"/>
      <w:lvlText w:val=""/>
      <w:lvlJc w:val="left"/>
      <w:pPr>
        <w:ind w:left="5913" w:hanging="360"/>
      </w:pPr>
      <w:rPr>
        <w:rFonts w:ascii="Wingdings" w:hAnsi="Wingdings" w:hint="default"/>
      </w:rPr>
    </w:lvl>
  </w:abstractNum>
  <w:abstractNum w:abstractNumId="23" w15:restartNumberingAfterBreak="0">
    <w:nsid w:val="42254713"/>
    <w:multiLevelType w:val="hybridMultilevel"/>
    <w:tmpl w:val="62E43F98"/>
    <w:lvl w:ilvl="0" w:tplc="E74CE28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4" w15:restartNumberingAfterBreak="0">
    <w:nsid w:val="46074BB3"/>
    <w:multiLevelType w:val="hybridMultilevel"/>
    <w:tmpl w:val="D3166C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6E0420C"/>
    <w:multiLevelType w:val="hybridMultilevel"/>
    <w:tmpl w:val="33BC30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7ED23A4"/>
    <w:multiLevelType w:val="hybridMultilevel"/>
    <w:tmpl w:val="2020E79A"/>
    <w:lvl w:ilvl="0" w:tplc="041F0001">
      <w:start w:val="1"/>
      <w:numFmt w:val="bullet"/>
      <w:lvlText w:val=""/>
      <w:lvlJc w:val="left"/>
      <w:pPr>
        <w:ind w:left="153" w:hanging="360"/>
      </w:pPr>
      <w:rPr>
        <w:rFonts w:ascii="Symbol" w:hAnsi="Symbol" w:hint="default"/>
      </w:rPr>
    </w:lvl>
    <w:lvl w:ilvl="1" w:tplc="041F0003" w:tentative="1">
      <w:start w:val="1"/>
      <w:numFmt w:val="bullet"/>
      <w:lvlText w:val="o"/>
      <w:lvlJc w:val="left"/>
      <w:pPr>
        <w:ind w:left="873" w:hanging="360"/>
      </w:pPr>
      <w:rPr>
        <w:rFonts w:ascii="Courier New" w:hAnsi="Courier New" w:cs="Courier New" w:hint="default"/>
      </w:rPr>
    </w:lvl>
    <w:lvl w:ilvl="2" w:tplc="041F0005" w:tentative="1">
      <w:start w:val="1"/>
      <w:numFmt w:val="bullet"/>
      <w:lvlText w:val=""/>
      <w:lvlJc w:val="left"/>
      <w:pPr>
        <w:ind w:left="1593" w:hanging="360"/>
      </w:pPr>
      <w:rPr>
        <w:rFonts w:ascii="Wingdings" w:hAnsi="Wingdings" w:hint="default"/>
      </w:rPr>
    </w:lvl>
    <w:lvl w:ilvl="3" w:tplc="041F0001" w:tentative="1">
      <w:start w:val="1"/>
      <w:numFmt w:val="bullet"/>
      <w:lvlText w:val=""/>
      <w:lvlJc w:val="left"/>
      <w:pPr>
        <w:ind w:left="2313" w:hanging="360"/>
      </w:pPr>
      <w:rPr>
        <w:rFonts w:ascii="Symbol" w:hAnsi="Symbol" w:hint="default"/>
      </w:rPr>
    </w:lvl>
    <w:lvl w:ilvl="4" w:tplc="041F0003" w:tentative="1">
      <w:start w:val="1"/>
      <w:numFmt w:val="bullet"/>
      <w:lvlText w:val="o"/>
      <w:lvlJc w:val="left"/>
      <w:pPr>
        <w:ind w:left="3033" w:hanging="360"/>
      </w:pPr>
      <w:rPr>
        <w:rFonts w:ascii="Courier New" w:hAnsi="Courier New" w:cs="Courier New" w:hint="default"/>
      </w:rPr>
    </w:lvl>
    <w:lvl w:ilvl="5" w:tplc="041F0005" w:tentative="1">
      <w:start w:val="1"/>
      <w:numFmt w:val="bullet"/>
      <w:lvlText w:val=""/>
      <w:lvlJc w:val="left"/>
      <w:pPr>
        <w:ind w:left="3753" w:hanging="360"/>
      </w:pPr>
      <w:rPr>
        <w:rFonts w:ascii="Wingdings" w:hAnsi="Wingdings" w:hint="default"/>
      </w:rPr>
    </w:lvl>
    <w:lvl w:ilvl="6" w:tplc="041F0001" w:tentative="1">
      <w:start w:val="1"/>
      <w:numFmt w:val="bullet"/>
      <w:lvlText w:val=""/>
      <w:lvlJc w:val="left"/>
      <w:pPr>
        <w:ind w:left="4473" w:hanging="360"/>
      </w:pPr>
      <w:rPr>
        <w:rFonts w:ascii="Symbol" w:hAnsi="Symbol" w:hint="default"/>
      </w:rPr>
    </w:lvl>
    <w:lvl w:ilvl="7" w:tplc="041F0003" w:tentative="1">
      <w:start w:val="1"/>
      <w:numFmt w:val="bullet"/>
      <w:lvlText w:val="o"/>
      <w:lvlJc w:val="left"/>
      <w:pPr>
        <w:ind w:left="5193" w:hanging="360"/>
      </w:pPr>
      <w:rPr>
        <w:rFonts w:ascii="Courier New" w:hAnsi="Courier New" w:cs="Courier New" w:hint="default"/>
      </w:rPr>
    </w:lvl>
    <w:lvl w:ilvl="8" w:tplc="041F0005" w:tentative="1">
      <w:start w:val="1"/>
      <w:numFmt w:val="bullet"/>
      <w:lvlText w:val=""/>
      <w:lvlJc w:val="left"/>
      <w:pPr>
        <w:ind w:left="5913" w:hanging="360"/>
      </w:pPr>
      <w:rPr>
        <w:rFonts w:ascii="Wingdings" w:hAnsi="Wingdings" w:hint="default"/>
      </w:rPr>
    </w:lvl>
  </w:abstractNum>
  <w:abstractNum w:abstractNumId="27" w15:restartNumberingAfterBreak="0">
    <w:nsid w:val="4D421727"/>
    <w:multiLevelType w:val="hybridMultilevel"/>
    <w:tmpl w:val="10447AB8"/>
    <w:lvl w:ilvl="0" w:tplc="40624E38">
      <w:start w:val="1"/>
      <w:numFmt w:val="decimal"/>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8" w15:restartNumberingAfterBreak="0">
    <w:nsid w:val="514758A8"/>
    <w:multiLevelType w:val="hybridMultilevel"/>
    <w:tmpl w:val="5ABE82AE"/>
    <w:lvl w:ilvl="0" w:tplc="0498ADA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9" w15:restartNumberingAfterBreak="0">
    <w:nsid w:val="5DF42D87"/>
    <w:multiLevelType w:val="hybridMultilevel"/>
    <w:tmpl w:val="91943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EAC30EF"/>
    <w:multiLevelType w:val="hybridMultilevel"/>
    <w:tmpl w:val="D80A7D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0334106"/>
    <w:multiLevelType w:val="hybridMultilevel"/>
    <w:tmpl w:val="8A02F3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664988"/>
    <w:multiLevelType w:val="multilevel"/>
    <w:tmpl w:val="710EC232"/>
    <w:lvl w:ilvl="0">
      <w:start w:val="1"/>
      <w:numFmt w:val="decimal"/>
      <w:lvlText w:val="%1."/>
      <w:lvlJc w:val="left"/>
      <w:pPr>
        <w:ind w:left="360" w:hanging="360"/>
      </w:pPr>
      <w:rPr>
        <w:rFonts w:hint="default"/>
      </w:rPr>
    </w:lvl>
    <w:lvl w:ilvl="1">
      <w:start w:val="4"/>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70B346AB"/>
    <w:multiLevelType w:val="hybridMultilevel"/>
    <w:tmpl w:val="B534F9AE"/>
    <w:lvl w:ilvl="0" w:tplc="DE284496">
      <w:start w:val="1"/>
      <w:numFmt w:val="decimal"/>
      <w:lvlText w:val="(%1)"/>
      <w:lvlJc w:val="left"/>
      <w:pPr>
        <w:ind w:left="1413" w:hanging="705"/>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35725D5"/>
    <w:multiLevelType w:val="hybridMultilevel"/>
    <w:tmpl w:val="67802DA2"/>
    <w:lvl w:ilvl="0" w:tplc="041F0001">
      <w:start w:val="1"/>
      <w:numFmt w:val="bullet"/>
      <w:lvlText w:val=""/>
      <w:lvlJc w:val="left"/>
      <w:pPr>
        <w:ind w:left="436" w:hanging="360"/>
      </w:pPr>
      <w:rPr>
        <w:rFonts w:ascii="Symbol" w:hAnsi="Symbol" w:hint="default"/>
      </w:rPr>
    </w:lvl>
    <w:lvl w:ilvl="1" w:tplc="041F0003" w:tentative="1">
      <w:start w:val="1"/>
      <w:numFmt w:val="bullet"/>
      <w:lvlText w:val="o"/>
      <w:lvlJc w:val="left"/>
      <w:pPr>
        <w:ind w:left="1156" w:hanging="360"/>
      </w:pPr>
      <w:rPr>
        <w:rFonts w:ascii="Courier New" w:hAnsi="Courier New" w:cs="Courier New" w:hint="default"/>
      </w:rPr>
    </w:lvl>
    <w:lvl w:ilvl="2" w:tplc="041F0005" w:tentative="1">
      <w:start w:val="1"/>
      <w:numFmt w:val="bullet"/>
      <w:lvlText w:val=""/>
      <w:lvlJc w:val="left"/>
      <w:pPr>
        <w:ind w:left="1876" w:hanging="360"/>
      </w:pPr>
      <w:rPr>
        <w:rFonts w:ascii="Wingdings" w:hAnsi="Wingdings" w:hint="default"/>
      </w:rPr>
    </w:lvl>
    <w:lvl w:ilvl="3" w:tplc="041F0001" w:tentative="1">
      <w:start w:val="1"/>
      <w:numFmt w:val="bullet"/>
      <w:lvlText w:val=""/>
      <w:lvlJc w:val="left"/>
      <w:pPr>
        <w:ind w:left="2596" w:hanging="360"/>
      </w:pPr>
      <w:rPr>
        <w:rFonts w:ascii="Symbol" w:hAnsi="Symbol" w:hint="default"/>
      </w:rPr>
    </w:lvl>
    <w:lvl w:ilvl="4" w:tplc="041F0003" w:tentative="1">
      <w:start w:val="1"/>
      <w:numFmt w:val="bullet"/>
      <w:lvlText w:val="o"/>
      <w:lvlJc w:val="left"/>
      <w:pPr>
        <w:ind w:left="3316" w:hanging="360"/>
      </w:pPr>
      <w:rPr>
        <w:rFonts w:ascii="Courier New" w:hAnsi="Courier New" w:cs="Courier New" w:hint="default"/>
      </w:rPr>
    </w:lvl>
    <w:lvl w:ilvl="5" w:tplc="041F0005" w:tentative="1">
      <w:start w:val="1"/>
      <w:numFmt w:val="bullet"/>
      <w:lvlText w:val=""/>
      <w:lvlJc w:val="left"/>
      <w:pPr>
        <w:ind w:left="4036" w:hanging="360"/>
      </w:pPr>
      <w:rPr>
        <w:rFonts w:ascii="Wingdings" w:hAnsi="Wingdings" w:hint="default"/>
      </w:rPr>
    </w:lvl>
    <w:lvl w:ilvl="6" w:tplc="041F0001" w:tentative="1">
      <w:start w:val="1"/>
      <w:numFmt w:val="bullet"/>
      <w:lvlText w:val=""/>
      <w:lvlJc w:val="left"/>
      <w:pPr>
        <w:ind w:left="4756" w:hanging="360"/>
      </w:pPr>
      <w:rPr>
        <w:rFonts w:ascii="Symbol" w:hAnsi="Symbol" w:hint="default"/>
      </w:rPr>
    </w:lvl>
    <w:lvl w:ilvl="7" w:tplc="041F0003" w:tentative="1">
      <w:start w:val="1"/>
      <w:numFmt w:val="bullet"/>
      <w:lvlText w:val="o"/>
      <w:lvlJc w:val="left"/>
      <w:pPr>
        <w:ind w:left="5476" w:hanging="360"/>
      </w:pPr>
      <w:rPr>
        <w:rFonts w:ascii="Courier New" w:hAnsi="Courier New" w:cs="Courier New" w:hint="default"/>
      </w:rPr>
    </w:lvl>
    <w:lvl w:ilvl="8" w:tplc="041F0005" w:tentative="1">
      <w:start w:val="1"/>
      <w:numFmt w:val="bullet"/>
      <w:lvlText w:val=""/>
      <w:lvlJc w:val="left"/>
      <w:pPr>
        <w:ind w:left="6196" w:hanging="360"/>
      </w:pPr>
      <w:rPr>
        <w:rFonts w:ascii="Wingdings" w:hAnsi="Wingdings" w:hint="default"/>
      </w:rPr>
    </w:lvl>
  </w:abstractNum>
  <w:abstractNum w:abstractNumId="35" w15:restartNumberingAfterBreak="0">
    <w:nsid w:val="73B94165"/>
    <w:multiLevelType w:val="hybridMultilevel"/>
    <w:tmpl w:val="A77824A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191D8B"/>
    <w:multiLevelType w:val="multilevel"/>
    <w:tmpl w:val="284C68D8"/>
    <w:lvl w:ilvl="0">
      <w:start w:val="1"/>
      <w:numFmt w:val="decimal"/>
      <w:lvlText w:val="%1."/>
      <w:lvlJc w:val="left"/>
      <w:pPr>
        <w:ind w:left="540" w:hanging="540"/>
      </w:pPr>
      <w:rPr>
        <w:rFonts w:hint="default"/>
      </w:rPr>
    </w:lvl>
    <w:lvl w:ilvl="1">
      <w:start w:val="1"/>
      <w:numFmt w:val="decimal"/>
      <w:lvlText w:val="%1.%2."/>
      <w:lvlJc w:val="left"/>
      <w:pPr>
        <w:ind w:left="894" w:hanging="540"/>
      </w:pPr>
      <w:rPr>
        <w:rFonts w:ascii="Times New Roman" w:hAnsi="Times New Roman" w:cs="Times New Roman" w:hint="default"/>
        <w:b/>
        <w:bCs/>
        <w:sz w:val="24"/>
        <w:szCs w:val="24"/>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78CF6D30"/>
    <w:multiLevelType w:val="multilevel"/>
    <w:tmpl w:val="3F5C2064"/>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C4E099A"/>
    <w:multiLevelType w:val="hybridMultilevel"/>
    <w:tmpl w:val="DC569156"/>
    <w:lvl w:ilvl="0" w:tplc="041F0001">
      <w:start w:val="1"/>
      <w:numFmt w:val="bullet"/>
      <w:lvlText w:val=""/>
      <w:lvlJc w:val="left"/>
      <w:pPr>
        <w:ind w:left="153" w:hanging="360"/>
      </w:pPr>
      <w:rPr>
        <w:rFonts w:ascii="Symbol" w:hAnsi="Symbol" w:hint="default"/>
      </w:rPr>
    </w:lvl>
    <w:lvl w:ilvl="1" w:tplc="041F0003" w:tentative="1">
      <w:start w:val="1"/>
      <w:numFmt w:val="bullet"/>
      <w:lvlText w:val="o"/>
      <w:lvlJc w:val="left"/>
      <w:pPr>
        <w:ind w:left="873" w:hanging="360"/>
      </w:pPr>
      <w:rPr>
        <w:rFonts w:ascii="Courier New" w:hAnsi="Courier New" w:cs="Courier New" w:hint="default"/>
      </w:rPr>
    </w:lvl>
    <w:lvl w:ilvl="2" w:tplc="041F0005" w:tentative="1">
      <w:start w:val="1"/>
      <w:numFmt w:val="bullet"/>
      <w:lvlText w:val=""/>
      <w:lvlJc w:val="left"/>
      <w:pPr>
        <w:ind w:left="1593" w:hanging="360"/>
      </w:pPr>
      <w:rPr>
        <w:rFonts w:ascii="Wingdings" w:hAnsi="Wingdings" w:hint="default"/>
      </w:rPr>
    </w:lvl>
    <w:lvl w:ilvl="3" w:tplc="041F0001" w:tentative="1">
      <w:start w:val="1"/>
      <w:numFmt w:val="bullet"/>
      <w:lvlText w:val=""/>
      <w:lvlJc w:val="left"/>
      <w:pPr>
        <w:ind w:left="2313" w:hanging="360"/>
      </w:pPr>
      <w:rPr>
        <w:rFonts w:ascii="Symbol" w:hAnsi="Symbol" w:hint="default"/>
      </w:rPr>
    </w:lvl>
    <w:lvl w:ilvl="4" w:tplc="041F0003" w:tentative="1">
      <w:start w:val="1"/>
      <w:numFmt w:val="bullet"/>
      <w:lvlText w:val="o"/>
      <w:lvlJc w:val="left"/>
      <w:pPr>
        <w:ind w:left="3033" w:hanging="360"/>
      </w:pPr>
      <w:rPr>
        <w:rFonts w:ascii="Courier New" w:hAnsi="Courier New" w:cs="Courier New" w:hint="default"/>
      </w:rPr>
    </w:lvl>
    <w:lvl w:ilvl="5" w:tplc="041F0005" w:tentative="1">
      <w:start w:val="1"/>
      <w:numFmt w:val="bullet"/>
      <w:lvlText w:val=""/>
      <w:lvlJc w:val="left"/>
      <w:pPr>
        <w:ind w:left="3753" w:hanging="360"/>
      </w:pPr>
      <w:rPr>
        <w:rFonts w:ascii="Wingdings" w:hAnsi="Wingdings" w:hint="default"/>
      </w:rPr>
    </w:lvl>
    <w:lvl w:ilvl="6" w:tplc="041F0001" w:tentative="1">
      <w:start w:val="1"/>
      <w:numFmt w:val="bullet"/>
      <w:lvlText w:val=""/>
      <w:lvlJc w:val="left"/>
      <w:pPr>
        <w:ind w:left="4473" w:hanging="360"/>
      </w:pPr>
      <w:rPr>
        <w:rFonts w:ascii="Symbol" w:hAnsi="Symbol" w:hint="default"/>
      </w:rPr>
    </w:lvl>
    <w:lvl w:ilvl="7" w:tplc="041F0003" w:tentative="1">
      <w:start w:val="1"/>
      <w:numFmt w:val="bullet"/>
      <w:lvlText w:val="o"/>
      <w:lvlJc w:val="left"/>
      <w:pPr>
        <w:ind w:left="5193" w:hanging="360"/>
      </w:pPr>
      <w:rPr>
        <w:rFonts w:ascii="Courier New" w:hAnsi="Courier New" w:cs="Courier New" w:hint="default"/>
      </w:rPr>
    </w:lvl>
    <w:lvl w:ilvl="8" w:tplc="041F0005" w:tentative="1">
      <w:start w:val="1"/>
      <w:numFmt w:val="bullet"/>
      <w:lvlText w:val=""/>
      <w:lvlJc w:val="left"/>
      <w:pPr>
        <w:ind w:left="5913" w:hanging="360"/>
      </w:pPr>
      <w:rPr>
        <w:rFonts w:ascii="Wingdings" w:hAnsi="Wingdings" w:hint="default"/>
      </w:rPr>
    </w:lvl>
  </w:abstractNum>
  <w:abstractNum w:abstractNumId="39" w15:restartNumberingAfterBreak="0">
    <w:nsid w:val="7CEA6128"/>
    <w:multiLevelType w:val="multilevel"/>
    <w:tmpl w:val="284C68D8"/>
    <w:lvl w:ilvl="0">
      <w:start w:val="1"/>
      <w:numFmt w:val="decimal"/>
      <w:lvlText w:val="%1."/>
      <w:lvlJc w:val="left"/>
      <w:pPr>
        <w:ind w:left="540" w:hanging="540"/>
      </w:pPr>
      <w:rPr>
        <w:rFonts w:hint="default"/>
      </w:rPr>
    </w:lvl>
    <w:lvl w:ilvl="1">
      <w:start w:val="1"/>
      <w:numFmt w:val="decimal"/>
      <w:lvlText w:val="%1.%2."/>
      <w:lvlJc w:val="left"/>
      <w:pPr>
        <w:ind w:left="894" w:hanging="540"/>
      </w:pPr>
      <w:rPr>
        <w:rFonts w:ascii="Times New Roman" w:hAnsi="Times New Roman" w:cs="Times New Roman" w:hint="default"/>
        <w:b/>
        <w:bCs/>
        <w:sz w:val="24"/>
        <w:szCs w:val="24"/>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10"/>
  </w:num>
  <w:num w:numId="2">
    <w:abstractNumId w:val="10"/>
  </w:num>
  <w:num w:numId="3">
    <w:abstractNumId w:val="28"/>
  </w:num>
  <w:num w:numId="4">
    <w:abstractNumId w:val="33"/>
  </w:num>
  <w:num w:numId="5">
    <w:abstractNumId w:val="16"/>
  </w:num>
  <w:num w:numId="6">
    <w:abstractNumId w:val="7"/>
  </w:num>
  <w:num w:numId="7">
    <w:abstractNumId w:val="10"/>
    <w:lvlOverride w:ilvl="0">
      <w:startOverride w:val="1"/>
    </w:lvlOverride>
    <w:lvlOverride w:ilvl="1">
      <w:startOverride w:val="1"/>
    </w:lvlOverride>
    <w:lvlOverride w:ilvl="2">
      <w:startOverride w:val="2"/>
    </w:lvlOverride>
  </w:num>
  <w:num w:numId="8">
    <w:abstractNumId w:val="10"/>
  </w:num>
  <w:num w:numId="9">
    <w:abstractNumId w:val="10"/>
  </w:num>
  <w:num w:numId="10">
    <w:abstractNumId w:val="10"/>
  </w:num>
  <w:num w:numId="11">
    <w:abstractNumId w:val="23"/>
  </w:num>
  <w:num w:numId="12">
    <w:abstractNumId w:val="36"/>
  </w:num>
  <w:num w:numId="13">
    <w:abstractNumId w:val="38"/>
  </w:num>
  <w:num w:numId="14">
    <w:abstractNumId w:val="12"/>
  </w:num>
  <w:num w:numId="15">
    <w:abstractNumId w:val="3"/>
  </w:num>
  <w:num w:numId="16">
    <w:abstractNumId w:val="26"/>
  </w:num>
  <w:num w:numId="17">
    <w:abstractNumId w:val="27"/>
  </w:num>
  <w:num w:numId="18">
    <w:abstractNumId w:val="34"/>
  </w:num>
  <w:num w:numId="19">
    <w:abstractNumId w:val="30"/>
  </w:num>
  <w:num w:numId="20">
    <w:abstractNumId w:val="8"/>
  </w:num>
  <w:num w:numId="21">
    <w:abstractNumId w:val="4"/>
  </w:num>
  <w:num w:numId="22">
    <w:abstractNumId w:val="25"/>
  </w:num>
  <w:num w:numId="23">
    <w:abstractNumId w:val="9"/>
  </w:num>
  <w:num w:numId="24">
    <w:abstractNumId w:val="13"/>
  </w:num>
  <w:num w:numId="25">
    <w:abstractNumId w:val="29"/>
  </w:num>
  <w:num w:numId="26">
    <w:abstractNumId w:val="17"/>
  </w:num>
  <w:num w:numId="27">
    <w:abstractNumId w:val="22"/>
  </w:num>
  <w:num w:numId="28">
    <w:abstractNumId w:val="31"/>
  </w:num>
  <w:num w:numId="29">
    <w:abstractNumId w:val="24"/>
  </w:num>
  <w:num w:numId="30">
    <w:abstractNumId w:val="20"/>
  </w:num>
  <w:num w:numId="31">
    <w:abstractNumId w:val="0"/>
  </w:num>
  <w:num w:numId="32">
    <w:abstractNumId w:val="2"/>
  </w:num>
  <w:num w:numId="33">
    <w:abstractNumId w:val="19"/>
  </w:num>
  <w:num w:numId="34">
    <w:abstractNumId w:val="1"/>
  </w:num>
  <w:num w:numId="35">
    <w:abstractNumId w:val="35"/>
  </w:num>
  <w:num w:numId="36">
    <w:abstractNumId w:val="14"/>
  </w:num>
  <w:num w:numId="37">
    <w:abstractNumId w:val="21"/>
  </w:num>
  <w:num w:numId="38">
    <w:abstractNumId w:val="37"/>
  </w:num>
  <w:num w:numId="39">
    <w:abstractNumId w:val="6"/>
  </w:num>
  <w:num w:numId="40">
    <w:abstractNumId w:val="15"/>
  </w:num>
  <w:num w:numId="41">
    <w:abstractNumId w:val="39"/>
  </w:num>
  <w:num w:numId="42">
    <w:abstractNumId w:val="32"/>
  </w:num>
  <w:num w:numId="43">
    <w:abstractNumId w:val="5"/>
  </w:num>
  <w:num w:numId="44">
    <w:abstractNumId w:val="18"/>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17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7C1"/>
    <w:rsid w:val="00000498"/>
    <w:rsid w:val="0000096D"/>
    <w:rsid w:val="00001047"/>
    <w:rsid w:val="000013CD"/>
    <w:rsid w:val="000019CA"/>
    <w:rsid w:val="00001A92"/>
    <w:rsid w:val="00002EE2"/>
    <w:rsid w:val="00003369"/>
    <w:rsid w:val="0000354D"/>
    <w:rsid w:val="00003EA0"/>
    <w:rsid w:val="00003FCF"/>
    <w:rsid w:val="000040FA"/>
    <w:rsid w:val="0000450C"/>
    <w:rsid w:val="000046C2"/>
    <w:rsid w:val="0000477E"/>
    <w:rsid w:val="000048BE"/>
    <w:rsid w:val="000049E1"/>
    <w:rsid w:val="00005A5A"/>
    <w:rsid w:val="00007122"/>
    <w:rsid w:val="00007541"/>
    <w:rsid w:val="0000798E"/>
    <w:rsid w:val="00010AB0"/>
    <w:rsid w:val="00010F8A"/>
    <w:rsid w:val="00010FC7"/>
    <w:rsid w:val="000121C3"/>
    <w:rsid w:val="000124DB"/>
    <w:rsid w:val="000126DA"/>
    <w:rsid w:val="00012AA5"/>
    <w:rsid w:val="00012F1A"/>
    <w:rsid w:val="000130E2"/>
    <w:rsid w:val="0001377C"/>
    <w:rsid w:val="00013B88"/>
    <w:rsid w:val="00013B9C"/>
    <w:rsid w:val="00013C74"/>
    <w:rsid w:val="000155F8"/>
    <w:rsid w:val="00016990"/>
    <w:rsid w:val="00016BB8"/>
    <w:rsid w:val="00017817"/>
    <w:rsid w:val="00017838"/>
    <w:rsid w:val="000202C4"/>
    <w:rsid w:val="0002078A"/>
    <w:rsid w:val="00020F1D"/>
    <w:rsid w:val="00020F7A"/>
    <w:rsid w:val="0002103F"/>
    <w:rsid w:val="00021189"/>
    <w:rsid w:val="000212E9"/>
    <w:rsid w:val="00022125"/>
    <w:rsid w:val="00022724"/>
    <w:rsid w:val="00024EC8"/>
    <w:rsid w:val="00025BBD"/>
    <w:rsid w:val="00025E0D"/>
    <w:rsid w:val="0002666E"/>
    <w:rsid w:val="0002778A"/>
    <w:rsid w:val="000301BB"/>
    <w:rsid w:val="00030A4B"/>
    <w:rsid w:val="00031112"/>
    <w:rsid w:val="00031246"/>
    <w:rsid w:val="00031787"/>
    <w:rsid w:val="00032366"/>
    <w:rsid w:val="00034787"/>
    <w:rsid w:val="00034A7B"/>
    <w:rsid w:val="00034D6A"/>
    <w:rsid w:val="00034E88"/>
    <w:rsid w:val="0003525C"/>
    <w:rsid w:val="00035777"/>
    <w:rsid w:val="00035D02"/>
    <w:rsid w:val="00035EC3"/>
    <w:rsid w:val="000367CC"/>
    <w:rsid w:val="0003688C"/>
    <w:rsid w:val="00036B61"/>
    <w:rsid w:val="0003713F"/>
    <w:rsid w:val="0003726F"/>
    <w:rsid w:val="00037C0C"/>
    <w:rsid w:val="00040E8C"/>
    <w:rsid w:val="00041410"/>
    <w:rsid w:val="00041AB5"/>
    <w:rsid w:val="00042417"/>
    <w:rsid w:val="00042F47"/>
    <w:rsid w:val="00043538"/>
    <w:rsid w:val="000435C7"/>
    <w:rsid w:val="00043E73"/>
    <w:rsid w:val="000443B2"/>
    <w:rsid w:val="00044532"/>
    <w:rsid w:val="00044A8F"/>
    <w:rsid w:val="00045109"/>
    <w:rsid w:val="00045A32"/>
    <w:rsid w:val="00045FE1"/>
    <w:rsid w:val="000463BC"/>
    <w:rsid w:val="00046A27"/>
    <w:rsid w:val="00047121"/>
    <w:rsid w:val="00047185"/>
    <w:rsid w:val="000478EB"/>
    <w:rsid w:val="00047A73"/>
    <w:rsid w:val="00050027"/>
    <w:rsid w:val="000504B6"/>
    <w:rsid w:val="00050892"/>
    <w:rsid w:val="00051700"/>
    <w:rsid w:val="00051790"/>
    <w:rsid w:val="00051CFE"/>
    <w:rsid w:val="0005251F"/>
    <w:rsid w:val="00052639"/>
    <w:rsid w:val="00052860"/>
    <w:rsid w:val="00052C28"/>
    <w:rsid w:val="00052EC3"/>
    <w:rsid w:val="000531AD"/>
    <w:rsid w:val="000532E4"/>
    <w:rsid w:val="00053419"/>
    <w:rsid w:val="0005397E"/>
    <w:rsid w:val="00053B4D"/>
    <w:rsid w:val="00053C89"/>
    <w:rsid w:val="000548D5"/>
    <w:rsid w:val="00054D1E"/>
    <w:rsid w:val="000557E5"/>
    <w:rsid w:val="00055E4A"/>
    <w:rsid w:val="000561B3"/>
    <w:rsid w:val="00056A27"/>
    <w:rsid w:val="000578DA"/>
    <w:rsid w:val="000578FC"/>
    <w:rsid w:val="00057A20"/>
    <w:rsid w:val="00060198"/>
    <w:rsid w:val="00060CEB"/>
    <w:rsid w:val="0006163C"/>
    <w:rsid w:val="00061938"/>
    <w:rsid w:val="00061B44"/>
    <w:rsid w:val="00062038"/>
    <w:rsid w:val="00062BA2"/>
    <w:rsid w:val="00063D65"/>
    <w:rsid w:val="00064CB9"/>
    <w:rsid w:val="00064E18"/>
    <w:rsid w:val="00064EA4"/>
    <w:rsid w:val="000655F5"/>
    <w:rsid w:val="00065B28"/>
    <w:rsid w:val="000661CD"/>
    <w:rsid w:val="00066B0B"/>
    <w:rsid w:val="00066DBE"/>
    <w:rsid w:val="00067254"/>
    <w:rsid w:val="00067729"/>
    <w:rsid w:val="00070EFB"/>
    <w:rsid w:val="0007150D"/>
    <w:rsid w:val="00071713"/>
    <w:rsid w:val="0007175F"/>
    <w:rsid w:val="000719F4"/>
    <w:rsid w:val="000732A2"/>
    <w:rsid w:val="000737FA"/>
    <w:rsid w:val="00073D06"/>
    <w:rsid w:val="000743C0"/>
    <w:rsid w:val="000749A7"/>
    <w:rsid w:val="00075866"/>
    <w:rsid w:val="00075A2F"/>
    <w:rsid w:val="00075C35"/>
    <w:rsid w:val="00075C36"/>
    <w:rsid w:val="00075CC9"/>
    <w:rsid w:val="00075D75"/>
    <w:rsid w:val="00076A78"/>
    <w:rsid w:val="00076DC4"/>
    <w:rsid w:val="0007701D"/>
    <w:rsid w:val="00077607"/>
    <w:rsid w:val="000777FB"/>
    <w:rsid w:val="00077B45"/>
    <w:rsid w:val="00077F4A"/>
    <w:rsid w:val="000805FC"/>
    <w:rsid w:val="00082481"/>
    <w:rsid w:val="00082CA6"/>
    <w:rsid w:val="0008420D"/>
    <w:rsid w:val="00085D25"/>
    <w:rsid w:val="00085E81"/>
    <w:rsid w:val="00086617"/>
    <w:rsid w:val="00086B9A"/>
    <w:rsid w:val="00086C81"/>
    <w:rsid w:val="00086CF2"/>
    <w:rsid w:val="00087000"/>
    <w:rsid w:val="0008706F"/>
    <w:rsid w:val="000875BC"/>
    <w:rsid w:val="00087B25"/>
    <w:rsid w:val="000900BC"/>
    <w:rsid w:val="00090123"/>
    <w:rsid w:val="000902F4"/>
    <w:rsid w:val="0009048F"/>
    <w:rsid w:val="000905C3"/>
    <w:rsid w:val="00091D21"/>
    <w:rsid w:val="0009204A"/>
    <w:rsid w:val="000925ED"/>
    <w:rsid w:val="0009260C"/>
    <w:rsid w:val="00093024"/>
    <w:rsid w:val="00093BA7"/>
    <w:rsid w:val="0009435B"/>
    <w:rsid w:val="00095265"/>
    <w:rsid w:val="000953F5"/>
    <w:rsid w:val="0009594F"/>
    <w:rsid w:val="00095D98"/>
    <w:rsid w:val="000963CD"/>
    <w:rsid w:val="00096641"/>
    <w:rsid w:val="00096F59"/>
    <w:rsid w:val="000972FF"/>
    <w:rsid w:val="00097677"/>
    <w:rsid w:val="00097702"/>
    <w:rsid w:val="000A09A2"/>
    <w:rsid w:val="000A0E2E"/>
    <w:rsid w:val="000A102A"/>
    <w:rsid w:val="000A1857"/>
    <w:rsid w:val="000A1E92"/>
    <w:rsid w:val="000A1EF0"/>
    <w:rsid w:val="000A1F88"/>
    <w:rsid w:val="000A22C3"/>
    <w:rsid w:val="000A2835"/>
    <w:rsid w:val="000A2C59"/>
    <w:rsid w:val="000A3AC6"/>
    <w:rsid w:val="000A3E3F"/>
    <w:rsid w:val="000A45A2"/>
    <w:rsid w:val="000A4B20"/>
    <w:rsid w:val="000A5875"/>
    <w:rsid w:val="000A61C3"/>
    <w:rsid w:val="000A653E"/>
    <w:rsid w:val="000A67D1"/>
    <w:rsid w:val="000A6956"/>
    <w:rsid w:val="000A7970"/>
    <w:rsid w:val="000A7D40"/>
    <w:rsid w:val="000A7D92"/>
    <w:rsid w:val="000A7FB2"/>
    <w:rsid w:val="000B0098"/>
    <w:rsid w:val="000B0367"/>
    <w:rsid w:val="000B06B0"/>
    <w:rsid w:val="000B0CDC"/>
    <w:rsid w:val="000B10AA"/>
    <w:rsid w:val="000B19CC"/>
    <w:rsid w:val="000B1D79"/>
    <w:rsid w:val="000B2C94"/>
    <w:rsid w:val="000B2F51"/>
    <w:rsid w:val="000B2F63"/>
    <w:rsid w:val="000B31D8"/>
    <w:rsid w:val="000B354A"/>
    <w:rsid w:val="000B3602"/>
    <w:rsid w:val="000B38EA"/>
    <w:rsid w:val="000B4A8C"/>
    <w:rsid w:val="000B5178"/>
    <w:rsid w:val="000B52B9"/>
    <w:rsid w:val="000B5DE0"/>
    <w:rsid w:val="000B61EB"/>
    <w:rsid w:val="000B6251"/>
    <w:rsid w:val="000B62B9"/>
    <w:rsid w:val="000B6B22"/>
    <w:rsid w:val="000B6C0E"/>
    <w:rsid w:val="000B740F"/>
    <w:rsid w:val="000B7622"/>
    <w:rsid w:val="000B79DA"/>
    <w:rsid w:val="000B7BA0"/>
    <w:rsid w:val="000C05D5"/>
    <w:rsid w:val="000C069F"/>
    <w:rsid w:val="000C06E6"/>
    <w:rsid w:val="000C0728"/>
    <w:rsid w:val="000C0802"/>
    <w:rsid w:val="000C0BBE"/>
    <w:rsid w:val="000C0E46"/>
    <w:rsid w:val="000C1F58"/>
    <w:rsid w:val="000C2413"/>
    <w:rsid w:val="000C3679"/>
    <w:rsid w:val="000C424A"/>
    <w:rsid w:val="000C478C"/>
    <w:rsid w:val="000C4FF6"/>
    <w:rsid w:val="000C6720"/>
    <w:rsid w:val="000C6944"/>
    <w:rsid w:val="000C7326"/>
    <w:rsid w:val="000C7B9A"/>
    <w:rsid w:val="000C7C3C"/>
    <w:rsid w:val="000D0042"/>
    <w:rsid w:val="000D1883"/>
    <w:rsid w:val="000D270D"/>
    <w:rsid w:val="000D2F12"/>
    <w:rsid w:val="000D3CB0"/>
    <w:rsid w:val="000D4757"/>
    <w:rsid w:val="000D4C4C"/>
    <w:rsid w:val="000D530E"/>
    <w:rsid w:val="000D5BC0"/>
    <w:rsid w:val="000D72F7"/>
    <w:rsid w:val="000D7EF6"/>
    <w:rsid w:val="000E026A"/>
    <w:rsid w:val="000E0275"/>
    <w:rsid w:val="000E0921"/>
    <w:rsid w:val="000E15CF"/>
    <w:rsid w:val="000E2171"/>
    <w:rsid w:val="000E2D00"/>
    <w:rsid w:val="000E2FB2"/>
    <w:rsid w:val="000E343F"/>
    <w:rsid w:val="000E3B34"/>
    <w:rsid w:val="000E421C"/>
    <w:rsid w:val="000E53A3"/>
    <w:rsid w:val="000E5ECF"/>
    <w:rsid w:val="000E609B"/>
    <w:rsid w:val="000E6178"/>
    <w:rsid w:val="000E6684"/>
    <w:rsid w:val="000E7005"/>
    <w:rsid w:val="000E74E5"/>
    <w:rsid w:val="000E77EA"/>
    <w:rsid w:val="000F0456"/>
    <w:rsid w:val="000F05CF"/>
    <w:rsid w:val="000F09FE"/>
    <w:rsid w:val="000F1CC4"/>
    <w:rsid w:val="000F20DE"/>
    <w:rsid w:val="000F252B"/>
    <w:rsid w:val="000F260D"/>
    <w:rsid w:val="000F2F05"/>
    <w:rsid w:val="000F621A"/>
    <w:rsid w:val="000F62CC"/>
    <w:rsid w:val="000F6353"/>
    <w:rsid w:val="000F6FA6"/>
    <w:rsid w:val="000F7882"/>
    <w:rsid w:val="001000F1"/>
    <w:rsid w:val="00100CC2"/>
    <w:rsid w:val="001013DD"/>
    <w:rsid w:val="001014FD"/>
    <w:rsid w:val="001018CF"/>
    <w:rsid w:val="00101AF9"/>
    <w:rsid w:val="00101C98"/>
    <w:rsid w:val="001027DC"/>
    <w:rsid w:val="001039B3"/>
    <w:rsid w:val="0010403C"/>
    <w:rsid w:val="00104E74"/>
    <w:rsid w:val="00106007"/>
    <w:rsid w:val="00106C31"/>
    <w:rsid w:val="0010793B"/>
    <w:rsid w:val="00107BA0"/>
    <w:rsid w:val="001121EE"/>
    <w:rsid w:val="00112378"/>
    <w:rsid w:val="0011297B"/>
    <w:rsid w:val="00113038"/>
    <w:rsid w:val="001138EE"/>
    <w:rsid w:val="00114076"/>
    <w:rsid w:val="00114362"/>
    <w:rsid w:val="001145EF"/>
    <w:rsid w:val="00114A87"/>
    <w:rsid w:val="00114B41"/>
    <w:rsid w:val="001151BB"/>
    <w:rsid w:val="0011585C"/>
    <w:rsid w:val="00116338"/>
    <w:rsid w:val="0011697E"/>
    <w:rsid w:val="00117012"/>
    <w:rsid w:val="0011730F"/>
    <w:rsid w:val="0012165F"/>
    <w:rsid w:val="0012184C"/>
    <w:rsid w:val="00121B94"/>
    <w:rsid w:val="001238E3"/>
    <w:rsid w:val="00125294"/>
    <w:rsid w:val="001255B3"/>
    <w:rsid w:val="001264A7"/>
    <w:rsid w:val="001269A0"/>
    <w:rsid w:val="00127AA0"/>
    <w:rsid w:val="0013003D"/>
    <w:rsid w:val="001301AF"/>
    <w:rsid w:val="001316C1"/>
    <w:rsid w:val="00132DBD"/>
    <w:rsid w:val="00132F0D"/>
    <w:rsid w:val="00133453"/>
    <w:rsid w:val="00133C17"/>
    <w:rsid w:val="0013582E"/>
    <w:rsid w:val="00136636"/>
    <w:rsid w:val="00136A21"/>
    <w:rsid w:val="00136A36"/>
    <w:rsid w:val="00136BF4"/>
    <w:rsid w:val="00136CD3"/>
    <w:rsid w:val="00137172"/>
    <w:rsid w:val="00137414"/>
    <w:rsid w:val="00140929"/>
    <w:rsid w:val="00140B0E"/>
    <w:rsid w:val="00140ED9"/>
    <w:rsid w:val="001423D9"/>
    <w:rsid w:val="00142D68"/>
    <w:rsid w:val="00143578"/>
    <w:rsid w:val="00143D6D"/>
    <w:rsid w:val="00144868"/>
    <w:rsid w:val="001451F7"/>
    <w:rsid w:val="00145800"/>
    <w:rsid w:val="001459E9"/>
    <w:rsid w:val="00145A35"/>
    <w:rsid w:val="00145DDE"/>
    <w:rsid w:val="0014676B"/>
    <w:rsid w:val="00146990"/>
    <w:rsid w:val="00146ADF"/>
    <w:rsid w:val="00146F58"/>
    <w:rsid w:val="00146F90"/>
    <w:rsid w:val="00147118"/>
    <w:rsid w:val="001471C7"/>
    <w:rsid w:val="00150026"/>
    <w:rsid w:val="0015031A"/>
    <w:rsid w:val="0015032F"/>
    <w:rsid w:val="00152218"/>
    <w:rsid w:val="001523B4"/>
    <w:rsid w:val="001529FD"/>
    <w:rsid w:val="00153320"/>
    <w:rsid w:val="001537EE"/>
    <w:rsid w:val="0015514C"/>
    <w:rsid w:val="00155BE5"/>
    <w:rsid w:val="0015613C"/>
    <w:rsid w:val="0015671D"/>
    <w:rsid w:val="00156BCF"/>
    <w:rsid w:val="00156EAD"/>
    <w:rsid w:val="00156F4B"/>
    <w:rsid w:val="00157888"/>
    <w:rsid w:val="00157B53"/>
    <w:rsid w:val="00157C97"/>
    <w:rsid w:val="00160B62"/>
    <w:rsid w:val="001611A4"/>
    <w:rsid w:val="001616DF"/>
    <w:rsid w:val="00162496"/>
    <w:rsid w:val="001635E3"/>
    <w:rsid w:val="00163D72"/>
    <w:rsid w:val="0016489C"/>
    <w:rsid w:val="00164933"/>
    <w:rsid w:val="0016530E"/>
    <w:rsid w:val="00165E56"/>
    <w:rsid w:val="0016601E"/>
    <w:rsid w:val="00166B1F"/>
    <w:rsid w:val="00167009"/>
    <w:rsid w:val="00167B4C"/>
    <w:rsid w:val="0017006E"/>
    <w:rsid w:val="0017021D"/>
    <w:rsid w:val="001705A6"/>
    <w:rsid w:val="001709C1"/>
    <w:rsid w:val="00172255"/>
    <w:rsid w:val="0017259C"/>
    <w:rsid w:val="00174393"/>
    <w:rsid w:val="0017476A"/>
    <w:rsid w:val="00175017"/>
    <w:rsid w:val="00175311"/>
    <w:rsid w:val="001758AC"/>
    <w:rsid w:val="00175E8B"/>
    <w:rsid w:val="00175ED5"/>
    <w:rsid w:val="00176124"/>
    <w:rsid w:val="00176355"/>
    <w:rsid w:val="00176459"/>
    <w:rsid w:val="00176C9C"/>
    <w:rsid w:val="00176CFE"/>
    <w:rsid w:val="00176D02"/>
    <w:rsid w:val="0017709A"/>
    <w:rsid w:val="00177B7A"/>
    <w:rsid w:val="00180421"/>
    <w:rsid w:val="00180A97"/>
    <w:rsid w:val="00181D42"/>
    <w:rsid w:val="001820EA"/>
    <w:rsid w:val="00183363"/>
    <w:rsid w:val="0018394F"/>
    <w:rsid w:val="0018442B"/>
    <w:rsid w:val="00184F44"/>
    <w:rsid w:val="001852F8"/>
    <w:rsid w:val="001855D2"/>
    <w:rsid w:val="0018570F"/>
    <w:rsid w:val="00185D70"/>
    <w:rsid w:val="0018606F"/>
    <w:rsid w:val="00186898"/>
    <w:rsid w:val="001868B5"/>
    <w:rsid w:val="00186ED5"/>
    <w:rsid w:val="001870D5"/>
    <w:rsid w:val="0018780B"/>
    <w:rsid w:val="00187FB2"/>
    <w:rsid w:val="00190621"/>
    <w:rsid w:val="001915B7"/>
    <w:rsid w:val="00191EE7"/>
    <w:rsid w:val="00192597"/>
    <w:rsid w:val="00192C40"/>
    <w:rsid w:val="00192F23"/>
    <w:rsid w:val="001930CF"/>
    <w:rsid w:val="001934EB"/>
    <w:rsid w:val="00193798"/>
    <w:rsid w:val="001938E0"/>
    <w:rsid w:val="00193BA4"/>
    <w:rsid w:val="001941DF"/>
    <w:rsid w:val="001949C1"/>
    <w:rsid w:val="001950DC"/>
    <w:rsid w:val="001960C3"/>
    <w:rsid w:val="00196DB0"/>
    <w:rsid w:val="00197193"/>
    <w:rsid w:val="001A0F35"/>
    <w:rsid w:val="001A1B10"/>
    <w:rsid w:val="001A2010"/>
    <w:rsid w:val="001A273A"/>
    <w:rsid w:val="001A2F26"/>
    <w:rsid w:val="001A30FB"/>
    <w:rsid w:val="001A31A2"/>
    <w:rsid w:val="001A3501"/>
    <w:rsid w:val="001A3BF7"/>
    <w:rsid w:val="001A4374"/>
    <w:rsid w:val="001A51D9"/>
    <w:rsid w:val="001A5730"/>
    <w:rsid w:val="001A5772"/>
    <w:rsid w:val="001A60EC"/>
    <w:rsid w:val="001A654A"/>
    <w:rsid w:val="001A663B"/>
    <w:rsid w:val="001A684B"/>
    <w:rsid w:val="001A6FAF"/>
    <w:rsid w:val="001A723A"/>
    <w:rsid w:val="001A790C"/>
    <w:rsid w:val="001A7A1C"/>
    <w:rsid w:val="001A7A29"/>
    <w:rsid w:val="001A7A99"/>
    <w:rsid w:val="001B0032"/>
    <w:rsid w:val="001B0052"/>
    <w:rsid w:val="001B088C"/>
    <w:rsid w:val="001B0D13"/>
    <w:rsid w:val="001B0E04"/>
    <w:rsid w:val="001B1AAF"/>
    <w:rsid w:val="001B21F8"/>
    <w:rsid w:val="001B2289"/>
    <w:rsid w:val="001B2AED"/>
    <w:rsid w:val="001B2F99"/>
    <w:rsid w:val="001B31DD"/>
    <w:rsid w:val="001B32DE"/>
    <w:rsid w:val="001B36EE"/>
    <w:rsid w:val="001B3A0E"/>
    <w:rsid w:val="001B3B85"/>
    <w:rsid w:val="001B4226"/>
    <w:rsid w:val="001B423E"/>
    <w:rsid w:val="001B657F"/>
    <w:rsid w:val="001B67D3"/>
    <w:rsid w:val="001B7158"/>
    <w:rsid w:val="001C05F1"/>
    <w:rsid w:val="001C076D"/>
    <w:rsid w:val="001C0A97"/>
    <w:rsid w:val="001C1537"/>
    <w:rsid w:val="001C1764"/>
    <w:rsid w:val="001C25C8"/>
    <w:rsid w:val="001C3919"/>
    <w:rsid w:val="001C3B3D"/>
    <w:rsid w:val="001C3F31"/>
    <w:rsid w:val="001C4700"/>
    <w:rsid w:val="001C473B"/>
    <w:rsid w:val="001C5B21"/>
    <w:rsid w:val="001C5D5F"/>
    <w:rsid w:val="001C6273"/>
    <w:rsid w:val="001C6347"/>
    <w:rsid w:val="001C6ED2"/>
    <w:rsid w:val="001C7995"/>
    <w:rsid w:val="001D00D5"/>
    <w:rsid w:val="001D0635"/>
    <w:rsid w:val="001D0671"/>
    <w:rsid w:val="001D0B76"/>
    <w:rsid w:val="001D0E52"/>
    <w:rsid w:val="001D1487"/>
    <w:rsid w:val="001D1593"/>
    <w:rsid w:val="001D2A1B"/>
    <w:rsid w:val="001D2CF4"/>
    <w:rsid w:val="001D3CA7"/>
    <w:rsid w:val="001D4AD8"/>
    <w:rsid w:val="001D55BA"/>
    <w:rsid w:val="001D5877"/>
    <w:rsid w:val="001D65B4"/>
    <w:rsid w:val="001D678D"/>
    <w:rsid w:val="001D6D7F"/>
    <w:rsid w:val="001D7362"/>
    <w:rsid w:val="001D776C"/>
    <w:rsid w:val="001E05E4"/>
    <w:rsid w:val="001E0DEC"/>
    <w:rsid w:val="001E1D33"/>
    <w:rsid w:val="001E1FB4"/>
    <w:rsid w:val="001E2761"/>
    <w:rsid w:val="001E2C15"/>
    <w:rsid w:val="001E3B2C"/>
    <w:rsid w:val="001E40AA"/>
    <w:rsid w:val="001E458E"/>
    <w:rsid w:val="001E48D1"/>
    <w:rsid w:val="001E4E33"/>
    <w:rsid w:val="001E56FE"/>
    <w:rsid w:val="001E589A"/>
    <w:rsid w:val="001E58E1"/>
    <w:rsid w:val="001F0077"/>
    <w:rsid w:val="001F11AE"/>
    <w:rsid w:val="001F137D"/>
    <w:rsid w:val="001F237F"/>
    <w:rsid w:val="001F276D"/>
    <w:rsid w:val="001F336E"/>
    <w:rsid w:val="001F351D"/>
    <w:rsid w:val="001F437A"/>
    <w:rsid w:val="001F51A8"/>
    <w:rsid w:val="001F5301"/>
    <w:rsid w:val="001F61FD"/>
    <w:rsid w:val="00200750"/>
    <w:rsid w:val="00200C48"/>
    <w:rsid w:val="0020162A"/>
    <w:rsid w:val="00201789"/>
    <w:rsid w:val="0020234C"/>
    <w:rsid w:val="00202F48"/>
    <w:rsid w:val="00203969"/>
    <w:rsid w:val="00203D50"/>
    <w:rsid w:val="00203D9A"/>
    <w:rsid w:val="0020551E"/>
    <w:rsid w:val="00205BFC"/>
    <w:rsid w:val="002068B8"/>
    <w:rsid w:val="002072BB"/>
    <w:rsid w:val="00207382"/>
    <w:rsid w:val="00207FD9"/>
    <w:rsid w:val="002100A0"/>
    <w:rsid w:val="002100B6"/>
    <w:rsid w:val="002104EE"/>
    <w:rsid w:val="00210747"/>
    <w:rsid w:val="00211B85"/>
    <w:rsid w:val="002127B0"/>
    <w:rsid w:val="002148A7"/>
    <w:rsid w:val="002151E9"/>
    <w:rsid w:val="00216551"/>
    <w:rsid w:val="002166A1"/>
    <w:rsid w:val="002168AF"/>
    <w:rsid w:val="00216B4B"/>
    <w:rsid w:val="002202DD"/>
    <w:rsid w:val="002216C7"/>
    <w:rsid w:val="002218D9"/>
    <w:rsid w:val="00222595"/>
    <w:rsid w:val="002227AA"/>
    <w:rsid w:val="002233AA"/>
    <w:rsid w:val="002233C1"/>
    <w:rsid w:val="00224192"/>
    <w:rsid w:val="00225181"/>
    <w:rsid w:val="00225415"/>
    <w:rsid w:val="00225784"/>
    <w:rsid w:val="00225981"/>
    <w:rsid w:val="00225F19"/>
    <w:rsid w:val="00226E1E"/>
    <w:rsid w:val="002272E4"/>
    <w:rsid w:val="0022753D"/>
    <w:rsid w:val="002309B7"/>
    <w:rsid w:val="002314EC"/>
    <w:rsid w:val="00232B46"/>
    <w:rsid w:val="00233A61"/>
    <w:rsid w:val="002344C6"/>
    <w:rsid w:val="002347AF"/>
    <w:rsid w:val="0023488E"/>
    <w:rsid w:val="00235BD0"/>
    <w:rsid w:val="0023620C"/>
    <w:rsid w:val="00236D8E"/>
    <w:rsid w:val="00237172"/>
    <w:rsid w:val="00237E69"/>
    <w:rsid w:val="0024032F"/>
    <w:rsid w:val="00240DBE"/>
    <w:rsid w:val="0024265F"/>
    <w:rsid w:val="00243235"/>
    <w:rsid w:val="00243BF0"/>
    <w:rsid w:val="00244112"/>
    <w:rsid w:val="0024417B"/>
    <w:rsid w:val="002449FB"/>
    <w:rsid w:val="00245688"/>
    <w:rsid w:val="002457B0"/>
    <w:rsid w:val="002459B5"/>
    <w:rsid w:val="0024684C"/>
    <w:rsid w:val="0024766E"/>
    <w:rsid w:val="0024773E"/>
    <w:rsid w:val="0024775C"/>
    <w:rsid w:val="002517F1"/>
    <w:rsid w:val="00251965"/>
    <w:rsid w:val="00251FC0"/>
    <w:rsid w:val="00252078"/>
    <w:rsid w:val="00253F42"/>
    <w:rsid w:val="00254EA9"/>
    <w:rsid w:val="00255BD9"/>
    <w:rsid w:val="00256A03"/>
    <w:rsid w:val="002571F5"/>
    <w:rsid w:val="00257F84"/>
    <w:rsid w:val="00260199"/>
    <w:rsid w:val="0026067D"/>
    <w:rsid w:val="002614E5"/>
    <w:rsid w:val="00261C9E"/>
    <w:rsid w:val="0026280C"/>
    <w:rsid w:val="002628AC"/>
    <w:rsid w:val="00262CDC"/>
    <w:rsid w:val="002632F3"/>
    <w:rsid w:val="00263C59"/>
    <w:rsid w:val="00264362"/>
    <w:rsid w:val="00264641"/>
    <w:rsid w:val="002647C1"/>
    <w:rsid w:val="002650FA"/>
    <w:rsid w:val="00265BA9"/>
    <w:rsid w:val="002660BE"/>
    <w:rsid w:val="00266712"/>
    <w:rsid w:val="00266759"/>
    <w:rsid w:val="002668CB"/>
    <w:rsid w:val="00266E1F"/>
    <w:rsid w:val="002670F8"/>
    <w:rsid w:val="00267796"/>
    <w:rsid w:val="0027049F"/>
    <w:rsid w:val="0027099A"/>
    <w:rsid w:val="00270A20"/>
    <w:rsid w:val="00271CD5"/>
    <w:rsid w:val="00272AD5"/>
    <w:rsid w:val="00272EB2"/>
    <w:rsid w:val="00273B30"/>
    <w:rsid w:val="00274041"/>
    <w:rsid w:val="002746A6"/>
    <w:rsid w:val="00274C64"/>
    <w:rsid w:val="0027546D"/>
    <w:rsid w:val="00275C9A"/>
    <w:rsid w:val="00275E8B"/>
    <w:rsid w:val="00276221"/>
    <w:rsid w:val="00276C45"/>
    <w:rsid w:val="00277C3A"/>
    <w:rsid w:val="0028007C"/>
    <w:rsid w:val="0028075C"/>
    <w:rsid w:val="002817C2"/>
    <w:rsid w:val="00281EE0"/>
    <w:rsid w:val="002830E5"/>
    <w:rsid w:val="002830ED"/>
    <w:rsid w:val="0028380A"/>
    <w:rsid w:val="00283954"/>
    <w:rsid w:val="00283F66"/>
    <w:rsid w:val="0028413D"/>
    <w:rsid w:val="002842CA"/>
    <w:rsid w:val="002846E8"/>
    <w:rsid w:val="0028484C"/>
    <w:rsid w:val="00284B71"/>
    <w:rsid w:val="00285A80"/>
    <w:rsid w:val="00286BD0"/>
    <w:rsid w:val="00286BEC"/>
    <w:rsid w:val="0029166B"/>
    <w:rsid w:val="002921EA"/>
    <w:rsid w:val="00292774"/>
    <w:rsid w:val="00292C82"/>
    <w:rsid w:val="00292DFC"/>
    <w:rsid w:val="002931D1"/>
    <w:rsid w:val="00293416"/>
    <w:rsid w:val="0029348C"/>
    <w:rsid w:val="00293DEA"/>
    <w:rsid w:val="00293ED3"/>
    <w:rsid w:val="0029417A"/>
    <w:rsid w:val="00294589"/>
    <w:rsid w:val="00294CF1"/>
    <w:rsid w:val="0029518B"/>
    <w:rsid w:val="0029586E"/>
    <w:rsid w:val="00297C1F"/>
    <w:rsid w:val="002A11F2"/>
    <w:rsid w:val="002A16AA"/>
    <w:rsid w:val="002A18BE"/>
    <w:rsid w:val="002A1E54"/>
    <w:rsid w:val="002A24B5"/>
    <w:rsid w:val="002A36D9"/>
    <w:rsid w:val="002A3892"/>
    <w:rsid w:val="002A4037"/>
    <w:rsid w:val="002A4978"/>
    <w:rsid w:val="002A510E"/>
    <w:rsid w:val="002A5F7B"/>
    <w:rsid w:val="002A6558"/>
    <w:rsid w:val="002A7034"/>
    <w:rsid w:val="002A74B8"/>
    <w:rsid w:val="002A7941"/>
    <w:rsid w:val="002A7A3D"/>
    <w:rsid w:val="002A7C57"/>
    <w:rsid w:val="002B133F"/>
    <w:rsid w:val="002B1CB4"/>
    <w:rsid w:val="002B1CCC"/>
    <w:rsid w:val="002B26C3"/>
    <w:rsid w:val="002B2CB6"/>
    <w:rsid w:val="002B3837"/>
    <w:rsid w:val="002B4C2B"/>
    <w:rsid w:val="002B5C8B"/>
    <w:rsid w:val="002B5F7A"/>
    <w:rsid w:val="002B68B5"/>
    <w:rsid w:val="002B78FA"/>
    <w:rsid w:val="002B7F5D"/>
    <w:rsid w:val="002C041D"/>
    <w:rsid w:val="002C0834"/>
    <w:rsid w:val="002C106A"/>
    <w:rsid w:val="002C1143"/>
    <w:rsid w:val="002C13B5"/>
    <w:rsid w:val="002C1D4E"/>
    <w:rsid w:val="002C23CE"/>
    <w:rsid w:val="002C2473"/>
    <w:rsid w:val="002C2F93"/>
    <w:rsid w:val="002C3667"/>
    <w:rsid w:val="002C3823"/>
    <w:rsid w:val="002C3ABB"/>
    <w:rsid w:val="002C40A8"/>
    <w:rsid w:val="002C569B"/>
    <w:rsid w:val="002C5C67"/>
    <w:rsid w:val="002C75A2"/>
    <w:rsid w:val="002C7A2F"/>
    <w:rsid w:val="002C7AC8"/>
    <w:rsid w:val="002D09D8"/>
    <w:rsid w:val="002D0C76"/>
    <w:rsid w:val="002D1CC9"/>
    <w:rsid w:val="002D2177"/>
    <w:rsid w:val="002D2C51"/>
    <w:rsid w:val="002D2C73"/>
    <w:rsid w:val="002D316D"/>
    <w:rsid w:val="002D334D"/>
    <w:rsid w:val="002D3910"/>
    <w:rsid w:val="002D3C11"/>
    <w:rsid w:val="002D464F"/>
    <w:rsid w:val="002D4847"/>
    <w:rsid w:val="002D4C6E"/>
    <w:rsid w:val="002D59A4"/>
    <w:rsid w:val="002D5F19"/>
    <w:rsid w:val="002D6551"/>
    <w:rsid w:val="002D67F3"/>
    <w:rsid w:val="002D695C"/>
    <w:rsid w:val="002D6F40"/>
    <w:rsid w:val="002E01B8"/>
    <w:rsid w:val="002E09D4"/>
    <w:rsid w:val="002E0CDB"/>
    <w:rsid w:val="002E17EC"/>
    <w:rsid w:val="002E18B3"/>
    <w:rsid w:val="002E192E"/>
    <w:rsid w:val="002E1A59"/>
    <w:rsid w:val="002E2009"/>
    <w:rsid w:val="002E3336"/>
    <w:rsid w:val="002E3415"/>
    <w:rsid w:val="002E350F"/>
    <w:rsid w:val="002E4020"/>
    <w:rsid w:val="002E47B0"/>
    <w:rsid w:val="002E4E88"/>
    <w:rsid w:val="002E5C54"/>
    <w:rsid w:val="002E5F2F"/>
    <w:rsid w:val="002E60D2"/>
    <w:rsid w:val="002E71A8"/>
    <w:rsid w:val="002E7204"/>
    <w:rsid w:val="002E79F3"/>
    <w:rsid w:val="002F02E5"/>
    <w:rsid w:val="002F034C"/>
    <w:rsid w:val="002F03D8"/>
    <w:rsid w:val="002F0615"/>
    <w:rsid w:val="002F0ACA"/>
    <w:rsid w:val="002F0BFB"/>
    <w:rsid w:val="002F0C90"/>
    <w:rsid w:val="002F0E8E"/>
    <w:rsid w:val="002F0F23"/>
    <w:rsid w:val="002F1847"/>
    <w:rsid w:val="002F1C60"/>
    <w:rsid w:val="002F1FD9"/>
    <w:rsid w:val="002F23B7"/>
    <w:rsid w:val="002F2453"/>
    <w:rsid w:val="002F292D"/>
    <w:rsid w:val="002F32F0"/>
    <w:rsid w:val="002F3B60"/>
    <w:rsid w:val="002F4425"/>
    <w:rsid w:val="002F4467"/>
    <w:rsid w:val="002F48A3"/>
    <w:rsid w:val="002F4B8D"/>
    <w:rsid w:val="002F5455"/>
    <w:rsid w:val="002F5663"/>
    <w:rsid w:val="002F579C"/>
    <w:rsid w:val="002F5AA6"/>
    <w:rsid w:val="002F5F09"/>
    <w:rsid w:val="002F6134"/>
    <w:rsid w:val="002F6160"/>
    <w:rsid w:val="00300233"/>
    <w:rsid w:val="00300F1A"/>
    <w:rsid w:val="0030152D"/>
    <w:rsid w:val="00301948"/>
    <w:rsid w:val="0030195D"/>
    <w:rsid w:val="0030243B"/>
    <w:rsid w:val="00302A39"/>
    <w:rsid w:val="0030331B"/>
    <w:rsid w:val="0030399B"/>
    <w:rsid w:val="0030421E"/>
    <w:rsid w:val="00304464"/>
    <w:rsid w:val="00304DAA"/>
    <w:rsid w:val="0030568A"/>
    <w:rsid w:val="003063B7"/>
    <w:rsid w:val="00306A6A"/>
    <w:rsid w:val="00306AA3"/>
    <w:rsid w:val="00306F5D"/>
    <w:rsid w:val="00310933"/>
    <w:rsid w:val="00310B32"/>
    <w:rsid w:val="00310C32"/>
    <w:rsid w:val="0031106D"/>
    <w:rsid w:val="00311E3D"/>
    <w:rsid w:val="003124F2"/>
    <w:rsid w:val="003128C4"/>
    <w:rsid w:val="00313299"/>
    <w:rsid w:val="0031332E"/>
    <w:rsid w:val="00313D4C"/>
    <w:rsid w:val="0031496A"/>
    <w:rsid w:val="00314AE1"/>
    <w:rsid w:val="0031534A"/>
    <w:rsid w:val="003176B6"/>
    <w:rsid w:val="0032027A"/>
    <w:rsid w:val="00320EB2"/>
    <w:rsid w:val="00320FA6"/>
    <w:rsid w:val="00321474"/>
    <w:rsid w:val="003217D5"/>
    <w:rsid w:val="00321D41"/>
    <w:rsid w:val="00322687"/>
    <w:rsid w:val="003227BC"/>
    <w:rsid w:val="00322E34"/>
    <w:rsid w:val="00323F6D"/>
    <w:rsid w:val="0032440E"/>
    <w:rsid w:val="003244B8"/>
    <w:rsid w:val="00324580"/>
    <w:rsid w:val="00324EDF"/>
    <w:rsid w:val="0032508B"/>
    <w:rsid w:val="003253CF"/>
    <w:rsid w:val="0032681C"/>
    <w:rsid w:val="00326823"/>
    <w:rsid w:val="00326C9D"/>
    <w:rsid w:val="00327D9A"/>
    <w:rsid w:val="00330194"/>
    <w:rsid w:val="003302F9"/>
    <w:rsid w:val="0033171C"/>
    <w:rsid w:val="00331720"/>
    <w:rsid w:val="0033230E"/>
    <w:rsid w:val="00332EDA"/>
    <w:rsid w:val="003336EE"/>
    <w:rsid w:val="00333E95"/>
    <w:rsid w:val="0033571B"/>
    <w:rsid w:val="00335948"/>
    <w:rsid w:val="00335B45"/>
    <w:rsid w:val="00337DC1"/>
    <w:rsid w:val="0034078A"/>
    <w:rsid w:val="0034087A"/>
    <w:rsid w:val="00340960"/>
    <w:rsid w:val="00340A86"/>
    <w:rsid w:val="003412DF"/>
    <w:rsid w:val="00341A3E"/>
    <w:rsid w:val="00341AF0"/>
    <w:rsid w:val="003426C2"/>
    <w:rsid w:val="00342779"/>
    <w:rsid w:val="0034341A"/>
    <w:rsid w:val="003438AC"/>
    <w:rsid w:val="00344317"/>
    <w:rsid w:val="003444F7"/>
    <w:rsid w:val="0034456D"/>
    <w:rsid w:val="00344872"/>
    <w:rsid w:val="00345581"/>
    <w:rsid w:val="003458B9"/>
    <w:rsid w:val="0034652F"/>
    <w:rsid w:val="003477B5"/>
    <w:rsid w:val="00347C0D"/>
    <w:rsid w:val="00347E15"/>
    <w:rsid w:val="00350603"/>
    <w:rsid w:val="003506D9"/>
    <w:rsid w:val="00351D3E"/>
    <w:rsid w:val="003520D4"/>
    <w:rsid w:val="00352C2B"/>
    <w:rsid w:val="00352C76"/>
    <w:rsid w:val="00353732"/>
    <w:rsid w:val="0035431D"/>
    <w:rsid w:val="00354D74"/>
    <w:rsid w:val="003562C8"/>
    <w:rsid w:val="003578ED"/>
    <w:rsid w:val="003602C1"/>
    <w:rsid w:val="00360550"/>
    <w:rsid w:val="0036089C"/>
    <w:rsid w:val="00360A43"/>
    <w:rsid w:val="00360BEB"/>
    <w:rsid w:val="003615F3"/>
    <w:rsid w:val="003616EF"/>
    <w:rsid w:val="003618DA"/>
    <w:rsid w:val="0036209D"/>
    <w:rsid w:val="00362371"/>
    <w:rsid w:val="00362395"/>
    <w:rsid w:val="00362A8A"/>
    <w:rsid w:val="00363120"/>
    <w:rsid w:val="00363F2C"/>
    <w:rsid w:val="00363FDD"/>
    <w:rsid w:val="00364045"/>
    <w:rsid w:val="00364930"/>
    <w:rsid w:val="00364A6E"/>
    <w:rsid w:val="00364BFB"/>
    <w:rsid w:val="0036592A"/>
    <w:rsid w:val="00366B85"/>
    <w:rsid w:val="00367294"/>
    <w:rsid w:val="00367AED"/>
    <w:rsid w:val="00367FEB"/>
    <w:rsid w:val="00370AA7"/>
    <w:rsid w:val="0037127A"/>
    <w:rsid w:val="0037147F"/>
    <w:rsid w:val="0037296A"/>
    <w:rsid w:val="00372D30"/>
    <w:rsid w:val="003734A1"/>
    <w:rsid w:val="00373558"/>
    <w:rsid w:val="00374549"/>
    <w:rsid w:val="00374785"/>
    <w:rsid w:val="0037491A"/>
    <w:rsid w:val="00374B45"/>
    <w:rsid w:val="00376CE9"/>
    <w:rsid w:val="00376D1F"/>
    <w:rsid w:val="00380999"/>
    <w:rsid w:val="00380ACC"/>
    <w:rsid w:val="00381CC7"/>
    <w:rsid w:val="003823C3"/>
    <w:rsid w:val="00382624"/>
    <w:rsid w:val="00382D7E"/>
    <w:rsid w:val="00383E1B"/>
    <w:rsid w:val="00384CA7"/>
    <w:rsid w:val="00385BE3"/>
    <w:rsid w:val="0038637C"/>
    <w:rsid w:val="00386DA8"/>
    <w:rsid w:val="00387219"/>
    <w:rsid w:val="0038734A"/>
    <w:rsid w:val="00387529"/>
    <w:rsid w:val="00387C57"/>
    <w:rsid w:val="003901D9"/>
    <w:rsid w:val="003903D5"/>
    <w:rsid w:val="003905F2"/>
    <w:rsid w:val="003913AF"/>
    <w:rsid w:val="0039140B"/>
    <w:rsid w:val="003927DC"/>
    <w:rsid w:val="00392C1D"/>
    <w:rsid w:val="00392F44"/>
    <w:rsid w:val="00394AD9"/>
    <w:rsid w:val="00395C66"/>
    <w:rsid w:val="0039633B"/>
    <w:rsid w:val="00396799"/>
    <w:rsid w:val="0039701D"/>
    <w:rsid w:val="003978BE"/>
    <w:rsid w:val="00397B0F"/>
    <w:rsid w:val="003A0300"/>
    <w:rsid w:val="003A0307"/>
    <w:rsid w:val="003A08D1"/>
    <w:rsid w:val="003A0999"/>
    <w:rsid w:val="003A0A59"/>
    <w:rsid w:val="003A0B72"/>
    <w:rsid w:val="003A115B"/>
    <w:rsid w:val="003A3370"/>
    <w:rsid w:val="003A363E"/>
    <w:rsid w:val="003A3CDB"/>
    <w:rsid w:val="003A3E74"/>
    <w:rsid w:val="003A4028"/>
    <w:rsid w:val="003A6463"/>
    <w:rsid w:val="003A70A3"/>
    <w:rsid w:val="003A7403"/>
    <w:rsid w:val="003A79DD"/>
    <w:rsid w:val="003A7E33"/>
    <w:rsid w:val="003B06A9"/>
    <w:rsid w:val="003B09CD"/>
    <w:rsid w:val="003B172D"/>
    <w:rsid w:val="003B218A"/>
    <w:rsid w:val="003B2F35"/>
    <w:rsid w:val="003B320D"/>
    <w:rsid w:val="003B372D"/>
    <w:rsid w:val="003B3C1C"/>
    <w:rsid w:val="003B4472"/>
    <w:rsid w:val="003B5051"/>
    <w:rsid w:val="003B5121"/>
    <w:rsid w:val="003B633A"/>
    <w:rsid w:val="003B70E9"/>
    <w:rsid w:val="003B76A1"/>
    <w:rsid w:val="003B792E"/>
    <w:rsid w:val="003C00A1"/>
    <w:rsid w:val="003C0CE5"/>
    <w:rsid w:val="003C1051"/>
    <w:rsid w:val="003C1323"/>
    <w:rsid w:val="003C146D"/>
    <w:rsid w:val="003C2B11"/>
    <w:rsid w:val="003C2D53"/>
    <w:rsid w:val="003C2F71"/>
    <w:rsid w:val="003C33D8"/>
    <w:rsid w:val="003C347F"/>
    <w:rsid w:val="003C3C83"/>
    <w:rsid w:val="003C4969"/>
    <w:rsid w:val="003C6054"/>
    <w:rsid w:val="003C6D50"/>
    <w:rsid w:val="003C72E1"/>
    <w:rsid w:val="003C73CD"/>
    <w:rsid w:val="003D1859"/>
    <w:rsid w:val="003D1ACC"/>
    <w:rsid w:val="003D23C6"/>
    <w:rsid w:val="003D365C"/>
    <w:rsid w:val="003D39D5"/>
    <w:rsid w:val="003D4487"/>
    <w:rsid w:val="003D44E3"/>
    <w:rsid w:val="003D4ABC"/>
    <w:rsid w:val="003D4B3D"/>
    <w:rsid w:val="003D4D38"/>
    <w:rsid w:val="003D6348"/>
    <w:rsid w:val="003D657B"/>
    <w:rsid w:val="003D693A"/>
    <w:rsid w:val="003D71B1"/>
    <w:rsid w:val="003E0829"/>
    <w:rsid w:val="003E0BC5"/>
    <w:rsid w:val="003E1C12"/>
    <w:rsid w:val="003E1EA8"/>
    <w:rsid w:val="003E1EAE"/>
    <w:rsid w:val="003E2D1F"/>
    <w:rsid w:val="003E2F53"/>
    <w:rsid w:val="003E3167"/>
    <w:rsid w:val="003E32D1"/>
    <w:rsid w:val="003E37C8"/>
    <w:rsid w:val="003E3B3A"/>
    <w:rsid w:val="003E4ED8"/>
    <w:rsid w:val="003E4EDA"/>
    <w:rsid w:val="003E4F01"/>
    <w:rsid w:val="003E566C"/>
    <w:rsid w:val="003E5730"/>
    <w:rsid w:val="003E5E83"/>
    <w:rsid w:val="003E64D3"/>
    <w:rsid w:val="003E7991"/>
    <w:rsid w:val="003F0977"/>
    <w:rsid w:val="003F1024"/>
    <w:rsid w:val="003F13F0"/>
    <w:rsid w:val="003F1435"/>
    <w:rsid w:val="003F15E0"/>
    <w:rsid w:val="003F167A"/>
    <w:rsid w:val="003F1915"/>
    <w:rsid w:val="003F1B70"/>
    <w:rsid w:val="003F226F"/>
    <w:rsid w:val="003F26AD"/>
    <w:rsid w:val="003F2D29"/>
    <w:rsid w:val="003F3AAF"/>
    <w:rsid w:val="003F44F8"/>
    <w:rsid w:val="003F496D"/>
    <w:rsid w:val="003F5436"/>
    <w:rsid w:val="003F5EBD"/>
    <w:rsid w:val="003F619C"/>
    <w:rsid w:val="003F62F1"/>
    <w:rsid w:val="003F64B4"/>
    <w:rsid w:val="003F7ABC"/>
    <w:rsid w:val="003F7B5D"/>
    <w:rsid w:val="003F7F63"/>
    <w:rsid w:val="0040080D"/>
    <w:rsid w:val="00400CB4"/>
    <w:rsid w:val="00400D9B"/>
    <w:rsid w:val="00401765"/>
    <w:rsid w:val="00401832"/>
    <w:rsid w:val="00401B60"/>
    <w:rsid w:val="00401BF5"/>
    <w:rsid w:val="0040217F"/>
    <w:rsid w:val="00402618"/>
    <w:rsid w:val="0040338A"/>
    <w:rsid w:val="0040468C"/>
    <w:rsid w:val="004049AE"/>
    <w:rsid w:val="00404FCD"/>
    <w:rsid w:val="004057DB"/>
    <w:rsid w:val="00406D70"/>
    <w:rsid w:val="00407015"/>
    <w:rsid w:val="004070AB"/>
    <w:rsid w:val="00407216"/>
    <w:rsid w:val="00410699"/>
    <w:rsid w:val="004109D4"/>
    <w:rsid w:val="0041108E"/>
    <w:rsid w:val="004120A3"/>
    <w:rsid w:val="0041277B"/>
    <w:rsid w:val="00412E4A"/>
    <w:rsid w:val="00413482"/>
    <w:rsid w:val="00413826"/>
    <w:rsid w:val="00413AD0"/>
    <w:rsid w:val="00413B92"/>
    <w:rsid w:val="0041454E"/>
    <w:rsid w:val="00414593"/>
    <w:rsid w:val="00414CFA"/>
    <w:rsid w:val="00414D10"/>
    <w:rsid w:val="00414E4F"/>
    <w:rsid w:val="004154AB"/>
    <w:rsid w:val="004160E9"/>
    <w:rsid w:val="0041649D"/>
    <w:rsid w:val="00420740"/>
    <w:rsid w:val="00420E27"/>
    <w:rsid w:val="004214F7"/>
    <w:rsid w:val="00421AC6"/>
    <w:rsid w:val="00421BF7"/>
    <w:rsid w:val="00422848"/>
    <w:rsid w:val="00422B41"/>
    <w:rsid w:val="00424551"/>
    <w:rsid w:val="004248B6"/>
    <w:rsid w:val="00424E75"/>
    <w:rsid w:val="00425BA3"/>
    <w:rsid w:val="004263F5"/>
    <w:rsid w:val="00426467"/>
    <w:rsid w:val="00426E95"/>
    <w:rsid w:val="00427696"/>
    <w:rsid w:val="00430BB0"/>
    <w:rsid w:val="00430E42"/>
    <w:rsid w:val="00431B54"/>
    <w:rsid w:val="00432E35"/>
    <w:rsid w:val="00433BC0"/>
    <w:rsid w:val="00433C10"/>
    <w:rsid w:val="0043496A"/>
    <w:rsid w:val="004349C7"/>
    <w:rsid w:val="00434C55"/>
    <w:rsid w:val="00434FEF"/>
    <w:rsid w:val="00435BEE"/>
    <w:rsid w:val="00435C22"/>
    <w:rsid w:val="0043628A"/>
    <w:rsid w:val="004363EE"/>
    <w:rsid w:val="00436FAD"/>
    <w:rsid w:val="004372F0"/>
    <w:rsid w:val="00437383"/>
    <w:rsid w:val="00437B6B"/>
    <w:rsid w:val="00437F62"/>
    <w:rsid w:val="00440369"/>
    <w:rsid w:val="004405FD"/>
    <w:rsid w:val="00440E7B"/>
    <w:rsid w:val="0044134A"/>
    <w:rsid w:val="004417E7"/>
    <w:rsid w:val="0044189E"/>
    <w:rsid w:val="00441DAD"/>
    <w:rsid w:val="004430A2"/>
    <w:rsid w:val="0044318E"/>
    <w:rsid w:val="004435BC"/>
    <w:rsid w:val="00443601"/>
    <w:rsid w:val="004437EC"/>
    <w:rsid w:val="00443BD1"/>
    <w:rsid w:val="00443BD6"/>
    <w:rsid w:val="00445CF7"/>
    <w:rsid w:val="00445E3E"/>
    <w:rsid w:val="004475F6"/>
    <w:rsid w:val="00450372"/>
    <w:rsid w:val="0045066F"/>
    <w:rsid w:val="00450BBD"/>
    <w:rsid w:val="00452E03"/>
    <w:rsid w:val="0045339D"/>
    <w:rsid w:val="004538FF"/>
    <w:rsid w:val="00453B67"/>
    <w:rsid w:val="0045504A"/>
    <w:rsid w:val="00455336"/>
    <w:rsid w:val="00455FA8"/>
    <w:rsid w:val="00456A2F"/>
    <w:rsid w:val="00456D44"/>
    <w:rsid w:val="00456DE6"/>
    <w:rsid w:val="004574C0"/>
    <w:rsid w:val="004578FA"/>
    <w:rsid w:val="00460291"/>
    <w:rsid w:val="00461628"/>
    <w:rsid w:val="00461CBA"/>
    <w:rsid w:val="00461FCF"/>
    <w:rsid w:val="00463682"/>
    <w:rsid w:val="00463A8B"/>
    <w:rsid w:val="00463EA2"/>
    <w:rsid w:val="00464B3A"/>
    <w:rsid w:val="00464D14"/>
    <w:rsid w:val="004652E3"/>
    <w:rsid w:val="00465591"/>
    <w:rsid w:val="004655BC"/>
    <w:rsid w:val="00465C86"/>
    <w:rsid w:val="00465DA5"/>
    <w:rsid w:val="004660DA"/>
    <w:rsid w:val="004661FB"/>
    <w:rsid w:val="00466254"/>
    <w:rsid w:val="00466337"/>
    <w:rsid w:val="004667BE"/>
    <w:rsid w:val="00467648"/>
    <w:rsid w:val="0046788D"/>
    <w:rsid w:val="00467FF4"/>
    <w:rsid w:val="004702A1"/>
    <w:rsid w:val="00470683"/>
    <w:rsid w:val="00470EE6"/>
    <w:rsid w:val="004715AF"/>
    <w:rsid w:val="00472AD7"/>
    <w:rsid w:val="00472D8B"/>
    <w:rsid w:val="00473044"/>
    <w:rsid w:val="0047329A"/>
    <w:rsid w:val="004733A5"/>
    <w:rsid w:val="0047343D"/>
    <w:rsid w:val="0047381B"/>
    <w:rsid w:val="00473E9C"/>
    <w:rsid w:val="00474969"/>
    <w:rsid w:val="004753ED"/>
    <w:rsid w:val="00475FC4"/>
    <w:rsid w:val="0047615D"/>
    <w:rsid w:val="00476434"/>
    <w:rsid w:val="0047671B"/>
    <w:rsid w:val="0047755D"/>
    <w:rsid w:val="00480512"/>
    <w:rsid w:val="0048064E"/>
    <w:rsid w:val="0048131D"/>
    <w:rsid w:val="00481A48"/>
    <w:rsid w:val="00481BEB"/>
    <w:rsid w:val="00481DFE"/>
    <w:rsid w:val="0048204D"/>
    <w:rsid w:val="00482454"/>
    <w:rsid w:val="0048278C"/>
    <w:rsid w:val="004832C9"/>
    <w:rsid w:val="00483642"/>
    <w:rsid w:val="00483AD6"/>
    <w:rsid w:val="00483D56"/>
    <w:rsid w:val="0048400B"/>
    <w:rsid w:val="00484454"/>
    <w:rsid w:val="00484772"/>
    <w:rsid w:val="004847B1"/>
    <w:rsid w:val="00484935"/>
    <w:rsid w:val="00485385"/>
    <w:rsid w:val="0048568E"/>
    <w:rsid w:val="0048625A"/>
    <w:rsid w:val="00486CA7"/>
    <w:rsid w:val="00487278"/>
    <w:rsid w:val="00487921"/>
    <w:rsid w:val="00490424"/>
    <w:rsid w:val="004905EB"/>
    <w:rsid w:val="00490A2B"/>
    <w:rsid w:val="00491AC5"/>
    <w:rsid w:val="0049226A"/>
    <w:rsid w:val="00492491"/>
    <w:rsid w:val="00494253"/>
    <w:rsid w:val="004945F3"/>
    <w:rsid w:val="00495324"/>
    <w:rsid w:val="00495455"/>
    <w:rsid w:val="00496854"/>
    <w:rsid w:val="00496A8C"/>
    <w:rsid w:val="004A0641"/>
    <w:rsid w:val="004A08FD"/>
    <w:rsid w:val="004A0925"/>
    <w:rsid w:val="004A18C2"/>
    <w:rsid w:val="004A1D9E"/>
    <w:rsid w:val="004A28F5"/>
    <w:rsid w:val="004A2A9B"/>
    <w:rsid w:val="004A3049"/>
    <w:rsid w:val="004A3EFD"/>
    <w:rsid w:val="004A466C"/>
    <w:rsid w:val="004A4672"/>
    <w:rsid w:val="004A467E"/>
    <w:rsid w:val="004A4F6F"/>
    <w:rsid w:val="004A644F"/>
    <w:rsid w:val="004A6CF6"/>
    <w:rsid w:val="004A6E68"/>
    <w:rsid w:val="004A7766"/>
    <w:rsid w:val="004A7AD5"/>
    <w:rsid w:val="004A7D99"/>
    <w:rsid w:val="004B0580"/>
    <w:rsid w:val="004B08A0"/>
    <w:rsid w:val="004B0AE7"/>
    <w:rsid w:val="004B10B5"/>
    <w:rsid w:val="004B10D9"/>
    <w:rsid w:val="004B1538"/>
    <w:rsid w:val="004B18AC"/>
    <w:rsid w:val="004B25A8"/>
    <w:rsid w:val="004B28C5"/>
    <w:rsid w:val="004B32A6"/>
    <w:rsid w:val="004B3B60"/>
    <w:rsid w:val="004B3D48"/>
    <w:rsid w:val="004B3E02"/>
    <w:rsid w:val="004B40D2"/>
    <w:rsid w:val="004B4309"/>
    <w:rsid w:val="004B4E32"/>
    <w:rsid w:val="004B5BF0"/>
    <w:rsid w:val="004B6616"/>
    <w:rsid w:val="004B6900"/>
    <w:rsid w:val="004B6A35"/>
    <w:rsid w:val="004B74A1"/>
    <w:rsid w:val="004B78D4"/>
    <w:rsid w:val="004B7BF4"/>
    <w:rsid w:val="004B7FB3"/>
    <w:rsid w:val="004C0303"/>
    <w:rsid w:val="004C06A4"/>
    <w:rsid w:val="004C0813"/>
    <w:rsid w:val="004C1260"/>
    <w:rsid w:val="004C1658"/>
    <w:rsid w:val="004C2254"/>
    <w:rsid w:val="004C23C7"/>
    <w:rsid w:val="004C2C52"/>
    <w:rsid w:val="004C2E07"/>
    <w:rsid w:val="004C3584"/>
    <w:rsid w:val="004C48AF"/>
    <w:rsid w:val="004C55AC"/>
    <w:rsid w:val="004C6082"/>
    <w:rsid w:val="004C675C"/>
    <w:rsid w:val="004C773B"/>
    <w:rsid w:val="004D0138"/>
    <w:rsid w:val="004D0CB1"/>
    <w:rsid w:val="004D0DDB"/>
    <w:rsid w:val="004D0E8F"/>
    <w:rsid w:val="004D11DE"/>
    <w:rsid w:val="004D18ED"/>
    <w:rsid w:val="004D1EA1"/>
    <w:rsid w:val="004D2D77"/>
    <w:rsid w:val="004D307A"/>
    <w:rsid w:val="004D3376"/>
    <w:rsid w:val="004D396A"/>
    <w:rsid w:val="004D420D"/>
    <w:rsid w:val="004D5F13"/>
    <w:rsid w:val="004D72E6"/>
    <w:rsid w:val="004D78FD"/>
    <w:rsid w:val="004E03BD"/>
    <w:rsid w:val="004E0E08"/>
    <w:rsid w:val="004E12AA"/>
    <w:rsid w:val="004E1AFB"/>
    <w:rsid w:val="004E1C12"/>
    <w:rsid w:val="004E1CC5"/>
    <w:rsid w:val="004E2195"/>
    <w:rsid w:val="004E2555"/>
    <w:rsid w:val="004E31D7"/>
    <w:rsid w:val="004E3BD6"/>
    <w:rsid w:val="004E3FA9"/>
    <w:rsid w:val="004E481B"/>
    <w:rsid w:val="004E5834"/>
    <w:rsid w:val="004E5EFD"/>
    <w:rsid w:val="004E6987"/>
    <w:rsid w:val="004E75C8"/>
    <w:rsid w:val="004E7F0A"/>
    <w:rsid w:val="004F022B"/>
    <w:rsid w:val="004F038C"/>
    <w:rsid w:val="004F0806"/>
    <w:rsid w:val="004F0920"/>
    <w:rsid w:val="004F0D09"/>
    <w:rsid w:val="004F14F8"/>
    <w:rsid w:val="004F1A0F"/>
    <w:rsid w:val="004F1B34"/>
    <w:rsid w:val="004F2123"/>
    <w:rsid w:val="004F2B3F"/>
    <w:rsid w:val="004F357E"/>
    <w:rsid w:val="004F37F5"/>
    <w:rsid w:val="004F3B99"/>
    <w:rsid w:val="004F4563"/>
    <w:rsid w:val="004F492F"/>
    <w:rsid w:val="004F4FF9"/>
    <w:rsid w:val="004F52D5"/>
    <w:rsid w:val="004F5757"/>
    <w:rsid w:val="004F5902"/>
    <w:rsid w:val="004F5FEB"/>
    <w:rsid w:val="004F6F4E"/>
    <w:rsid w:val="004F70BD"/>
    <w:rsid w:val="004F7945"/>
    <w:rsid w:val="0050157B"/>
    <w:rsid w:val="005019AC"/>
    <w:rsid w:val="00501A99"/>
    <w:rsid w:val="0050203F"/>
    <w:rsid w:val="005025E6"/>
    <w:rsid w:val="005026A6"/>
    <w:rsid w:val="005026F1"/>
    <w:rsid w:val="00502D17"/>
    <w:rsid w:val="00502DEE"/>
    <w:rsid w:val="00503133"/>
    <w:rsid w:val="0050354D"/>
    <w:rsid w:val="005035EA"/>
    <w:rsid w:val="005037A2"/>
    <w:rsid w:val="00503B3C"/>
    <w:rsid w:val="0050485B"/>
    <w:rsid w:val="00506347"/>
    <w:rsid w:val="005064A8"/>
    <w:rsid w:val="00506560"/>
    <w:rsid w:val="005072ED"/>
    <w:rsid w:val="00510BF1"/>
    <w:rsid w:val="00510C42"/>
    <w:rsid w:val="00511A74"/>
    <w:rsid w:val="00511B57"/>
    <w:rsid w:val="00511D5F"/>
    <w:rsid w:val="00511FA0"/>
    <w:rsid w:val="005136B9"/>
    <w:rsid w:val="00514222"/>
    <w:rsid w:val="00514231"/>
    <w:rsid w:val="00514F9D"/>
    <w:rsid w:val="00516276"/>
    <w:rsid w:val="00516DC5"/>
    <w:rsid w:val="005206CE"/>
    <w:rsid w:val="00521BD5"/>
    <w:rsid w:val="00521F96"/>
    <w:rsid w:val="0052251B"/>
    <w:rsid w:val="00522B1E"/>
    <w:rsid w:val="00522ECB"/>
    <w:rsid w:val="00523D7D"/>
    <w:rsid w:val="00523F09"/>
    <w:rsid w:val="00524A8F"/>
    <w:rsid w:val="00524D9C"/>
    <w:rsid w:val="0052538F"/>
    <w:rsid w:val="005254B4"/>
    <w:rsid w:val="00525777"/>
    <w:rsid w:val="00525CF5"/>
    <w:rsid w:val="00525FC0"/>
    <w:rsid w:val="0052639E"/>
    <w:rsid w:val="00526A93"/>
    <w:rsid w:val="00526C57"/>
    <w:rsid w:val="0052700D"/>
    <w:rsid w:val="005274E3"/>
    <w:rsid w:val="005300A8"/>
    <w:rsid w:val="005306D8"/>
    <w:rsid w:val="00531220"/>
    <w:rsid w:val="0053127C"/>
    <w:rsid w:val="00532524"/>
    <w:rsid w:val="0053373D"/>
    <w:rsid w:val="00533ECF"/>
    <w:rsid w:val="0053423C"/>
    <w:rsid w:val="005342B3"/>
    <w:rsid w:val="00534831"/>
    <w:rsid w:val="00534FCA"/>
    <w:rsid w:val="005350DE"/>
    <w:rsid w:val="005352B7"/>
    <w:rsid w:val="00535405"/>
    <w:rsid w:val="00535D6F"/>
    <w:rsid w:val="00535DD5"/>
    <w:rsid w:val="00536415"/>
    <w:rsid w:val="00536B7B"/>
    <w:rsid w:val="005374F4"/>
    <w:rsid w:val="0053798C"/>
    <w:rsid w:val="00537EB0"/>
    <w:rsid w:val="00540192"/>
    <w:rsid w:val="00540B1D"/>
    <w:rsid w:val="00540BC7"/>
    <w:rsid w:val="005411BA"/>
    <w:rsid w:val="0054120C"/>
    <w:rsid w:val="00541FF7"/>
    <w:rsid w:val="005422D6"/>
    <w:rsid w:val="005429F8"/>
    <w:rsid w:val="00542A86"/>
    <w:rsid w:val="005436AD"/>
    <w:rsid w:val="005443A6"/>
    <w:rsid w:val="005447F3"/>
    <w:rsid w:val="00544C6A"/>
    <w:rsid w:val="00544DD1"/>
    <w:rsid w:val="0054513A"/>
    <w:rsid w:val="00545EEF"/>
    <w:rsid w:val="00546305"/>
    <w:rsid w:val="005463E3"/>
    <w:rsid w:val="005469DD"/>
    <w:rsid w:val="00546A3B"/>
    <w:rsid w:val="00547491"/>
    <w:rsid w:val="005478F1"/>
    <w:rsid w:val="00547D6F"/>
    <w:rsid w:val="00547EAB"/>
    <w:rsid w:val="00547FAE"/>
    <w:rsid w:val="005502A7"/>
    <w:rsid w:val="00550505"/>
    <w:rsid w:val="00550597"/>
    <w:rsid w:val="005511FF"/>
    <w:rsid w:val="005535F6"/>
    <w:rsid w:val="005537B7"/>
    <w:rsid w:val="00553EA0"/>
    <w:rsid w:val="00555259"/>
    <w:rsid w:val="005555D3"/>
    <w:rsid w:val="00555A68"/>
    <w:rsid w:val="005560D6"/>
    <w:rsid w:val="00556312"/>
    <w:rsid w:val="00556FEA"/>
    <w:rsid w:val="00557381"/>
    <w:rsid w:val="005577D8"/>
    <w:rsid w:val="00557875"/>
    <w:rsid w:val="00560342"/>
    <w:rsid w:val="00560457"/>
    <w:rsid w:val="00560B12"/>
    <w:rsid w:val="00561310"/>
    <w:rsid w:val="005614F5"/>
    <w:rsid w:val="00561614"/>
    <w:rsid w:val="00562F48"/>
    <w:rsid w:val="005631B6"/>
    <w:rsid w:val="0056353D"/>
    <w:rsid w:val="0056406C"/>
    <w:rsid w:val="00564999"/>
    <w:rsid w:val="00564B00"/>
    <w:rsid w:val="00564BBB"/>
    <w:rsid w:val="00564C01"/>
    <w:rsid w:val="00564CB3"/>
    <w:rsid w:val="00565174"/>
    <w:rsid w:val="00565235"/>
    <w:rsid w:val="005656F3"/>
    <w:rsid w:val="00565C56"/>
    <w:rsid w:val="00565FC3"/>
    <w:rsid w:val="0056658D"/>
    <w:rsid w:val="0056671B"/>
    <w:rsid w:val="00566F70"/>
    <w:rsid w:val="005671BB"/>
    <w:rsid w:val="00567722"/>
    <w:rsid w:val="00567B0B"/>
    <w:rsid w:val="00567DA0"/>
    <w:rsid w:val="00570913"/>
    <w:rsid w:val="005709C3"/>
    <w:rsid w:val="00570C03"/>
    <w:rsid w:val="00570C8B"/>
    <w:rsid w:val="00572513"/>
    <w:rsid w:val="00572AAD"/>
    <w:rsid w:val="00572C18"/>
    <w:rsid w:val="00572E03"/>
    <w:rsid w:val="0057411F"/>
    <w:rsid w:val="00574572"/>
    <w:rsid w:val="005759A6"/>
    <w:rsid w:val="00576B93"/>
    <w:rsid w:val="00577811"/>
    <w:rsid w:val="00577DB2"/>
    <w:rsid w:val="00577EF9"/>
    <w:rsid w:val="00577F69"/>
    <w:rsid w:val="0058067C"/>
    <w:rsid w:val="0058086C"/>
    <w:rsid w:val="00581417"/>
    <w:rsid w:val="00581524"/>
    <w:rsid w:val="0058165C"/>
    <w:rsid w:val="00582322"/>
    <w:rsid w:val="005827B2"/>
    <w:rsid w:val="00583B53"/>
    <w:rsid w:val="00583C27"/>
    <w:rsid w:val="00583CC7"/>
    <w:rsid w:val="005849BC"/>
    <w:rsid w:val="00584E65"/>
    <w:rsid w:val="00586B02"/>
    <w:rsid w:val="00587265"/>
    <w:rsid w:val="00587397"/>
    <w:rsid w:val="00587F38"/>
    <w:rsid w:val="0059034E"/>
    <w:rsid w:val="0059284B"/>
    <w:rsid w:val="005929E1"/>
    <w:rsid w:val="0059342F"/>
    <w:rsid w:val="0059393E"/>
    <w:rsid w:val="00593C11"/>
    <w:rsid w:val="00593C29"/>
    <w:rsid w:val="00593F4F"/>
    <w:rsid w:val="00594468"/>
    <w:rsid w:val="00595181"/>
    <w:rsid w:val="00595310"/>
    <w:rsid w:val="00595840"/>
    <w:rsid w:val="005961AC"/>
    <w:rsid w:val="00596854"/>
    <w:rsid w:val="0059765F"/>
    <w:rsid w:val="00597800"/>
    <w:rsid w:val="00597C13"/>
    <w:rsid w:val="005A0200"/>
    <w:rsid w:val="005A0CAD"/>
    <w:rsid w:val="005A159D"/>
    <w:rsid w:val="005A19E0"/>
    <w:rsid w:val="005A28F2"/>
    <w:rsid w:val="005A2A90"/>
    <w:rsid w:val="005A3B3B"/>
    <w:rsid w:val="005A3DD3"/>
    <w:rsid w:val="005A3E6C"/>
    <w:rsid w:val="005A3FD9"/>
    <w:rsid w:val="005A4168"/>
    <w:rsid w:val="005A5169"/>
    <w:rsid w:val="005A544F"/>
    <w:rsid w:val="005A5A06"/>
    <w:rsid w:val="005A5C04"/>
    <w:rsid w:val="005A6069"/>
    <w:rsid w:val="005A691D"/>
    <w:rsid w:val="005A6D54"/>
    <w:rsid w:val="005B032D"/>
    <w:rsid w:val="005B15A7"/>
    <w:rsid w:val="005B1D7B"/>
    <w:rsid w:val="005B1E74"/>
    <w:rsid w:val="005B22A5"/>
    <w:rsid w:val="005B4B52"/>
    <w:rsid w:val="005B4DAA"/>
    <w:rsid w:val="005B4FA6"/>
    <w:rsid w:val="005B5310"/>
    <w:rsid w:val="005B66E9"/>
    <w:rsid w:val="005B69B6"/>
    <w:rsid w:val="005B6D76"/>
    <w:rsid w:val="005B6E0B"/>
    <w:rsid w:val="005B7013"/>
    <w:rsid w:val="005B7D2E"/>
    <w:rsid w:val="005B7DB7"/>
    <w:rsid w:val="005C0A21"/>
    <w:rsid w:val="005C0B51"/>
    <w:rsid w:val="005C0E5A"/>
    <w:rsid w:val="005C18F6"/>
    <w:rsid w:val="005C19C8"/>
    <w:rsid w:val="005C1E42"/>
    <w:rsid w:val="005C21ED"/>
    <w:rsid w:val="005C23B4"/>
    <w:rsid w:val="005C3C75"/>
    <w:rsid w:val="005C516C"/>
    <w:rsid w:val="005C51C9"/>
    <w:rsid w:val="005C59C7"/>
    <w:rsid w:val="005C6232"/>
    <w:rsid w:val="005C664C"/>
    <w:rsid w:val="005C6A5E"/>
    <w:rsid w:val="005C7156"/>
    <w:rsid w:val="005C7392"/>
    <w:rsid w:val="005C7593"/>
    <w:rsid w:val="005C759F"/>
    <w:rsid w:val="005D041A"/>
    <w:rsid w:val="005D0D45"/>
    <w:rsid w:val="005D1E92"/>
    <w:rsid w:val="005D27AD"/>
    <w:rsid w:val="005D2D2F"/>
    <w:rsid w:val="005D39D2"/>
    <w:rsid w:val="005D5DC0"/>
    <w:rsid w:val="005D5DF2"/>
    <w:rsid w:val="005D6941"/>
    <w:rsid w:val="005D79A9"/>
    <w:rsid w:val="005E084B"/>
    <w:rsid w:val="005E095E"/>
    <w:rsid w:val="005E0BF5"/>
    <w:rsid w:val="005E1ACA"/>
    <w:rsid w:val="005E1CFC"/>
    <w:rsid w:val="005E2145"/>
    <w:rsid w:val="005E25CA"/>
    <w:rsid w:val="005E2919"/>
    <w:rsid w:val="005E2C8B"/>
    <w:rsid w:val="005E2DAF"/>
    <w:rsid w:val="005E395D"/>
    <w:rsid w:val="005E484D"/>
    <w:rsid w:val="005E49FB"/>
    <w:rsid w:val="005E5B88"/>
    <w:rsid w:val="005E5E13"/>
    <w:rsid w:val="005E66C4"/>
    <w:rsid w:val="005E6CC6"/>
    <w:rsid w:val="005E79FB"/>
    <w:rsid w:val="005F0379"/>
    <w:rsid w:val="005F077D"/>
    <w:rsid w:val="005F07A4"/>
    <w:rsid w:val="005F0B43"/>
    <w:rsid w:val="005F1090"/>
    <w:rsid w:val="005F1E4A"/>
    <w:rsid w:val="005F278B"/>
    <w:rsid w:val="005F32A5"/>
    <w:rsid w:val="005F35E7"/>
    <w:rsid w:val="005F3868"/>
    <w:rsid w:val="005F43B1"/>
    <w:rsid w:val="005F43DE"/>
    <w:rsid w:val="005F4635"/>
    <w:rsid w:val="005F46A8"/>
    <w:rsid w:val="005F4A6A"/>
    <w:rsid w:val="005F4F27"/>
    <w:rsid w:val="005F5464"/>
    <w:rsid w:val="005F5C73"/>
    <w:rsid w:val="005F5D9B"/>
    <w:rsid w:val="005F668A"/>
    <w:rsid w:val="005F6E2F"/>
    <w:rsid w:val="005F726C"/>
    <w:rsid w:val="00600598"/>
    <w:rsid w:val="00600C82"/>
    <w:rsid w:val="00600D04"/>
    <w:rsid w:val="00600D92"/>
    <w:rsid w:val="00601063"/>
    <w:rsid w:val="00601F22"/>
    <w:rsid w:val="00602B90"/>
    <w:rsid w:val="00602C7E"/>
    <w:rsid w:val="0060348D"/>
    <w:rsid w:val="00603DB9"/>
    <w:rsid w:val="00603E54"/>
    <w:rsid w:val="006041EE"/>
    <w:rsid w:val="006053A7"/>
    <w:rsid w:val="0060608F"/>
    <w:rsid w:val="0060625C"/>
    <w:rsid w:val="006064EB"/>
    <w:rsid w:val="006065A8"/>
    <w:rsid w:val="006067A2"/>
    <w:rsid w:val="00607605"/>
    <w:rsid w:val="006077EC"/>
    <w:rsid w:val="006103CF"/>
    <w:rsid w:val="00610501"/>
    <w:rsid w:val="0061058E"/>
    <w:rsid w:val="00610F5C"/>
    <w:rsid w:val="00612259"/>
    <w:rsid w:val="00612496"/>
    <w:rsid w:val="00612744"/>
    <w:rsid w:val="0061293C"/>
    <w:rsid w:val="00612A02"/>
    <w:rsid w:val="00613C95"/>
    <w:rsid w:val="0061423B"/>
    <w:rsid w:val="00614241"/>
    <w:rsid w:val="0061437D"/>
    <w:rsid w:val="00615690"/>
    <w:rsid w:val="006159B3"/>
    <w:rsid w:val="00615D7C"/>
    <w:rsid w:val="006164E9"/>
    <w:rsid w:val="00616621"/>
    <w:rsid w:val="00616943"/>
    <w:rsid w:val="00616AB1"/>
    <w:rsid w:val="006173A8"/>
    <w:rsid w:val="00620C2D"/>
    <w:rsid w:val="00622197"/>
    <w:rsid w:val="006225C1"/>
    <w:rsid w:val="00623ACC"/>
    <w:rsid w:val="00623B20"/>
    <w:rsid w:val="00623C46"/>
    <w:rsid w:val="00623DE9"/>
    <w:rsid w:val="00623EFC"/>
    <w:rsid w:val="006245D8"/>
    <w:rsid w:val="00624ABA"/>
    <w:rsid w:val="0062512A"/>
    <w:rsid w:val="00625190"/>
    <w:rsid w:val="00625D4D"/>
    <w:rsid w:val="006262AF"/>
    <w:rsid w:val="00626A16"/>
    <w:rsid w:val="0062752A"/>
    <w:rsid w:val="00627E60"/>
    <w:rsid w:val="006300B2"/>
    <w:rsid w:val="006305B7"/>
    <w:rsid w:val="00630C2A"/>
    <w:rsid w:val="006318DD"/>
    <w:rsid w:val="00632132"/>
    <w:rsid w:val="00632ADC"/>
    <w:rsid w:val="00632DB7"/>
    <w:rsid w:val="006336D4"/>
    <w:rsid w:val="00633933"/>
    <w:rsid w:val="00633D9E"/>
    <w:rsid w:val="00634817"/>
    <w:rsid w:val="00634870"/>
    <w:rsid w:val="0063493A"/>
    <w:rsid w:val="00635045"/>
    <w:rsid w:val="006350BB"/>
    <w:rsid w:val="0063521B"/>
    <w:rsid w:val="00635B11"/>
    <w:rsid w:val="00636240"/>
    <w:rsid w:val="00637712"/>
    <w:rsid w:val="00637869"/>
    <w:rsid w:val="006401FB"/>
    <w:rsid w:val="006406B8"/>
    <w:rsid w:val="00640A03"/>
    <w:rsid w:val="00641967"/>
    <w:rsid w:val="00641A4D"/>
    <w:rsid w:val="006428A0"/>
    <w:rsid w:val="00642D11"/>
    <w:rsid w:val="00642E7F"/>
    <w:rsid w:val="006439FF"/>
    <w:rsid w:val="00643F1E"/>
    <w:rsid w:val="00644244"/>
    <w:rsid w:val="00644287"/>
    <w:rsid w:val="00644782"/>
    <w:rsid w:val="00644BA8"/>
    <w:rsid w:val="00645FF0"/>
    <w:rsid w:val="006460BF"/>
    <w:rsid w:val="0064644C"/>
    <w:rsid w:val="0064648A"/>
    <w:rsid w:val="00646ABF"/>
    <w:rsid w:val="006470A5"/>
    <w:rsid w:val="006507B4"/>
    <w:rsid w:val="00650F07"/>
    <w:rsid w:val="00651B46"/>
    <w:rsid w:val="00651BB0"/>
    <w:rsid w:val="00651EBC"/>
    <w:rsid w:val="0065217A"/>
    <w:rsid w:val="0065287E"/>
    <w:rsid w:val="00652DA4"/>
    <w:rsid w:val="00653247"/>
    <w:rsid w:val="0065365D"/>
    <w:rsid w:val="00653750"/>
    <w:rsid w:val="006538B0"/>
    <w:rsid w:val="00653A3B"/>
    <w:rsid w:val="0065405F"/>
    <w:rsid w:val="006542A0"/>
    <w:rsid w:val="006543D3"/>
    <w:rsid w:val="00654FF0"/>
    <w:rsid w:val="006559B1"/>
    <w:rsid w:val="00655A13"/>
    <w:rsid w:val="00656041"/>
    <w:rsid w:val="006560E3"/>
    <w:rsid w:val="00656BCC"/>
    <w:rsid w:val="00657296"/>
    <w:rsid w:val="00657C52"/>
    <w:rsid w:val="0066034F"/>
    <w:rsid w:val="00660BE1"/>
    <w:rsid w:val="00660E57"/>
    <w:rsid w:val="00661867"/>
    <w:rsid w:val="006624EA"/>
    <w:rsid w:val="00662738"/>
    <w:rsid w:val="00663380"/>
    <w:rsid w:val="00663AB2"/>
    <w:rsid w:val="00665968"/>
    <w:rsid w:val="00665F0F"/>
    <w:rsid w:val="0066634B"/>
    <w:rsid w:val="006665F0"/>
    <w:rsid w:val="00666745"/>
    <w:rsid w:val="00666E30"/>
    <w:rsid w:val="006674E7"/>
    <w:rsid w:val="00667552"/>
    <w:rsid w:val="0067074E"/>
    <w:rsid w:val="00670A0C"/>
    <w:rsid w:val="00670B09"/>
    <w:rsid w:val="006711B4"/>
    <w:rsid w:val="0067125D"/>
    <w:rsid w:val="0067170C"/>
    <w:rsid w:val="006723A3"/>
    <w:rsid w:val="0067240D"/>
    <w:rsid w:val="00672F27"/>
    <w:rsid w:val="006746B1"/>
    <w:rsid w:val="00675836"/>
    <w:rsid w:val="00675BCA"/>
    <w:rsid w:val="00676451"/>
    <w:rsid w:val="006779CD"/>
    <w:rsid w:val="006804DC"/>
    <w:rsid w:val="006808ED"/>
    <w:rsid w:val="00680FBB"/>
    <w:rsid w:val="00681AB8"/>
    <w:rsid w:val="0068207A"/>
    <w:rsid w:val="00682259"/>
    <w:rsid w:val="00682693"/>
    <w:rsid w:val="00683FFA"/>
    <w:rsid w:val="0068445B"/>
    <w:rsid w:val="00684931"/>
    <w:rsid w:val="00684AE1"/>
    <w:rsid w:val="00685618"/>
    <w:rsid w:val="00686CB7"/>
    <w:rsid w:val="00686F53"/>
    <w:rsid w:val="006871CE"/>
    <w:rsid w:val="0068780B"/>
    <w:rsid w:val="00687BD7"/>
    <w:rsid w:val="00687D4C"/>
    <w:rsid w:val="00690746"/>
    <w:rsid w:val="00690B05"/>
    <w:rsid w:val="00691A81"/>
    <w:rsid w:val="00691B35"/>
    <w:rsid w:val="00692400"/>
    <w:rsid w:val="00692D6C"/>
    <w:rsid w:val="006948F7"/>
    <w:rsid w:val="0069525C"/>
    <w:rsid w:val="00695F94"/>
    <w:rsid w:val="00696224"/>
    <w:rsid w:val="00696491"/>
    <w:rsid w:val="00696854"/>
    <w:rsid w:val="00697247"/>
    <w:rsid w:val="00697398"/>
    <w:rsid w:val="0069741B"/>
    <w:rsid w:val="006975FF"/>
    <w:rsid w:val="00697B81"/>
    <w:rsid w:val="006A0AF7"/>
    <w:rsid w:val="006A1694"/>
    <w:rsid w:val="006A18A1"/>
    <w:rsid w:val="006A1F84"/>
    <w:rsid w:val="006A1FEE"/>
    <w:rsid w:val="006A5187"/>
    <w:rsid w:val="006A565E"/>
    <w:rsid w:val="006A5F8E"/>
    <w:rsid w:val="006A733B"/>
    <w:rsid w:val="006A76E3"/>
    <w:rsid w:val="006B02A3"/>
    <w:rsid w:val="006B078A"/>
    <w:rsid w:val="006B0A10"/>
    <w:rsid w:val="006B0CFB"/>
    <w:rsid w:val="006B128B"/>
    <w:rsid w:val="006B133D"/>
    <w:rsid w:val="006B1D26"/>
    <w:rsid w:val="006B1E7A"/>
    <w:rsid w:val="006B2A02"/>
    <w:rsid w:val="006B3C2A"/>
    <w:rsid w:val="006B4A1B"/>
    <w:rsid w:val="006B4EFC"/>
    <w:rsid w:val="006B55B8"/>
    <w:rsid w:val="006B59EB"/>
    <w:rsid w:val="006B5A6D"/>
    <w:rsid w:val="006B5A74"/>
    <w:rsid w:val="006B7366"/>
    <w:rsid w:val="006C0689"/>
    <w:rsid w:val="006C0E9B"/>
    <w:rsid w:val="006C0F6C"/>
    <w:rsid w:val="006C110E"/>
    <w:rsid w:val="006C15F4"/>
    <w:rsid w:val="006C16E1"/>
    <w:rsid w:val="006C198D"/>
    <w:rsid w:val="006C1EFF"/>
    <w:rsid w:val="006C1FF3"/>
    <w:rsid w:val="006C21A8"/>
    <w:rsid w:val="006C287D"/>
    <w:rsid w:val="006C2E23"/>
    <w:rsid w:val="006C3A4E"/>
    <w:rsid w:val="006C3ACF"/>
    <w:rsid w:val="006C3E71"/>
    <w:rsid w:val="006C3F27"/>
    <w:rsid w:val="006C4A92"/>
    <w:rsid w:val="006C51A1"/>
    <w:rsid w:val="006C54C9"/>
    <w:rsid w:val="006C5785"/>
    <w:rsid w:val="006C5D48"/>
    <w:rsid w:val="006C6B0C"/>
    <w:rsid w:val="006C6D83"/>
    <w:rsid w:val="006C707B"/>
    <w:rsid w:val="006C7AF3"/>
    <w:rsid w:val="006C7BF6"/>
    <w:rsid w:val="006D1DB1"/>
    <w:rsid w:val="006D2183"/>
    <w:rsid w:val="006D254C"/>
    <w:rsid w:val="006D33F9"/>
    <w:rsid w:val="006D3478"/>
    <w:rsid w:val="006D34F7"/>
    <w:rsid w:val="006D37EB"/>
    <w:rsid w:val="006D3995"/>
    <w:rsid w:val="006D3AEC"/>
    <w:rsid w:val="006D3BF7"/>
    <w:rsid w:val="006D46C3"/>
    <w:rsid w:val="006D484A"/>
    <w:rsid w:val="006D4AD8"/>
    <w:rsid w:val="006D4CD5"/>
    <w:rsid w:val="006D4E74"/>
    <w:rsid w:val="006D4F8F"/>
    <w:rsid w:val="006D6532"/>
    <w:rsid w:val="006D6555"/>
    <w:rsid w:val="006D6BF0"/>
    <w:rsid w:val="006D6D54"/>
    <w:rsid w:val="006D7EEE"/>
    <w:rsid w:val="006E0366"/>
    <w:rsid w:val="006E07A4"/>
    <w:rsid w:val="006E1C8B"/>
    <w:rsid w:val="006E2B81"/>
    <w:rsid w:val="006E2F0B"/>
    <w:rsid w:val="006E32AA"/>
    <w:rsid w:val="006E333C"/>
    <w:rsid w:val="006E3DBA"/>
    <w:rsid w:val="006E4BBC"/>
    <w:rsid w:val="006E5329"/>
    <w:rsid w:val="006E540C"/>
    <w:rsid w:val="006E5820"/>
    <w:rsid w:val="006E6197"/>
    <w:rsid w:val="006E72C3"/>
    <w:rsid w:val="006E737F"/>
    <w:rsid w:val="006E78ED"/>
    <w:rsid w:val="006F06B5"/>
    <w:rsid w:val="006F0701"/>
    <w:rsid w:val="006F0DDB"/>
    <w:rsid w:val="006F1031"/>
    <w:rsid w:val="006F18D8"/>
    <w:rsid w:val="006F1EB3"/>
    <w:rsid w:val="006F240C"/>
    <w:rsid w:val="006F2DA8"/>
    <w:rsid w:val="006F2EA4"/>
    <w:rsid w:val="006F3C14"/>
    <w:rsid w:val="006F48E6"/>
    <w:rsid w:val="006F5A93"/>
    <w:rsid w:val="006F5C06"/>
    <w:rsid w:val="006F60E9"/>
    <w:rsid w:val="006F724D"/>
    <w:rsid w:val="006F784B"/>
    <w:rsid w:val="006F7EAE"/>
    <w:rsid w:val="00700D82"/>
    <w:rsid w:val="00701D77"/>
    <w:rsid w:val="00701EE2"/>
    <w:rsid w:val="007022F8"/>
    <w:rsid w:val="00702835"/>
    <w:rsid w:val="007029D8"/>
    <w:rsid w:val="007032F9"/>
    <w:rsid w:val="007042A4"/>
    <w:rsid w:val="00704514"/>
    <w:rsid w:val="007046CF"/>
    <w:rsid w:val="007048C4"/>
    <w:rsid w:val="00704D7A"/>
    <w:rsid w:val="00705A3C"/>
    <w:rsid w:val="00705DF2"/>
    <w:rsid w:val="0070649A"/>
    <w:rsid w:val="0070745E"/>
    <w:rsid w:val="007074F6"/>
    <w:rsid w:val="0070780B"/>
    <w:rsid w:val="00710811"/>
    <w:rsid w:val="00710D54"/>
    <w:rsid w:val="0071164D"/>
    <w:rsid w:val="00711F82"/>
    <w:rsid w:val="007129DA"/>
    <w:rsid w:val="00713017"/>
    <w:rsid w:val="007140C9"/>
    <w:rsid w:val="00714192"/>
    <w:rsid w:val="00714411"/>
    <w:rsid w:val="00714458"/>
    <w:rsid w:val="00714922"/>
    <w:rsid w:val="00714A0E"/>
    <w:rsid w:val="00714FE0"/>
    <w:rsid w:val="007151C6"/>
    <w:rsid w:val="00715717"/>
    <w:rsid w:val="00715D36"/>
    <w:rsid w:val="007166AC"/>
    <w:rsid w:val="00716869"/>
    <w:rsid w:val="00716F77"/>
    <w:rsid w:val="00717B9B"/>
    <w:rsid w:val="00717BF6"/>
    <w:rsid w:val="00720060"/>
    <w:rsid w:val="00722293"/>
    <w:rsid w:val="00722A53"/>
    <w:rsid w:val="00722E7D"/>
    <w:rsid w:val="00722E8F"/>
    <w:rsid w:val="00722FED"/>
    <w:rsid w:val="00723118"/>
    <w:rsid w:val="007233F1"/>
    <w:rsid w:val="0072463A"/>
    <w:rsid w:val="00724D1C"/>
    <w:rsid w:val="0072509F"/>
    <w:rsid w:val="007262CA"/>
    <w:rsid w:val="00726549"/>
    <w:rsid w:val="00726A4B"/>
    <w:rsid w:val="007270C1"/>
    <w:rsid w:val="00727313"/>
    <w:rsid w:val="00727AFB"/>
    <w:rsid w:val="00727D67"/>
    <w:rsid w:val="007304EF"/>
    <w:rsid w:val="007307FE"/>
    <w:rsid w:val="00730B42"/>
    <w:rsid w:val="00732D2A"/>
    <w:rsid w:val="007338D1"/>
    <w:rsid w:val="0073399C"/>
    <w:rsid w:val="00735B61"/>
    <w:rsid w:val="00736507"/>
    <w:rsid w:val="0073671F"/>
    <w:rsid w:val="00736DCC"/>
    <w:rsid w:val="00736EC5"/>
    <w:rsid w:val="00740331"/>
    <w:rsid w:val="00740A22"/>
    <w:rsid w:val="00740D65"/>
    <w:rsid w:val="00740DC3"/>
    <w:rsid w:val="00741900"/>
    <w:rsid w:val="0074255E"/>
    <w:rsid w:val="007426AF"/>
    <w:rsid w:val="00742C67"/>
    <w:rsid w:val="00742CD4"/>
    <w:rsid w:val="0074378F"/>
    <w:rsid w:val="00743BF5"/>
    <w:rsid w:val="00744720"/>
    <w:rsid w:val="00744DEF"/>
    <w:rsid w:val="00745015"/>
    <w:rsid w:val="007456D2"/>
    <w:rsid w:val="0074630A"/>
    <w:rsid w:val="007465D6"/>
    <w:rsid w:val="007467C5"/>
    <w:rsid w:val="00746EA9"/>
    <w:rsid w:val="007475D9"/>
    <w:rsid w:val="007476DB"/>
    <w:rsid w:val="00747A9A"/>
    <w:rsid w:val="00750188"/>
    <w:rsid w:val="00750A97"/>
    <w:rsid w:val="00750AE3"/>
    <w:rsid w:val="00750C1C"/>
    <w:rsid w:val="00750F3E"/>
    <w:rsid w:val="0075136C"/>
    <w:rsid w:val="0075173A"/>
    <w:rsid w:val="00752502"/>
    <w:rsid w:val="00752EF4"/>
    <w:rsid w:val="00752F39"/>
    <w:rsid w:val="007538BC"/>
    <w:rsid w:val="00753910"/>
    <w:rsid w:val="00753CC7"/>
    <w:rsid w:val="0075462B"/>
    <w:rsid w:val="00754DF2"/>
    <w:rsid w:val="00754ED3"/>
    <w:rsid w:val="00755517"/>
    <w:rsid w:val="007556F5"/>
    <w:rsid w:val="00755B04"/>
    <w:rsid w:val="00755F1B"/>
    <w:rsid w:val="00756031"/>
    <w:rsid w:val="00757285"/>
    <w:rsid w:val="00757345"/>
    <w:rsid w:val="00760424"/>
    <w:rsid w:val="00760665"/>
    <w:rsid w:val="00760F98"/>
    <w:rsid w:val="00762123"/>
    <w:rsid w:val="007623BE"/>
    <w:rsid w:val="007628F9"/>
    <w:rsid w:val="007637EB"/>
    <w:rsid w:val="0076393E"/>
    <w:rsid w:val="0076413A"/>
    <w:rsid w:val="00764CBC"/>
    <w:rsid w:val="00764D43"/>
    <w:rsid w:val="007655DD"/>
    <w:rsid w:val="0076567D"/>
    <w:rsid w:val="00765CE9"/>
    <w:rsid w:val="00765F33"/>
    <w:rsid w:val="007664F8"/>
    <w:rsid w:val="007674CE"/>
    <w:rsid w:val="00770235"/>
    <w:rsid w:val="00770298"/>
    <w:rsid w:val="007702E9"/>
    <w:rsid w:val="007704EF"/>
    <w:rsid w:val="0077112D"/>
    <w:rsid w:val="007712C8"/>
    <w:rsid w:val="007713C5"/>
    <w:rsid w:val="007727B9"/>
    <w:rsid w:val="007729C8"/>
    <w:rsid w:val="007734ED"/>
    <w:rsid w:val="00773807"/>
    <w:rsid w:val="00773A8B"/>
    <w:rsid w:val="00773AA7"/>
    <w:rsid w:val="007740D1"/>
    <w:rsid w:val="007742CB"/>
    <w:rsid w:val="007743DF"/>
    <w:rsid w:val="007749C0"/>
    <w:rsid w:val="00774CCE"/>
    <w:rsid w:val="00774F66"/>
    <w:rsid w:val="007750A4"/>
    <w:rsid w:val="00775743"/>
    <w:rsid w:val="00775F18"/>
    <w:rsid w:val="0077633E"/>
    <w:rsid w:val="00776619"/>
    <w:rsid w:val="00777218"/>
    <w:rsid w:val="007772B8"/>
    <w:rsid w:val="00777DC3"/>
    <w:rsid w:val="0078279F"/>
    <w:rsid w:val="00782C04"/>
    <w:rsid w:val="00782FD1"/>
    <w:rsid w:val="0078309C"/>
    <w:rsid w:val="007839A1"/>
    <w:rsid w:val="0078459D"/>
    <w:rsid w:val="00784826"/>
    <w:rsid w:val="007849DF"/>
    <w:rsid w:val="0078600A"/>
    <w:rsid w:val="0078606B"/>
    <w:rsid w:val="00786F1A"/>
    <w:rsid w:val="007873C6"/>
    <w:rsid w:val="0078747E"/>
    <w:rsid w:val="007875A3"/>
    <w:rsid w:val="00791814"/>
    <w:rsid w:val="00791880"/>
    <w:rsid w:val="00791C3A"/>
    <w:rsid w:val="007920B4"/>
    <w:rsid w:val="007920EC"/>
    <w:rsid w:val="0079432E"/>
    <w:rsid w:val="00794A6A"/>
    <w:rsid w:val="0079584A"/>
    <w:rsid w:val="007958D4"/>
    <w:rsid w:val="00795C00"/>
    <w:rsid w:val="00795C61"/>
    <w:rsid w:val="00795E8F"/>
    <w:rsid w:val="00795F9C"/>
    <w:rsid w:val="00796455"/>
    <w:rsid w:val="0079655C"/>
    <w:rsid w:val="00796911"/>
    <w:rsid w:val="007A0548"/>
    <w:rsid w:val="007A0D60"/>
    <w:rsid w:val="007A0FBB"/>
    <w:rsid w:val="007A1333"/>
    <w:rsid w:val="007A1E8E"/>
    <w:rsid w:val="007A2263"/>
    <w:rsid w:val="007A28CF"/>
    <w:rsid w:val="007A2E37"/>
    <w:rsid w:val="007A2E53"/>
    <w:rsid w:val="007A2F3E"/>
    <w:rsid w:val="007A3153"/>
    <w:rsid w:val="007A37DD"/>
    <w:rsid w:val="007A4429"/>
    <w:rsid w:val="007A48AC"/>
    <w:rsid w:val="007A4ADE"/>
    <w:rsid w:val="007A4DA2"/>
    <w:rsid w:val="007A5E78"/>
    <w:rsid w:val="007A6C43"/>
    <w:rsid w:val="007B0929"/>
    <w:rsid w:val="007B0934"/>
    <w:rsid w:val="007B0C06"/>
    <w:rsid w:val="007B11B9"/>
    <w:rsid w:val="007B12F4"/>
    <w:rsid w:val="007B1479"/>
    <w:rsid w:val="007B1DE0"/>
    <w:rsid w:val="007B1EA9"/>
    <w:rsid w:val="007B2520"/>
    <w:rsid w:val="007B29D8"/>
    <w:rsid w:val="007B4EB7"/>
    <w:rsid w:val="007B5C2B"/>
    <w:rsid w:val="007B5F8F"/>
    <w:rsid w:val="007B6BF1"/>
    <w:rsid w:val="007B6F35"/>
    <w:rsid w:val="007B7A9A"/>
    <w:rsid w:val="007B7C05"/>
    <w:rsid w:val="007C1265"/>
    <w:rsid w:val="007C1320"/>
    <w:rsid w:val="007C2743"/>
    <w:rsid w:val="007C2C5B"/>
    <w:rsid w:val="007C3A2F"/>
    <w:rsid w:val="007C4047"/>
    <w:rsid w:val="007C4261"/>
    <w:rsid w:val="007C42FE"/>
    <w:rsid w:val="007C4752"/>
    <w:rsid w:val="007C541C"/>
    <w:rsid w:val="007C5ACD"/>
    <w:rsid w:val="007D128D"/>
    <w:rsid w:val="007D14D6"/>
    <w:rsid w:val="007D15B0"/>
    <w:rsid w:val="007D19EE"/>
    <w:rsid w:val="007D1FE6"/>
    <w:rsid w:val="007D3287"/>
    <w:rsid w:val="007D384A"/>
    <w:rsid w:val="007D41C0"/>
    <w:rsid w:val="007D5A6C"/>
    <w:rsid w:val="007D65B5"/>
    <w:rsid w:val="007D67F0"/>
    <w:rsid w:val="007D7EB5"/>
    <w:rsid w:val="007E04CE"/>
    <w:rsid w:val="007E1017"/>
    <w:rsid w:val="007E1096"/>
    <w:rsid w:val="007E2C67"/>
    <w:rsid w:val="007E2E91"/>
    <w:rsid w:val="007E31B6"/>
    <w:rsid w:val="007E33F0"/>
    <w:rsid w:val="007E3527"/>
    <w:rsid w:val="007E3791"/>
    <w:rsid w:val="007E3BDB"/>
    <w:rsid w:val="007E433A"/>
    <w:rsid w:val="007E4A53"/>
    <w:rsid w:val="007E4F26"/>
    <w:rsid w:val="007E5082"/>
    <w:rsid w:val="007E53B2"/>
    <w:rsid w:val="007E54A0"/>
    <w:rsid w:val="007E54BC"/>
    <w:rsid w:val="007E56A8"/>
    <w:rsid w:val="007E6419"/>
    <w:rsid w:val="007E6800"/>
    <w:rsid w:val="007E6DEC"/>
    <w:rsid w:val="007E7167"/>
    <w:rsid w:val="007E7178"/>
    <w:rsid w:val="007F1AD4"/>
    <w:rsid w:val="007F1E0E"/>
    <w:rsid w:val="007F206C"/>
    <w:rsid w:val="007F2468"/>
    <w:rsid w:val="007F36F2"/>
    <w:rsid w:val="007F3E5C"/>
    <w:rsid w:val="007F42E8"/>
    <w:rsid w:val="007F4A33"/>
    <w:rsid w:val="007F5427"/>
    <w:rsid w:val="007F5433"/>
    <w:rsid w:val="007F5A94"/>
    <w:rsid w:val="007F5DAE"/>
    <w:rsid w:val="007F6021"/>
    <w:rsid w:val="007F6BFD"/>
    <w:rsid w:val="007F7295"/>
    <w:rsid w:val="007F7968"/>
    <w:rsid w:val="00800364"/>
    <w:rsid w:val="00800BE1"/>
    <w:rsid w:val="00800BF3"/>
    <w:rsid w:val="00800C70"/>
    <w:rsid w:val="00801C66"/>
    <w:rsid w:val="00801ED2"/>
    <w:rsid w:val="00801F4B"/>
    <w:rsid w:val="008023B1"/>
    <w:rsid w:val="00802476"/>
    <w:rsid w:val="008025DF"/>
    <w:rsid w:val="00802868"/>
    <w:rsid w:val="0080306E"/>
    <w:rsid w:val="0080314F"/>
    <w:rsid w:val="008032C4"/>
    <w:rsid w:val="00803550"/>
    <w:rsid w:val="008035F4"/>
    <w:rsid w:val="00803673"/>
    <w:rsid w:val="008041D2"/>
    <w:rsid w:val="00804DCF"/>
    <w:rsid w:val="00805A3E"/>
    <w:rsid w:val="008064A4"/>
    <w:rsid w:val="008064E1"/>
    <w:rsid w:val="00810EB4"/>
    <w:rsid w:val="008114C8"/>
    <w:rsid w:val="008117C9"/>
    <w:rsid w:val="008120BA"/>
    <w:rsid w:val="00812202"/>
    <w:rsid w:val="008126B6"/>
    <w:rsid w:val="008127BA"/>
    <w:rsid w:val="00812D86"/>
    <w:rsid w:val="00814A4B"/>
    <w:rsid w:val="00814B4A"/>
    <w:rsid w:val="00814B88"/>
    <w:rsid w:val="00814D4D"/>
    <w:rsid w:val="00815080"/>
    <w:rsid w:val="0081547D"/>
    <w:rsid w:val="00816022"/>
    <w:rsid w:val="00816176"/>
    <w:rsid w:val="00816BB5"/>
    <w:rsid w:val="00816DF7"/>
    <w:rsid w:val="00816FA5"/>
    <w:rsid w:val="008202F5"/>
    <w:rsid w:val="008205AF"/>
    <w:rsid w:val="00820A0F"/>
    <w:rsid w:val="00820B74"/>
    <w:rsid w:val="00820C04"/>
    <w:rsid w:val="00820D23"/>
    <w:rsid w:val="00820E4E"/>
    <w:rsid w:val="008211BF"/>
    <w:rsid w:val="00821517"/>
    <w:rsid w:val="00821539"/>
    <w:rsid w:val="00821BF0"/>
    <w:rsid w:val="00821ED5"/>
    <w:rsid w:val="0082251D"/>
    <w:rsid w:val="008226CB"/>
    <w:rsid w:val="00822D50"/>
    <w:rsid w:val="00823119"/>
    <w:rsid w:val="00823147"/>
    <w:rsid w:val="0082360C"/>
    <w:rsid w:val="00823634"/>
    <w:rsid w:val="008239C2"/>
    <w:rsid w:val="00823D27"/>
    <w:rsid w:val="00824A4D"/>
    <w:rsid w:val="0082546B"/>
    <w:rsid w:val="008259AA"/>
    <w:rsid w:val="008268AF"/>
    <w:rsid w:val="00826D53"/>
    <w:rsid w:val="00827C07"/>
    <w:rsid w:val="00827FC6"/>
    <w:rsid w:val="00830140"/>
    <w:rsid w:val="008304D1"/>
    <w:rsid w:val="00830A03"/>
    <w:rsid w:val="00830BFE"/>
    <w:rsid w:val="00830C6A"/>
    <w:rsid w:val="008323B8"/>
    <w:rsid w:val="00833B80"/>
    <w:rsid w:val="00833E0F"/>
    <w:rsid w:val="008349D8"/>
    <w:rsid w:val="008349EB"/>
    <w:rsid w:val="00834E58"/>
    <w:rsid w:val="00835254"/>
    <w:rsid w:val="008354A6"/>
    <w:rsid w:val="008357BF"/>
    <w:rsid w:val="0083597F"/>
    <w:rsid w:val="00835A80"/>
    <w:rsid w:val="00835BE6"/>
    <w:rsid w:val="00835BF5"/>
    <w:rsid w:val="00835F8D"/>
    <w:rsid w:val="0083604E"/>
    <w:rsid w:val="008360B0"/>
    <w:rsid w:val="0083666B"/>
    <w:rsid w:val="00837BFA"/>
    <w:rsid w:val="008401EE"/>
    <w:rsid w:val="00841064"/>
    <w:rsid w:val="008412A8"/>
    <w:rsid w:val="00841671"/>
    <w:rsid w:val="0084239A"/>
    <w:rsid w:val="0084293A"/>
    <w:rsid w:val="00842DC0"/>
    <w:rsid w:val="008435A1"/>
    <w:rsid w:val="00844370"/>
    <w:rsid w:val="0084464A"/>
    <w:rsid w:val="00846518"/>
    <w:rsid w:val="00846E1A"/>
    <w:rsid w:val="00850754"/>
    <w:rsid w:val="00850A3E"/>
    <w:rsid w:val="008512E8"/>
    <w:rsid w:val="008512EA"/>
    <w:rsid w:val="00851A59"/>
    <w:rsid w:val="00851AFE"/>
    <w:rsid w:val="00854433"/>
    <w:rsid w:val="0085444E"/>
    <w:rsid w:val="00854A36"/>
    <w:rsid w:val="00854C7F"/>
    <w:rsid w:val="00855297"/>
    <w:rsid w:val="00855D93"/>
    <w:rsid w:val="00855F54"/>
    <w:rsid w:val="0085666A"/>
    <w:rsid w:val="0086227F"/>
    <w:rsid w:val="00864316"/>
    <w:rsid w:val="00865141"/>
    <w:rsid w:val="0086572C"/>
    <w:rsid w:val="00865F9A"/>
    <w:rsid w:val="00866B60"/>
    <w:rsid w:val="00867397"/>
    <w:rsid w:val="008676FA"/>
    <w:rsid w:val="00867B5C"/>
    <w:rsid w:val="008700EF"/>
    <w:rsid w:val="00870446"/>
    <w:rsid w:val="00870A0C"/>
    <w:rsid w:val="00871B6B"/>
    <w:rsid w:val="00871ECE"/>
    <w:rsid w:val="008734D8"/>
    <w:rsid w:val="0087533C"/>
    <w:rsid w:val="00875989"/>
    <w:rsid w:val="00877D51"/>
    <w:rsid w:val="0088070E"/>
    <w:rsid w:val="00881670"/>
    <w:rsid w:val="00881869"/>
    <w:rsid w:val="00881DDD"/>
    <w:rsid w:val="00882094"/>
    <w:rsid w:val="00882602"/>
    <w:rsid w:val="00882B39"/>
    <w:rsid w:val="00883DA9"/>
    <w:rsid w:val="00883E80"/>
    <w:rsid w:val="0088422E"/>
    <w:rsid w:val="008843E7"/>
    <w:rsid w:val="00884439"/>
    <w:rsid w:val="0088481A"/>
    <w:rsid w:val="00884F3F"/>
    <w:rsid w:val="0088505B"/>
    <w:rsid w:val="008852A4"/>
    <w:rsid w:val="00886112"/>
    <w:rsid w:val="008861AB"/>
    <w:rsid w:val="0088640F"/>
    <w:rsid w:val="00886753"/>
    <w:rsid w:val="008869C3"/>
    <w:rsid w:val="00886A36"/>
    <w:rsid w:val="00886B26"/>
    <w:rsid w:val="008870D4"/>
    <w:rsid w:val="00887A75"/>
    <w:rsid w:val="00890287"/>
    <w:rsid w:val="00890380"/>
    <w:rsid w:val="00890CF5"/>
    <w:rsid w:val="00890FBD"/>
    <w:rsid w:val="008930B0"/>
    <w:rsid w:val="0089366E"/>
    <w:rsid w:val="00893DB4"/>
    <w:rsid w:val="00893DD2"/>
    <w:rsid w:val="0089403A"/>
    <w:rsid w:val="00894177"/>
    <w:rsid w:val="008952F2"/>
    <w:rsid w:val="00896CC2"/>
    <w:rsid w:val="0089721A"/>
    <w:rsid w:val="00897952"/>
    <w:rsid w:val="008A011A"/>
    <w:rsid w:val="008A083F"/>
    <w:rsid w:val="008A0A6F"/>
    <w:rsid w:val="008A0F54"/>
    <w:rsid w:val="008A0F9D"/>
    <w:rsid w:val="008A3EE0"/>
    <w:rsid w:val="008A3EE6"/>
    <w:rsid w:val="008A4DA1"/>
    <w:rsid w:val="008A5016"/>
    <w:rsid w:val="008A51C6"/>
    <w:rsid w:val="008A5212"/>
    <w:rsid w:val="008A5C04"/>
    <w:rsid w:val="008A5E06"/>
    <w:rsid w:val="008A7246"/>
    <w:rsid w:val="008B02A9"/>
    <w:rsid w:val="008B0A8E"/>
    <w:rsid w:val="008B0D2D"/>
    <w:rsid w:val="008B11BC"/>
    <w:rsid w:val="008B1BCD"/>
    <w:rsid w:val="008B2211"/>
    <w:rsid w:val="008B2584"/>
    <w:rsid w:val="008B2B61"/>
    <w:rsid w:val="008B38A9"/>
    <w:rsid w:val="008B41F1"/>
    <w:rsid w:val="008B4519"/>
    <w:rsid w:val="008B4DF0"/>
    <w:rsid w:val="008B55E9"/>
    <w:rsid w:val="008B55F6"/>
    <w:rsid w:val="008B58FA"/>
    <w:rsid w:val="008B5B79"/>
    <w:rsid w:val="008B5CF8"/>
    <w:rsid w:val="008B640F"/>
    <w:rsid w:val="008B643F"/>
    <w:rsid w:val="008B7219"/>
    <w:rsid w:val="008B74C6"/>
    <w:rsid w:val="008B7A96"/>
    <w:rsid w:val="008B7D69"/>
    <w:rsid w:val="008C0501"/>
    <w:rsid w:val="008C05DB"/>
    <w:rsid w:val="008C09CB"/>
    <w:rsid w:val="008C0D54"/>
    <w:rsid w:val="008C21C2"/>
    <w:rsid w:val="008C2C88"/>
    <w:rsid w:val="008C3549"/>
    <w:rsid w:val="008C35A5"/>
    <w:rsid w:val="008C38D0"/>
    <w:rsid w:val="008C39C1"/>
    <w:rsid w:val="008C3F9A"/>
    <w:rsid w:val="008C4244"/>
    <w:rsid w:val="008C4E82"/>
    <w:rsid w:val="008C501D"/>
    <w:rsid w:val="008C52CC"/>
    <w:rsid w:val="008C56CD"/>
    <w:rsid w:val="008C59E5"/>
    <w:rsid w:val="008C5C35"/>
    <w:rsid w:val="008C6681"/>
    <w:rsid w:val="008C6AA2"/>
    <w:rsid w:val="008C6FA0"/>
    <w:rsid w:val="008C71C3"/>
    <w:rsid w:val="008D05C8"/>
    <w:rsid w:val="008D0858"/>
    <w:rsid w:val="008D16F6"/>
    <w:rsid w:val="008D232A"/>
    <w:rsid w:val="008D2445"/>
    <w:rsid w:val="008D2731"/>
    <w:rsid w:val="008D2AE6"/>
    <w:rsid w:val="008D3ABE"/>
    <w:rsid w:val="008D470D"/>
    <w:rsid w:val="008D52A3"/>
    <w:rsid w:val="008D586A"/>
    <w:rsid w:val="008D5E81"/>
    <w:rsid w:val="008D6727"/>
    <w:rsid w:val="008D74C0"/>
    <w:rsid w:val="008D7A87"/>
    <w:rsid w:val="008E24B4"/>
    <w:rsid w:val="008E307F"/>
    <w:rsid w:val="008E3651"/>
    <w:rsid w:val="008E3740"/>
    <w:rsid w:val="008E3E98"/>
    <w:rsid w:val="008E423C"/>
    <w:rsid w:val="008E428B"/>
    <w:rsid w:val="008E46C1"/>
    <w:rsid w:val="008E4E65"/>
    <w:rsid w:val="008E4F77"/>
    <w:rsid w:val="008E57CB"/>
    <w:rsid w:val="008E663C"/>
    <w:rsid w:val="008E6CDD"/>
    <w:rsid w:val="008E780E"/>
    <w:rsid w:val="008E7A11"/>
    <w:rsid w:val="008E7CAF"/>
    <w:rsid w:val="008E7FB2"/>
    <w:rsid w:val="008F0728"/>
    <w:rsid w:val="008F0BE5"/>
    <w:rsid w:val="008F19C1"/>
    <w:rsid w:val="008F1B93"/>
    <w:rsid w:val="008F296B"/>
    <w:rsid w:val="008F29DF"/>
    <w:rsid w:val="008F2F75"/>
    <w:rsid w:val="008F36E7"/>
    <w:rsid w:val="008F48F4"/>
    <w:rsid w:val="008F49B3"/>
    <w:rsid w:val="008F4A72"/>
    <w:rsid w:val="008F6D12"/>
    <w:rsid w:val="008F6DBC"/>
    <w:rsid w:val="008F79EF"/>
    <w:rsid w:val="009005AD"/>
    <w:rsid w:val="009007AD"/>
    <w:rsid w:val="00900F1C"/>
    <w:rsid w:val="009012A7"/>
    <w:rsid w:val="00901300"/>
    <w:rsid w:val="009017A3"/>
    <w:rsid w:val="0090236E"/>
    <w:rsid w:val="00903177"/>
    <w:rsid w:val="0090359B"/>
    <w:rsid w:val="00904436"/>
    <w:rsid w:val="009044AF"/>
    <w:rsid w:val="00904579"/>
    <w:rsid w:val="009048F2"/>
    <w:rsid w:val="00904DE1"/>
    <w:rsid w:val="0090536D"/>
    <w:rsid w:val="009055F3"/>
    <w:rsid w:val="00905CCD"/>
    <w:rsid w:val="009062A0"/>
    <w:rsid w:val="009065D0"/>
    <w:rsid w:val="00906EBB"/>
    <w:rsid w:val="009070F9"/>
    <w:rsid w:val="009077F2"/>
    <w:rsid w:val="00907FD2"/>
    <w:rsid w:val="0091031D"/>
    <w:rsid w:val="00910527"/>
    <w:rsid w:val="00910A1B"/>
    <w:rsid w:val="00910E01"/>
    <w:rsid w:val="00911178"/>
    <w:rsid w:val="00911343"/>
    <w:rsid w:val="00911500"/>
    <w:rsid w:val="00911CE4"/>
    <w:rsid w:val="00911D6F"/>
    <w:rsid w:val="00911D89"/>
    <w:rsid w:val="00911FA9"/>
    <w:rsid w:val="00912DDD"/>
    <w:rsid w:val="00913839"/>
    <w:rsid w:val="0091507B"/>
    <w:rsid w:val="00915779"/>
    <w:rsid w:val="00916F60"/>
    <w:rsid w:val="00917D81"/>
    <w:rsid w:val="00920891"/>
    <w:rsid w:val="00920D81"/>
    <w:rsid w:val="0092157D"/>
    <w:rsid w:val="00921E11"/>
    <w:rsid w:val="00921E3C"/>
    <w:rsid w:val="009221BB"/>
    <w:rsid w:val="009228CA"/>
    <w:rsid w:val="00922AC0"/>
    <w:rsid w:val="00922E17"/>
    <w:rsid w:val="009230D4"/>
    <w:rsid w:val="00923258"/>
    <w:rsid w:val="00923BA3"/>
    <w:rsid w:val="009244EE"/>
    <w:rsid w:val="009247EB"/>
    <w:rsid w:val="009253C7"/>
    <w:rsid w:val="0092565C"/>
    <w:rsid w:val="009275CD"/>
    <w:rsid w:val="00927710"/>
    <w:rsid w:val="00927D33"/>
    <w:rsid w:val="00927D5D"/>
    <w:rsid w:val="00930004"/>
    <w:rsid w:val="0093084C"/>
    <w:rsid w:val="00931030"/>
    <w:rsid w:val="009313B2"/>
    <w:rsid w:val="009320EC"/>
    <w:rsid w:val="0093268A"/>
    <w:rsid w:val="0093389D"/>
    <w:rsid w:val="0093427A"/>
    <w:rsid w:val="0093503E"/>
    <w:rsid w:val="00936231"/>
    <w:rsid w:val="0093700E"/>
    <w:rsid w:val="009370D2"/>
    <w:rsid w:val="009400F8"/>
    <w:rsid w:val="00940C04"/>
    <w:rsid w:val="0094115C"/>
    <w:rsid w:val="009413BC"/>
    <w:rsid w:val="0094350D"/>
    <w:rsid w:val="009438E4"/>
    <w:rsid w:val="009445F9"/>
    <w:rsid w:val="00944AAA"/>
    <w:rsid w:val="00944EB2"/>
    <w:rsid w:val="009450AE"/>
    <w:rsid w:val="00945344"/>
    <w:rsid w:val="009458F2"/>
    <w:rsid w:val="00945E52"/>
    <w:rsid w:val="00946138"/>
    <w:rsid w:val="00946310"/>
    <w:rsid w:val="0094656D"/>
    <w:rsid w:val="00946A00"/>
    <w:rsid w:val="00946D10"/>
    <w:rsid w:val="00946E27"/>
    <w:rsid w:val="00946F44"/>
    <w:rsid w:val="00946FFB"/>
    <w:rsid w:val="00947779"/>
    <w:rsid w:val="009478CE"/>
    <w:rsid w:val="00947C28"/>
    <w:rsid w:val="009502D8"/>
    <w:rsid w:val="0095150E"/>
    <w:rsid w:val="009521DE"/>
    <w:rsid w:val="00952CAC"/>
    <w:rsid w:val="00952FCB"/>
    <w:rsid w:val="00953029"/>
    <w:rsid w:val="00954EF8"/>
    <w:rsid w:val="00955140"/>
    <w:rsid w:val="00955328"/>
    <w:rsid w:val="00955965"/>
    <w:rsid w:val="00956304"/>
    <w:rsid w:val="00956400"/>
    <w:rsid w:val="00957342"/>
    <w:rsid w:val="00957852"/>
    <w:rsid w:val="00957B78"/>
    <w:rsid w:val="0096091B"/>
    <w:rsid w:val="00960CDF"/>
    <w:rsid w:val="00960F0D"/>
    <w:rsid w:val="00961483"/>
    <w:rsid w:val="00961557"/>
    <w:rsid w:val="00961E6B"/>
    <w:rsid w:val="00962484"/>
    <w:rsid w:val="00962D21"/>
    <w:rsid w:val="00962EAD"/>
    <w:rsid w:val="00963204"/>
    <w:rsid w:val="009638CC"/>
    <w:rsid w:val="00963A2A"/>
    <w:rsid w:val="00964053"/>
    <w:rsid w:val="00964875"/>
    <w:rsid w:val="0096500D"/>
    <w:rsid w:val="00965254"/>
    <w:rsid w:val="00965553"/>
    <w:rsid w:val="00966675"/>
    <w:rsid w:val="009666E0"/>
    <w:rsid w:val="009667D5"/>
    <w:rsid w:val="0096723A"/>
    <w:rsid w:val="009674EA"/>
    <w:rsid w:val="0097018E"/>
    <w:rsid w:val="0097028D"/>
    <w:rsid w:val="0097030A"/>
    <w:rsid w:val="00970C9E"/>
    <w:rsid w:val="00970DE2"/>
    <w:rsid w:val="009712D8"/>
    <w:rsid w:val="00971F33"/>
    <w:rsid w:val="00972674"/>
    <w:rsid w:val="0097296B"/>
    <w:rsid w:val="00973816"/>
    <w:rsid w:val="009739FA"/>
    <w:rsid w:val="00974A4B"/>
    <w:rsid w:val="00974DA7"/>
    <w:rsid w:val="00975068"/>
    <w:rsid w:val="009750C8"/>
    <w:rsid w:val="0097584A"/>
    <w:rsid w:val="00976DA4"/>
    <w:rsid w:val="009772F1"/>
    <w:rsid w:val="0098009C"/>
    <w:rsid w:val="009801F3"/>
    <w:rsid w:val="00980FD5"/>
    <w:rsid w:val="00981BEB"/>
    <w:rsid w:val="00982928"/>
    <w:rsid w:val="00982DD0"/>
    <w:rsid w:val="00983117"/>
    <w:rsid w:val="009833FA"/>
    <w:rsid w:val="00983465"/>
    <w:rsid w:val="00983BB7"/>
    <w:rsid w:val="00984222"/>
    <w:rsid w:val="00984297"/>
    <w:rsid w:val="009846F6"/>
    <w:rsid w:val="0098479D"/>
    <w:rsid w:val="00984C75"/>
    <w:rsid w:val="00986607"/>
    <w:rsid w:val="00986AEB"/>
    <w:rsid w:val="00986E15"/>
    <w:rsid w:val="00987D2F"/>
    <w:rsid w:val="009902F4"/>
    <w:rsid w:val="009912F3"/>
    <w:rsid w:val="009916FB"/>
    <w:rsid w:val="0099270F"/>
    <w:rsid w:val="009927A5"/>
    <w:rsid w:val="0099299B"/>
    <w:rsid w:val="00992A1A"/>
    <w:rsid w:val="00992A7A"/>
    <w:rsid w:val="009939DE"/>
    <w:rsid w:val="00993E26"/>
    <w:rsid w:val="009946ED"/>
    <w:rsid w:val="00994747"/>
    <w:rsid w:val="00994B16"/>
    <w:rsid w:val="00994C9E"/>
    <w:rsid w:val="00995D82"/>
    <w:rsid w:val="009965FF"/>
    <w:rsid w:val="0099769A"/>
    <w:rsid w:val="009A04D4"/>
    <w:rsid w:val="009A0DFA"/>
    <w:rsid w:val="009A148E"/>
    <w:rsid w:val="009A1EE5"/>
    <w:rsid w:val="009A253B"/>
    <w:rsid w:val="009A27B2"/>
    <w:rsid w:val="009A2C13"/>
    <w:rsid w:val="009A33BD"/>
    <w:rsid w:val="009A34ED"/>
    <w:rsid w:val="009A382C"/>
    <w:rsid w:val="009A4B09"/>
    <w:rsid w:val="009A4BF0"/>
    <w:rsid w:val="009A52DF"/>
    <w:rsid w:val="009A56AA"/>
    <w:rsid w:val="009A5772"/>
    <w:rsid w:val="009A6038"/>
    <w:rsid w:val="009A6701"/>
    <w:rsid w:val="009A6C16"/>
    <w:rsid w:val="009A6DF7"/>
    <w:rsid w:val="009A6FAC"/>
    <w:rsid w:val="009A7171"/>
    <w:rsid w:val="009A7287"/>
    <w:rsid w:val="009A7718"/>
    <w:rsid w:val="009A7B27"/>
    <w:rsid w:val="009A7CD5"/>
    <w:rsid w:val="009A7E5A"/>
    <w:rsid w:val="009A7E8F"/>
    <w:rsid w:val="009B0277"/>
    <w:rsid w:val="009B0625"/>
    <w:rsid w:val="009B075C"/>
    <w:rsid w:val="009B0806"/>
    <w:rsid w:val="009B16C3"/>
    <w:rsid w:val="009B1B32"/>
    <w:rsid w:val="009B1DB6"/>
    <w:rsid w:val="009B1E8D"/>
    <w:rsid w:val="009B2246"/>
    <w:rsid w:val="009B2714"/>
    <w:rsid w:val="009B2F16"/>
    <w:rsid w:val="009B33D2"/>
    <w:rsid w:val="009B3595"/>
    <w:rsid w:val="009B37A9"/>
    <w:rsid w:val="009B40F1"/>
    <w:rsid w:val="009B474D"/>
    <w:rsid w:val="009B4C3E"/>
    <w:rsid w:val="009B6BFA"/>
    <w:rsid w:val="009B725E"/>
    <w:rsid w:val="009C01B9"/>
    <w:rsid w:val="009C0832"/>
    <w:rsid w:val="009C1331"/>
    <w:rsid w:val="009C2A22"/>
    <w:rsid w:val="009C2DB8"/>
    <w:rsid w:val="009C36BD"/>
    <w:rsid w:val="009C3864"/>
    <w:rsid w:val="009C3867"/>
    <w:rsid w:val="009C3984"/>
    <w:rsid w:val="009C40F8"/>
    <w:rsid w:val="009C4C2E"/>
    <w:rsid w:val="009C5031"/>
    <w:rsid w:val="009C58C4"/>
    <w:rsid w:val="009C59C1"/>
    <w:rsid w:val="009C6EF5"/>
    <w:rsid w:val="009C7337"/>
    <w:rsid w:val="009D02A2"/>
    <w:rsid w:val="009D0788"/>
    <w:rsid w:val="009D11DB"/>
    <w:rsid w:val="009D165B"/>
    <w:rsid w:val="009D17B0"/>
    <w:rsid w:val="009D292E"/>
    <w:rsid w:val="009D31DE"/>
    <w:rsid w:val="009D3F37"/>
    <w:rsid w:val="009D4220"/>
    <w:rsid w:val="009D4384"/>
    <w:rsid w:val="009D4CF1"/>
    <w:rsid w:val="009D4E62"/>
    <w:rsid w:val="009D5491"/>
    <w:rsid w:val="009D55DC"/>
    <w:rsid w:val="009D56DE"/>
    <w:rsid w:val="009D5A83"/>
    <w:rsid w:val="009D5B46"/>
    <w:rsid w:val="009D714E"/>
    <w:rsid w:val="009D761E"/>
    <w:rsid w:val="009D7977"/>
    <w:rsid w:val="009E034F"/>
    <w:rsid w:val="009E0CE4"/>
    <w:rsid w:val="009E0DAF"/>
    <w:rsid w:val="009E1DCE"/>
    <w:rsid w:val="009E245D"/>
    <w:rsid w:val="009E276E"/>
    <w:rsid w:val="009E369A"/>
    <w:rsid w:val="009E43F1"/>
    <w:rsid w:val="009E5292"/>
    <w:rsid w:val="009E52A7"/>
    <w:rsid w:val="009E54CC"/>
    <w:rsid w:val="009E5AB5"/>
    <w:rsid w:val="009E7580"/>
    <w:rsid w:val="009F03C9"/>
    <w:rsid w:val="009F08F5"/>
    <w:rsid w:val="009F0BAB"/>
    <w:rsid w:val="009F0E33"/>
    <w:rsid w:val="009F0F9D"/>
    <w:rsid w:val="009F28AD"/>
    <w:rsid w:val="009F28BD"/>
    <w:rsid w:val="009F3581"/>
    <w:rsid w:val="009F36D3"/>
    <w:rsid w:val="009F4436"/>
    <w:rsid w:val="009F5274"/>
    <w:rsid w:val="009F5282"/>
    <w:rsid w:val="009F6807"/>
    <w:rsid w:val="009F6C19"/>
    <w:rsid w:val="009F7050"/>
    <w:rsid w:val="009F7866"/>
    <w:rsid w:val="009F793F"/>
    <w:rsid w:val="009F7EAF"/>
    <w:rsid w:val="00A001BA"/>
    <w:rsid w:val="00A041ED"/>
    <w:rsid w:val="00A04666"/>
    <w:rsid w:val="00A0528C"/>
    <w:rsid w:val="00A06F88"/>
    <w:rsid w:val="00A06FDE"/>
    <w:rsid w:val="00A07349"/>
    <w:rsid w:val="00A07A62"/>
    <w:rsid w:val="00A07E23"/>
    <w:rsid w:val="00A100DF"/>
    <w:rsid w:val="00A10AF2"/>
    <w:rsid w:val="00A11980"/>
    <w:rsid w:val="00A1281B"/>
    <w:rsid w:val="00A12D33"/>
    <w:rsid w:val="00A13073"/>
    <w:rsid w:val="00A1340A"/>
    <w:rsid w:val="00A13E3F"/>
    <w:rsid w:val="00A151F3"/>
    <w:rsid w:val="00A1647D"/>
    <w:rsid w:val="00A166F1"/>
    <w:rsid w:val="00A1707C"/>
    <w:rsid w:val="00A17ACC"/>
    <w:rsid w:val="00A203DC"/>
    <w:rsid w:val="00A21F04"/>
    <w:rsid w:val="00A22898"/>
    <w:rsid w:val="00A23BA3"/>
    <w:rsid w:val="00A242B6"/>
    <w:rsid w:val="00A2454B"/>
    <w:rsid w:val="00A24E2A"/>
    <w:rsid w:val="00A2548E"/>
    <w:rsid w:val="00A25646"/>
    <w:rsid w:val="00A257C3"/>
    <w:rsid w:val="00A25B45"/>
    <w:rsid w:val="00A25F43"/>
    <w:rsid w:val="00A2633E"/>
    <w:rsid w:val="00A268BB"/>
    <w:rsid w:val="00A26AE5"/>
    <w:rsid w:val="00A26FFB"/>
    <w:rsid w:val="00A2726D"/>
    <w:rsid w:val="00A27BC3"/>
    <w:rsid w:val="00A30A0A"/>
    <w:rsid w:val="00A30F8C"/>
    <w:rsid w:val="00A31673"/>
    <w:rsid w:val="00A32CC4"/>
    <w:rsid w:val="00A32F0A"/>
    <w:rsid w:val="00A33498"/>
    <w:rsid w:val="00A3364E"/>
    <w:rsid w:val="00A336C7"/>
    <w:rsid w:val="00A33F1D"/>
    <w:rsid w:val="00A345FE"/>
    <w:rsid w:val="00A34720"/>
    <w:rsid w:val="00A34830"/>
    <w:rsid w:val="00A34B89"/>
    <w:rsid w:val="00A35486"/>
    <w:rsid w:val="00A35667"/>
    <w:rsid w:val="00A35922"/>
    <w:rsid w:val="00A361EB"/>
    <w:rsid w:val="00A372F0"/>
    <w:rsid w:val="00A402F9"/>
    <w:rsid w:val="00A403F3"/>
    <w:rsid w:val="00A407CF"/>
    <w:rsid w:val="00A409B1"/>
    <w:rsid w:val="00A40AF3"/>
    <w:rsid w:val="00A413F3"/>
    <w:rsid w:val="00A41DE1"/>
    <w:rsid w:val="00A42B8B"/>
    <w:rsid w:val="00A42EDC"/>
    <w:rsid w:val="00A432F8"/>
    <w:rsid w:val="00A43BFD"/>
    <w:rsid w:val="00A4435A"/>
    <w:rsid w:val="00A443D4"/>
    <w:rsid w:val="00A46982"/>
    <w:rsid w:val="00A47F58"/>
    <w:rsid w:val="00A502D3"/>
    <w:rsid w:val="00A50E93"/>
    <w:rsid w:val="00A513E3"/>
    <w:rsid w:val="00A51F33"/>
    <w:rsid w:val="00A5284A"/>
    <w:rsid w:val="00A5289D"/>
    <w:rsid w:val="00A534C9"/>
    <w:rsid w:val="00A53D18"/>
    <w:rsid w:val="00A5418D"/>
    <w:rsid w:val="00A5486C"/>
    <w:rsid w:val="00A54F80"/>
    <w:rsid w:val="00A552C3"/>
    <w:rsid w:val="00A553F3"/>
    <w:rsid w:val="00A56F52"/>
    <w:rsid w:val="00A572B6"/>
    <w:rsid w:val="00A578A0"/>
    <w:rsid w:val="00A60E71"/>
    <w:rsid w:val="00A61379"/>
    <w:rsid w:val="00A6299D"/>
    <w:rsid w:val="00A6433F"/>
    <w:rsid w:val="00A64481"/>
    <w:rsid w:val="00A648E7"/>
    <w:rsid w:val="00A64FEB"/>
    <w:rsid w:val="00A65042"/>
    <w:rsid w:val="00A6547B"/>
    <w:rsid w:val="00A65993"/>
    <w:rsid w:val="00A65D96"/>
    <w:rsid w:val="00A66E52"/>
    <w:rsid w:val="00A67AD6"/>
    <w:rsid w:val="00A705DB"/>
    <w:rsid w:val="00A70676"/>
    <w:rsid w:val="00A709DE"/>
    <w:rsid w:val="00A71C0D"/>
    <w:rsid w:val="00A71F27"/>
    <w:rsid w:val="00A72A9D"/>
    <w:rsid w:val="00A73312"/>
    <w:rsid w:val="00A73840"/>
    <w:rsid w:val="00A73AFB"/>
    <w:rsid w:val="00A73FA2"/>
    <w:rsid w:val="00A7436B"/>
    <w:rsid w:val="00A743D7"/>
    <w:rsid w:val="00A7460C"/>
    <w:rsid w:val="00A75FC1"/>
    <w:rsid w:val="00A761A2"/>
    <w:rsid w:val="00A80464"/>
    <w:rsid w:val="00A80D74"/>
    <w:rsid w:val="00A8104F"/>
    <w:rsid w:val="00A82D1F"/>
    <w:rsid w:val="00A82D38"/>
    <w:rsid w:val="00A837F5"/>
    <w:rsid w:val="00A83BEE"/>
    <w:rsid w:val="00A8441F"/>
    <w:rsid w:val="00A856E8"/>
    <w:rsid w:val="00A85A13"/>
    <w:rsid w:val="00A86643"/>
    <w:rsid w:val="00A8688B"/>
    <w:rsid w:val="00A868FF"/>
    <w:rsid w:val="00A87196"/>
    <w:rsid w:val="00A87A15"/>
    <w:rsid w:val="00A87EAF"/>
    <w:rsid w:val="00A90CD1"/>
    <w:rsid w:val="00A910D3"/>
    <w:rsid w:val="00A92382"/>
    <w:rsid w:val="00A92EB1"/>
    <w:rsid w:val="00A93058"/>
    <w:rsid w:val="00A935D6"/>
    <w:rsid w:val="00A93868"/>
    <w:rsid w:val="00A93B8F"/>
    <w:rsid w:val="00A93C00"/>
    <w:rsid w:val="00A946DE"/>
    <w:rsid w:val="00A94965"/>
    <w:rsid w:val="00A94D32"/>
    <w:rsid w:val="00A9650E"/>
    <w:rsid w:val="00AA089B"/>
    <w:rsid w:val="00AA0962"/>
    <w:rsid w:val="00AA0FAB"/>
    <w:rsid w:val="00AA153B"/>
    <w:rsid w:val="00AA2218"/>
    <w:rsid w:val="00AA28EC"/>
    <w:rsid w:val="00AA2970"/>
    <w:rsid w:val="00AA2BCA"/>
    <w:rsid w:val="00AA2BE2"/>
    <w:rsid w:val="00AA4089"/>
    <w:rsid w:val="00AA4BF7"/>
    <w:rsid w:val="00AA4C46"/>
    <w:rsid w:val="00AA5357"/>
    <w:rsid w:val="00AA5898"/>
    <w:rsid w:val="00AA5F2F"/>
    <w:rsid w:val="00AA6009"/>
    <w:rsid w:val="00AA6593"/>
    <w:rsid w:val="00AA65CF"/>
    <w:rsid w:val="00AA66D4"/>
    <w:rsid w:val="00AA6999"/>
    <w:rsid w:val="00AA6C8A"/>
    <w:rsid w:val="00AA7653"/>
    <w:rsid w:val="00AA7F06"/>
    <w:rsid w:val="00AB03DC"/>
    <w:rsid w:val="00AB1277"/>
    <w:rsid w:val="00AB1486"/>
    <w:rsid w:val="00AB1695"/>
    <w:rsid w:val="00AB16F6"/>
    <w:rsid w:val="00AB1B34"/>
    <w:rsid w:val="00AB1C5A"/>
    <w:rsid w:val="00AB1CFC"/>
    <w:rsid w:val="00AB1E7F"/>
    <w:rsid w:val="00AB1EFF"/>
    <w:rsid w:val="00AB1FC9"/>
    <w:rsid w:val="00AB2541"/>
    <w:rsid w:val="00AB2F89"/>
    <w:rsid w:val="00AB31CE"/>
    <w:rsid w:val="00AB374F"/>
    <w:rsid w:val="00AB38E5"/>
    <w:rsid w:val="00AB3D3B"/>
    <w:rsid w:val="00AB3E2B"/>
    <w:rsid w:val="00AB3F08"/>
    <w:rsid w:val="00AB3F30"/>
    <w:rsid w:val="00AB4005"/>
    <w:rsid w:val="00AB4BBD"/>
    <w:rsid w:val="00AB4E04"/>
    <w:rsid w:val="00AB50A6"/>
    <w:rsid w:val="00AB538B"/>
    <w:rsid w:val="00AB600B"/>
    <w:rsid w:val="00AB66C5"/>
    <w:rsid w:val="00AB7179"/>
    <w:rsid w:val="00AB7669"/>
    <w:rsid w:val="00AB7AA3"/>
    <w:rsid w:val="00AB7AF1"/>
    <w:rsid w:val="00AB7EF2"/>
    <w:rsid w:val="00AC06B0"/>
    <w:rsid w:val="00AC0877"/>
    <w:rsid w:val="00AC12DB"/>
    <w:rsid w:val="00AC14D2"/>
    <w:rsid w:val="00AC18F2"/>
    <w:rsid w:val="00AC198C"/>
    <w:rsid w:val="00AC2173"/>
    <w:rsid w:val="00AC23AA"/>
    <w:rsid w:val="00AC461A"/>
    <w:rsid w:val="00AC4A73"/>
    <w:rsid w:val="00AC5612"/>
    <w:rsid w:val="00AC56FD"/>
    <w:rsid w:val="00AC5732"/>
    <w:rsid w:val="00AC5ED0"/>
    <w:rsid w:val="00AC6014"/>
    <w:rsid w:val="00AC6BD4"/>
    <w:rsid w:val="00AC6CFA"/>
    <w:rsid w:val="00AC6D17"/>
    <w:rsid w:val="00AC713D"/>
    <w:rsid w:val="00AC7464"/>
    <w:rsid w:val="00AC757B"/>
    <w:rsid w:val="00AC798D"/>
    <w:rsid w:val="00AD0EDD"/>
    <w:rsid w:val="00AD12EC"/>
    <w:rsid w:val="00AD1341"/>
    <w:rsid w:val="00AD186C"/>
    <w:rsid w:val="00AD1B48"/>
    <w:rsid w:val="00AD1DE0"/>
    <w:rsid w:val="00AD21F1"/>
    <w:rsid w:val="00AD2AE5"/>
    <w:rsid w:val="00AD37AB"/>
    <w:rsid w:val="00AD408C"/>
    <w:rsid w:val="00AD481B"/>
    <w:rsid w:val="00AD487E"/>
    <w:rsid w:val="00AD4B46"/>
    <w:rsid w:val="00AD4D0D"/>
    <w:rsid w:val="00AD592B"/>
    <w:rsid w:val="00AD5E20"/>
    <w:rsid w:val="00AE0363"/>
    <w:rsid w:val="00AE0506"/>
    <w:rsid w:val="00AE0F2C"/>
    <w:rsid w:val="00AE132C"/>
    <w:rsid w:val="00AE1387"/>
    <w:rsid w:val="00AE1545"/>
    <w:rsid w:val="00AE1856"/>
    <w:rsid w:val="00AE1A57"/>
    <w:rsid w:val="00AE20A9"/>
    <w:rsid w:val="00AE2E11"/>
    <w:rsid w:val="00AE3131"/>
    <w:rsid w:val="00AE3DB3"/>
    <w:rsid w:val="00AE5D24"/>
    <w:rsid w:val="00AE5F26"/>
    <w:rsid w:val="00AE60EB"/>
    <w:rsid w:val="00AE641D"/>
    <w:rsid w:val="00AE6682"/>
    <w:rsid w:val="00AE69DA"/>
    <w:rsid w:val="00AE7036"/>
    <w:rsid w:val="00AE7144"/>
    <w:rsid w:val="00AE7E41"/>
    <w:rsid w:val="00AF2314"/>
    <w:rsid w:val="00AF252D"/>
    <w:rsid w:val="00AF2587"/>
    <w:rsid w:val="00AF2979"/>
    <w:rsid w:val="00AF370E"/>
    <w:rsid w:val="00AF4353"/>
    <w:rsid w:val="00AF4D2A"/>
    <w:rsid w:val="00AF5427"/>
    <w:rsid w:val="00AF5713"/>
    <w:rsid w:val="00AF590A"/>
    <w:rsid w:val="00AF5DE4"/>
    <w:rsid w:val="00AF5F83"/>
    <w:rsid w:val="00AF651B"/>
    <w:rsid w:val="00AF6DE1"/>
    <w:rsid w:val="00AF77C7"/>
    <w:rsid w:val="00B000BE"/>
    <w:rsid w:val="00B00417"/>
    <w:rsid w:val="00B005C7"/>
    <w:rsid w:val="00B01304"/>
    <w:rsid w:val="00B018C6"/>
    <w:rsid w:val="00B02B6B"/>
    <w:rsid w:val="00B03804"/>
    <w:rsid w:val="00B03A41"/>
    <w:rsid w:val="00B03B04"/>
    <w:rsid w:val="00B03B9C"/>
    <w:rsid w:val="00B03D53"/>
    <w:rsid w:val="00B03F9E"/>
    <w:rsid w:val="00B04A5A"/>
    <w:rsid w:val="00B06A2C"/>
    <w:rsid w:val="00B06A9F"/>
    <w:rsid w:val="00B06F51"/>
    <w:rsid w:val="00B07036"/>
    <w:rsid w:val="00B10B30"/>
    <w:rsid w:val="00B10DE2"/>
    <w:rsid w:val="00B11500"/>
    <w:rsid w:val="00B11E8D"/>
    <w:rsid w:val="00B121F9"/>
    <w:rsid w:val="00B126AA"/>
    <w:rsid w:val="00B12972"/>
    <w:rsid w:val="00B13161"/>
    <w:rsid w:val="00B132FD"/>
    <w:rsid w:val="00B13D17"/>
    <w:rsid w:val="00B14C54"/>
    <w:rsid w:val="00B1543E"/>
    <w:rsid w:val="00B1799E"/>
    <w:rsid w:val="00B17D48"/>
    <w:rsid w:val="00B20198"/>
    <w:rsid w:val="00B203FB"/>
    <w:rsid w:val="00B20F18"/>
    <w:rsid w:val="00B21765"/>
    <w:rsid w:val="00B22A40"/>
    <w:rsid w:val="00B22D1A"/>
    <w:rsid w:val="00B2433E"/>
    <w:rsid w:val="00B243AF"/>
    <w:rsid w:val="00B24A15"/>
    <w:rsid w:val="00B2575D"/>
    <w:rsid w:val="00B26382"/>
    <w:rsid w:val="00B26684"/>
    <w:rsid w:val="00B26699"/>
    <w:rsid w:val="00B27321"/>
    <w:rsid w:val="00B30D40"/>
    <w:rsid w:val="00B31058"/>
    <w:rsid w:val="00B31ED6"/>
    <w:rsid w:val="00B32C79"/>
    <w:rsid w:val="00B32CAD"/>
    <w:rsid w:val="00B32DDC"/>
    <w:rsid w:val="00B33912"/>
    <w:rsid w:val="00B33CF2"/>
    <w:rsid w:val="00B33D89"/>
    <w:rsid w:val="00B34587"/>
    <w:rsid w:val="00B34A3F"/>
    <w:rsid w:val="00B34AF5"/>
    <w:rsid w:val="00B34BA9"/>
    <w:rsid w:val="00B35051"/>
    <w:rsid w:val="00B3590F"/>
    <w:rsid w:val="00B363BE"/>
    <w:rsid w:val="00B3676B"/>
    <w:rsid w:val="00B36945"/>
    <w:rsid w:val="00B36AB6"/>
    <w:rsid w:val="00B375C4"/>
    <w:rsid w:val="00B37855"/>
    <w:rsid w:val="00B37AE9"/>
    <w:rsid w:val="00B4061B"/>
    <w:rsid w:val="00B40C8D"/>
    <w:rsid w:val="00B4137F"/>
    <w:rsid w:val="00B424AD"/>
    <w:rsid w:val="00B424D6"/>
    <w:rsid w:val="00B42500"/>
    <w:rsid w:val="00B42B9B"/>
    <w:rsid w:val="00B43C12"/>
    <w:rsid w:val="00B447CB"/>
    <w:rsid w:val="00B4482D"/>
    <w:rsid w:val="00B44881"/>
    <w:rsid w:val="00B44F2A"/>
    <w:rsid w:val="00B44FC4"/>
    <w:rsid w:val="00B45210"/>
    <w:rsid w:val="00B453B2"/>
    <w:rsid w:val="00B45F46"/>
    <w:rsid w:val="00B47627"/>
    <w:rsid w:val="00B47BF4"/>
    <w:rsid w:val="00B5010E"/>
    <w:rsid w:val="00B506FC"/>
    <w:rsid w:val="00B507B5"/>
    <w:rsid w:val="00B5159C"/>
    <w:rsid w:val="00B51730"/>
    <w:rsid w:val="00B519DD"/>
    <w:rsid w:val="00B5206B"/>
    <w:rsid w:val="00B525F7"/>
    <w:rsid w:val="00B52A5F"/>
    <w:rsid w:val="00B53A41"/>
    <w:rsid w:val="00B53C2F"/>
    <w:rsid w:val="00B543D9"/>
    <w:rsid w:val="00B5594B"/>
    <w:rsid w:val="00B578F4"/>
    <w:rsid w:val="00B579EE"/>
    <w:rsid w:val="00B603F6"/>
    <w:rsid w:val="00B61075"/>
    <w:rsid w:val="00B610A2"/>
    <w:rsid w:val="00B61BAE"/>
    <w:rsid w:val="00B620FD"/>
    <w:rsid w:val="00B62134"/>
    <w:rsid w:val="00B622F9"/>
    <w:rsid w:val="00B62704"/>
    <w:rsid w:val="00B62CFD"/>
    <w:rsid w:val="00B62D9A"/>
    <w:rsid w:val="00B62FA3"/>
    <w:rsid w:val="00B64140"/>
    <w:rsid w:val="00B64485"/>
    <w:rsid w:val="00B647F1"/>
    <w:rsid w:val="00B65159"/>
    <w:rsid w:val="00B6536B"/>
    <w:rsid w:val="00B658A3"/>
    <w:rsid w:val="00B65C5B"/>
    <w:rsid w:val="00B67062"/>
    <w:rsid w:val="00B67879"/>
    <w:rsid w:val="00B67A15"/>
    <w:rsid w:val="00B70257"/>
    <w:rsid w:val="00B7042A"/>
    <w:rsid w:val="00B70F07"/>
    <w:rsid w:val="00B713AB"/>
    <w:rsid w:val="00B71761"/>
    <w:rsid w:val="00B71D29"/>
    <w:rsid w:val="00B72EB0"/>
    <w:rsid w:val="00B732B9"/>
    <w:rsid w:val="00B734D7"/>
    <w:rsid w:val="00B74463"/>
    <w:rsid w:val="00B74580"/>
    <w:rsid w:val="00B75818"/>
    <w:rsid w:val="00B763CC"/>
    <w:rsid w:val="00B76A50"/>
    <w:rsid w:val="00B77150"/>
    <w:rsid w:val="00B77A4E"/>
    <w:rsid w:val="00B77F3D"/>
    <w:rsid w:val="00B80711"/>
    <w:rsid w:val="00B80750"/>
    <w:rsid w:val="00B81211"/>
    <w:rsid w:val="00B8149E"/>
    <w:rsid w:val="00B8167C"/>
    <w:rsid w:val="00B81A34"/>
    <w:rsid w:val="00B81A8B"/>
    <w:rsid w:val="00B82059"/>
    <w:rsid w:val="00B82180"/>
    <w:rsid w:val="00B824E2"/>
    <w:rsid w:val="00B82836"/>
    <w:rsid w:val="00B829C0"/>
    <w:rsid w:val="00B82F57"/>
    <w:rsid w:val="00B8318C"/>
    <w:rsid w:val="00B83535"/>
    <w:rsid w:val="00B86BDB"/>
    <w:rsid w:val="00B90D5F"/>
    <w:rsid w:val="00B91749"/>
    <w:rsid w:val="00B91D7B"/>
    <w:rsid w:val="00B91F8E"/>
    <w:rsid w:val="00B92C90"/>
    <w:rsid w:val="00B93645"/>
    <w:rsid w:val="00B93BE0"/>
    <w:rsid w:val="00B94703"/>
    <w:rsid w:val="00B94E15"/>
    <w:rsid w:val="00B95099"/>
    <w:rsid w:val="00B95C73"/>
    <w:rsid w:val="00B96092"/>
    <w:rsid w:val="00B9637D"/>
    <w:rsid w:val="00BA1408"/>
    <w:rsid w:val="00BA1501"/>
    <w:rsid w:val="00BA1910"/>
    <w:rsid w:val="00BA2034"/>
    <w:rsid w:val="00BA347B"/>
    <w:rsid w:val="00BA3D08"/>
    <w:rsid w:val="00BA4768"/>
    <w:rsid w:val="00BA4A7E"/>
    <w:rsid w:val="00BA5181"/>
    <w:rsid w:val="00BA51E2"/>
    <w:rsid w:val="00BA6127"/>
    <w:rsid w:val="00BA648F"/>
    <w:rsid w:val="00BA684F"/>
    <w:rsid w:val="00BA7EEF"/>
    <w:rsid w:val="00BB084D"/>
    <w:rsid w:val="00BB0ECE"/>
    <w:rsid w:val="00BB11DE"/>
    <w:rsid w:val="00BB125C"/>
    <w:rsid w:val="00BB2285"/>
    <w:rsid w:val="00BB35AF"/>
    <w:rsid w:val="00BB42FF"/>
    <w:rsid w:val="00BB4D3E"/>
    <w:rsid w:val="00BB539A"/>
    <w:rsid w:val="00BB5BAB"/>
    <w:rsid w:val="00BB68F1"/>
    <w:rsid w:val="00BB6DB7"/>
    <w:rsid w:val="00BB72F5"/>
    <w:rsid w:val="00BB7552"/>
    <w:rsid w:val="00BC04A5"/>
    <w:rsid w:val="00BC10F3"/>
    <w:rsid w:val="00BC1279"/>
    <w:rsid w:val="00BC1511"/>
    <w:rsid w:val="00BC2115"/>
    <w:rsid w:val="00BC219D"/>
    <w:rsid w:val="00BC2404"/>
    <w:rsid w:val="00BC27FC"/>
    <w:rsid w:val="00BC2E08"/>
    <w:rsid w:val="00BC2FEF"/>
    <w:rsid w:val="00BC3C73"/>
    <w:rsid w:val="00BC3E34"/>
    <w:rsid w:val="00BC4E71"/>
    <w:rsid w:val="00BC4F04"/>
    <w:rsid w:val="00BC57E9"/>
    <w:rsid w:val="00BC59B3"/>
    <w:rsid w:val="00BC5DC4"/>
    <w:rsid w:val="00BC656A"/>
    <w:rsid w:val="00BC67A6"/>
    <w:rsid w:val="00BC69E8"/>
    <w:rsid w:val="00BC78BF"/>
    <w:rsid w:val="00BD03BC"/>
    <w:rsid w:val="00BD098E"/>
    <w:rsid w:val="00BD144F"/>
    <w:rsid w:val="00BD1C4C"/>
    <w:rsid w:val="00BD1D52"/>
    <w:rsid w:val="00BD32B9"/>
    <w:rsid w:val="00BD3FA8"/>
    <w:rsid w:val="00BD4106"/>
    <w:rsid w:val="00BD415D"/>
    <w:rsid w:val="00BD41D6"/>
    <w:rsid w:val="00BD46F2"/>
    <w:rsid w:val="00BD4F20"/>
    <w:rsid w:val="00BD5300"/>
    <w:rsid w:val="00BD53D8"/>
    <w:rsid w:val="00BD548B"/>
    <w:rsid w:val="00BD5C42"/>
    <w:rsid w:val="00BD5C73"/>
    <w:rsid w:val="00BD6111"/>
    <w:rsid w:val="00BD6D30"/>
    <w:rsid w:val="00BD7B56"/>
    <w:rsid w:val="00BD7D64"/>
    <w:rsid w:val="00BD7D66"/>
    <w:rsid w:val="00BD7DAF"/>
    <w:rsid w:val="00BE09E3"/>
    <w:rsid w:val="00BE138F"/>
    <w:rsid w:val="00BE1AA2"/>
    <w:rsid w:val="00BE1C31"/>
    <w:rsid w:val="00BE1FC3"/>
    <w:rsid w:val="00BE26E5"/>
    <w:rsid w:val="00BE27B2"/>
    <w:rsid w:val="00BE2DFB"/>
    <w:rsid w:val="00BE3FD6"/>
    <w:rsid w:val="00BE40FE"/>
    <w:rsid w:val="00BE415A"/>
    <w:rsid w:val="00BE5BAD"/>
    <w:rsid w:val="00BE5F53"/>
    <w:rsid w:val="00BE62A7"/>
    <w:rsid w:val="00BE65E0"/>
    <w:rsid w:val="00BE6BAC"/>
    <w:rsid w:val="00BE74DA"/>
    <w:rsid w:val="00BE7AF2"/>
    <w:rsid w:val="00BE7EB9"/>
    <w:rsid w:val="00BF0E2E"/>
    <w:rsid w:val="00BF1862"/>
    <w:rsid w:val="00BF192B"/>
    <w:rsid w:val="00BF1D63"/>
    <w:rsid w:val="00BF25F7"/>
    <w:rsid w:val="00BF28A1"/>
    <w:rsid w:val="00BF28B5"/>
    <w:rsid w:val="00BF2ACE"/>
    <w:rsid w:val="00BF2BD7"/>
    <w:rsid w:val="00BF3090"/>
    <w:rsid w:val="00BF31FF"/>
    <w:rsid w:val="00BF3735"/>
    <w:rsid w:val="00BF3C07"/>
    <w:rsid w:val="00BF4103"/>
    <w:rsid w:val="00BF4716"/>
    <w:rsid w:val="00BF5455"/>
    <w:rsid w:val="00BF550C"/>
    <w:rsid w:val="00BF6B70"/>
    <w:rsid w:val="00BF71A7"/>
    <w:rsid w:val="00BF7907"/>
    <w:rsid w:val="00C0157B"/>
    <w:rsid w:val="00C01BCB"/>
    <w:rsid w:val="00C01CD3"/>
    <w:rsid w:val="00C01F3B"/>
    <w:rsid w:val="00C01F6C"/>
    <w:rsid w:val="00C0248F"/>
    <w:rsid w:val="00C02956"/>
    <w:rsid w:val="00C0326A"/>
    <w:rsid w:val="00C033B7"/>
    <w:rsid w:val="00C03CE6"/>
    <w:rsid w:val="00C03F6F"/>
    <w:rsid w:val="00C04D74"/>
    <w:rsid w:val="00C055C7"/>
    <w:rsid w:val="00C056EC"/>
    <w:rsid w:val="00C06239"/>
    <w:rsid w:val="00C0633E"/>
    <w:rsid w:val="00C0745E"/>
    <w:rsid w:val="00C07A84"/>
    <w:rsid w:val="00C07BC6"/>
    <w:rsid w:val="00C110B5"/>
    <w:rsid w:val="00C114F5"/>
    <w:rsid w:val="00C1183A"/>
    <w:rsid w:val="00C11F32"/>
    <w:rsid w:val="00C12766"/>
    <w:rsid w:val="00C13258"/>
    <w:rsid w:val="00C13323"/>
    <w:rsid w:val="00C1395D"/>
    <w:rsid w:val="00C13F75"/>
    <w:rsid w:val="00C1612F"/>
    <w:rsid w:val="00C16884"/>
    <w:rsid w:val="00C1698A"/>
    <w:rsid w:val="00C16DF7"/>
    <w:rsid w:val="00C16E95"/>
    <w:rsid w:val="00C17034"/>
    <w:rsid w:val="00C2057F"/>
    <w:rsid w:val="00C206BA"/>
    <w:rsid w:val="00C20C59"/>
    <w:rsid w:val="00C2196D"/>
    <w:rsid w:val="00C219AF"/>
    <w:rsid w:val="00C219B0"/>
    <w:rsid w:val="00C225B5"/>
    <w:rsid w:val="00C22F89"/>
    <w:rsid w:val="00C23328"/>
    <w:rsid w:val="00C23FF1"/>
    <w:rsid w:val="00C240A7"/>
    <w:rsid w:val="00C24EF3"/>
    <w:rsid w:val="00C25436"/>
    <w:rsid w:val="00C25ED2"/>
    <w:rsid w:val="00C26813"/>
    <w:rsid w:val="00C26D45"/>
    <w:rsid w:val="00C26E93"/>
    <w:rsid w:val="00C27ABA"/>
    <w:rsid w:val="00C27F45"/>
    <w:rsid w:val="00C30655"/>
    <w:rsid w:val="00C3169B"/>
    <w:rsid w:val="00C325F6"/>
    <w:rsid w:val="00C3311E"/>
    <w:rsid w:val="00C33934"/>
    <w:rsid w:val="00C33C92"/>
    <w:rsid w:val="00C340A2"/>
    <w:rsid w:val="00C34215"/>
    <w:rsid w:val="00C3485E"/>
    <w:rsid w:val="00C35204"/>
    <w:rsid w:val="00C3589D"/>
    <w:rsid w:val="00C359FC"/>
    <w:rsid w:val="00C35E46"/>
    <w:rsid w:val="00C367F4"/>
    <w:rsid w:val="00C36938"/>
    <w:rsid w:val="00C36951"/>
    <w:rsid w:val="00C36D90"/>
    <w:rsid w:val="00C37061"/>
    <w:rsid w:val="00C37070"/>
    <w:rsid w:val="00C4063D"/>
    <w:rsid w:val="00C40A10"/>
    <w:rsid w:val="00C40A6A"/>
    <w:rsid w:val="00C4127B"/>
    <w:rsid w:val="00C418B7"/>
    <w:rsid w:val="00C42403"/>
    <w:rsid w:val="00C428BD"/>
    <w:rsid w:val="00C4334A"/>
    <w:rsid w:val="00C43E51"/>
    <w:rsid w:val="00C44011"/>
    <w:rsid w:val="00C44BF8"/>
    <w:rsid w:val="00C4613C"/>
    <w:rsid w:val="00C47733"/>
    <w:rsid w:val="00C47D86"/>
    <w:rsid w:val="00C505D9"/>
    <w:rsid w:val="00C5128A"/>
    <w:rsid w:val="00C51686"/>
    <w:rsid w:val="00C516C9"/>
    <w:rsid w:val="00C51976"/>
    <w:rsid w:val="00C525B1"/>
    <w:rsid w:val="00C52674"/>
    <w:rsid w:val="00C530ED"/>
    <w:rsid w:val="00C531B6"/>
    <w:rsid w:val="00C535D9"/>
    <w:rsid w:val="00C53CDE"/>
    <w:rsid w:val="00C53DB6"/>
    <w:rsid w:val="00C55CCB"/>
    <w:rsid w:val="00C560E6"/>
    <w:rsid w:val="00C56490"/>
    <w:rsid w:val="00C565B0"/>
    <w:rsid w:val="00C56EA7"/>
    <w:rsid w:val="00C5702F"/>
    <w:rsid w:val="00C57470"/>
    <w:rsid w:val="00C579E5"/>
    <w:rsid w:val="00C57B23"/>
    <w:rsid w:val="00C57B28"/>
    <w:rsid w:val="00C6081F"/>
    <w:rsid w:val="00C60B00"/>
    <w:rsid w:val="00C60C00"/>
    <w:rsid w:val="00C610C0"/>
    <w:rsid w:val="00C61965"/>
    <w:rsid w:val="00C62446"/>
    <w:rsid w:val="00C63E14"/>
    <w:rsid w:val="00C64F9A"/>
    <w:rsid w:val="00C65330"/>
    <w:rsid w:val="00C65489"/>
    <w:rsid w:val="00C66103"/>
    <w:rsid w:val="00C66740"/>
    <w:rsid w:val="00C66942"/>
    <w:rsid w:val="00C66B6D"/>
    <w:rsid w:val="00C67590"/>
    <w:rsid w:val="00C67AC6"/>
    <w:rsid w:val="00C72053"/>
    <w:rsid w:val="00C72BD0"/>
    <w:rsid w:val="00C72D77"/>
    <w:rsid w:val="00C72EF0"/>
    <w:rsid w:val="00C730F4"/>
    <w:rsid w:val="00C733A1"/>
    <w:rsid w:val="00C75703"/>
    <w:rsid w:val="00C75CA8"/>
    <w:rsid w:val="00C76424"/>
    <w:rsid w:val="00C765A0"/>
    <w:rsid w:val="00C76987"/>
    <w:rsid w:val="00C76D81"/>
    <w:rsid w:val="00C76EDC"/>
    <w:rsid w:val="00C77C3B"/>
    <w:rsid w:val="00C77F8C"/>
    <w:rsid w:val="00C807E4"/>
    <w:rsid w:val="00C80B81"/>
    <w:rsid w:val="00C81C3E"/>
    <w:rsid w:val="00C83F88"/>
    <w:rsid w:val="00C83F99"/>
    <w:rsid w:val="00C849ED"/>
    <w:rsid w:val="00C84C81"/>
    <w:rsid w:val="00C85843"/>
    <w:rsid w:val="00C864E3"/>
    <w:rsid w:val="00C86639"/>
    <w:rsid w:val="00C86D6E"/>
    <w:rsid w:val="00C9006A"/>
    <w:rsid w:val="00C901A8"/>
    <w:rsid w:val="00C902B3"/>
    <w:rsid w:val="00C9043A"/>
    <w:rsid w:val="00C90B41"/>
    <w:rsid w:val="00C90FAD"/>
    <w:rsid w:val="00C9100E"/>
    <w:rsid w:val="00C912E6"/>
    <w:rsid w:val="00C915D8"/>
    <w:rsid w:val="00C91CA2"/>
    <w:rsid w:val="00C92825"/>
    <w:rsid w:val="00C92BAC"/>
    <w:rsid w:val="00C92D12"/>
    <w:rsid w:val="00C934D2"/>
    <w:rsid w:val="00C93B4C"/>
    <w:rsid w:val="00C9469F"/>
    <w:rsid w:val="00C9476F"/>
    <w:rsid w:val="00C95CC4"/>
    <w:rsid w:val="00C97735"/>
    <w:rsid w:val="00CA0706"/>
    <w:rsid w:val="00CA1335"/>
    <w:rsid w:val="00CA14A3"/>
    <w:rsid w:val="00CA2578"/>
    <w:rsid w:val="00CA2E86"/>
    <w:rsid w:val="00CA4148"/>
    <w:rsid w:val="00CA499F"/>
    <w:rsid w:val="00CA7971"/>
    <w:rsid w:val="00CB014D"/>
    <w:rsid w:val="00CB2448"/>
    <w:rsid w:val="00CB269F"/>
    <w:rsid w:val="00CB2B60"/>
    <w:rsid w:val="00CB30C2"/>
    <w:rsid w:val="00CB30C9"/>
    <w:rsid w:val="00CB4420"/>
    <w:rsid w:val="00CB4FF4"/>
    <w:rsid w:val="00CB5230"/>
    <w:rsid w:val="00CB5B06"/>
    <w:rsid w:val="00CB5E9B"/>
    <w:rsid w:val="00CB657E"/>
    <w:rsid w:val="00CB70B3"/>
    <w:rsid w:val="00CB721E"/>
    <w:rsid w:val="00CB7BE4"/>
    <w:rsid w:val="00CC0C0B"/>
    <w:rsid w:val="00CC0CBA"/>
    <w:rsid w:val="00CC0EF8"/>
    <w:rsid w:val="00CC13DD"/>
    <w:rsid w:val="00CC1D92"/>
    <w:rsid w:val="00CC1E3C"/>
    <w:rsid w:val="00CC1ECD"/>
    <w:rsid w:val="00CC1FD0"/>
    <w:rsid w:val="00CC20E8"/>
    <w:rsid w:val="00CC2D04"/>
    <w:rsid w:val="00CC2E04"/>
    <w:rsid w:val="00CC372B"/>
    <w:rsid w:val="00CC3C96"/>
    <w:rsid w:val="00CC3EDA"/>
    <w:rsid w:val="00CC40F8"/>
    <w:rsid w:val="00CC4556"/>
    <w:rsid w:val="00CC4A0E"/>
    <w:rsid w:val="00CC5463"/>
    <w:rsid w:val="00CC55B3"/>
    <w:rsid w:val="00CC7B51"/>
    <w:rsid w:val="00CC7FAF"/>
    <w:rsid w:val="00CD0699"/>
    <w:rsid w:val="00CD08A3"/>
    <w:rsid w:val="00CD135B"/>
    <w:rsid w:val="00CD1FB5"/>
    <w:rsid w:val="00CD2740"/>
    <w:rsid w:val="00CD2A52"/>
    <w:rsid w:val="00CD398C"/>
    <w:rsid w:val="00CD3A21"/>
    <w:rsid w:val="00CD4075"/>
    <w:rsid w:val="00CD41B5"/>
    <w:rsid w:val="00CD4411"/>
    <w:rsid w:val="00CD4BF3"/>
    <w:rsid w:val="00CD4C67"/>
    <w:rsid w:val="00CD50B9"/>
    <w:rsid w:val="00CD5244"/>
    <w:rsid w:val="00CD5364"/>
    <w:rsid w:val="00CD57EE"/>
    <w:rsid w:val="00CD63CB"/>
    <w:rsid w:val="00CD643B"/>
    <w:rsid w:val="00CD77F8"/>
    <w:rsid w:val="00CE058D"/>
    <w:rsid w:val="00CE07FC"/>
    <w:rsid w:val="00CE0BD7"/>
    <w:rsid w:val="00CE2555"/>
    <w:rsid w:val="00CE2980"/>
    <w:rsid w:val="00CE4572"/>
    <w:rsid w:val="00CE4664"/>
    <w:rsid w:val="00CE4830"/>
    <w:rsid w:val="00CE4D7A"/>
    <w:rsid w:val="00CE5201"/>
    <w:rsid w:val="00CE59DC"/>
    <w:rsid w:val="00CE5BFE"/>
    <w:rsid w:val="00CE5EDB"/>
    <w:rsid w:val="00CE5F83"/>
    <w:rsid w:val="00CE67E1"/>
    <w:rsid w:val="00CE7928"/>
    <w:rsid w:val="00CF08CE"/>
    <w:rsid w:val="00CF11AB"/>
    <w:rsid w:val="00CF13C1"/>
    <w:rsid w:val="00CF178B"/>
    <w:rsid w:val="00CF1B6B"/>
    <w:rsid w:val="00CF1EA8"/>
    <w:rsid w:val="00CF3096"/>
    <w:rsid w:val="00CF3240"/>
    <w:rsid w:val="00CF34B0"/>
    <w:rsid w:val="00CF4590"/>
    <w:rsid w:val="00CF46D2"/>
    <w:rsid w:val="00CF508B"/>
    <w:rsid w:val="00CF52FF"/>
    <w:rsid w:val="00CF57D5"/>
    <w:rsid w:val="00CF5D06"/>
    <w:rsid w:val="00CF5F4A"/>
    <w:rsid w:val="00CF624A"/>
    <w:rsid w:val="00CF6F17"/>
    <w:rsid w:val="00CF6F5B"/>
    <w:rsid w:val="00CF718D"/>
    <w:rsid w:val="00CF773B"/>
    <w:rsid w:val="00CF7B53"/>
    <w:rsid w:val="00D00289"/>
    <w:rsid w:val="00D014D3"/>
    <w:rsid w:val="00D01803"/>
    <w:rsid w:val="00D0181A"/>
    <w:rsid w:val="00D019A4"/>
    <w:rsid w:val="00D01BB7"/>
    <w:rsid w:val="00D01BD2"/>
    <w:rsid w:val="00D01C07"/>
    <w:rsid w:val="00D0261F"/>
    <w:rsid w:val="00D02970"/>
    <w:rsid w:val="00D02CC7"/>
    <w:rsid w:val="00D03598"/>
    <w:rsid w:val="00D035F2"/>
    <w:rsid w:val="00D03B55"/>
    <w:rsid w:val="00D059EE"/>
    <w:rsid w:val="00D06081"/>
    <w:rsid w:val="00D063A3"/>
    <w:rsid w:val="00D072E0"/>
    <w:rsid w:val="00D07B0E"/>
    <w:rsid w:val="00D106FE"/>
    <w:rsid w:val="00D107D5"/>
    <w:rsid w:val="00D10A15"/>
    <w:rsid w:val="00D10A31"/>
    <w:rsid w:val="00D1100F"/>
    <w:rsid w:val="00D113DB"/>
    <w:rsid w:val="00D11ADE"/>
    <w:rsid w:val="00D1207F"/>
    <w:rsid w:val="00D1212D"/>
    <w:rsid w:val="00D1262C"/>
    <w:rsid w:val="00D12D93"/>
    <w:rsid w:val="00D13FB7"/>
    <w:rsid w:val="00D147C1"/>
    <w:rsid w:val="00D157C2"/>
    <w:rsid w:val="00D15B5E"/>
    <w:rsid w:val="00D15BF6"/>
    <w:rsid w:val="00D15F18"/>
    <w:rsid w:val="00D161E8"/>
    <w:rsid w:val="00D16333"/>
    <w:rsid w:val="00D16D6D"/>
    <w:rsid w:val="00D16E98"/>
    <w:rsid w:val="00D177B1"/>
    <w:rsid w:val="00D17AAA"/>
    <w:rsid w:val="00D17C2E"/>
    <w:rsid w:val="00D17EC3"/>
    <w:rsid w:val="00D17ECB"/>
    <w:rsid w:val="00D17FC1"/>
    <w:rsid w:val="00D20FBD"/>
    <w:rsid w:val="00D210EB"/>
    <w:rsid w:val="00D21718"/>
    <w:rsid w:val="00D219EC"/>
    <w:rsid w:val="00D21BBD"/>
    <w:rsid w:val="00D21E5C"/>
    <w:rsid w:val="00D22AD2"/>
    <w:rsid w:val="00D232E7"/>
    <w:rsid w:val="00D232E8"/>
    <w:rsid w:val="00D2429D"/>
    <w:rsid w:val="00D2496C"/>
    <w:rsid w:val="00D24C0E"/>
    <w:rsid w:val="00D25B65"/>
    <w:rsid w:val="00D25C94"/>
    <w:rsid w:val="00D25CC7"/>
    <w:rsid w:val="00D266F2"/>
    <w:rsid w:val="00D278D6"/>
    <w:rsid w:val="00D27EAC"/>
    <w:rsid w:val="00D300FE"/>
    <w:rsid w:val="00D3034E"/>
    <w:rsid w:val="00D309B3"/>
    <w:rsid w:val="00D313B3"/>
    <w:rsid w:val="00D31650"/>
    <w:rsid w:val="00D31819"/>
    <w:rsid w:val="00D31D39"/>
    <w:rsid w:val="00D32162"/>
    <w:rsid w:val="00D3235A"/>
    <w:rsid w:val="00D32698"/>
    <w:rsid w:val="00D33912"/>
    <w:rsid w:val="00D33E74"/>
    <w:rsid w:val="00D342CC"/>
    <w:rsid w:val="00D34520"/>
    <w:rsid w:val="00D34620"/>
    <w:rsid w:val="00D3483D"/>
    <w:rsid w:val="00D34B88"/>
    <w:rsid w:val="00D36A5D"/>
    <w:rsid w:val="00D36AE6"/>
    <w:rsid w:val="00D36B57"/>
    <w:rsid w:val="00D378F7"/>
    <w:rsid w:val="00D37A0A"/>
    <w:rsid w:val="00D37ADD"/>
    <w:rsid w:val="00D37BEE"/>
    <w:rsid w:val="00D37CAC"/>
    <w:rsid w:val="00D406C4"/>
    <w:rsid w:val="00D40891"/>
    <w:rsid w:val="00D40B4C"/>
    <w:rsid w:val="00D4166A"/>
    <w:rsid w:val="00D417BB"/>
    <w:rsid w:val="00D41AA0"/>
    <w:rsid w:val="00D41AB3"/>
    <w:rsid w:val="00D42157"/>
    <w:rsid w:val="00D42445"/>
    <w:rsid w:val="00D42581"/>
    <w:rsid w:val="00D426A0"/>
    <w:rsid w:val="00D430E7"/>
    <w:rsid w:val="00D4666B"/>
    <w:rsid w:val="00D46A74"/>
    <w:rsid w:val="00D46A85"/>
    <w:rsid w:val="00D470A8"/>
    <w:rsid w:val="00D470B4"/>
    <w:rsid w:val="00D470F6"/>
    <w:rsid w:val="00D47A40"/>
    <w:rsid w:val="00D50020"/>
    <w:rsid w:val="00D5040E"/>
    <w:rsid w:val="00D50CA5"/>
    <w:rsid w:val="00D5113D"/>
    <w:rsid w:val="00D53209"/>
    <w:rsid w:val="00D5329A"/>
    <w:rsid w:val="00D5365A"/>
    <w:rsid w:val="00D53C21"/>
    <w:rsid w:val="00D54FDA"/>
    <w:rsid w:val="00D55757"/>
    <w:rsid w:val="00D55C38"/>
    <w:rsid w:val="00D55E4B"/>
    <w:rsid w:val="00D56277"/>
    <w:rsid w:val="00D56D31"/>
    <w:rsid w:val="00D57CCA"/>
    <w:rsid w:val="00D57E6D"/>
    <w:rsid w:val="00D60573"/>
    <w:rsid w:val="00D609E0"/>
    <w:rsid w:val="00D61571"/>
    <w:rsid w:val="00D61587"/>
    <w:rsid w:val="00D61E09"/>
    <w:rsid w:val="00D6326E"/>
    <w:rsid w:val="00D63902"/>
    <w:rsid w:val="00D63AF5"/>
    <w:rsid w:val="00D64576"/>
    <w:rsid w:val="00D64B9F"/>
    <w:rsid w:val="00D64CFD"/>
    <w:rsid w:val="00D657ED"/>
    <w:rsid w:val="00D65BD5"/>
    <w:rsid w:val="00D662C9"/>
    <w:rsid w:val="00D66B66"/>
    <w:rsid w:val="00D671E5"/>
    <w:rsid w:val="00D67618"/>
    <w:rsid w:val="00D6770B"/>
    <w:rsid w:val="00D7000E"/>
    <w:rsid w:val="00D70097"/>
    <w:rsid w:val="00D706A0"/>
    <w:rsid w:val="00D70AB7"/>
    <w:rsid w:val="00D70D9B"/>
    <w:rsid w:val="00D7157F"/>
    <w:rsid w:val="00D716B8"/>
    <w:rsid w:val="00D7194E"/>
    <w:rsid w:val="00D71953"/>
    <w:rsid w:val="00D71BFF"/>
    <w:rsid w:val="00D73986"/>
    <w:rsid w:val="00D73EE9"/>
    <w:rsid w:val="00D75205"/>
    <w:rsid w:val="00D75B7C"/>
    <w:rsid w:val="00D7623C"/>
    <w:rsid w:val="00D763ED"/>
    <w:rsid w:val="00D76B0A"/>
    <w:rsid w:val="00D76EF1"/>
    <w:rsid w:val="00D773C9"/>
    <w:rsid w:val="00D7795D"/>
    <w:rsid w:val="00D77EF6"/>
    <w:rsid w:val="00D80256"/>
    <w:rsid w:val="00D804DC"/>
    <w:rsid w:val="00D8067C"/>
    <w:rsid w:val="00D807B7"/>
    <w:rsid w:val="00D809D3"/>
    <w:rsid w:val="00D80AB7"/>
    <w:rsid w:val="00D82214"/>
    <w:rsid w:val="00D82223"/>
    <w:rsid w:val="00D823C3"/>
    <w:rsid w:val="00D82712"/>
    <w:rsid w:val="00D82969"/>
    <w:rsid w:val="00D82F1C"/>
    <w:rsid w:val="00D82FF0"/>
    <w:rsid w:val="00D837B4"/>
    <w:rsid w:val="00D852A8"/>
    <w:rsid w:val="00D85AB8"/>
    <w:rsid w:val="00D8664E"/>
    <w:rsid w:val="00D86BEC"/>
    <w:rsid w:val="00D86BFF"/>
    <w:rsid w:val="00D86CE5"/>
    <w:rsid w:val="00D87183"/>
    <w:rsid w:val="00D875A4"/>
    <w:rsid w:val="00D9140A"/>
    <w:rsid w:val="00D915F3"/>
    <w:rsid w:val="00D92239"/>
    <w:rsid w:val="00D93B69"/>
    <w:rsid w:val="00D9409B"/>
    <w:rsid w:val="00D94322"/>
    <w:rsid w:val="00D94D25"/>
    <w:rsid w:val="00D95089"/>
    <w:rsid w:val="00D952F1"/>
    <w:rsid w:val="00D95F5E"/>
    <w:rsid w:val="00D9613E"/>
    <w:rsid w:val="00D97037"/>
    <w:rsid w:val="00D97767"/>
    <w:rsid w:val="00DA057D"/>
    <w:rsid w:val="00DA0F87"/>
    <w:rsid w:val="00DA11C9"/>
    <w:rsid w:val="00DA1900"/>
    <w:rsid w:val="00DA2A92"/>
    <w:rsid w:val="00DA2F71"/>
    <w:rsid w:val="00DA3C09"/>
    <w:rsid w:val="00DA431D"/>
    <w:rsid w:val="00DA4931"/>
    <w:rsid w:val="00DA4AD9"/>
    <w:rsid w:val="00DA4D83"/>
    <w:rsid w:val="00DA552A"/>
    <w:rsid w:val="00DA5610"/>
    <w:rsid w:val="00DA5900"/>
    <w:rsid w:val="00DA5959"/>
    <w:rsid w:val="00DA6771"/>
    <w:rsid w:val="00DA6D02"/>
    <w:rsid w:val="00DA736E"/>
    <w:rsid w:val="00DA7CD7"/>
    <w:rsid w:val="00DB01FB"/>
    <w:rsid w:val="00DB07E1"/>
    <w:rsid w:val="00DB0EE1"/>
    <w:rsid w:val="00DB16B6"/>
    <w:rsid w:val="00DB1982"/>
    <w:rsid w:val="00DB23DA"/>
    <w:rsid w:val="00DB30D0"/>
    <w:rsid w:val="00DB376A"/>
    <w:rsid w:val="00DB3E55"/>
    <w:rsid w:val="00DB4CD8"/>
    <w:rsid w:val="00DB4D15"/>
    <w:rsid w:val="00DB6CDA"/>
    <w:rsid w:val="00DB7734"/>
    <w:rsid w:val="00DC0377"/>
    <w:rsid w:val="00DC1AC5"/>
    <w:rsid w:val="00DC24C9"/>
    <w:rsid w:val="00DC2AAC"/>
    <w:rsid w:val="00DC2C8C"/>
    <w:rsid w:val="00DC387C"/>
    <w:rsid w:val="00DC3FF1"/>
    <w:rsid w:val="00DC4162"/>
    <w:rsid w:val="00DC4220"/>
    <w:rsid w:val="00DC45C6"/>
    <w:rsid w:val="00DC46E9"/>
    <w:rsid w:val="00DC484D"/>
    <w:rsid w:val="00DC514A"/>
    <w:rsid w:val="00DC5ACC"/>
    <w:rsid w:val="00DC645E"/>
    <w:rsid w:val="00DC657F"/>
    <w:rsid w:val="00DC66AD"/>
    <w:rsid w:val="00DC6CBF"/>
    <w:rsid w:val="00DC6CDC"/>
    <w:rsid w:val="00DC6DA5"/>
    <w:rsid w:val="00DC7804"/>
    <w:rsid w:val="00DD075D"/>
    <w:rsid w:val="00DD0813"/>
    <w:rsid w:val="00DD0A01"/>
    <w:rsid w:val="00DD0EB5"/>
    <w:rsid w:val="00DD13A3"/>
    <w:rsid w:val="00DD1B0E"/>
    <w:rsid w:val="00DD1EE0"/>
    <w:rsid w:val="00DD2D3A"/>
    <w:rsid w:val="00DD305E"/>
    <w:rsid w:val="00DD3624"/>
    <w:rsid w:val="00DD382F"/>
    <w:rsid w:val="00DD3BBB"/>
    <w:rsid w:val="00DD4281"/>
    <w:rsid w:val="00DD42E1"/>
    <w:rsid w:val="00DD489D"/>
    <w:rsid w:val="00DD53AB"/>
    <w:rsid w:val="00DD5C9A"/>
    <w:rsid w:val="00DD60F4"/>
    <w:rsid w:val="00DD6886"/>
    <w:rsid w:val="00DD690F"/>
    <w:rsid w:val="00DD6EE9"/>
    <w:rsid w:val="00DD7886"/>
    <w:rsid w:val="00DE0942"/>
    <w:rsid w:val="00DE117B"/>
    <w:rsid w:val="00DE20D5"/>
    <w:rsid w:val="00DE22B1"/>
    <w:rsid w:val="00DE2B3D"/>
    <w:rsid w:val="00DE38BE"/>
    <w:rsid w:val="00DE3D5E"/>
    <w:rsid w:val="00DE459C"/>
    <w:rsid w:val="00DE4E8C"/>
    <w:rsid w:val="00DE5872"/>
    <w:rsid w:val="00DE5979"/>
    <w:rsid w:val="00DE5FC6"/>
    <w:rsid w:val="00DE6A92"/>
    <w:rsid w:val="00DE7A94"/>
    <w:rsid w:val="00DE7D30"/>
    <w:rsid w:val="00DF04E3"/>
    <w:rsid w:val="00DF0512"/>
    <w:rsid w:val="00DF0FCA"/>
    <w:rsid w:val="00DF1118"/>
    <w:rsid w:val="00DF1B2C"/>
    <w:rsid w:val="00DF1F7C"/>
    <w:rsid w:val="00DF2AEB"/>
    <w:rsid w:val="00DF2CC6"/>
    <w:rsid w:val="00DF35C9"/>
    <w:rsid w:val="00DF3719"/>
    <w:rsid w:val="00DF38F7"/>
    <w:rsid w:val="00DF4483"/>
    <w:rsid w:val="00DF4A86"/>
    <w:rsid w:val="00DF507F"/>
    <w:rsid w:val="00DF5271"/>
    <w:rsid w:val="00DF532A"/>
    <w:rsid w:val="00DF5B62"/>
    <w:rsid w:val="00DF6518"/>
    <w:rsid w:val="00DF6DDC"/>
    <w:rsid w:val="00E001D8"/>
    <w:rsid w:val="00E0040A"/>
    <w:rsid w:val="00E00460"/>
    <w:rsid w:val="00E01862"/>
    <w:rsid w:val="00E019F1"/>
    <w:rsid w:val="00E0248D"/>
    <w:rsid w:val="00E0278E"/>
    <w:rsid w:val="00E02A41"/>
    <w:rsid w:val="00E0318C"/>
    <w:rsid w:val="00E03369"/>
    <w:rsid w:val="00E03B39"/>
    <w:rsid w:val="00E03CDA"/>
    <w:rsid w:val="00E03D67"/>
    <w:rsid w:val="00E03EC3"/>
    <w:rsid w:val="00E04197"/>
    <w:rsid w:val="00E041A8"/>
    <w:rsid w:val="00E04707"/>
    <w:rsid w:val="00E06A3B"/>
    <w:rsid w:val="00E07B2D"/>
    <w:rsid w:val="00E07B98"/>
    <w:rsid w:val="00E104C0"/>
    <w:rsid w:val="00E10672"/>
    <w:rsid w:val="00E10AB7"/>
    <w:rsid w:val="00E11431"/>
    <w:rsid w:val="00E11E5C"/>
    <w:rsid w:val="00E13220"/>
    <w:rsid w:val="00E132CC"/>
    <w:rsid w:val="00E1341F"/>
    <w:rsid w:val="00E135B0"/>
    <w:rsid w:val="00E141D0"/>
    <w:rsid w:val="00E14D89"/>
    <w:rsid w:val="00E1578E"/>
    <w:rsid w:val="00E1629D"/>
    <w:rsid w:val="00E1676A"/>
    <w:rsid w:val="00E17018"/>
    <w:rsid w:val="00E17DA5"/>
    <w:rsid w:val="00E20350"/>
    <w:rsid w:val="00E2039E"/>
    <w:rsid w:val="00E204C5"/>
    <w:rsid w:val="00E20CCC"/>
    <w:rsid w:val="00E21028"/>
    <w:rsid w:val="00E215F1"/>
    <w:rsid w:val="00E217BE"/>
    <w:rsid w:val="00E21EB1"/>
    <w:rsid w:val="00E21EFE"/>
    <w:rsid w:val="00E2218D"/>
    <w:rsid w:val="00E22C40"/>
    <w:rsid w:val="00E22E83"/>
    <w:rsid w:val="00E23328"/>
    <w:rsid w:val="00E23F96"/>
    <w:rsid w:val="00E24208"/>
    <w:rsid w:val="00E246A8"/>
    <w:rsid w:val="00E246C9"/>
    <w:rsid w:val="00E248B6"/>
    <w:rsid w:val="00E2658C"/>
    <w:rsid w:val="00E26E50"/>
    <w:rsid w:val="00E26F07"/>
    <w:rsid w:val="00E27ECF"/>
    <w:rsid w:val="00E27FBB"/>
    <w:rsid w:val="00E30EF1"/>
    <w:rsid w:val="00E315B8"/>
    <w:rsid w:val="00E31DBF"/>
    <w:rsid w:val="00E327C2"/>
    <w:rsid w:val="00E330A4"/>
    <w:rsid w:val="00E335A1"/>
    <w:rsid w:val="00E336AC"/>
    <w:rsid w:val="00E34AE4"/>
    <w:rsid w:val="00E34B92"/>
    <w:rsid w:val="00E35E2F"/>
    <w:rsid w:val="00E35FD8"/>
    <w:rsid w:val="00E36139"/>
    <w:rsid w:val="00E3651C"/>
    <w:rsid w:val="00E37291"/>
    <w:rsid w:val="00E3736C"/>
    <w:rsid w:val="00E37BA8"/>
    <w:rsid w:val="00E40245"/>
    <w:rsid w:val="00E404A7"/>
    <w:rsid w:val="00E404C7"/>
    <w:rsid w:val="00E408B8"/>
    <w:rsid w:val="00E40A97"/>
    <w:rsid w:val="00E40FF0"/>
    <w:rsid w:val="00E41CA9"/>
    <w:rsid w:val="00E42466"/>
    <w:rsid w:val="00E4393C"/>
    <w:rsid w:val="00E439CD"/>
    <w:rsid w:val="00E441B9"/>
    <w:rsid w:val="00E4510F"/>
    <w:rsid w:val="00E459DE"/>
    <w:rsid w:val="00E460C0"/>
    <w:rsid w:val="00E46C00"/>
    <w:rsid w:val="00E47D8F"/>
    <w:rsid w:val="00E5026F"/>
    <w:rsid w:val="00E503A6"/>
    <w:rsid w:val="00E50477"/>
    <w:rsid w:val="00E5191C"/>
    <w:rsid w:val="00E51ABE"/>
    <w:rsid w:val="00E51EFF"/>
    <w:rsid w:val="00E51F2D"/>
    <w:rsid w:val="00E52B2D"/>
    <w:rsid w:val="00E54153"/>
    <w:rsid w:val="00E5474D"/>
    <w:rsid w:val="00E54BFD"/>
    <w:rsid w:val="00E54C08"/>
    <w:rsid w:val="00E55267"/>
    <w:rsid w:val="00E55883"/>
    <w:rsid w:val="00E55C4E"/>
    <w:rsid w:val="00E55D93"/>
    <w:rsid w:val="00E56472"/>
    <w:rsid w:val="00E5676F"/>
    <w:rsid w:val="00E56C43"/>
    <w:rsid w:val="00E56E5E"/>
    <w:rsid w:val="00E571B0"/>
    <w:rsid w:val="00E573B1"/>
    <w:rsid w:val="00E5777C"/>
    <w:rsid w:val="00E5798A"/>
    <w:rsid w:val="00E607DA"/>
    <w:rsid w:val="00E6083D"/>
    <w:rsid w:val="00E61448"/>
    <w:rsid w:val="00E61F9F"/>
    <w:rsid w:val="00E6206B"/>
    <w:rsid w:val="00E63D56"/>
    <w:rsid w:val="00E63EAC"/>
    <w:rsid w:val="00E640C6"/>
    <w:rsid w:val="00E64930"/>
    <w:rsid w:val="00E654CA"/>
    <w:rsid w:val="00E66AE1"/>
    <w:rsid w:val="00E66DCD"/>
    <w:rsid w:val="00E701F6"/>
    <w:rsid w:val="00E721C0"/>
    <w:rsid w:val="00E72453"/>
    <w:rsid w:val="00E738D8"/>
    <w:rsid w:val="00E7488E"/>
    <w:rsid w:val="00E74C0F"/>
    <w:rsid w:val="00E75AAB"/>
    <w:rsid w:val="00E75AFB"/>
    <w:rsid w:val="00E76204"/>
    <w:rsid w:val="00E7626E"/>
    <w:rsid w:val="00E76457"/>
    <w:rsid w:val="00E76950"/>
    <w:rsid w:val="00E76A7E"/>
    <w:rsid w:val="00E76CA6"/>
    <w:rsid w:val="00E77328"/>
    <w:rsid w:val="00E773A2"/>
    <w:rsid w:val="00E7782E"/>
    <w:rsid w:val="00E806B0"/>
    <w:rsid w:val="00E81925"/>
    <w:rsid w:val="00E82223"/>
    <w:rsid w:val="00E82D42"/>
    <w:rsid w:val="00E83988"/>
    <w:rsid w:val="00E83E4C"/>
    <w:rsid w:val="00E83EA3"/>
    <w:rsid w:val="00E8459E"/>
    <w:rsid w:val="00E856B8"/>
    <w:rsid w:val="00E857CC"/>
    <w:rsid w:val="00E8596F"/>
    <w:rsid w:val="00E85B01"/>
    <w:rsid w:val="00E86E41"/>
    <w:rsid w:val="00E86F0A"/>
    <w:rsid w:val="00E87ED1"/>
    <w:rsid w:val="00E903CE"/>
    <w:rsid w:val="00E904A1"/>
    <w:rsid w:val="00E91315"/>
    <w:rsid w:val="00E91488"/>
    <w:rsid w:val="00E92E0D"/>
    <w:rsid w:val="00E930BF"/>
    <w:rsid w:val="00E943E7"/>
    <w:rsid w:val="00E94659"/>
    <w:rsid w:val="00E950FF"/>
    <w:rsid w:val="00E95750"/>
    <w:rsid w:val="00E95928"/>
    <w:rsid w:val="00E95D3D"/>
    <w:rsid w:val="00E9686D"/>
    <w:rsid w:val="00E97392"/>
    <w:rsid w:val="00E974C9"/>
    <w:rsid w:val="00E97FC0"/>
    <w:rsid w:val="00EA0579"/>
    <w:rsid w:val="00EA0E01"/>
    <w:rsid w:val="00EA14E8"/>
    <w:rsid w:val="00EA151C"/>
    <w:rsid w:val="00EA1CBE"/>
    <w:rsid w:val="00EA2726"/>
    <w:rsid w:val="00EA285E"/>
    <w:rsid w:val="00EA29F2"/>
    <w:rsid w:val="00EA2C5E"/>
    <w:rsid w:val="00EA2E55"/>
    <w:rsid w:val="00EA3058"/>
    <w:rsid w:val="00EA31D4"/>
    <w:rsid w:val="00EA3386"/>
    <w:rsid w:val="00EA382F"/>
    <w:rsid w:val="00EA4DAD"/>
    <w:rsid w:val="00EA4FD2"/>
    <w:rsid w:val="00EA5E87"/>
    <w:rsid w:val="00EA6107"/>
    <w:rsid w:val="00EA6708"/>
    <w:rsid w:val="00EA683A"/>
    <w:rsid w:val="00EA6D1B"/>
    <w:rsid w:val="00EA75E8"/>
    <w:rsid w:val="00EB0472"/>
    <w:rsid w:val="00EB060D"/>
    <w:rsid w:val="00EB0BF1"/>
    <w:rsid w:val="00EB0E2B"/>
    <w:rsid w:val="00EB27D0"/>
    <w:rsid w:val="00EB34F2"/>
    <w:rsid w:val="00EB3B0F"/>
    <w:rsid w:val="00EB4344"/>
    <w:rsid w:val="00EB465D"/>
    <w:rsid w:val="00EB4BAF"/>
    <w:rsid w:val="00EB511E"/>
    <w:rsid w:val="00EB52E4"/>
    <w:rsid w:val="00EB595C"/>
    <w:rsid w:val="00EB62C6"/>
    <w:rsid w:val="00EB7120"/>
    <w:rsid w:val="00EB7387"/>
    <w:rsid w:val="00EB7727"/>
    <w:rsid w:val="00EC021B"/>
    <w:rsid w:val="00EC106C"/>
    <w:rsid w:val="00EC1242"/>
    <w:rsid w:val="00EC16EB"/>
    <w:rsid w:val="00EC2F19"/>
    <w:rsid w:val="00EC30E2"/>
    <w:rsid w:val="00EC4077"/>
    <w:rsid w:val="00EC4A9D"/>
    <w:rsid w:val="00EC510D"/>
    <w:rsid w:val="00EC69E9"/>
    <w:rsid w:val="00EC75FE"/>
    <w:rsid w:val="00EC77DF"/>
    <w:rsid w:val="00EC77F2"/>
    <w:rsid w:val="00EC7A5A"/>
    <w:rsid w:val="00ED0978"/>
    <w:rsid w:val="00ED0A35"/>
    <w:rsid w:val="00ED1118"/>
    <w:rsid w:val="00ED223F"/>
    <w:rsid w:val="00ED2A6D"/>
    <w:rsid w:val="00ED38E8"/>
    <w:rsid w:val="00ED39E7"/>
    <w:rsid w:val="00ED4359"/>
    <w:rsid w:val="00ED4946"/>
    <w:rsid w:val="00ED496F"/>
    <w:rsid w:val="00ED4F6C"/>
    <w:rsid w:val="00ED59F3"/>
    <w:rsid w:val="00ED5B87"/>
    <w:rsid w:val="00ED5E08"/>
    <w:rsid w:val="00ED622F"/>
    <w:rsid w:val="00ED64DE"/>
    <w:rsid w:val="00ED6EB9"/>
    <w:rsid w:val="00ED6F5C"/>
    <w:rsid w:val="00EE0330"/>
    <w:rsid w:val="00EE03CB"/>
    <w:rsid w:val="00EE09B3"/>
    <w:rsid w:val="00EE152B"/>
    <w:rsid w:val="00EE1EF4"/>
    <w:rsid w:val="00EE20DA"/>
    <w:rsid w:val="00EE261F"/>
    <w:rsid w:val="00EE31EB"/>
    <w:rsid w:val="00EE3FFF"/>
    <w:rsid w:val="00EE4003"/>
    <w:rsid w:val="00EE42A9"/>
    <w:rsid w:val="00EE4458"/>
    <w:rsid w:val="00EE4F8D"/>
    <w:rsid w:val="00EE5662"/>
    <w:rsid w:val="00EE5957"/>
    <w:rsid w:val="00EE5F6E"/>
    <w:rsid w:val="00EE61A9"/>
    <w:rsid w:val="00EE6A6D"/>
    <w:rsid w:val="00EE6ADD"/>
    <w:rsid w:val="00EE6F09"/>
    <w:rsid w:val="00EE76F3"/>
    <w:rsid w:val="00EF013C"/>
    <w:rsid w:val="00EF1DCA"/>
    <w:rsid w:val="00EF2258"/>
    <w:rsid w:val="00EF27E7"/>
    <w:rsid w:val="00EF3117"/>
    <w:rsid w:val="00EF3231"/>
    <w:rsid w:val="00EF52CD"/>
    <w:rsid w:val="00EF54F3"/>
    <w:rsid w:val="00EF5737"/>
    <w:rsid w:val="00EF6514"/>
    <w:rsid w:val="00EF6743"/>
    <w:rsid w:val="00EF6D30"/>
    <w:rsid w:val="00EF7565"/>
    <w:rsid w:val="00EF7756"/>
    <w:rsid w:val="00EF7E60"/>
    <w:rsid w:val="00F0080C"/>
    <w:rsid w:val="00F01464"/>
    <w:rsid w:val="00F02678"/>
    <w:rsid w:val="00F027A5"/>
    <w:rsid w:val="00F03530"/>
    <w:rsid w:val="00F035C1"/>
    <w:rsid w:val="00F03BFF"/>
    <w:rsid w:val="00F03F6E"/>
    <w:rsid w:val="00F04543"/>
    <w:rsid w:val="00F04843"/>
    <w:rsid w:val="00F05331"/>
    <w:rsid w:val="00F0534D"/>
    <w:rsid w:val="00F05532"/>
    <w:rsid w:val="00F0572C"/>
    <w:rsid w:val="00F05F12"/>
    <w:rsid w:val="00F061FB"/>
    <w:rsid w:val="00F100C8"/>
    <w:rsid w:val="00F10F7E"/>
    <w:rsid w:val="00F11182"/>
    <w:rsid w:val="00F113B3"/>
    <w:rsid w:val="00F1279C"/>
    <w:rsid w:val="00F1282B"/>
    <w:rsid w:val="00F12B18"/>
    <w:rsid w:val="00F12DB8"/>
    <w:rsid w:val="00F12ED7"/>
    <w:rsid w:val="00F145D0"/>
    <w:rsid w:val="00F1483C"/>
    <w:rsid w:val="00F15066"/>
    <w:rsid w:val="00F1524E"/>
    <w:rsid w:val="00F156FD"/>
    <w:rsid w:val="00F159DA"/>
    <w:rsid w:val="00F15B1E"/>
    <w:rsid w:val="00F160B2"/>
    <w:rsid w:val="00F160B4"/>
    <w:rsid w:val="00F162E6"/>
    <w:rsid w:val="00F16628"/>
    <w:rsid w:val="00F16725"/>
    <w:rsid w:val="00F16C60"/>
    <w:rsid w:val="00F20196"/>
    <w:rsid w:val="00F2025C"/>
    <w:rsid w:val="00F20C1C"/>
    <w:rsid w:val="00F21954"/>
    <w:rsid w:val="00F2235E"/>
    <w:rsid w:val="00F22A24"/>
    <w:rsid w:val="00F22AE4"/>
    <w:rsid w:val="00F22CD6"/>
    <w:rsid w:val="00F2451D"/>
    <w:rsid w:val="00F245B0"/>
    <w:rsid w:val="00F2500D"/>
    <w:rsid w:val="00F256E6"/>
    <w:rsid w:val="00F25899"/>
    <w:rsid w:val="00F25A11"/>
    <w:rsid w:val="00F25B8E"/>
    <w:rsid w:val="00F261DD"/>
    <w:rsid w:val="00F26408"/>
    <w:rsid w:val="00F26C07"/>
    <w:rsid w:val="00F26E08"/>
    <w:rsid w:val="00F27BD6"/>
    <w:rsid w:val="00F30896"/>
    <w:rsid w:val="00F314F5"/>
    <w:rsid w:val="00F31837"/>
    <w:rsid w:val="00F31BBE"/>
    <w:rsid w:val="00F31C54"/>
    <w:rsid w:val="00F32154"/>
    <w:rsid w:val="00F329D9"/>
    <w:rsid w:val="00F3327E"/>
    <w:rsid w:val="00F3389C"/>
    <w:rsid w:val="00F33AAC"/>
    <w:rsid w:val="00F34E57"/>
    <w:rsid w:val="00F34FEF"/>
    <w:rsid w:val="00F35824"/>
    <w:rsid w:val="00F3591F"/>
    <w:rsid w:val="00F36A7C"/>
    <w:rsid w:val="00F3765F"/>
    <w:rsid w:val="00F37866"/>
    <w:rsid w:val="00F37F2C"/>
    <w:rsid w:val="00F40793"/>
    <w:rsid w:val="00F4117A"/>
    <w:rsid w:val="00F416D1"/>
    <w:rsid w:val="00F41815"/>
    <w:rsid w:val="00F41BE1"/>
    <w:rsid w:val="00F43297"/>
    <w:rsid w:val="00F43558"/>
    <w:rsid w:val="00F44127"/>
    <w:rsid w:val="00F44197"/>
    <w:rsid w:val="00F44A7D"/>
    <w:rsid w:val="00F44EC5"/>
    <w:rsid w:val="00F44FD0"/>
    <w:rsid w:val="00F45004"/>
    <w:rsid w:val="00F4529B"/>
    <w:rsid w:val="00F458A4"/>
    <w:rsid w:val="00F45F97"/>
    <w:rsid w:val="00F464B0"/>
    <w:rsid w:val="00F470FB"/>
    <w:rsid w:val="00F478C9"/>
    <w:rsid w:val="00F47E37"/>
    <w:rsid w:val="00F510A3"/>
    <w:rsid w:val="00F51DDD"/>
    <w:rsid w:val="00F53310"/>
    <w:rsid w:val="00F53335"/>
    <w:rsid w:val="00F53C2F"/>
    <w:rsid w:val="00F53E1D"/>
    <w:rsid w:val="00F53E77"/>
    <w:rsid w:val="00F54383"/>
    <w:rsid w:val="00F547AF"/>
    <w:rsid w:val="00F5484D"/>
    <w:rsid w:val="00F54D2A"/>
    <w:rsid w:val="00F55A9A"/>
    <w:rsid w:val="00F55C23"/>
    <w:rsid w:val="00F560FA"/>
    <w:rsid w:val="00F566FA"/>
    <w:rsid w:val="00F57926"/>
    <w:rsid w:val="00F57E8B"/>
    <w:rsid w:val="00F60C9F"/>
    <w:rsid w:val="00F615A5"/>
    <w:rsid w:val="00F61B77"/>
    <w:rsid w:val="00F62248"/>
    <w:rsid w:val="00F62645"/>
    <w:rsid w:val="00F62C2B"/>
    <w:rsid w:val="00F62F0A"/>
    <w:rsid w:val="00F63B96"/>
    <w:rsid w:val="00F63EF2"/>
    <w:rsid w:val="00F64AE7"/>
    <w:rsid w:val="00F64C0D"/>
    <w:rsid w:val="00F65028"/>
    <w:rsid w:val="00F652B7"/>
    <w:rsid w:val="00F65ED1"/>
    <w:rsid w:val="00F664B5"/>
    <w:rsid w:val="00F671C4"/>
    <w:rsid w:val="00F67D1C"/>
    <w:rsid w:val="00F67F3F"/>
    <w:rsid w:val="00F70B17"/>
    <w:rsid w:val="00F70F7A"/>
    <w:rsid w:val="00F71222"/>
    <w:rsid w:val="00F72011"/>
    <w:rsid w:val="00F72679"/>
    <w:rsid w:val="00F73168"/>
    <w:rsid w:val="00F7337F"/>
    <w:rsid w:val="00F73C67"/>
    <w:rsid w:val="00F73F5B"/>
    <w:rsid w:val="00F74907"/>
    <w:rsid w:val="00F74D88"/>
    <w:rsid w:val="00F7583A"/>
    <w:rsid w:val="00F758BD"/>
    <w:rsid w:val="00F76C21"/>
    <w:rsid w:val="00F77036"/>
    <w:rsid w:val="00F772F6"/>
    <w:rsid w:val="00F81133"/>
    <w:rsid w:val="00F812B1"/>
    <w:rsid w:val="00F81503"/>
    <w:rsid w:val="00F81D08"/>
    <w:rsid w:val="00F82CDC"/>
    <w:rsid w:val="00F8325E"/>
    <w:rsid w:val="00F832AB"/>
    <w:rsid w:val="00F83728"/>
    <w:rsid w:val="00F83B45"/>
    <w:rsid w:val="00F84243"/>
    <w:rsid w:val="00F84B94"/>
    <w:rsid w:val="00F8537C"/>
    <w:rsid w:val="00F85898"/>
    <w:rsid w:val="00F86028"/>
    <w:rsid w:val="00F861DD"/>
    <w:rsid w:val="00F862D2"/>
    <w:rsid w:val="00F8697B"/>
    <w:rsid w:val="00F86BD2"/>
    <w:rsid w:val="00F904B0"/>
    <w:rsid w:val="00F904CE"/>
    <w:rsid w:val="00F904F8"/>
    <w:rsid w:val="00F90E2C"/>
    <w:rsid w:val="00F910F8"/>
    <w:rsid w:val="00F922AD"/>
    <w:rsid w:val="00F928E7"/>
    <w:rsid w:val="00F92F85"/>
    <w:rsid w:val="00F94F37"/>
    <w:rsid w:val="00F950D4"/>
    <w:rsid w:val="00F95D17"/>
    <w:rsid w:val="00F96EE6"/>
    <w:rsid w:val="00F97246"/>
    <w:rsid w:val="00F972B8"/>
    <w:rsid w:val="00FA0043"/>
    <w:rsid w:val="00FA06AB"/>
    <w:rsid w:val="00FA0F28"/>
    <w:rsid w:val="00FA4121"/>
    <w:rsid w:val="00FA5622"/>
    <w:rsid w:val="00FA5A3B"/>
    <w:rsid w:val="00FA637E"/>
    <w:rsid w:val="00FA645E"/>
    <w:rsid w:val="00FA6976"/>
    <w:rsid w:val="00FA7063"/>
    <w:rsid w:val="00FA72E1"/>
    <w:rsid w:val="00FA78BB"/>
    <w:rsid w:val="00FA7ADF"/>
    <w:rsid w:val="00FA7CB7"/>
    <w:rsid w:val="00FA7F7D"/>
    <w:rsid w:val="00FB0233"/>
    <w:rsid w:val="00FB0855"/>
    <w:rsid w:val="00FB18F6"/>
    <w:rsid w:val="00FB1A99"/>
    <w:rsid w:val="00FB2746"/>
    <w:rsid w:val="00FB275B"/>
    <w:rsid w:val="00FB28E2"/>
    <w:rsid w:val="00FB3159"/>
    <w:rsid w:val="00FB322C"/>
    <w:rsid w:val="00FB498B"/>
    <w:rsid w:val="00FB53D4"/>
    <w:rsid w:val="00FB5826"/>
    <w:rsid w:val="00FB5B13"/>
    <w:rsid w:val="00FB611F"/>
    <w:rsid w:val="00FC06B2"/>
    <w:rsid w:val="00FC0A2E"/>
    <w:rsid w:val="00FC15EF"/>
    <w:rsid w:val="00FC17B8"/>
    <w:rsid w:val="00FC18A0"/>
    <w:rsid w:val="00FC21BB"/>
    <w:rsid w:val="00FC21BE"/>
    <w:rsid w:val="00FC244E"/>
    <w:rsid w:val="00FC3417"/>
    <w:rsid w:val="00FC350C"/>
    <w:rsid w:val="00FC36DB"/>
    <w:rsid w:val="00FC4390"/>
    <w:rsid w:val="00FC4C52"/>
    <w:rsid w:val="00FC5134"/>
    <w:rsid w:val="00FC7E75"/>
    <w:rsid w:val="00FD03B4"/>
    <w:rsid w:val="00FD0819"/>
    <w:rsid w:val="00FD09D8"/>
    <w:rsid w:val="00FD16B2"/>
    <w:rsid w:val="00FD1738"/>
    <w:rsid w:val="00FD18CC"/>
    <w:rsid w:val="00FD1959"/>
    <w:rsid w:val="00FD24A3"/>
    <w:rsid w:val="00FD26C4"/>
    <w:rsid w:val="00FD2990"/>
    <w:rsid w:val="00FD2A19"/>
    <w:rsid w:val="00FD304C"/>
    <w:rsid w:val="00FD3D81"/>
    <w:rsid w:val="00FD414C"/>
    <w:rsid w:val="00FD45A8"/>
    <w:rsid w:val="00FD477D"/>
    <w:rsid w:val="00FD51C8"/>
    <w:rsid w:val="00FD55E7"/>
    <w:rsid w:val="00FD613C"/>
    <w:rsid w:val="00FD679A"/>
    <w:rsid w:val="00FD6945"/>
    <w:rsid w:val="00FD6951"/>
    <w:rsid w:val="00FD7A0F"/>
    <w:rsid w:val="00FE040C"/>
    <w:rsid w:val="00FE0878"/>
    <w:rsid w:val="00FE0AE1"/>
    <w:rsid w:val="00FE167D"/>
    <w:rsid w:val="00FE1955"/>
    <w:rsid w:val="00FE2DAB"/>
    <w:rsid w:val="00FE429B"/>
    <w:rsid w:val="00FE472B"/>
    <w:rsid w:val="00FE5BBD"/>
    <w:rsid w:val="00FE6582"/>
    <w:rsid w:val="00FE6E41"/>
    <w:rsid w:val="00FE7387"/>
    <w:rsid w:val="00FE7B14"/>
    <w:rsid w:val="00FF0663"/>
    <w:rsid w:val="00FF20B0"/>
    <w:rsid w:val="00FF2178"/>
    <w:rsid w:val="00FF258B"/>
    <w:rsid w:val="00FF2879"/>
    <w:rsid w:val="00FF3B5D"/>
    <w:rsid w:val="00FF3EB9"/>
    <w:rsid w:val="00FF408E"/>
    <w:rsid w:val="00FF4EAE"/>
    <w:rsid w:val="00FF5365"/>
    <w:rsid w:val="00FF53FA"/>
    <w:rsid w:val="00FF5729"/>
    <w:rsid w:val="00FF6028"/>
    <w:rsid w:val="00FF60BC"/>
    <w:rsid w:val="00FF6499"/>
    <w:rsid w:val="00FF678B"/>
    <w:rsid w:val="00FF67E7"/>
    <w:rsid w:val="00FF6878"/>
    <w:rsid w:val="00FF6A8E"/>
    <w:rsid w:val="00FF7708"/>
    <w:rsid w:val="00FF79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D9F6CD"/>
  <w15:docId w15:val="{8EA87021-E56C-4B4D-B801-7440B4BF2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B8D"/>
  </w:style>
  <w:style w:type="paragraph" w:styleId="Balk1">
    <w:name w:val="heading 1"/>
    <w:aliases w:val="1. Seviye Başlık"/>
    <w:basedOn w:val="Normal"/>
    <w:next w:val="Normal"/>
    <w:link w:val="Balk1Char"/>
    <w:autoRedefine/>
    <w:uiPriority w:val="9"/>
    <w:qFormat/>
    <w:rsid w:val="007B7A9A"/>
    <w:pPr>
      <w:keepNext/>
      <w:keepLines/>
      <w:spacing w:after="0" w:line="240" w:lineRule="auto"/>
      <w:ind w:firstLine="709"/>
      <w:jc w:val="center"/>
      <w:outlineLvl w:val="0"/>
    </w:pPr>
    <w:rPr>
      <w:rFonts w:ascii="Times New Roman" w:eastAsiaTheme="majorEastAsia" w:hAnsi="Times New Roman" w:cs="Times New Roman"/>
      <w:b/>
      <w:color w:val="000000" w:themeColor="text1"/>
      <w:sz w:val="24"/>
      <w:szCs w:val="32"/>
    </w:rPr>
  </w:style>
  <w:style w:type="paragraph" w:styleId="Balk2">
    <w:name w:val="heading 2"/>
    <w:aliases w:val="2. Seviye Başlık"/>
    <w:basedOn w:val="Normal"/>
    <w:next w:val="Normal"/>
    <w:link w:val="Balk2Char"/>
    <w:uiPriority w:val="9"/>
    <w:unhideWhenUsed/>
    <w:qFormat/>
    <w:rsid w:val="0048131D"/>
    <w:pPr>
      <w:keepNext/>
      <w:keepLines/>
      <w:spacing w:before="240" w:after="0" w:line="360" w:lineRule="auto"/>
      <w:ind w:firstLine="709"/>
      <w:outlineLvl w:val="1"/>
    </w:pPr>
    <w:rPr>
      <w:rFonts w:asciiTheme="majorHAnsi" w:eastAsiaTheme="majorEastAsia" w:hAnsiTheme="majorHAnsi" w:cstheme="majorBidi"/>
      <w:b/>
      <w:sz w:val="24"/>
      <w:szCs w:val="26"/>
    </w:rPr>
  </w:style>
  <w:style w:type="paragraph" w:styleId="Balk3">
    <w:name w:val="heading 3"/>
    <w:aliases w:val="3. Seviye Başlık"/>
    <w:basedOn w:val="Normal"/>
    <w:next w:val="Normal"/>
    <w:link w:val="Balk3Char"/>
    <w:uiPriority w:val="9"/>
    <w:unhideWhenUsed/>
    <w:qFormat/>
    <w:rsid w:val="0048131D"/>
    <w:pPr>
      <w:keepNext/>
      <w:keepLines/>
      <w:spacing w:before="240" w:after="0" w:line="360" w:lineRule="auto"/>
      <w:ind w:firstLine="709"/>
      <w:outlineLvl w:val="2"/>
    </w:pPr>
    <w:rPr>
      <w:rFonts w:asciiTheme="majorHAnsi" w:eastAsiaTheme="majorEastAsia" w:hAnsiTheme="majorHAnsi" w:cstheme="majorBidi"/>
      <w:b/>
      <w:sz w:val="24"/>
      <w:szCs w:val="24"/>
    </w:rPr>
  </w:style>
  <w:style w:type="paragraph" w:styleId="Balk4">
    <w:name w:val="heading 4"/>
    <w:aliases w:val="4. Seviye Başlık"/>
    <w:basedOn w:val="Normal"/>
    <w:next w:val="Normal"/>
    <w:link w:val="Balk4Char"/>
    <w:uiPriority w:val="9"/>
    <w:unhideWhenUsed/>
    <w:qFormat/>
    <w:rsid w:val="0048131D"/>
    <w:pPr>
      <w:keepNext/>
      <w:keepLines/>
      <w:spacing w:before="240" w:after="0" w:line="360" w:lineRule="auto"/>
      <w:ind w:firstLine="709"/>
      <w:outlineLvl w:val="3"/>
    </w:pPr>
    <w:rPr>
      <w:rFonts w:asciiTheme="majorHAnsi" w:eastAsiaTheme="majorEastAsia" w:hAnsiTheme="majorHAnsi" w:cstheme="majorBidi"/>
      <w:b/>
      <w:iCs/>
      <w:sz w:val="24"/>
    </w:rPr>
  </w:style>
  <w:style w:type="paragraph" w:styleId="Balk5">
    <w:name w:val="heading 5"/>
    <w:basedOn w:val="Normal"/>
    <w:next w:val="Normal"/>
    <w:link w:val="Balk5Char"/>
    <w:uiPriority w:val="9"/>
    <w:unhideWhenUsed/>
    <w:qFormat/>
    <w:rsid w:val="005B4FA6"/>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1. Seviye Başlık Char"/>
    <w:basedOn w:val="VarsaylanParagrafYazTipi"/>
    <w:link w:val="Balk1"/>
    <w:uiPriority w:val="9"/>
    <w:rsid w:val="007B7A9A"/>
    <w:rPr>
      <w:rFonts w:ascii="Times New Roman" w:eastAsiaTheme="majorEastAsia" w:hAnsi="Times New Roman" w:cs="Times New Roman"/>
      <w:b/>
      <w:color w:val="000000" w:themeColor="text1"/>
      <w:sz w:val="24"/>
      <w:szCs w:val="32"/>
    </w:rPr>
  </w:style>
  <w:style w:type="paragraph" w:styleId="TBal">
    <w:name w:val="TOC Heading"/>
    <w:basedOn w:val="Balk1"/>
    <w:next w:val="Normal"/>
    <w:uiPriority w:val="39"/>
    <w:unhideWhenUsed/>
    <w:qFormat/>
    <w:rsid w:val="00E47D8F"/>
    <w:pPr>
      <w:outlineLvl w:val="9"/>
    </w:pPr>
    <w:rPr>
      <w:lang w:eastAsia="tr-TR"/>
    </w:rPr>
  </w:style>
  <w:style w:type="paragraph" w:styleId="T2">
    <w:name w:val="toc 2"/>
    <w:basedOn w:val="Normal"/>
    <w:next w:val="Normal"/>
    <w:autoRedefine/>
    <w:uiPriority w:val="39"/>
    <w:unhideWhenUsed/>
    <w:rsid w:val="0041277B"/>
    <w:pPr>
      <w:tabs>
        <w:tab w:val="right" w:leader="dot" w:pos="8494"/>
      </w:tabs>
      <w:spacing w:after="0" w:line="360" w:lineRule="auto"/>
      <w:ind w:firstLine="284"/>
    </w:pPr>
    <w:rPr>
      <w:rFonts w:cstheme="minorHAnsi"/>
      <w:b/>
      <w:bCs/>
      <w:sz w:val="20"/>
      <w:szCs w:val="20"/>
    </w:rPr>
  </w:style>
  <w:style w:type="paragraph" w:styleId="T1">
    <w:name w:val="toc 1"/>
    <w:basedOn w:val="Normal"/>
    <w:next w:val="Normal"/>
    <w:autoRedefine/>
    <w:uiPriority w:val="39"/>
    <w:unhideWhenUsed/>
    <w:rsid w:val="005929E1"/>
    <w:pPr>
      <w:tabs>
        <w:tab w:val="right" w:leader="dot" w:pos="8494"/>
      </w:tabs>
      <w:spacing w:before="360" w:after="0"/>
    </w:pPr>
    <w:rPr>
      <w:rFonts w:asciiTheme="majorHAnsi" w:hAnsiTheme="majorHAnsi" w:cstheme="majorHAnsi"/>
      <w:b/>
      <w:bCs/>
      <w:caps/>
      <w:sz w:val="24"/>
      <w:szCs w:val="24"/>
    </w:rPr>
  </w:style>
  <w:style w:type="paragraph" w:styleId="T3">
    <w:name w:val="toc 3"/>
    <w:basedOn w:val="Normal"/>
    <w:next w:val="Normal"/>
    <w:autoRedefine/>
    <w:uiPriority w:val="39"/>
    <w:unhideWhenUsed/>
    <w:rsid w:val="0061437D"/>
    <w:pPr>
      <w:spacing w:after="0"/>
      <w:ind w:left="220"/>
    </w:pPr>
    <w:rPr>
      <w:rFonts w:cstheme="minorHAnsi"/>
      <w:sz w:val="20"/>
      <w:szCs w:val="20"/>
    </w:rPr>
  </w:style>
  <w:style w:type="paragraph" w:styleId="ListeParagraf">
    <w:name w:val="List Paragraph"/>
    <w:basedOn w:val="Normal"/>
    <w:uiPriority w:val="34"/>
    <w:qFormat/>
    <w:rsid w:val="00AD487E"/>
    <w:pPr>
      <w:ind w:left="720"/>
      <w:contextualSpacing/>
    </w:pPr>
  </w:style>
  <w:style w:type="paragraph" w:styleId="BalonMetni">
    <w:name w:val="Balloon Text"/>
    <w:basedOn w:val="Normal"/>
    <w:link w:val="BalonMetniChar"/>
    <w:uiPriority w:val="99"/>
    <w:semiHidden/>
    <w:unhideWhenUsed/>
    <w:rsid w:val="001523B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523B4"/>
    <w:rPr>
      <w:rFonts w:ascii="Segoe UI" w:hAnsi="Segoe UI" w:cs="Segoe UI"/>
      <w:sz w:val="18"/>
      <w:szCs w:val="18"/>
    </w:rPr>
  </w:style>
  <w:style w:type="character" w:styleId="AklamaBavurusu">
    <w:name w:val="annotation reference"/>
    <w:basedOn w:val="VarsaylanParagrafYazTipi"/>
    <w:uiPriority w:val="99"/>
    <w:semiHidden/>
    <w:unhideWhenUsed/>
    <w:rsid w:val="001B7158"/>
    <w:rPr>
      <w:sz w:val="16"/>
      <w:szCs w:val="16"/>
    </w:rPr>
  </w:style>
  <w:style w:type="paragraph" w:styleId="AklamaMetni">
    <w:name w:val="annotation text"/>
    <w:basedOn w:val="Normal"/>
    <w:link w:val="AklamaMetniChar"/>
    <w:uiPriority w:val="99"/>
    <w:semiHidden/>
    <w:unhideWhenUsed/>
    <w:rsid w:val="001B715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1B7158"/>
    <w:rPr>
      <w:sz w:val="20"/>
      <w:szCs w:val="20"/>
    </w:rPr>
  </w:style>
  <w:style w:type="paragraph" w:styleId="DipnotMetni">
    <w:name w:val="footnote text"/>
    <w:basedOn w:val="Normal"/>
    <w:link w:val="DipnotMetniChar"/>
    <w:uiPriority w:val="99"/>
    <w:unhideWhenUsed/>
    <w:rsid w:val="00B86BDB"/>
    <w:pPr>
      <w:spacing w:after="0" w:line="240" w:lineRule="auto"/>
    </w:pPr>
    <w:rPr>
      <w:sz w:val="20"/>
      <w:szCs w:val="20"/>
    </w:rPr>
  </w:style>
  <w:style w:type="character" w:customStyle="1" w:styleId="DipnotMetniChar">
    <w:name w:val="Dipnot Metni Char"/>
    <w:basedOn w:val="VarsaylanParagrafYazTipi"/>
    <w:link w:val="DipnotMetni"/>
    <w:uiPriority w:val="99"/>
    <w:rsid w:val="00B86BDB"/>
    <w:rPr>
      <w:sz w:val="20"/>
      <w:szCs w:val="20"/>
    </w:rPr>
  </w:style>
  <w:style w:type="character" w:styleId="DipnotBavurusu">
    <w:name w:val="footnote reference"/>
    <w:basedOn w:val="VarsaylanParagrafYazTipi"/>
    <w:uiPriority w:val="99"/>
    <w:semiHidden/>
    <w:unhideWhenUsed/>
    <w:rsid w:val="00B86BDB"/>
    <w:rPr>
      <w:vertAlign w:val="superscript"/>
    </w:rPr>
  </w:style>
  <w:style w:type="paragraph" w:styleId="stbilgi">
    <w:name w:val="header"/>
    <w:basedOn w:val="Normal"/>
    <w:link w:val="stbilgiChar"/>
    <w:uiPriority w:val="99"/>
    <w:unhideWhenUsed/>
    <w:rsid w:val="002D1CC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D1CC9"/>
  </w:style>
  <w:style w:type="paragraph" w:styleId="Altbilgi">
    <w:name w:val="footer"/>
    <w:basedOn w:val="Normal"/>
    <w:link w:val="AltbilgiChar"/>
    <w:uiPriority w:val="99"/>
    <w:unhideWhenUsed/>
    <w:rsid w:val="002D1CC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D1CC9"/>
  </w:style>
  <w:style w:type="paragraph" w:styleId="Kaynaka">
    <w:name w:val="Bibliography"/>
    <w:basedOn w:val="Normal"/>
    <w:next w:val="Normal"/>
    <w:uiPriority w:val="37"/>
    <w:unhideWhenUsed/>
    <w:rsid w:val="00600598"/>
  </w:style>
  <w:style w:type="character" w:styleId="Kpr">
    <w:name w:val="Hyperlink"/>
    <w:basedOn w:val="VarsaylanParagrafYazTipi"/>
    <w:uiPriority w:val="99"/>
    <w:unhideWhenUsed/>
    <w:rsid w:val="00C43E51"/>
    <w:rPr>
      <w:color w:val="0563C1" w:themeColor="hyperlink"/>
      <w:u w:val="single"/>
    </w:rPr>
  </w:style>
  <w:style w:type="character" w:customStyle="1" w:styleId="UnresolvedMention">
    <w:name w:val="Unresolved Mention"/>
    <w:basedOn w:val="VarsaylanParagrafYazTipi"/>
    <w:uiPriority w:val="99"/>
    <w:semiHidden/>
    <w:unhideWhenUsed/>
    <w:rsid w:val="00C43E51"/>
    <w:rPr>
      <w:color w:val="605E5C"/>
      <w:shd w:val="clear" w:color="auto" w:fill="E1DFDD"/>
    </w:rPr>
  </w:style>
  <w:style w:type="paragraph" w:styleId="AralkYok">
    <w:name w:val="No Spacing"/>
    <w:link w:val="AralkYokChar"/>
    <w:uiPriority w:val="1"/>
    <w:qFormat/>
    <w:rsid w:val="00C51976"/>
    <w:pPr>
      <w:spacing w:after="0" w:line="240" w:lineRule="auto"/>
    </w:pPr>
  </w:style>
  <w:style w:type="paragraph" w:customStyle="1" w:styleId="Default">
    <w:name w:val="Default"/>
    <w:rsid w:val="00F2025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2Char">
    <w:name w:val="Başlık 2 Char"/>
    <w:aliases w:val="2. Seviye Başlık Char"/>
    <w:basedOn w:val="VarsaylanParagrafYazTipi"/>
    <w:link w:val="Balk2"/>
    <w:uiPriority w:val="9"/>
    <w:rsid w:val="0048131D"/>
    <w:rPr>
      <w:rFonts w:asciiTheme="majorHAnsi" w:eastAsiaTheme="majorEastAsia" w:hAnsiTheme="majorHAnsi" w:cstheme="majorBidi"/>
      <w:b/>
      <w:sz w:val="24"/>
      <w:szCs w:val="26"/>
    </w:rPr>
  </w:style>
  <w:style w:type="character" w:customStyle="1" w:styleId="Balk3Char">
    <w:name w:val="Başlık 3 Char"/>
    <w:aliases w:val="3. Seviye Başlık Char"/>
    <w:basedOn w:val="VarsaylanParagrafYazTipi"/>
    <w:link w:val="Balk3"/>
    <w:uiPriority w:val="9"/>
    <w:rsid w:val="0048131D"/>
    <w:rPr>
      <w:rFonts w:asciiTheme="majorHAnsi" w:eastAsiaTheme="majorEastAsia" w:hAnsiTheme="majorHAnsi" w:cstheme="majorBidi"/>
      <w:b/>
      <w:sz w:val="24"/>
      <w:szCs w:val="24"/>
    </w:rPr>
  </w:style>
  <w:style w:type="character" w:customStyle="1" w:styleId="Balk4Char">
    <w:name w:val="Başlık 4 Char"/>
    <w:aliases w:val="4. Seviye Başlık Char"/>
    <w:basedOn w:val="VarsaylanParagrafYazTipi"/>
    <w:link w:val="Balk4"/>
    <w:uiPriority w:val="9"/>
    <w:rsid w:val="0048131D"/>
    <w:rPr>
      <w:rFonts w:asciiTheme="majorHAnsi" w:eastAsiaTheme="majorEastAsia" w:hAnsiTheme="majorHAnsi" w:cstheme="majorBidi"/>
      <w:b/>
      <w:iCs/>
      <w:sz w:val="24"/>
    </w:rPr>
  </w:style>
  <w:style w:type="paragraph" w:styleId="T4">
    <w:name w:val="toc 4"/>
    <w:basedOn w:val="Normal"/>
    <w:next w:val="Normal"/>
    <w:autoRedefine/>
    <w:uiPriority w:val="39"/>
    <w:unhideWhenUsed/>
    <w:rsid w:val="0027049F"/>
    <w:pPr>
      <w:spacing w:after="0"/>
      <w:ind w:left="440"/>
    </w:pPr>
    <w:rPr>
      <w:rFonts w:cstheme="minorHAnsi"/>
      <w:sz w:val="20"/>
      <w:szCs w:val="20"/>
    </w:rPr>
  </w:style>
  <w:style w:type="paragraph" w:styleId="T5">
    <w:name w:val="toc 5"/>
    <w:basedOn w:val="Normal"/>
    <w:next w:val="Normal"/>
    <w:autoRedefine/>
    <w:uiPriority w:val="39"/>
    <w:unhideWhenUsed/>
    <w:rsid w:val="0027049F"/>
    <w:pPr>
      <w:spacing w:after="0"/>
      <w:ind w:left="660"/>
    </w:pPr>
    <w:rPr>
      <w:rFonts w:cstheme="minorHAnsi"/>
      <w:sz w:val="20"/>
      <w:szCs w:val="20"/>
    </w:rPr>
  </w:style>
  <w:style w:type="paragraph" w:styleId="T6">
    <w:name w:val="toc 6"/>
    <w:basedOn w:val="Normal"/>
    <w:next w:val="Normal"/>
    <w:autoRedefine/>
    <w:uiPriority w:val="39"/>
    <w:unhideWhenUsed/>
    <w:rsid w:val="0027049F"/>
    <w:pPr>
      <w:spacing w:after="0"/>
      <w:ind w:left="880"/>
    </w:pPr>
    <w:rPr>
      <w:rFonts w:cstheme="minorHAnsi"/>
      <w:sz w:val="20"/>
      <w:szCs w:val="20"/>
    </w:rPr>
  </w:style>
  <w:style w:type="paragraph" w:styleId="T7">
    <w:name w:val="toc 7"/>
    <w:basedOn w:val="Normal"/>
    <w:next w:val="Normal"/>
    <w:autoRedefine/>
    <w:uiPriority w:val="39"/>
    <w:unhideWhenUsed/>
    <w:rsid w:val="0027049F"/>
    <w:pPr>
      <w:spacing w:after="0"/>
      <w:ind w:left="1100"/>
    </w:pPr>
    <w:rPr>
      <w:rFonts w:cstheme="minorHAnsi"/>
      <w:sz w:val="20"/>
      <w:szCs w:val="20"/>
    </w:rPr>
  </w:style>
  <w:style w:type="paragraph" w:styleId="T8">
    <w:name w:val="toc 8"/>
    <w:basedOn w:val="Normal"/>
    <w:next w:val="Normal"/>
    <w:autoRedefine/>
    <w:uiPriority w:val="39"/>
    <w:unhideWhenUsed/>
    <w:rsid w:val="0027049F"/>
    <w:pPr>
      <w:spacing w:after="0"/>
      <w:ind w:left="1320"/>
    </w:pPr>
    <w:rPr>
      <w:rFonts w:cstheme="minorHAnsi"/>
      <w:sz w:val="20"/>
      <w:szCs w:val="20"/>
    </w:rPr>
  </w:style>
  <w:style w:type="paragraph" w:styleId="T9">
    <w:name w:val="toc 9"/>
    <w:basedOn w:val="Normal"/>
    <w:next w:val="Normal"/>
    <w:autoRedefine/>
    <w:uiPriority w:val="39"/>
    <w:unhideWhenUsed/>
    <w:rsid w:val="0027049F"/>
    <w:pPr>
      <w:spacing w:after="0"/>
      <w:ind w:left="1540"/>
    </w:pPr>
    <w:rPr>
      <w:rFonts w:cstheme="minorHAnsi"/>
      <w:sz w:val="20"/>
      <w:szCs w:val="20"/>
    </w:rPr>
  </w:style>
  <w:style w:type="paragraph" w:styleId="Dzeltme">
    <w:name w:val="Revision"/>
    <w:hidden/>
    <w:uiPriority w:val="99"/>
    <w:semiHidden/>
    <w:rsid w:val="005929E1"/>
    <w:pPr>
      <w:spacing w:after="0" w:line="240" w:lineRule="auto"/>
    </w:pPr>
  </w:style>
  <w:style w:type="character" w:customStyle="1" w:styleId="AralkYokChar">
    <w:name w:val="Aralık Yok Char"/>
    <w:basedOn w:val="VarsaylanParagrafYazTipi"/>
    <w:link w:val="AralkYok"/>
    <w:uiPriority w:val="1"/>
    <w:rsid w:val="009C3864"/>
  </w:style>
  <w:style w:type="character" w:customStyle="1" w:styleId="Balk5Char">
    <w:name w:val="Başlık 5 Char"/>
    <w:basedOn w:val="VarsaylanParagrafYazTipi"/>
    <w:link w:val="Balk5"/>
    <w:uiPriority w:val="9"/>
    <w:rsid w:val="005B4FA6"/>
    <w:rPr>
      <w:rFonts w:asciiTheme="majorHAnsi" w:eastAsiaTheme="majorEastAsia" w:hAnsiTheme="majorHAnsi" w:cstheme="majorBidi"/>
      <w:color w:val="1F3763" w:themeColor="accent1" w:themeShade="7F"/>
    </w:rPr>
  </w:style>
  <w:style w:type="paragraph" w:styleId="AklamaKonusu">
    <w:name w:val="annotation subject"/>
    <w:basedOn w:val="AklamaMetni"/>
    <w:next w:val="AklamaMetni"/>
    <w:link w:val="AklamaKonusuChar"/>
    <w:uiPriority w:val="99"/>
    <w:semiHidden/>
    <w:unhideWhenUsed/>
    <w:rsid w:val="00461CBA"/>
    <w:rPr>
      <w:b/>
      <w:bCs/>
    </w:rPr>
  </w:style>
  <w:style w:type="character" w:customStyle="1" w:styleId="AklamaKonusuChar">
    <w:name w:val="Açıklama Konusu Char"/>
    <w:basedOn w:val="AklamaMetniChar"/>
    <w:link w:val="AklamaKonusu"/>
    <w:uiPriority w:val="99"/>
    <w:semiHidden/>
    <w:rsid w:val="00461CB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1731">
      <w:bodyDiv w:val="1"/>
      <w:marLeft w:val="0"/>
      <w:marRight w:val="0"/>
      <w:marTop w:val="0"/>
      <w:marBottom w:val="0"/>
      <w:divBdr>
        <w:top w:val="none" w:sz="0" w:space="0" w:color="auto"/>
        <w:left w:val="none" w:sz="0" w:space="0" w:color="auto"/>
        <w:bottom w:val="none" w:sz="0" w:space="0" w:color="auto"/>
        <w:right w:val="none" w:sz="0" w:space="0" w:color="auto"/>
      </w:divBdr>
    </w:div>
    <w:div w:id="202131435">
      <w:bodyDiv w:val="1"/>
      <w:marLeft w:val="0"/>
      <w:marRight w:val="0"/>
      <w:marTop w:val="0"/>
      <w:marBottom w:val="0"/>
      <w:divBdr>
        <w:top w:val="none" w:sz="0" w:space="0" w:color="auto"/>
        <w:left w:val="none" w:sz="0" w:space="0" w:color="auto"/>
        <w:bottom w:val="none" w:sz="0" w:space="0" w:color="auto"/>
        <w:right w:val="none" w:sz="0" w:space="0" w:color="auto"/>
      </w:divBdr>
    </w:div>
    <w:div w:id="289556396">
      <w:bodyDiv w:val="1"/>
      <w:marLeft w:val="0"/>
      <w:marRight w:val="0"/>
      <w:marTop w:val="0"/>
      <w:marBottom w:val="0"/>
      <w:divBdr>
        <w:top w:val="none" w:sz="0" w:space="0" w:color="auto"/>
        <w:left w:val="none" w:sz="0" w:space="0" w:color="auto"/>
        <w:bottom w:val="none" w:sz="0" w:space="0" w:color="auto"/>
        <w:right w:val="none" w:sz="0" w:space="0" w:color="auto"/>
      </w:divBdr>
    </w:div>
    <w:div w:id="306521642">
      <w:bodyDiv w:val="1"/>
      <w:marLeft w:val="0"/>
      <w:marRight w:val="0"/>
      <w:marTop w:val="0"/>
      <w:marBottom w:val="0"/>
      <w:divBdr>
        <w:top w:val="none" w:sz="0" w:space="0" w:color="auto"/>
        <w:left w:val="none" w:sz="0" w:space="0" w:color="auto"/>
        <w:bottom w:val="none" w:sz="0" w:space="0" w:color="auto"/>
        <w:right w:val="none" w:sz="0" w:space="0" w:color="auto"/>
      </w:divBdr>
    </w:div>
    <w:div w:id="327707768">
      <w:bodyDiv w:val="1"/>
      <w:marLeft w:val="0"/>
      <w:marRight w:val="0"/>
      <w:marTop w:val="0"/>
      <w:marBottom w:val="0"/>
      <w:divBdr>
        <w:top w:val="none" w:sz="0" w:space="0" w:color="auto"/>
        <w:left w:val="none" w:sz="0" w:space="0" w:color="auto"/>
        <w:bottom w:val="none" w:sz="0" w:space="0" w:color="auto"/>
        <w:right w:val="none" w:sz="0" w:space="0" w:color="auto"/>
      </w:divBdr>
    </w:div>
    <w:div w:id="337006401">
      <w:bodyDiv w:val="1"/>
      <w:marLeft w:val="0"/>
      <w:marRight w:val="0"/>
      <w:marTop w:val="0"/>
      <w:marBottom w:val="0"/>
      <w:divBdr>
        <w:top w:val="none" w:sz="0" w:space="0" w:color="auto"/>
        <w:left w:val="none" w:sz="0" w:space="0" w:color="auto"/>
        <w:bottom w:val="none" w:sz="0" w:space="0" w:color="auto"/>
        <w:right w:val="none" w:sz="0" w:space="0" w:color="auto"/>
      </w:divBdr>
    </w:div>
    <w:div w:id="383216663">
      <w:bodyDiv w:val="1"/>
      <w:marLeft w:val="0"/>
      <w:marRight w:val="0"/>
      <w:marTop w:val="0"/>
      <w:marBottom w:val="0"/>
      <w:divBdr>
        <w:top w:val="none" w:sz="0" w:space="0" w:color="auto"/>
        <w:left w:val="none" w:sz="0" w:space="0" w:color="auto"/>
        <w:bottom w:val="none" w:sz="0" w:space="0" w:color="auto"/>
        <w:right w:val="none" w:sz="0" w:space="0" w:color="auto"/>
      </w:divBdr>
    </w:div>
    <w:div w:id="417361540">
      <w:bodyDiv w:val="1"/>
      <w:marLeft w:val="0"/>
      <w:marRight w:val="0"/>
      <w:marTop w:val="0"/>
      <w:marBottom w:val="0"/>
      <w:divBdr>
        <w:top w:val="none" w:sz="0" w:space="0" w:color="auto"/>
        <w:left w:val="none" w:sz="0" w:space="0" w:color="auto"/>
        <w:bottom w:val="none" w:sz="0" w:space="0" w:color="auto"/>
        <w:right w:val="none" w:sz="0" w:space="0" w:color="auto"/>
      </w:divBdr>
    </w:div>
    <w:div w:id="902984983">
      <w:bodyDiv w:val="1"/>
      <w:marLeft w:val="0"/>
      <w:marRight w:val="0"/>
      <w:marTop w:val="0"/>
      <w:marBottom w:val="0"/>
      <w:divBdr>
        <w:top w:val="none" w:sz="0" w:space="0" w:color="auto"/>
        <w:left w:val="none" w:sz="0" w:space="0" w:color="auto"/>
        <w:bottom w:val="none" w:sz="0" w:space="0" w:color="auto"/>
        <w:right w:val="none" w:sz="0" w:space="0" w:color="auto"/>
      </w:divBdr>
    </w:div>
    <w:div w:id="1494681186">
      <w:bodyDiv w:val="1"/>
      <w:marLeft w:val="0"/>
      <w:marRight w:val="0"/>
      <w:marTop w:val="0"/>
      <w:marBottom w:val="0"/>
      <w:divBdr>
        <w:top w:val="none" w:sz="0" w:space="0" w:color="auto"/>
        <w:left w:val="none" w:sz="0" w:space="0" w:color="auto"/>
        <w:bottom w:val="none" w:sz="0" w:space="0" w:color="auto"/>
        <w:right w:val="none" w:sz="0" w:space="0" w:color="auto"/>
      </w:divBdr>
    </w:div>
    <w:div w:id="2000307300">
      <w:bodyDiv w:val="1"/>
      <w:marLeft w:val="0"/>
      <w:marRight w:val="0"/>
      <w:marTop w:val="0"/>
      <w:marBottom w:val="0"/>
      <w:divBdr>
        <w:top w:val="none" w:sz="0" w:space="0" w:color="auto"/>
        <w:left w:val="none" w:sz="0" w:space="0" w:color="auto"/>
        <w:bottom w:val="none" w:sz="0" w:space="0" w:color="auto"/>
        <w:right w:val="none" w:sz="0" w:space="0" w:color="auto"/>
      </w:divBdr>
    </w:div>
    <w:div w:id="208537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hyperlink" Target="https://dergipark.org.tr/tr/download/article-file/786379" TargetMode="External"/><Relationship Id="rId39" Type="http://schemas.openxmlformats.org/officeDocument/2006/relationships/hyperlink" Target="https://www.notaarsivleri.com/NotaMuzik/islamoglu_derler_benim_adima.pdf" TargetMode="External"/><Relationship Id="rId21" Type="http://schemas.openxmlformats.org/officeDocument/2006/relationships/footer" Target="footer12.xml"/><Relationship Id="rId34" Type="http://schemas.openxmlformats.org/officeDocument/2006/relationships/hyperlink" Target="https://actaturcica.files.wordpress.com/2020/01/vi_ii_06.pdf" TargetMode="External"/><Relationship Id="rId42" Type="http://schemas.openxmlformats.org/officeDocument/2006/relationships/hyperlink" Target="https://www.notaarsivleri.com/NotaMuzik/duman_olur_tepelerin_yollari.pdf" TargetMode="External"/><Relationship Id="rId47" Type="http://schemas.openxmlformats.org/officeDocument/2006/relationships/hyperlink" Target="https://www.notaarsivleri.com/NotaMuzik/nazoglu'nun_biber_gibi_benleri.pdf" TargetMode="External"/><Relationship Id="rId50" Type="http://schemas.openxmlformats.org/officeDocument/2006/relationships/hyperlink" Target="https://www.notaarsivleri.com/NotaMuzik/akcesmeden_sular_ictim_kanmadim.pdf" TargetMode="External"/><Relationship Id="rId55" Type="http://schemas.openxmlformats.org/officeDocument/2006/relationships/hyperlink" Target="https://islamansiklopedisi.org.tr/kizilba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hyperlink" Target="http://www.jstor.org/stable/20024056" TargetMode="External"/><Relationship Id="rId41" Type="http://schemas.openxmlformats.org/officeDocument/2006/relationships/hyperlink" Target="https://www.notaarsivleri.com/NotaMuzik/sari_zeybek_su_daglara_yaslanir_(2).pdf" TargetMode="External"/><Relationship Id="rId54" Type="http://schemas.openxmlformats.org/officeDocument/2006/relationships/hyperlink" Target="https://islamansiklopedisi.org.tr/duldul"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turkudostlari.net/soz.asp?turku=11411" TargetMode="External"/><Relationship Id="rId32" Type="http://schemas.openxmlformats.org/officeDocument/2006/relationships/hyperlink" Target="https://dergipark.org.tr/tr/pub/belleten/issue/45321/566584" TargetMode="External"/><Relationship Id="rId37" Type="http://schemas.openxmlformats.org/officeDocument/2006/relationships/hyperlink" Target="https://actaturcica.files.wordpress.com/2020/01/vi_ii_24.pdf" TargetMode="External"/><Relationship Id="rId40" Type="http://schemas.openxmlformats.org/officeDocument/2006/relationships/hyperlink" Target="https://www.notaarsivleri.com/NotaMuzik/goktepe'yle_inonu'nun_arasi.pdf" TargetMode="External"/><Relationship Id="rId45" Type="http://schemas.openxmlformats.org/officeDocument/2006/relationships/hyperlink" Target="https://www.notaarsivleri.com/NotaMuzik/gokcen_efem_iner_gelir_inisten.pdf" TargetMode="External"/><Relationship Id="rId53" Type="http://schemas.openxmlformats.org/officeDocument/2006/relationships/hyperlink" Target="https://actaturcica.files.wordpress.com/2020/01/vi_ii_04.pdf" TargetMode="External"/><Relationship Id="rId58" Type="http://schemas.openxmlformats.org/officeDocument/2006/relationships/hyperlink" Target="https://islamansiklopedisi.org.tr/cebrail" TargetMode="Externa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3.xml"/><Relationship Id="rId28" Type="http://schemas.openxmlformats.org/officeDocument/2006/relationships/hyperlink" Target="https://www.researchgate.net/publication/233618848_'On_Ottoman_Justice_Interpretations_in_Conflict_1600-1800" TargetMode="External"/><Relationship Id="rId36" Type="http://schemas.openxmlformats.org/officeDocument/2006/relationships/hyperlink" Target="https://www.researchgate.net/publication/308779238_ILETISIMDE_GOSTERGEBILIM_VE_ANLAMLANDIRMA_SURECINI_ORNEKLERLE_DEGERLENDIRME" TargetMode="External"/><Relationship Id="rId49" Type="http://schemas.openxmlformats.org/officeDocument/2006/relationships/hyperlink" Target="https://www.notaarsivleri.com/NotaMuzik/su_dalma'dan_gectin_mi.pdf" TargetMode="External"/><Relationship Id="rId57" Type="http://schemas.openxmlformats.org/officeDocument/2006/relationships/hyperlink" Target="https://silo.tips/download/krolunda-ve-edebyatimizda-at-klt-2" TargetMode="External"/><Relationship Id="rId61"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10.xml"/><Relationship Id="rId31" Type="http://schemas.openxmlformats.org/officeDocument/2006/relationships/hyperlink" Target="https://www.jstor.org/stable/2127599" TargetMode="External"/><Relationship Id="rId44" Type="http://schemas.openxmlformats.org/officeDocument/2006/relationships/hyperlink" Target="https://www.notaarsivleri.com/NotaMuzik/sinanoglu_derler_benim_adima_(afyon).pdf" TargetMode="External"/><Relationship Id="rId52" Type="http://schemas.openxmlformats.org/officeDocument/2006/relationships/hyperlink" Target="https://www.notaarsivleri.com/NotaMuzik/supurun_hanaylari_osman_geliyor.pdf" TargetMode="External"/><Relationship Id="rId60"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5.xml"/><Relationship Id="rId22" Type="http://schemas.openxmlformats.org/officeDocument/2006/relationships/hyperlink" Target="https://dergipark.org.tr/tr/pub/ejmd/issue/51509/668412" TargetMode="External"/><Relationship Id="rId27" Type="http://schemas.openxmlformats.org/officeDocument/2006/relationships/hyperlink" Target="https://www.jstor.org/stable/2010039" TargetMode="External"/><Relationship Id="rId30" Type="http://schemas.openxmlformats.org/officeDocument/2006/relationships/hyperlink" Target="https://www.jstor.org/stable/206403" TargetMode="External"/><Relationship Id="rId35" Type="http://schemas.openxmlformats.org/officeDocument/2006/relationships/hyperlink" Target="https://islamansiklopedisi.org.tr/zulfikar" TargetMode="External"/><Relationship Id="rId43" Type="http://schemas.openxmlformats.org/officeDocument/2006/relationships/hyperlink" Target="https://www.notaarsivleri.com/NotaMuzik/sari_zeybek_su_daglara_yaslanir(1).pdf" TargetMode="External"/><Relationship Id="rId48" Type="http://schemas.openxmlformats.org/officeDocument/2006/relationships/hyperlink" Target="https://www.notaarsivleri.com/NotaMuzik/kerimoglu_duvarlardan_atladi.pdf" TargetMode="External"/><Relationship Id="rId56" Type="http://schemas.openxmlformats.org/officeDocument/2006/relationships/hyperlink" Target="https://actaturcica.files.wordpress.com/2020/01/vi_ii_02.pdf" TargetMode="External"/><Relationship Id="rId8" Type="http://schemas.openxmlformats.org/officeDocument/2006/relationships/image" Target="media/image1.png"/><Relationship Id="rId51" Type="http://schemas.openxmlformats.org/officeDocument/2006/relationships/hyperlink" Target="https://www.notaarsivleri.com/NotaMuzik/kerimoglu_su_daglari_asiyor.pdf"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hyperlink" Target="https://www.jstor.org/stable/448596" TargetMode="External"/><Relationship Id="rId33" Type="http://schemas.openxmlformats.org/officeDocument/2006/relationships/hyperlink" Target="https://actaturcica.files.wordpress.com/2020/01/vi_ii_03.pdf" TargetMode="External"/><Relationship Id="rId38" Type="http://schemas.openxmlformats.org/officeDocument/2006/relationships/hyperlink" Target="https://www.jstor.org/stable/194187" TargetMode="External"/><Relationship Id="rId46" Type="http://schemas.openxmlformats.org/officeDocument/2006/relationships/hyperlink" Target="https://www.notaarsivleri.com/NotaMuzik/efeler_geliyor_dort_atli.pdf" TargetMode="External"/><Relationship Id="rId59" Type="http://schemas.openxmlformats.org/officeDocument/2006/relationships/hyperlink" Target="mailto:ahmetataly@gmail.com"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dergipark.org.tr/tr/pub/belleten/issue/45321/566584" TargetMode="External"/><Relationship Id="rId13" Type="http://schemas.openxmlformats.org/officeDocument/2006/relationships/hyperlink" Target="https://www.notaarsivleri.com/NotaMuzik/goktepe'yle_inonu'nun_arasi.pdf" TargetMode="External"/><Relationship Id="rId18" Type="http://schemas.openxmlformats.org/officeDocument/2006/relationships/hyperlink" Target="https://www.notaarsivleri.com/NotaMuzik/nazoglu'nun_biber_gibi_benleri.pdf" TargetMode="External"/><Relationship Id="rId26" Type="http://schemas.openxmlformats.org/officeDocument/2006/relationships/hyperlink" Target="https://islamansiklopedisi.org.tr/duldul" TargetMode="External"/><Relationship Id="rId3" Type="http://schemas.openxmlformats.org/officeDocument/2006/relationships/hyperlink" Target="https://www.jstor.org/stable/2010039" TargetMode="External"/><Relationship Id="rId21" Type="http://schemas.openxmlformats.org/officeDocument/2006/relationships/hyperlink" Target="https://islamansiklopedisi.org.tr/kizilbas" TargetMode="External"/><Relationship Id="rId34" Type="http://schemas.openxmlformats.org/officeDocument/2006/relationships/hyperlink" Target="https://www.notaarsivleri.com/NotaMuzik/sari_zeybek_su_daglara_yaslanir(1).pdf" TargetMode="External"/><Relationship Id="rId7" Type="http://schemas.openxmlformats.org/officeDocument/2006/relationships/hyperlink" Target="https://www.researchgate.net/publication/233618848_'On_Ottoman_Justice_Interpretations_in_Conflict_1600-1800" TargetMode="External"/><Relationship Id="rId12" Type="http://schemas.openxmlformats.org/officeDocument/2006/relationships/hyperlink" Target="https://www.notaarsivleri.com/NotaMuzik/sari_zeybek_su_daglara_yaslanir_(2).pdf" TargetMode="External"/><Relationship Id="rId17" Type="http://schemas.openxmlformats.org/officeDocument/2006/relationships/hyperlink" Target="https://www.notaarsivleri.com/NotaMuzik/duman_olur_tepelerin_yollari.pdf" TargetMode="External"/><Relationship Id="rId25" Type="http://schemas.openxmlformats.org/officeDocument/2006/relationships/hyperlink" Target="https://edebiyatvesanatakademisi.com/siirler/detay/binip-de-kir-atima-hayladim-dizgin/35916" TargetMode="External"/><Relationship Id="rId33" Type="http://schemas.openxmlformats.org/officeDocument/2006/relationships/hyperlink" Target="https://islamansiklopedisi.org.tr/cebrail" TargetMode="External"/><Relationship Id="rId38" Type="http://schemas.openxmlformats.org/officeDocument/2006/relationships/hyperlink" Target="https://www.notaarsivleri.com/NotaMuzik/alettin'e_vardim_emme_durmadim.pdf" TargetMode="External"/><Relationship Id="rId2" Type="http://schemas.openxmlformats.org/officeDocument/2006/relationships/hyperlink" Target="https://www.jstor.org/stable/194187" TargetMode="External"/><Relationship Id="rId16" Type="http://schemas.openxmlformats.org/officeDocument/2006/relationships/hyperlink" Target="https://www.notaarsivleri.com/NotaMuzik/gokcen_efem_iner_gelir_inisten.pdf" TargetMode="External"/><Relationship Id="rId20" Type="http://schemas.openxmlformats.org/officeDocument/2006/relationships/hyperlink" Target="Https://Www.Researchgate.Net/Publication/308779238_ILETISIMDE_GOSTERGEBILIM_VE_ANLAMLANDIRMA_SURECINI_ORNEKLERLE_DEGERLENDIRME" TargetMode="External"/><Relationship Id="rId29" Type="http://schemas.openxmlformats.org/officeDocument/2006/relationships/hyperlink" Target="https://www.notaarsivleri.com/NotaMuzik/kerimoglu_su_daglari_asiyor.pdf" TargetMode="External"/><Relationship Id="rId1" Type="http://schemas.openxmlformats.org/officeDocument/2006/relationships/hyperlink" Target="https://www.jstor.org/stable/3791758" TargetMode="External"/><Relationship Id="rId6" Type="http://schemas.openxmlformats.org/officeDocument/2006/relationships/hyperlink" Target="https://www.jstor.org/stable/448596" TargetMode="External"/><Relationship Id="rId11" Type="http://schemas.openxmlformats.org/officeDocument/2006/relationships/hyperlink" Target="https://www.notaarsivleri.com/NotaMuzik/islamoglu_derler_benim_adima.pdf" TargetMode="External"/><Relationship Id="rId24" Type="http://schemas.openxmlformats.org/officeDocument/2006/relationships/hyperlink" Target="https://www.notaarsivleri.com/NotaMuzik/sinanoglu_derler_benim_adima_(afyon).pdf" TargetMode="External"/><Relationship Id="rId32" Type="http://schemas.openxmlformats.org/officeDocument/2006/relationships/hyperlink" Target="https://www.notaarsivleri.com/NotaMuzik/sari_zeybek_su_daglara_yaslanir(1).pdf" TargetMode="External"/><Relationship Id="rId37" Type="http://schemas.openxmlformats.org/officeDocument/2006/relationships/hyperlink" Target="https://www.notaarsivleri.com/NotaMuzik/akcesmeden_sular_ictim_kanmadim.pdf" TargetMode="External"/><Relationship Id="rId5" Type="http://schemas.openxmlformats.org/officeDocument/2006/relationships/hyperlink" Target="http://repository.bilkent.edu.tr/handle/11693/51313" TargetMode="External"/><Relationship Id="rId15" Type="http://schemas.openxmlformats.org/officeDocument/2006/relationships/hyperlink" Target="https://www.notaarsivleri.com/NotaMuzik/supurun_hanaylari_osman_geliyor.pdf" TargetMode="External"/><Relationship Id="rId23" Type="http://schemas.openxmlformats.org/officeDocument/2006/relationships/hyperlink" Target="https://www.notaarsivleri.com/NotaMuzik/efeler_geliyor_dort_atli.pdf" TargetMode="External"/><Relationship Id="rId28" Type="http://schemas.openxmlformats.org/officeDocument/2006/relationships/hyperlink" Target="https://www.notaarsivleri.com/NotaMuzik/osman'imin_tesbihi_var_da_mercandan.pdf" TargetMode="External"/><Relationship Id="rId36" Type="http://schemas.openxmlformats.org/officeDocument/2006/relationships/hyperlink" Target="https://www.notaarsivleri.com/NotaMuzik/nazoglu'nun_biber_gibi_benleri.pdf" TargetMode="External"/><Relationship Id="rId10" Type="http://schemas.openxmlformats.org/officeDocument/2006/relationships/hyperlink" Target="https://www.notaarsivleri.com/NotaMuzik/kerimoglu_duvarlardan_atladi.pdf" TargetMode="External"/><Relationship Id="rId19" Type="http://schemas.openxmlformats.org/officeDocument/2006/relationships/hyperlink" Target="https://www.notaarsivleri.com/NotaMuzik/akcesmeden_sular_ictim_kanmadim.pdf" TargetMode="External"/><Relationship Id="rId31" Type="http://schemas.openxmlformats.org/officeDocument/2006/relationships/hyperlink" Target="https://www.notaarsivleri.com/NotaMuzik/akcesmeden_sular_ictim_kanmadim.pdf" TargetMode="External"/><Relationship Id="rId4" Type="http://schemas.openxmlformats.org/officeDocument/2006/relationships/hyperlink" Target="https://www.jstor.org/stable/2127599" TargetMode="External"/><Relationship Id="rId9" Type="http://schemas.openxmlformats.org/officeDocument/2006/relationships/hyperlink" Target="https://dergipark.org.tr/tr/pub/ejmd/issue/51509/668412" TargetMode="External"/><Relationship Id="rId14" Type="http://schemas.openxmlformats.org/officeDocument/2006/relationships/hyperlink" Target="https://www.notaarsivleri.com/NotaMuzik/su_dalma'dan_gectin_mi.pdf" TargetMode="External"/><Relationship Id="rId22" Type="http://schemas.openxmlformats.org/officeDocument/2006/relationships/hyperlink" Target="https://islamansiklopedisi.org.tr/zulfikar" TargetMode="External"/><Relationship Id="rId27" Type="http://schemas.openxmlformats.org/officeDocument/2006/relationships/hyperlink" Target="https://silo.tips/download/krolunda-ve-edebyatimizda-at-klt-2" TargetMode="External"/><Relationship Id="rId30" Type="http://schemas.openxmlformats.org/officeDocument/2006/relationships/hyperlink" Target="https://www.notaarsivleri.com/NotaMuzik/gokcen_efem_iner_gelir_inisten.pdf" TargetMode="External"/><Relationship Id="rId35" Type="http://schemas.openxmlformats.org/officeDocument/2006/relationships/hyperlink" Target="https://www.turkudostlari.net/soz.asp?turku=11411"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Sab19</b:Tag>
    <b:SourceType>Book</b:SourceType>
    <b:Guid>{FBAFB6C6-9758-4664-A2D1-A46FC6EE9EDE}</b:Guid>
    <b:Author>
      <b:Author>
        <b:NameList>
          <b:Person>
            <b:Last>Yetkin</b:Last>
            <b:First>Sabri</b:First>
          </b:Person>
        </b:NameList>
      </b:Author>
    </b:Author>
    <b:Title>Ege'de Eşkıyalar</b:Title>
    <b:Year>2019</b:Year>
    <b:City>istanbul</b:City>
    <b:Publisher>Türkiye İş Bankası Yayınları</b:Publisher>
    <b:RefOrder>1</b:RefOrder>
  </b:Source>
  <b:Source>
    <b:Tag>Beh10</b:Tag>
    <b:SourceType>Book</b:SourceType>
    <b:Guid>{C98D4BF6-3901-4DBE-9D0F-DBCD7A8AB381}</b:Guid>
    <b:Author>
      <b:Author>
        <b:NameList>
          <b:Person>
            <b:Last>Yavuz</b:Last>
            <b:First>Behiç</b:First>
            <b:Middle>Galip</b:Middle>
          </b:Person>
        </b:NameList>
      </b:Author>
    </b:Author>
    <b:Title>Zeybekler</b:Title>
    <b:Year>2010</b:Year>
    <b:City>İzmir</b:City>
    <b:Publisher>Efe Ofset ve Matbaacılık</b:Publisher>
    <b:RefOrder>2</b:RefOrder>
  </b:Source>
  <b:Source>
    <b:Tag>Ers15</b:Tag>
    <b:SourceType>Book</b:SourceType>
    <b:Guid>{4FE40A9C-3A87-41B1-90CC-E5D48A6F92D9}</b:Guid>
    <b:Author>
      <b:Author>
        <b:NameList>
          <b:Person>
            <b:Last>Yavi</b:Last>
            <b:First>Ersal</b:First>
          </b:Person>
        </b:NameList>
      </b:Author>
    </b:Author>
    <b:Title>Efeler </b:Title>
    <b:Year>2015</b:Year>
    <b:City>İstanbul</b:City>
    <b:Publisher>Doğu Kitabevi</b:Publisher>
    <b:RefOrder>3</b:RefOrder>
  </b:Source>
  <b:Source>
    <b:Tag>Yap19</b:Tag>
    <b:SourceType>Book</b:SourceType>
    <b:Guid>{01B757C3-027A-40A7-946B-CA9D45510635}</b:Guid>
    <b:Title>Batı Anadolu Eşkıyalık Tarihi</b:Title>
    <b:Year>2019</b:Year>
    <b:City>İzmir</b:City>
    <b:Publisher>Ege Üniversitesi Basımevi</b:Publisher>
    <b:Author>
      <b:Author>
        <b:NameList>
          <b:Person>
            <b:Last>Yapucu</b:Last>
            <b:First>Olcay</b:First>
            <b:Middle>Pullukçuoğlu</b:Middle>
          </b:Person>
          <b:Person>
            <b:Last>Özgün</b:Last>
            <b:First>Cihan </b:First>
          </b:Person>
          <b:Person>
            <b:Last>Özçelik </b:Last>
            <b:First>Ali</b:First>
          </b:Person>
        </b:NameList>
      </b:Author>
    </b:Author>
    <b:RefOrder>4</b:RefOrder>
  </b:Source>
  <b:Source>
    <b:Tag>Sar13</b:Tag>
    <b:SourceType>Book</b:SourceType>
    <b:Guid>{6F41A681-E5AD-41CF-B419-C6E6B74E3210}</b:Guid>
    <b:Author>
      <b:Author>
        <b:NameList>
          <b:Person>
            <b:Last>Sarıbay</b:Last>
            <b:First>Ali</b:First>
            <b:Middle>Yaşar</b:Middle>
          </b:Person>
          <b:Person>
            <b:Last>Öğün</b:Last>
            <b:Middle>Seyfi </b:Middle>
            <b:First>Süleyman </b:First>
          </b:Person>
        </b:NameList>
      </b:Author>
    </b:Author>
    <b:Title>Politik Bilim</b:Title>
    <b:Year>2013</b:Year>
    <b:City>Ankara</b:City>
    <b:Publisher>Sentez Yayıncılık</b:Publisher>
    <b:RefOrder>5</b:RefOrder>
  </b:Source>
  <b:Source>
    <b:Tag>Ali14</b:Tag>
    <b:SourceType>Book</b:SourceType>
    <b:Guid>{9A6687E6-11BB-4CF7-B8E6-52CEDBCF911F}</b:Guid>
    <b:Author>
      <b:Author>
        <b:NameList>
          <b:Person>
            <b:Last>Sarıbay</b:Last>
            <b:First>Ali</b:First>
            <b:Middle>Yaşar</b:Middle>
          </b:Person>
        </b:NameList>
      </b:Author>
    </b:Author>
    <b:Title>Global Bir Bakışla Politik Sosyoloji</b:Title>
    <b:Year>2014</b:Year>
    <b:City>Ankara</b:City>
    <b:Publisher>Sentez Yayıncılık</b:Publisher>
    <b:RefOrder>6</b:RefOrder>
  </b:Source>
  <b:Source>
    <b:Tag>Pye91</b:Tag>
    <b:SourceType>JournalArticle</b:SourceType>
    <b:Guid>{9657DF44-B656-459E-877D-3FA5889E3CA8}</b:Guid>
    <b:Author>
      <b:Author>
        <b:NameList>
          <b:Person>
            <b:Last>Pye</b:Last>
            <b:First>Lucian</b:First>
            <b:Middle>W.</b:Middle>
          </b:Person>
        </b:NameList>
      </b:Author>
    </b:Author>
    <b:Title>Political Culture Revisited</b:Title>
    <b:JournalName>Political Psycology</b:JournalName>
    <b:Year>1991</b:Year>
    <b:Pages>487-508</b:Pages>
    <b:Month>Eylül</b:Month>
    <b:Volume>12</b:Volume>
    <b:Issue>3</b:Issue>
    <b:RefOrder>7</b:RefOrder>
  </b:Source>
  <b:Source>
    <b:Tag>Cem17</b:Tag>
    <b:SourceType>Book</b:SourceType>
    <b:Guid>{C0F2E4B9-94BE-4D02-87B1-380FF5EAB663}</b:Guid>
    <b:Author>
      <b:Author>
        <b:NameList>
          <b:Person>
            <b:Last>Oktay</b:Last>
            <b:First>Cemil</b:First>
          </b:Person>
        </b:NameList>
      </b:Author>
    </b:Author>
    <b:Title>Siyasi Kültür Okumaları</b:Title>
    <b:Year>2017</b:Year>
    <b:City>İstanbul</b:City>
    <b:Publisher>İstanbul Bilgi Üniversitesi Yayınları</b:Publisher>
    <b:RefOrder>8</b:RefOrder>
  </b:Source>
  <b:Source>
    <b:Tag>Ahm18</b:Tag>
    <b:SourceType>Book</b:SourceType>
    <b:Guid>{E2ED84BC-26E2-4BD7-930D-54EB01A5805B}</b:Guid>
    <b:Author>
      <b:Author>
        <b:NameList>
          <b:Person>
            <b:Last>Ocak</b:Last>
            <b:First>Ahmet</b:First>
            <b:Middle>Yaşar</b:Middle>
          </b:Person>
        </b:NameList>
      </b:Author>
    </b:Author>
    <b:Title>Türkler, Türkiye ve İslam</b:Title>
    <b:Year>2018</b:Year>
    <b:City>İstanbul</b:City>
    <b:Publisher>iletişim</b:Publisher>
    <b:RefOrder>9</b:RefOrder>
  </b:Source>
  <b:Source>
    <b:Tag>Nas09</b:Tag>
    <b:SourceType>Book</b:SourceType>
    <b:Guid>{1A541FF1-8D06-4C50-AEE1-5471961BBA89}</b:Guid>
    <b:Author>
      <b:Author>
        <b:NameList>
          <b:Person>
            <b:Last>Niray</b:Last>
            <b:First>Nasır</b:First>
          </b:Person>
        </b:NameList>
      </b:Author>
    </b:Author>
    <b:Title>Siyasal Kültür Yazıları</b:Title>
    <b:Year>2009</b:Year>
    <b:City>İstanbul</b:City>
    <b:Publisher>Derin Yayınları</b:Publisher>
    <b:RefOrder>10</b:RefOrder>
  </b:Source>
  <b:Source>
    <b:Tag>Şer10</b:Tag>
    <b:SourceType>Book</b:SourceType>
    <b:Guid>{B722F3BF-87B4-42AC-8856-B244A562A7C0}</b:Guid>
    <b:Author>
      <b:Author>
        <b:NameList>
          <b:Person>
            <b:Last>Mardin</b:Last>
            <b:First>Şerif</b:First>
          </b:Person>
        </b:NameList>
      </b:Author>
    </b:Author>
    <b:Title>Jön Türklerin Siyasi Fikirleri 1895-1908</b:Title>
    <b:Year>2010</b:Year>
    <b:City>İstanbul</b:City>
    <b:Publisher>İletişim Yayınları</b:Publisher>
    <b:RefOrder>11</b:RefOrder>
  </b:Source>
  <b:Source>
    <b:Tag>Köm13</b:Tag>
    <b:SourceType>JournalArticle</b:SourceType>
    <b:Guid>{ABD08123-8E80-47C6-86D0-5994C92E04A9}</b:Guid>
    <b:Title>Dünya Düzeninin Temelleri: Adalet Dairesi Literatürüne Giriş</b:Title>
    <b:Year>2013</b:Year>
    <b:Author>
      <b:Author>
        <b:NameList>
          <b:Person>
            <b:Last>Kömbe</b:Last>
            <b:First>İlker</b:First>
          </b:Person>
        </b:NameList>
      </b:Author>
    </b:Author>
    <b:JournalName>Divan</b:JournalName>
    <b:Pages>139-198</b:Pages>
    <b:Month>2</b:Month>
    <b:Volume>18</b:Volume>
    <b:Issue>35</b:Issue>
    <b:RefOrder>12</b:RefOrder>
  </b:Source>
  <b:Source>
    <b:Tag>İlk14</b:Tag>
    <b:SourceType>Misc</b:SourceType>
    <b:Guid>{7C91F8C8-966C-4C24-B835-7786ACFC0E9D}</b:Guid>
    <b:Title>Adalaet Dairesinin Teşekkülü ve temel Kavramları</b:Title>
    <b:Year>2014</b:Year>
    <b:City>İstanbul</b:City>
    <b:Publisher>Marmara Üniversitesi Sosyal Bilimler Enstitüsü ( Yayınlanmış Doktora Tezi)</b:Publisher>
    <b:Author>
      <b:Author>
        <b:NameList>
          <b:Person>
            <b:Last>Kömbe</b:Last>
            <b:First>İlker</b:First>
          </b:Person>
        </b:NameList>
      </b:Author>
    </b:Author>
    <b:RefOrder>13</b:RefOrder>
  </b:Source>
  <b:Source>
    <b:Tag>Ahm11</b:Tag>
    <b:SourceType>Book</b:SourceType>
    <b:Guid>{A694BDD8-CD07-48D6-A5AF-5CA59E4A78A9}</b:Guid>
    <b:Author>
      <b:Author>
        <b:NameList>
          <b:Person>
            <b:Last>Kışlalı</b:Last>
            <b:First>Ahmet</b:First>
            <b:Middle>Taner</b:Middle>
          </b:Person>
        </b:NameList>
      </b:Author>
    </b:Author>
    <b:Title>Siyaset Bilimi</b:Title>
    <b:Year>2011</b:Year>
    <b:City>Ankara</b:City>
    <b:Publisher>İmge Kitabevi</b:Publisher>
    <b:RefOrder>14</b:RefOrder>
  </b:Source>
  <b:Source>
    <b:Tag>Hob16</b:Tag>
    <b:SourceType>Book</b:SourceType>
    <b:Guid>{ACB7C596-344B-4130-B069-845355271650}</b:Guid>
    <b:Author>
      <b:Author>
        <b:NameList>
          <b:Person>
            <b:Last>Hobsbawm</b:Last>
            <b:First>Eric</b:First>
            <b:Middle>J.</b:Middle>
          </b:Person>
        </b:NameList>
      </b:Author>
      <b:Translator>
        <b:NameList>
          <b:Person>
            <b:Last>Kocabaşoğlu</b:Last>
            <b:First>Uygur</b:First>
          </b:Person>
        </b:NameList>
      </b:Translator>
    </b:Author>
    <b:Title>İlkel Asiler</b:Title>
    <b:Year>2016</b:Year>
    <b:City>İstanbul</b:City>
    <b:Publisher>İletişim Yayınları</b:Publisher>
    <b:RefOrder>15</b:RefOrder>
  </b:Source>
  <b:Source>
    <b:Tag>Hob06</b:Tag>
    <b:SourceType>Book</b:SourceType>
    <b:Guid>{C13BB368-1F72-4715-A4D0-96A2709C6841}</b:Guid>
    <b:Author>
      <b:Author>
        <b:NameList>
          <b:Person>
            <b:Last>Hobsbawm</b:Last>
            <b:First>Eric</b:First>
          </b:Person>
          <b:Person>
            <b:Last>Ranger</b:Last>
            <b:First>Terence</b:First>
          </b:Person>
        </b:NameList>
      </b:Author>
      <b:Translator>
        <b:NameList>
          <b:Person>
            <b:Last>Şahin</b:Last>
            <b:First>Mehmet</b:First>
            <b:Middle>Murat</b:Middle>
          </b:Person>
        </b:NameList>
      </b:Translator>
    </b:Author>
    <b:Title>Geleneğin İcadı</b:Title>
    <b:Year>2006</b:Year>
    <b:City>İstanbul</b:City>
    <b:Publisher>Agora Kitaplığı</b:Publisher>
    <b:RefOrder>16</b:RefOrder>
  </b:Source>
  <b:Source>
    <b:Tag>Hob11</b:Tag>
    <b:SourceType>Book</b:SourceType>
    <b:Guid>{23F43234-8BDF-4968-89E9-C7B754C412BD}</b:Guid>
    <b:Author>
      <b:Author>
        <b:NameList>
          <b:Person>
            <b:Last>Hobsbawm</b:Last>
            <b:First>Eric</b:First>
            <b:Middle>J.</b:Middle>
          </b:Person>
        </b:NameList>
      </b:Author>
      <b:Translator>
        <b:NameList>
          <b:Person>
            <b:Last>Akınhay</b:Last>
            <b:First>Osman</b:First>
          </b:Person>
        </b:NameList>
      </b:Translator>
    </b:Author>
    <b:Title>Eşkiyalar</b:Title>
    <b:Year>2011</b:Year>
    <b:City>İstanbul</b:City>
    <b:Publisher>Agora Kitaplığı</b:Publisher>
    <b:RefOrder>17</b:RefOrder>
  </b:Source>
  <b:Source>
    <b:Tag>Gen97</b:Tag>
    <b:SourceType>JournalArticle</b:SourceType>
    <b:Guid>{941BBBDC-4E8D-46D4-BFAC-DAE7310EB6EA}</b:Guid>
    <b:Author>
      <b:Author>
        <b:NameList>
          <b:Person>
            <b:Last>Gendzel</b:Last>
            <b:First>Glen</b:First>
          </b:Person>
        </b:NameList>
      </b:Author>
    </b:Author>
    <b:Title>Political Culture: Genealogy of a Concept</b:Title>
    <b:JournalName>The Journal of Interdisciplinary History</b:JournalName>
    <b:Year>1997</b:Year>
    <b:Pages>225-250</b:Pages>
    <b:Publisher>The MIT Press</b:Publisher>
    <b:Volume>28</b:Volume>
    <b:RefOrder>18</b:RefOrder>
  </b:Source>
  <b:Source>
    <b:Tag>Bed03</b:Tag>
    <b:SourceType>JournalArticle</b:SourceType>
    <b:Guid>{AFD4E763-89FC-4882-815A-F28D47A1680E}</b:Guid>
    <b:Author>
      <b:Author>
        <b:NameList>
          <b:Person>
            <b:Last>Gencer</b:Last>
            <b:First>Bedri</b:First>
          </b:Person>
        </b:NameList>
      </b:Author>
    </b:Author>
    <b:Title>Türk Siyasi Kültürü</b:Title>
    <b:JournalName>Liberal Düşünce</b:JournalName>
    <b:Year>2003</b:Year>
    <b:Pages>97-118</b:Pages>
    <b:Issue>32</b:Issue>
    <b:RefOrder>19</b:RefOrder>
  </b:Source>
  <b:Source>
    <b:Tag>Far16</b:Tag>
    <b:SourceType>Book</b:SourceType>
    <b:Guid>{804CB2EC-07D6-4E03-9224-71D0C8FD38D9}</b:Guid>
    <b:Author>
      <b:Author>
        <b:NameList>
          <b:Person>
            <b:Last>Faroqhı</b:Last>
            <b:First>Suraiya</b:First>
          </b:Person>
        </b:NameList>
      </b:Author>
      <b:Translator>
        <b:NameList>
          <b:Person>
            <b:Last>Bejsovec</b:Last>
            <b:First>Hamide</b:First>
            <b:Middle>Koyukan</b:Middle>
          </b:Person>
        </b:NameList>
      </b:Translator>
    </b:Author>
    <b:Title>Devletle Başa Çıkmak</b:Title>
    <b:Year>2016</b:Year>
    <b:City>İstanbul</b:City>
    <b:Publisher>Alfa Yayınları</b:Publisher>
    <b:RefOrder>20</b:RefOrder>
  </b:Source>
  <b:Source>
    <b:Tag>Far13</b:Tag>
    <b:SourceType>Book</b:SourceType>
    <b:Guid>{E9DB5572-6DF4-4FA4-B481-AA7ECC33D491}</b:Guid>
    <b:Author>
      <b:Author>
        <b:NameList>
          <b:Person>
            <b:Last>Farabi</b:Last>
          </b:Person>
        </b:NameList>
      </b:Author>
      <b:Translator>
        <b:NameList>
          <b:Person>
            <b:Last>Arslan</b:Last>
            <b:First>Ahmet</b:First>
          </b:Person>
        </b:NameList>
      </b:Translator>
    </b:Author>
    <b:Title>Mutluluğun Kazanılması</b:Title>
    <b:Year>2013</b:Year>
    <b:City>İstanbul</b:City>
    <b:Publisher>Divan Kitap</b:Publisher>
    <b:RefOrder>21</b:RefOrder>
  </b:Source>
  <b:Source>
    <b:Tag>Eli17</b:Tag>
    <b:SourceType>Book</b:SourceType>
    <b:Guid>{FFD6E74B-40AC-4CC7-8595-E8112ED6F168}</b:Guid>
    <b:Author>
      <b:Author>
        <b:NameList>
          <b:Person>
            <b:Last>Eliade</b:Last>
            <b:First>Mircea</b:First>
          </b:Person>
        </b:NameList>
      </b:Author>
      <b:Translator>
        <b:NameList>
          <b:Person>
            <b:Last>Kılıçbay</b:Last>
            <b:First>Mehmet</b:First>
            <b:Middle>Ali</b:Middle>
          </b:Person>
        </b:NameList>
      </b:Translator>
    </b:Author>
    <b:Title>İmgeler ve Simgeler</b:Title>
    <b:Year>2017</b:Year>
    <b:City>Ankara</b:City>
    <b:Publisher>Doğu Batı Yayınları</b:Publisher>
    <b:RefOrder>22</b:RefOrder>
  </b:Source>
  <b:Source>
    <b:Tag>Yaş02</b:Tag>
    <b:SourceType>Book</b:SourceType>
    <b:Guid>{15EA31A8-1253-46E5-ACF5-9CD6324BAA79}</b:Guid>
    <b:Author>
      <b:Author>
        <b:NameList>
          <b:Person>
            <b:Last>Çoruhlu</b:Last>
            <b:First>Yaşar</b:First>
          </b:Person>
        </b:NameList>
      </b:Author>
    </b:Author>
    <b:Title>Türk Mitolojisinin Ana Hatları</b:Title>
    <b:Year>2002</b:Year>
    <b:City>İstanbul</b:City>
    <b:RefOrder>23</b:RefOrder>
  </b:Source>
  <b:Source>
    <b:Tag>Hal04</b:Tag>
    <b:SourceType>Book</b:SourceType>
    <b:Guid>{01566646-116B-439F-8DBF-6FC277D79457}</b:Guid>
    <b:Author>
      <b:Author>
        <b:NameList>
          <b:Person>
            <b:Last>Çetin</b:Last>
            <b:First>Halis</b:First>
          </b:Person>
        </b:NameList>
      </b:Author>
    </b:Author>
    <b:Title>Türk Toplum Sözleşmesi</b:Title>
    <b:Year>2004</b:Year>
    <b:City>Ankara</b:City>
    <b:Publisher>Lotus Yayınevi</b:Publisher>
    <b:RefOrder>24</b:RefOrder>
  </b:Source>
  <b:Source>
    <b:Tag>Çağ09</b:Tag>
    <b:SourceType>Book</b:SourceType>
    <b:Guid>{99C62B24-736A-420B-91FE-08602E4404E9}</b:Guid>
    <b:Author>
      <b:Author>
        <b:NameList>
          <b:Person>
            <b:Last>Çağaptay</b:Last>
            <b:First>Soner</b:First>
          </b:Person>
        </b:NameList>
      </b:Author>
      <b:Translator>
        <b:NameList>
          <b:Person>
            <b:Last>Bircan</b:Last>
            <b:First>Özgür</b:First>
          </b:Person>
        </b:NameList>
      </b:Translator>
    </b:Author>
    <b:Title>Türkiye'de İslam, Laiklik ve Milliyetçilik</b:Title>
    <b:Year>2009</b:Year>
    <b:City>İstanbul</b:City>
    <b:Publisher>İstanbul Bilgi Üniversitesi yayınları</b:Publisher>
    <b:RefOrder>25</b:RefOrder>
  </b:Source>
  <b:Source>
    <b:Tag>Per11</b:Tag>
    <b:SourceType>Book</b:SourceType>
    <b:Guid>{74772CF7-2AB1-41D1-AE18-B9A89AC1A911}</b:Guid>
    <b:Author>
      <b:Author>
        <b:NameList>
          <b:Person>
            <b:Last>Boratav</b:Last>
            <b:First>Pertev</b:First>
            <b:Middle>Naili</b:Middle>
          </b:Person>
        </b:NameList>
      </b:Author>
    </b:Author>
    <b:Title>Halk Edebiyatı Dersleri</b:Title>
    <b:Year>2011</b:Year>
    <b:City>İstanbul</b:City>
    <b:Publisher>Tarih Vakfı Yayınları</b:Publisher>
    <b:RefOrder>26</b:RefOrder>
  </b:Source>
  <b:Source>
    <b:Tag>Per16</b:Tag>
    <b:SourceType>Book</b:SourceType>
    <b:Guid>{D8827A11-A412-4EA8-949D-FC3BD0D98977}</b:Guid>
    <b:Author>
      <b:Author>
        <b:NameList>
          <b:Person>
            <b:Last>Boratav</b:Last>
            <b:First>Pertev</b:First>
            <b:Middle>Naili</b:Middle>
          </b:Person>
        </b:NameList>
      </b:Author>
    </b:Author>
    <b:Title>100 Soruda Türk Folkloru</b:Title>
    <b:Year>2016</b:Year>
    <b:City>Ankara</b:City>
    <b:Publisher>Bilgesu Yayıncılık</b:Publisher>
    <b:RefOrder>27</b:RefOrder>
  </b:Source>
  <b:Source>
    <b:Tag>Bar11</b:Tag>
    <b:SourceType>Book</b:SourceType>
    <b:Guid>{16696B79-A5BB-4C28-8DBB-CE9D6B706A6E}</b:Guid>
    <b:Title>Eşkıyalar ve Devlet</b:Title>
    <b:Year>2011</b:Year>
    <b:City>İstanbul</b:City>
    <b:Publisher>Tarih Vakfı Yurt Yayınları</b:Publisher>
    <b:Author>
      <b:Author>
        <b:NameList>
          <b:Person>
            <b:Last>Barkey</b:Last>
            <b:First>Karen</b:First>
          </b:Person>
        </b:NameList>
      </b:Author>
      <b:Translator>
        <b:NameList>
          <b:Person>
            <b:Last>Altok</b:Last>
            <b:First>Zeynep</b:First>
          </b:Person>
        </b:NameList>
      </b:Translator>
    </b:Author>
    <b:RefOrder>28</b:RefOrder>
  </b:Source>
  <b:Source>
    <b:Tag>Bal16</b:Tag>
    <b:SourceType>Book</b:SourceType>
    <b:Guid>{0C2F84B0-112E-4DA9-99E0-B3775A03C875}</b:Guid>
    <b:Title>Siyasal Antropoloji</b:Title>
    <b:Year>2016</b:Year>
    <b:Author>
      <b:Author>
        <b:NameList>
          <b:Person>
            <b:Last>Balandier</b:Last>
            <b:First>Georges</b:First>
          </b:Person>
        </b:NameList>
      </b:Author>
      <b:Translator>
        <b:NameList>
          <b:Person>
            <b:Last>Çetinkasap</b:Last>
            <b:First>Devrim</b:First>
          </b:Person>
        </b:NameList>
      </b:Translator>
    </b:Author>
    <b:City>istanbul</b:City>
    <b:Publisher>İş Bankası Yayınları</b:Publisher>
    <b:RefOrder>29</b:RefOrder>
  </b:Source>
  <b:Source>
    <b:Tag>Alm63</b:Tag>
    <b:SourceType>Book</b:SourceType>
    <b:Guid>{E7E032DC-0284-4CBD-ACFA-F1CD9A6C5773}</b:Guid>
    <b:Author>
      <b:Author>
        <b:NameList>
          <b:Person>
            <b:Last>Almond</b:Last>
            <b:First>Gabriel</b:First>
          </b:Person>
          <b:Person>
            <b:Last>Verba</b:Last>
            <b:First>Sidney</b:First>
          </b:Person>
        </b:NameList>
      </b:Author>
    </b:Author>
    <b:Title>The Civic Culture</b:Title>
    <b:Year>1963</b:Year>
    <b:Publisher>Princeton Universty Press</b:Publisher>
    <b:RefOrder>30</b:RefOrder>
  </b:Source>
  <b:Source>
    <b:Tag>YerTutucu1</b:Tag>
    <b:SourceType>Book</b:SourceType>
    <b:Guid>{C71A999C-7451-4BF7-A69D-192C25A2A05D}</b:Guid>
    <b:RefOrder>31</b:RefOrder>
  </b:Source>
  <b:Source>
    <b:Tag>Art89</b:Tag>
    <b:SourceType>Book</b:SourceType>
    <b:Guid>{D521970B-9408-4269-A8F5-BA8B818EAD7A}</b:Guid>
    <b:Title>Political Culture And Public Opinion</b:Title>
    <b:Year>1989</b:Year>
    <b:Author>
      <b:Author>
        <b:NameList>
          <b:Person>
            <b:Last>Berger</b:Last>
            <b:First>Arthur</b:First>
            <b:Middle>Asa</b:Middle>
          </b:Person>
        </b:NameList>
      </b:Author>
    </b:Author>
    <b:Publisher>Transaction Publisher New Brunswick (USA) And Oxford(UK)</b:Publisher>
    <b:RefOrder>32</b:RefOrder>
  </b:Source>
</b:Sources>
</file>

<file path=customXml/itemProps1.xml><?xml version="1.0" encoding="utf-8"?>
<ds:datastoreItem xmlns:ds="http://schemas.openxmlformats.org/officeDocument/2006/customXml" ds:itemID="{19B5DF06-F7E5-4D56-96A4-BA7BF4722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36886</Words>
  <Characters>210252</Characters>
  <Application>Microsoft Office Word</Application>
  <DocSecurity>0</DocSecurity>
  <Lines>1752</Lines>
  <Paragraphs>493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x540l</dc:creator>
  <cp:lastModifiedBy>Muhammet Emre</cp:lastModifiedBy>
  <cp:revision>46</cp:revision>
  <cp:lastPrinted>2021-08-20T06:14:00Z</cp:lastPrinted>
  <dcterms:created xsi:type="dcterms:W3CDTF">2021-06-14T20:33:00Z</dcterms:created>
  <dcterms:modified xsi:type="dcterms:W3CDTF">2021-08-20T06:15:00Z</dcterms:modified>
</cp:coreProperties>
</file>